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15.jpeg" ContentType="image/jpeg"/>
  <Override PartName="/word/media/image2.jpeg" ContentType="image/jpeg"/>
  <Override PartName="/word/media/image16.jpeg" ContentType="image/jpeg"/>
  <Override PartName="/word/media/image7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media/image14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Exhibitor Share (E</w:t>
      </w: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)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We want to build a prediction model that allows Exhibitors to predict the likely revenue from a movie. To that end, we now look at the likely causal relationships of the different features to the exhibitor share of total nett gross earned by a film. To avoid clutter we draw simpler DAGs that model the likely causal relationship between E and a feature and will include other features that were seen to have causal relationship, in the analysis earlier, with the feature under investigation.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Release Week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57785</wp:posOffset>
            </wp:positionV>
            <wp:extent cx="1444625" cy="614045"/>
            <wp:effectExtent l="0" t="0" r="0" b="0"/>
            <wp:wrapSquare wrapText="largest"/>
            <wp:docPr id="1" name="es_0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_01_DA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07" t="-1688" r="-807" b="9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61404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he correlation between W and E can be easily ascertained using the Spearman Rank correlation.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A Spearman Rank correlation value of 0.0625 indicates that there is likely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no direct causal path from W to E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 is a confounder for the effect of G on E. We stratify the data by Y;  this is effectively conditioning on Y and closes the backdoor path between E and G. We use the Spearman rank correlation to test the hypothesis that there is a direct causal path from G to E.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0" simplePos="0" locked="0" layoutInCell="1" allowOverlap="1" relativeHeight="3">
            <wp:simplePos x="0" y="0"/>
            <wp:positionH relativeFrom="column">
              <wp:posOffset>158115</wp:posOffset>
            </wp:positionH>
            <wp:positionV relativeFrom="paragraph">
              <wp:posOffset>93345</wp:posOffset>
            </wp:positionV>
            <wp:extent cx="2025650" cy="1785620"/>
            <wp:effectExtent l="0" t="0" r="0" b="0"/>
            <wp:wrapTopAndBottom/>
            <wp:docPr id="2" name="es_02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_02_DA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86" t="-656" r="-545" b="3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78562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11">
            <wp:simplePos x="0" y="0"/>
            <wp:positionH relativeFrom="column">
              <wp:posOffset>3153410</wp:posOffset>
            </wp:positionH>
            <wp:positionV relativeFrom="paragraph">
              <wp:posOffset>86360</wp:posOffset>
            </wp:positionV>
            <wp:extent cx="2643505" cy="1809750"/>
            <wp:effectExtent l="0" t="0" r="0" b="0"/>
            <wp:wrapTopAndBottom/>
            <wp:docPr id="3" name="es_02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_02_COR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82" t="3386" r="5892" b="1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8097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average Spearman rank correlation across years is -0.0224 and for all years the value stays within [-0.3, 0.3]. We can therefore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no direct causal path from G to E.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Footfalls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B, F and L are likely confounders to the effect of FF on E. To condition on the confounders we set up regresion model for each year, regressing E on B, F, L and FF and then evaluate the correlation between E and FF by examiming the p-values of the regression coefficients of FF.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0" simplePos="0" locked="0" layoutInCell="1" allowOverlap="1" relativeHeight="14">
            <wp:simplePos x="0" y="0"/>
            <wp:positionH relativeFrom="column">
              <wp:posOffset>127635</wp:posOffset>
            </wp:positionH>
            <wp:positionV relativeFrom="paragraph">
              <wp:posOffset>635</wp:posOffset>
            </wp:positionV>
            <wp:extent cx="2438400" cy="1713865"/>
            <wp:effectExtent l="0" t="0" r="0" b="0"/>
            <wp:wrapTopAndBottom/>
            <wp:docPr id="4" name="es_03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_03_DA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46" t="-492" r="-346" b="-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386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15">
            <wp:simplePos x="0" y="0"/>
            <wp:positionH relativeFrom="column">
              <wp:posOffset>3317240</wp:posOffset>
            </wp:positionH>
            <wp:positionV relativeFrom="paragraph">
              <wp:posOffset>635</wp:posOffset>
            </wp:positionV>
            <wp:extent cx="2399030" cy="1715770"/>
            <wp:effectExtent l="0" t="0" r="0" b="0"/>
            <wp:wrapTopAndBottom/>
            <wp:docPr id="5" name="es_03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_03_COR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58" t="-276" r="2940" b="-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71577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p-values for the yearly regression models are all well below 0.05 and indicate that FF has a significant effect on E. We conclude that there is likely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FF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Run Length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S and F are likely confounders to the effect of L on E. To condition on the confounders we set up regression model for each year, regressing F on S, F and L and then evaluate the correlation between E and L by examining the p-values of the regression coefficients of L.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drawing>
          <wp:anchor behindDoc="0" distT="0" distB="107950" distL="0" distR="0" simplePos="0" locked="0" layoutInCell="1" allowOverlap="1" relativeHeight="12">
            <wp:simplePos x="0" y="0"/>
            <wp:positionH relativeFrom="column">
              <wp:posOffset>154940</wp:posOffset>
            </wp:positionH>
            <wp:positionV relativeFrom="paragraph">
              <wp:posOffset>57785</wp:posOffset>
            </wp:positionV>
            <wp:extent cx="2071370" cy="1437640"/>
            <wp:effectExtent l="0" t="0" r="0" b="0"/>
            <wp:wrapTopAndBottom/>
            <wp:docPr id="6" name="es_04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_04_DA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48" t="-787" r="2718" b="11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43764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13">
            <wp:simplePos x="0" y="0"/>
            <wp:positionH relativeFrom="column">
              <wp:posOffset>2858135</wp:posOffset>
            </wp:positionH>
            <wp:positionV relativeFrom="paragraph">
              <wp:posOffset>68580</wp:posOffset>
            </wp:positionV>
            <wp:extent cx="2428875" cy="1656080"/>
            <wp:effectExtent l="0" t="0" r="0" b="0"/>
            <wp:wrapTopAndBottom/>
            <wp:docPr id="7" name="es_04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_04_COR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40" t="2293" r="3819" b="2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5608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p-values for the yearly regression model show a mixed picture. For 14 of the 24 years, the p-value is less than 0.05 but for the remaining 11 years it isn’t. However on balance, we assert that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L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First Week Revenue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0" distL="107950" distR="0" simplePos="0" locked="0" layoutInCell="1" allowOverlap="1" relativeHeight="10">
            <wp:simplePos x="0" y="0"/>
            <wp:positionH relativeFrom="column">
              <wp:posOffset>3841115</wp:posOffset>
            </wp:positionH>
            <wp:positionV relativeFrom="paragraph">
              <wp:posOffset>635</wp:posOffset>
            </wp:positionV>
            <wp:extent cx="2019300" cy="1362075"/>
            <wp:effectExtent l="0" t="0" r="0" b="0"/>
            <wp:wrapSquare wrapText="largest"/>
            <wp:docPr id="8" name="es_05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_05_DA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48" t="-716" r="6895" b="3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6207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S are likely confounders to the effect of F on E. To condition on all the confounders we set up regression model, regressing E on B, S and F. We ascertain the coefficient value and its p-value to determine the existense of a causal path from F to E.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F is less than 0.05 implying that F has a significant association with E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F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Screens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0" distL="0" distR="107950" simplePos="0" locked="0" layoutInCell="1" allowOverlap="1" relativeHeight="4">
            <wp:simplePos x="0" y="0"/>
            <wp:positionH relativeFrom="column">
              <wp:posOffset>60960</wp:posOffset>
            </wp:positionH>
            <wp:positionV relativeFrom="paragraph">
              <wp:posOffset>57785</wp:posOffset>
            </wp:positionV>
            <wp:extent cx="1950720" cy="1316990"/>
            <wp:effectExtent l="0" t="0" r="0" b="0"/>
            <wp:wrapSquare wrapText="largest"/>
            <wp:docPr id="9" name="es_06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_06_DA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78" t="-701" r="2230" b="-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31699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is a confounder for the effect of S on E. Admittedly, S here is  the number of screens the film opens to in its first week. We however make the assumption that the number of screens that a film gets through its run is likely a function of the number of screens that it opens to and hence we use S as a proxy variable for the number of screens that the film plays to during its run.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 condition on B, we set up a linear regression model, regressing E on S and B. We ascertain the values of the coeffecient value and its p-value to determine the likely causal path from S to E.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S is less than 0.05 implying that S has significant association with E and we conclude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S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Both B and Y are confounders to the effect of R on E. To condition on B and Y, we set up yearly regression models for each year, regressing E on R and B 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and then evaluate the correlation between E and R by examining the p-values of the regression coefficients of R.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107950" distL="0" distR="0" simplePos="0" locked="0" layoutInCell="1" allowOverlap="1" relativeHeight="5">
            <wp:simplePos x="0" y="0"/>
            <wp:positionH relativeFrom="column">
              <wp:posOffset>168910</wp:posOffset>
            </wp:positionH>
            <wp:positionV relativeFrom="paragraph">
              <wp:posOffset>68580</wp:posOffset>
            </wp:positionV>
            <wp:extent cx="2244090" cy="1720850"/>
            <wp:effectExtent l="0" t="0" r="0" b="0"/>
            <wp:wrapTopAndBottom/>
            <wp:docPr id="10" name="es_07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_07_DA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22" t="-656" r="3597" b="3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7208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6">
            <wp:simplePos x="0" y="0"/>
            <wp:positionH relativeFrom="column">
              <wp:posOffset>3107055</wp:posOffset>
            </wp:positionH>
            <wp:positionV relativeFrom="paragraph">
              <wp:posOffset>68580</wp:posOffset>
            </wp:positionV>
            <wp:extent cx="2895600" cy="1910715"/>
            <wp:effectExtent l="0" t="0" r="0" b="0"/>
            <wp:wrapTopAndBottom/>
            <wp:docPr id="11" name="es_07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_07_COR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44" t="3140" r="-184" b="-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1071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or all years except one, the p-value of the regression coefficient of R is greater than 0.05, leading to a conclusion that R is not significantly related to E and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R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 and I are likely confounders to the effect of B on E. We stratify on Y; this is effectively conditioning on Y and closes one of the two the backdoor paths between E and B. However, we note that in a year I has the same value for all films and hence conditioning on Y is also effectively conditioning on I and closing the second backdoor path between E and B. We use the Spearman rank correlation to test the hypothesis that there is a direct causal path from E to F.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0" simplePos="0" locked="0" layoutInCell="1" allowOverlap="1" relativeHeight="7">
            <wp:simplePos x="0" y="0"/>
            <wp:positionH relativeFrom="column">
              <wp:posOffset>3182620</wp:posOffset>
            </wp:positionH>
            <wp:positionV relativeFrom="paragraph">
              <wp:posOffset>635</wp:posOffset>
            </wp:positionV>
            <wp:extent cx="2858135" cy="2041525"/>
            <wp:effectExtent l="0" t="0" r="0" b="0"/>
            <wp:wrapTopAndBottom/>
            <wp:docPr id="12" name="es_08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_08_COR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806" t="-276" r="5026" b="2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04152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8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2416175" cy="1590675"/>
            <wp:effectExtent l="0" t="0" r="0" b="0"/>
            <wp:wrapTopAndBottom/>
            <wp:docPr id="13" name="es_08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_08_DA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59" t="-752" r="4443" b="4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59067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average Spearman rank correlation across years is 0.7211 and for all years but one the value stays above 0.6. We can therefore conclude that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direct causal path from B to E. 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Year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0" distL="0" distR="107950" simplePos="0" locked="0" layoutInCell="1" allowOverlap="1" relativeHeight="16">
            <wp:simplePos x="0" y="0"/>
            <wp:positionH relativeFrom="column">
              <wp:posOffset>60960</wp:posOffset>
            </wp:positionH>
            <wp:positionV relativeFrom="paragraph">
              <wp:posOffset>75565</wp:posOffset>
            </wp:positionV>
            <wp:extent cx="1329055" cy="134112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59" t="-752" r="-759" b="-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4112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here are 4 possible causal paths from Y to E: Y -&gt; E, Y -&gt; B -&gt; E, Y -&gt; I -&gt; E and Y -&gt; I -&gt; B -&gt; E. Conditioning on I closes the latter 2 paths. We achieve this by adjusting the values of both B and E for inflation. If we calculate the total effect of Y on inflation adjusted E, then we get the combined effect of the first two paths: Y -&gt; E and Y -&gt; B -&gt; E, where Y -&gt; B represents the direct effect of Y on B (not mediated by I).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total effect of Y on E is 0.2617. We know from earlier analysis that the direct effect of Y on B is 0.5111.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average Spearman Rank correlation across years between B and E represents the direct effect of B on E and is 0.7211.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can therefore calculate the direct effect of Y on L by manipulating the following equation: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0.2617 = x + 0.5111*0.7211, i.e. x = -0.1069. This value of x leads to the conclusion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Y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0" distL="107950" distR="0" simplePos="0" locked="0" layoutInCell="1" allowOverlap="1" relativeHeight="17">
            <wp:simplePos x="0" y="0"/>
            <wp:positionH relativeFrom="column">
              <wp:posOffset>3851910</wp:posOffset>
            </wp:positionH>
            <wp:positionV relativeFrom="paragraph">
              <wp:posOffset>25400</wp:posOffset>
            </wp:positionV>
            <wp:extent cx="1965325" cy="1325245"/>
            <wp:effectExtent l="0" t="0" r="0" b="0"/>
            <wp:wrapSquare wrapText="largest"/>
            <wp:docPr id="15" name="es_09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_09_DA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84" t="-716" r="3862" b="2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32524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earlier DAG now reduces to the DAG presented alongside. The Spearman Rank correlation between Y and F represents the total effect of Y on F and is 0.6499. From earlier analysis we know that Spearman Rank correlation between I and B is 0.2922.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can therefore calculate the direct effect of I on F by manipulating the following equation: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0.6499 = 0.5111*0.7211+ 1* 0.2922*0.7211 + x, i.e. x = 0.0706. This value of x leads to the conclusion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I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Total Nett Revenue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FF, S, B, F and L are likely confounders to the effect of T on E. To condition on the confounders we set up regresion model, regressing E on FF, S, B, F, L and T and then evaluate the correlation between E and T by examiming the p-values of the regression coefficients of T.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T is less than 0.05 implying that T has significant association with E and we conclude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T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Summary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107950" simplePos="0" locked="0" layoutInCell="1" allowOverlap="1" relativeHeight="9">
            <wp:simplePos x="0" y="0"/>
            <wp:positionH relativeFrom="column">
              <wp:posOffset>93345</wp:posOffset>
            </wp:positionH>
            <wp:positionV relativeFrom="paragraph">
              <wp:posOffset>10795</wp:posOffset>
            </wp:positionV>
            <wp:extent cx="2861310" cy="1834515"/>
            <wp:effectExtent l="0" t="0" r="0" b="0"/>
            <wp:wrapSquare wrapText="largest"/>
            <wp:docPr id="16" name="es_10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_10_DA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1" t="-678" r="-441" b="-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83451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I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 summary, we conclude that the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exhibitor share of a film is influenced by: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total footfalls,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run length,  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number of screens it releases to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total nett gross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first week revenue, and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budget of the film.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DAG for this model is presented alongside.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update the summary table of causation: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tbl>
      <w:tblPr>
        <w:tblW w:w="6673" w:type="dxa"/>
        <w:jc w:val="left"/>
        <w:tblInd w:w="149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58"/>
        <w:gridCol w:w="3614"/>
      </w:tblGrid>
      <w:tr>
        <w:trPr/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3614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Influenced/Affected By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Inflation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Budget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Release Year, Inflation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Runtime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Week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Screens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First Week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Budget, Release Screens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Run Length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Release Screens, First Week Revenue</w:t>
            </w:r>
          </w:p>
        </w:tc>
      </w:tr>
      <w:tr>
        <w:trPr>
          <w:trHeight w:val="170" w:hRule="exact"/>
        </w:trPr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Footfalls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Budget, First Week Revenue, Run Length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Total Nett Gross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Footfalls, Run Length, First Week Revenue, Release Screens,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Exhibitor Share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Footfalls, Run Length, First Week Revenue, Release Screens, Budget, Total Nett Gross Revenue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Prediction Model Summary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  <w:t xml:space="preserve">We fitted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Gradient Boosted Ensemble</w:t>
      </w:r>
      <w:r>
        <w:rPr/>
        <w:t xml:space="preserve"> Regression Model to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training</w:t>
      </w:r>
      <w:r>
        <w:rPr/>
        <w:t xml:space="preserve"> set and evaluated its performance against a test set, both sets drawn from the data available. The performance of the model: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25% from true value: 97.54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35% from true value: 97.85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45% from true value: 99.38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55% from true value: 99.69</w:t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Set Performance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25% from true value: 72.62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35% from true value: 84.62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45% from true value: 91.08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55% from true value: 93.85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LibreOffice/6.4.5.2$Linux_X86_64 LibreOffice_project/1ed6aca320d7f4d82924e6cec66e4f7527376448</Application>
  <Pages>6</Pages>
  <Words>1560</Words>
  <Characters>6710</Characters>
  <CharactersWithSpaces>8185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2020-08-15T09:18:39Z</dcterms:created>
  <dc:creator/>
  <dc:description/>
  <dc:language>en-IN</dc:language>
  <cp:lastModifiedBy/>
  <dcterms:modified xsi:type="dcterms:W3CDTF">2020-08-20T14:26:24Z</dcterms:modified>
  <cp:revision>52</cp:revision>
  <dc:subject/>
  <dc:title/>
</cp:coreProperties>
</file>