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D3" w:rsidRPr="00356976" w:rsidRDefault="003569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Bezier S</w:t>
      </w:r>
      <w:r w:rsidR="00AA1B4C" w:rsidRPr="00356976">
        <w:rPr>
          <w:rFonts w:ascii="Times New Roman" w:hAnsi="Times New Roman" w:cs="Times New Roman"/>
          <w:b/>
          <w:sz w:val="24"/>
          <w:szCs w:val="24"/>
        </w:rPr>
        <w:t>urfaces</w:t>
      </w:r>
    </w:p>
    <w:p w:rsidR="004236A3" w:rsidRPr="00970BD7" w:rsidRDefault="004236A3" w:rsidP="00423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orthogonal Be</w:t>
      </w:r>
      <w:r w:rsidRPr="00970BD7">
        <w:rPr>
          <w:rFonts w:ascii="Times New Roman" w:hAnsi="Times New Roman" w:cs="Times New Roman"/>
          <w:sz w:val="24"/>
          <w:szCs w:val="24"/>
        </w:rPr>
        <w:t>zier curves can be used</w:t>
      </w:r>
      <w:r>
        <w:rPr>
          <w:rFonts w:ascii="Times New Roman" w:hAnsi="Times New Roman" w:cs="Times New Roman"/>
          <w:sz w:val="24"/>
          <w:szCs w:val="24"/>
        </w:rPr>
        <w:t xml:space="preserve"> to design an object surface be </w:t>
      </w:r>
      <w:r w:rsidRPr="00970BD7">
        <w:rPr>
          <w:rFonts w:ascii="Times New Roman" w:hAnsi="Times New Roman" w:cs="Times New Roman"/>
          <w:sz w:val="24"/>
          <w:szCs w:val="24"/>
        </w:rPr>
        <w:t>specifying by an input mesh of control points. The parametric vector function for</w:t>
      </w:r>
      <w:r>
        <w:rPr>
          <w:rFonts w:ascii="Times New Roman" w:hAnsi="Times New Roman" w:cs="Times New Roman"/>
          <w:sz w:val="24"/>
          <w:szCs w:val="24"/>
        </w:rPr>
        <w:t xml:space="preserve"> the Be</w:t>
      </w:r>
      <w:r w:rsidRPr="00970BD7">
        <w:rPr>
          <w:rFonts w:ascii="Times New Roman" w:hAnsi="Times New Roman" w:cs="Times New Roman"/>
          <w:sz w:val="24"/>
          <w:szCs w:val="24"/>
        </w:rPr>
        <w:t>zier surface is formed as the Cartesian product of Bezier blending functions:</w:t>
      </w:r>
    </w:p>
    <w:p w:rsidR="00AA1B4C" w:rsidRPr="00D34840" w:rsidRDefault="00AA1B4C" w:rsidP="00AA1B4C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>Bezier surfaces are defined by simple generalization of the curve formulation. Here, tensor product approach is used  with two di</w:t>
      </w:r>
      <w:r w:rsidR="003E3D42">
        <w:rPr>
          <w:rFonts w:ascii="Times New Roman" w:hAnsi="Times New Roman" w:cs="Times New Roman"/>
          <w:sz w:val="24"/>
          <w:szCs w:val="24"/>
        </w:rPr>
        <w:t>rections of parameterization  ‘u’ and ‘v</w:t>
      </w:r>
      <w:r w:rsidRPr="00D34840">
        <w:rPr>
          <w:rFonts w:ascii="Times New Roman" w:hAnsi="Times New Roman" w:cs="Times New Roman"/>
          <w:sz w:val="24"/>
          <w:szCs w:val="24"/>
        </w:rPr>
        <w:t>’.</w:t>
      </w:r>
    </w:p>
    <w:p w:rsidR="00AA1B4C" w:rsidRPr="00D34840" w:rsidRDefault="00AA1B4C" w:rsidP="00AA1B4C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 xml:space="preserve">Any point on the surface can be located to given values of parametric pair by </w:t>
      </w:r>
    </w:p>
    <w:p w:rsidR="00AA1B4C" w:rsidRPr="00D34840" w:rsidRDefault="007542DA" w:rsidP="00892274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="00AA1B4C" w:rsidRPr="00D34840">
        <w:rPr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j,k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BEZ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j,  m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u</m:t>
                    </m:r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BEZ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k,n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v</m:t>
                    </m:r>
                  </m:e>
                </m:d>
              </m:e>
            </m:nary>
            <m:r>
              <w:rPr>
                <w:rFonts w:ascii="Cambria Math" w:hAnsi="Times New Roman" w:cs="Times New Roman"/>
                <w:sz w:val="24"/>
                <w:szCs w:val="24"/>
              </w:rPr>
              <m:t xml:space="preserve">           </m:t>
            </m:r>
          </m:e>
        </m:nary>
      </m:oMath>
      <w:r w:rsidR="00E859F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0 ≤ u,v</w:t>
      </w:r>
      <w:r w:rsidR="00892274" w:rsidRPr="00D34840">
        <w:rPr>
          <w:rFonts w:ascii="Times New Roman" w:eastAsiaTheme="minorEastAsia" w:hAnsi="Times New Roman" w:cs="Times New Roman"/>
          <w:sz w:val="24"/>
          <w:szCs w:val="24"/>
        </w:rPr>
        <w:t xml:space="preserve"> ≤ 1</w:t>
      </w:r>
    </w:p>
    <w:p w:rsidR="00AA1B4C" w:rsidRPr="00D34840" w:rsidRDefault="00AA1B4C" w:rsidP="00AA1B4C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 xml:space="preserve">As in the case of Bezier curves the </w:t>
      </w:r>
      <w:proofErr w:type="spellStart"/>
      <w:r w:rsidR="007542DA">
        <w:rPr>
          <w:rFonts w:ascii="Times New Roman" w:hAnsi="Times New Roman" w:cs="Times New Roman"/>
          <w:sz w:val="24"/>
          <w:szCs w:val="24"/>
        </w:rPr>
        <w:t>P</w:t>
      </w:r>
      <w:r w:rsidR="007542DA">
        <w:rPr>
          <w:rFonts w:ascii="Times New Roman" w:hAnsi="Times New Roman" w:cs="Times New Roman"/>
          <w:sz w:val="24"/>
          <w:szCs w:val="24"/>
          <w:vertAlign w:val="subscript"/>
        </w:rPr>
        <w:t>j,k</w:t>
      </w:r>
      <w:proofErr w:type="spellEnd"/>
      <w:r w:rsidRPr="00D3484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34840">
        <w:rPr>
          <w:rFonts w:ascii="Times New Roman" w:hAnsi="Times New Roman" w:cs="Times New Roman"/>
          <w:sz w:val="24"/>
          <w:szCs w:val="24"/>
        </w:rPr>
        <w:t xml:space="preserve">define the control vertices and the </w:t>
      </w:r>
      <w:proofErr w:type="spellStart"/>
      <w:r w:rsidRPr="00D34840">
        <w:rPr>
          <w:rFonts w:ascii="Times New Roman" w:hAnsi="Times New Roman" w:cs="Times New Roman"/>
          <w:sz w:val="24"/>
          <w:szCs w:val="24"/>
        </w:rPr>
        <w:t>B</w:t>
      </w:r>
      <w:r w:rsidR="007542DA">
        <w:rPr>
          <w:rFonts w:ascii="Times New Roman" w:hAnsi="Times New Roman" w:cs="Times New Roman"/>
          <w:sz w:val="24"/>
          <w:szCs w:val="24"/>
        </w:rPr>
        <w:t>EZ</w:t>
      </w:r>
      <w:r w:rsidR="007542DA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D34840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7542D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7542DA">
        <w:rPr>
          <w:rFonts w:ascii="Times New Roman" w:hAnsi="Times New Roman" w:cs="Times New Roman"/>
          <w:sz w:val="24"/>
          <w:szCs w:val="24"/>
        </w:rPr>
        <w:t>(u</w:t>
      </w:r>
      <w:r w:rsidRPr="00D3484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D34840">
        <w:rPr>
          <w:rFonts w:ascii="Times New Roman" w:hAnsi="Times New Roman" w:cs="Times New Roman"/>
          <w:sz w:val="24"/>
          <w:szCs w:val="24"/>
        </w:rPr>
        <w:t>B</w:t>
      </w:r>
      <w:r w:rsidR="007542DA">
        <w:rPr>
          <w:rFonts w:ascii="Times New Roman" w:hAnsi="Times New Roman" w:cs="Times New Roman"/>
          <w:sz w:val="24"/>
          <w:szCs w:val="24"/>
          <w:vertAlign w:val="subscript"/>
        </w:rPr>
        <w:t>k,n</w:t>
      </w:r>
      <w:proofErr w:type="spellEnd"/>
      <w:r w:rsidRPr="00D34840">
        <w:rPr>
          <w:rFonts w:ascii="Times New Roman" w:hAnsi="Times New Roman" w:cs="Times New Roman"/>
          <w:sz w:val="24"/>
          <w:szCs w:val="24"/>
          <w:vertAlign w:val="subscript"/>
        </w:rPr>
        <w:t>`</w:t>
      </w:r>
      <w:r w:rsidR="007542DA">
        <w:rPr>
          <w:rFonts w:ascii="Times New Roman" w:hAnsi="Times New Roman" w:cs="Times New Roman"/>
          <w:sz w:val="24"/>
          <w:szCs w:val="24"/>
        </w:rPr>
        <w:t>(v</w:t>
      </w:r>
      <w:r w:rsidRPr="00D34840">
        <w:rPr>
          <w:rFonts w:ascii="Times New Roman" w:hAnsi="Times New Roman" w:cs="Times New Roman"/>
          <w:sz w:val="24"/>
          <w:szCs w:val="24"/>
        </w:rPr>
        <w:t>) are the Berns</w:t>
      </w:r>
      <w:r w:rsidR="007542DA">
        <w:rPr>
          <w:rFonts w:ascii="Times New Roman" w:hAnsi="Times New Roman" w:cs="Times New Roman"/>
          <w:sz w:val="24"/>
          <w:szCs w:val="24"/>
        </w:rPr>
        <w:t>tein blending functions in the u and v</w:t>
      </w:r>
      <w:r w:rsidRPr="00D34840">
        <w:rPr>
          <w:rFonts w:ascii="Times New Roman" w:hAnsi="Times New Roman" w:cs="Times New Roman"/>
          <w:sz w:val="24"/>
          <w:szCs w:val="24"/>
        </w:rPr>
        <w:t xml:space="preserve"> directions</w:t>
      </w:r>
    </w:p>
    <w:p w:rsidR="000165F4" w:rsidRPr="00D34840" w:rsidRDefault="000165F4" w:rsidP="000165F4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34840">
        <w:rPr>
          <w:rFonts w:ascii="Times New Roman" w:hAnsi="Times New Roman" w:cs="Times New Roman"/>
          <w:sz w:val="24"/>
          <w:szCs w:val="24"/>
        </w:rPr>
        <w:t>Bézier</w:t>
      </w:r>
      <w:proofErr w:type="spellEnd"/>
      <w:r w:rsidRPr="00D34840">
        <w:rPr>
          <w:rFonts w:ascii="Times New Roman" w:hAnsi="Times New Roman" w:cs="Times New Roman"/>
          <w:sz w:val="24"/>
          <w:szCs w:val="24"/>
        </w:rPr>
        <w:t xml:space="preserve"> functions specify the weighting of a particular knot. They are the Bernstein coefficients. The definition of the </w:t>
      </w:r>
      <w:proofErr w:type="spellStart"/>
      <w:r w:rsidRPr="00D34840">
        <w:rPr>
          <w:rFonts w:ascii="Times New Roman" w:hAnsi="Times New Roman" w:cs="Times New Roman"/>
          <w:sz w:val="24"/>
          <w:szCs w:val="24"/>
        </w:rPr>
        <w:t>Bézier</w:t>
      </w:r>
      <w:proofErr w:type="spellEnd"/>
      <w:r w:rsidRPr="00D34840">
        <w:rPr>
          <w:rFonts w:ascii="Times New Roman" w:hAnsi="Times New Roman" w:cs="Times New Roman"/>
          <w:sz w:val="24"/>
          <w:szCs w:val="24"/>
        </w:rPr>
        <w:t xml:space="preserve"> functions is </w:t>
      </w:r>
    </w:p>
    <w:p w:rsidR="00E859FE" w:rsidRPr="00D34840" w:rsidRDefault="00AE4398" w:rsidP="00E859FE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BEZ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j, m</m:t>
            </m:r>
          </m:sub>
        </m:sSub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 C(m,j)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u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j 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(1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u)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j</m:t>
            </m:r>
          </m:sup>
        </m:sSup>
      </m:oMath>
      <w:r w:rsidR="00E859F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9F38A1">
        <w:rPr>
          <w:rFonts w:ascii="Cambria Math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BEZ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k, n</m:t>
              </m:r>
            </m:sub>
          </m:sSub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 C(n,k)</m:t>
          </m:r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v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k </m:t>
              </m:r>
            </m:sup>
          </m:sSup>
          <m:sSup>
            <m:sSup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v)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:rsidR="00AC3ADD" w:rsidRDefault="00AC3ADD" w:rsidP="000165F4">
      <w:pPr>
        <w:rPr>
          <w:rFonts w:ascii="Times New Roman" w:hAnsi="Times New Roman" w:cs="Times New Roman"/>
          <w:sz w:val="24"/>
          <w:szCs w:val="24"/>
        </w:rPr>
        <w:sectPr w:rsidR="00AC3ADD" w:rsidSect="006E58E3">
          <w:pgSz w:w="12240" w:h="15840"/>
          <w:pgMar w:top="630" w:right="900" w:bottom="630" w:left="900" w:header="720" w:footer="720" w:gutter="0"/>
          <w:cols w:space="720"/>
          <w:docGrid w:linePitch="360"/>
        </w:sectPr>
      </w:pPr>
    </w:p>
    <w:p w:rsidR="00A238E1" w:rsidRDefault="00AC3ADD" w:rsidP="0001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C(</w:t>
      </w:r>
      <w:proofErr w:type="spellStart"/>
      <w:r>
        <w:rPr>
          <w:rFonts w:ascii="Times New Roman" w:hAnsi="Times New Roman" w:cs="Times New Roman"/>
          <w:sz w:val="24"/>
          <w:szCs w:val="24"/>
        </w:rPr>
        <w:t>m,j</w:t>
      </w:r>
      <w:proofErr w:type="spellEnd"/>
      <w:r w:rsidR="000165F4" w:rsidRPr="00D34840">
        <w:rPr>
          <w:rFonts w:ascii="Times New Roman" w:hAnsi="Times New Roman" w:cs="Times New Roman"/>
          <w:sz w:val="24"/>
          <w:szCs w:val="24"/>
        </w:rPr>
        <w:t>) represents</w:t>
      </w:r>
      <w:r w:rsidR="00970489" w:rsidRPr="00D34840">
        <w:rPr>
          <w:rFonts w:ascii="Times New Roman" w:hAnsi="Times New Roman" w:cs="Times New Roman"/>
          <w:sz w:val="24"/>
          <w:szCs w:val="24"/>
        </w:rPr>
        <w:t xml:space="preserve"> the bin</w:t>
      </w:r>
      <w:r w:rsidR="00A238E1">
        <w:rPr>
          <w:rFonts w:ascii="Times New Roman" w:hAnsi="Times New Roman" w:cs="Times New Roman"/>
          <w:sz w:val="24"/>
          <w:szCs w:val="24"/>
        </w:rPr>
        <w:t>omi</w:t>
      </w:r>
      <w:r w:rsidR="00970489" w:rsidRPr="00D34840">
        <w:rPr>
          <w:rFonts w:ascii="Times New Roman" w:hAnsi="Times New Roman" w:cs="Times New Roman"/>
          <w:sz w:val="24"/>
          <w:szCs w:val="24"/>
        </w:rPr>
        <w:t>a</w:t>
      </w:r>
      <w:r w:rsidR="00A238E1">
        <w:rPr>
          <w:rFonts w:ascii="Times New Roman" w:hAnsi="Times New Roman" w:cs="Times New Roman"/>
          <w:sz w:val="24"/>
          <w:szCs w:val="24"/>
        </w:rPr>
        <w:t xml:space="preserve">l </w:t>
      </w:r>
      <w:r w:rsidR="00970489" w:rsidRPr="00D34840">
        <w:rPr>
          <w:rFonts w:ascii="Times New Roman" w:hAnsi="Times New Roman" w:cs="Times New Roman"/>
          <w:sz w:val="24"/>
          <w:szCs w:val="24"/>
        </w:rPr>
        <w:t xml:space="preserve">coefficients. </w:t>
      </w:r>
    </w:p>
    <w:p w:rsidR="00A238E1" w:rsidRDefault="00A238E1" w:rsidP="000165F4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m,j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m!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j!</m:t>
              </m:r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!</m:t>
              </m:r>
            </m:den>
          </m:f>
        </m:oMath>
      </m:oMathPara>
    </w:p>
    <w:p w:rsidR="00AC3ADD" w:rsidRDefault="00AC3ADD" w:rsidP="00AC3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C(</w:t>
      </w:r>
      <w:proofErr w:type="spellStart"/>
      <w:r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D34840">
        <w:rPr>
          <w:rFonts w:ascii="Times New Roman" w:hAnsi="Times New Roman" w:cs="Times New Roman"/>
          <w:sz w:val="24"/>
          <w:szCs w:val="24"/>
        </w:rPr>
        <w:t>) represents the bin</w:t>
      </w:r>
      <w:r>
        <w:rPr>
          <w:rFonts w:ascii="Times New Roman" w:hAnsi="Times New Roman" w:cs="Times New Roman"/>
          <w:sz w:val="24"/>
          <w:szCs w:val="24"/>
        </w:rPr>
        <w:t>omi</w:t>
      </w:r>
      <w:r w:rsidRPr="00D3484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D34840">
        <w:rPr>
          <w:rFonts w:ascii="Times New Roman" w:hAnsi="Times New Roman" w:cs="Times New Roman"/>
          <w:sz w:val="24"/>
          <w:szCs w:val="24"/>
        </w:rPr>
        <w:t xml:space="preserve">coefficients. </w:t>
      </w:r>
    </w:p>
    <w:p w:rsidR="00AC3ADD" w:rsidRDefault="00AC3ADD" w:rsidP="00AC3AD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!</m:t>
              </m:r>
            </m:den>
          </m:f>
        </m:oMath>
      </m:oMathPara>
    </w:p>
    <w:p w:rsidR="00AC3ADD" w:rsidRDefault="00AC3ADD" w:rsidP="000165F4">
      <w:pPr>
        <w:rPr>
          <w:rFonts w:ascii="Times New Roman" w:hAnsi="Times New Roman" w:cs="Times New Roman"/>
          <w:sz w:val="24"/>
          <w:szCs w:val="24"/>
        </w:rPr>
        <w:sectPr w:rsidR="00AC3ADD" w:rsidSect="00AC3ADD">
          <w:type w:val="continuous"/>
          <w:pgSz w:w="12240" w:h="15840"/>
          <w:pgMar w:top="630" w:right="900" w:bottom="630" w:left="900" w:header="720" w:footer="720" w:gutter="0"/>
          <w:cols w:num="2" w:space="720"/>
          <w:docGrid w:linePitch="360"/>
        </w:sectPr>
      </w:pPr>
    </w:p>
    <w:p w:rsidR="00AC3ADD" w:rsidRDefault="00AC3ADD" w:rsidP="000165F4">
      <w:pPr>
        <w:rPr>
          <w:rFonts w:ascii="Times New Roman" w:hAnsi="Times New Roman" w:cs="Times New Roman"/>
          <w:sz w:val="24"/>
          <w:szCs w:val="24"/>
        </w:rPr>
      </w:pPr>
    </w:p>
    <w:p w:rsidR="000165F4" w:rsidRPr="00D34840" w:rsidRDefault="00970489" w:rsidP="000165F4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>When t</w:t>
      </w:r>
      <w:r w:rsidR="006E58E3">
        <w:rPr>
          <w:rFonts w:ascii="Times New Roman" w:hAnsi="Times New Roman" w:cs="Times New Roman"/>
          <w:sz w:val="24"/>
          <w:szCs w:val="24"/>
        </w:rPr>
        <w:t xml:space="preserve"> </w:t>
      </w:r>
      <w:r w:rsidRPr="00D34840">
        <w:rPr>
          <w:rFonts w:ascii="Times New Roman" w:hAnsi="Times New Roman" w:cs="Times New Roman"/>
          <w:sz w:val="24"/>
          <w:szCs w:val="24"/>
        </w:rPr>
        <w:t>=</w:t>
      </w:r>
      <w:r w:rsidR="006E58E3">
        <w:rPr>
          <w:rFonts w:ascii="Times New Roman" w:hAnsi="Times New Roman" w:cs="Times New Roman"/>
          <w:sz w:val="24"/>
          <w:szCs w:val="24"/>
        </w:rPr>
        <w:t xml:space="preserve"> </w:t>
      </w:r>
      <w:r w:rsidRPr="00D34840">
        <w:rPr>
          <w:rFonts w:ascii="Times New Roman" w:hAnsi="Times New Roman" w:cs="Times New Roman"/>
          <w:sz w:val="24"/>
          <w:szCs w:val="24"/>
        </w:rPr>
        <w:t>0, the function is one for j</w:t>
      </w:r>
      <w:r w:rsidR="006E58E3">
        <w:rPr>
          <w:rFonts w:ascii="Times New Roman" w:hAnsi="Times New Roman" w:cs="Times New Roman"/>
          <w:sz w:val="24"/>
          <w:szCs w:val="24"/>
        </w:rPr>
        <w:t xml:space="preserve"> </w:t>
      </w:r>
      <w:r w:rsidR="000165F4" w:rsidRPr="00D34840">
        <w:rPr>
          <w:rFonts w:ascii="Times New Roman" w:hAnsi="Times New Roman" w:cs="Times New Roman"/>
          <w:sz w:val="24"/>
          <w:szCs w:val="24"/>
        </w:rPr>
        <w:t>=</w:t>
      </w:r>
      <w:r w:rsidR="006E58E3">
        <w:rPr>
          <w:rFonts w:ascii="Times New Roman" w:hAnsi="Times New Roman" w:cs="Times New Roman"/>
          <w:sz w:val="24"/>
          <w:szCs w:val="24"/>
        </w:rPr>
        <w:t xml:space="preserve"> </w:t>
      </w:r>
      <w:r w:rsidR="000165F4" w:rsidRPr="00D34840">
        <w:rPr>
          <w:rFonts w:ascii="Times New Roman" w:hAnsi="Times New Roman" w:cs="Times New Roman"/>
          <w:sz w:val="24"/>
          <w:szCs w:val="24"/>
        </w:rPr>
        <w:t xml:space="preserve">0 and zero for all other points. </w:t>
      </w:r>
    </w:p>
    <w:p w:rsidR="000165F4" w:rsidRPr="00D34840" w:rsidRDefault="000165F4" w:rsidP="000165F4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 xml:space="preserve">When we combine two orthogonal parameters, we find a </w:t>
      </w:r>
      <w:proofErr w:type="spellStart"/>
      <w:r w:rsidRPr="00D34840">
        <w:rPr>
          <w:rFonts w:ascii="Times New Roman" w:hAnsi="Times New Roman" w:cs="Times New Roman"/>
          <w:sz w:val="24"/>
          <w:szCs w:val="24"/>
        </w:rPr>
        <w:t>Bézier</w:t>
      </w:r>
      <w:proofErr w:type="spellEnd"/>
      <w:r w:rsidRPr="00D34840">
        <w:rPr>
          <w:rFonts w:ascii="Times New Roman" w:hAnsi="Times New Roman" w:cs="Times New Roman"/>
          <w:sz w:val="24"/>
          <w:szCs w:val="24"/>
        </w:rPr>
        <w:t xml:space="preserve"> curve along each edge of the surface, as defined by the points along that edge. </w:t>
      </w:r>
    </w:p>
    <w:p w:rsidR="000165F4" w:rsidRPr="00D34840" w:rsidRDefault="000165F4" w:rsidP="000165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4840">
        <w:rPr>
          <w:rFonts w:ascii="Times New Roman" w:hAnsi="Times New Roman" w:cs="Times New Roman"/>
          <w:sz w:val="24"/>
          <w:szCs w:val="24"/>
        </w:rPr>
        <w:t>Bézier</w:t>
      </w:r>
      <w:proofErr w:type="spellEnd"/>
      <w:r w:rsidRPr="00D34840">
        <w:rPr>
          <w:rFonts w:ascii="Times New Roman" w:hAnsi="Times New Roman" w:cs="Times New Roman"/>
          <w:sz w:val="24"/>
          <w:szCs w:val="24"/>
        </w:rPr>
        <w:t xml:space="preserve"> surfaces are useful for interactive design and were first applied to car body design. </w:t>
      </w:r>
    </w:p>
    <w:p w:rsidR="00AA1B4C" w:rsidRPr="00D34840" w:rsidRDefault="00AA1B4C" w:rsidP="00AA1B4C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 xml:space="preserve">The degree of blending functions does not have to be the same in two parametric directions it could be </w:t>
      </w:r>
      <w:r w:rsidR="003E3D42">
        <w:rPr>
          <w:rFonts w:ascii="Times New Roman" w:hAnsi="Times New Roman" w:cs="Times New Roman"/>
          <w:sz w:val="24"/>
          <w:szCs w:val="24"/>
        </w:rPr>
        <w:t>cubic in ‘u’ and quadratic in ‘v</w:t>
      </w:r>
      <w:r w:rsidRPr="00D34840">
        <w:rPr>
          <w:rFonts w:ascii="Times New Roman" w:hAnsi="Times New Roman" w:cs="Times New Roman"/>
          <w:sz w:val="24"/>
          <w:szCs w:val="24"/>
        </w:rPr>
        <w:t>’</w:t>
      </w:r>
    </w:p>
    <w:p w:rsidR="00AA1B4C" w:rsidRPr="00D34840" w:rsidRDefault="00AA1B4C" w:rsidP="00AA1B4C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>The properties of Bezier surfaces are controlled by the blending functions</w:t>
      </w:r>
    </w:p>
    <w:p w:rsidR="00AA1B4C" w:rsidRPr="00D34840" w:rsidRDefault="00892274" w:rsidP="00AA1B4C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>-</w:t>
      </w:r>
      <w:r w:rsidRPr="00D34840">
        <w:rPr>
          <w:rFonts w:ascii="Times New Roman" w:hAnsi="Times New Roman" w:cs="Times New Roman"/>
          <w:sz w:val="24"/>
          <w:szCs w:val="24"/>
        </w:rPr>
        <w:tab/>
      </w:r>
      <w:r w:rsidR="00AA1B4C" w:rsidRPr="00D34840">
        <w:rPr>
          <w:rFonts w:ascii="Times New Roman" w:hAnsi="Times New Roman" w:cs="Times New Roman"/>
          <w:sz w:val="24"/>
          <w:szCs w:val="24"/>
        </w:rPr>
        <w:t xml:space="preserve"> The surface takes the general shape of the control points</w:t>
      </w:r>
    </w:p>
    <w:p w:rsidR="00AA1B4C" w:rsidRPr="00D34840" w:rsidRDefault="00892274" w:rsidP="00AA1B4C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>-</w:t>
      </w:r>
      <w:r w:rsidRPr="00D34840">
        <w:rPr>
          <w:rFonts w:ascii="Times New Roman" w:hAnsi="Times New Roman" w:cs="Times New Roman"/>
          <w:sz w:val="24"/>
          <w:szCs w:val="24"/>
        </w:rPr>
        <w:tab/>
      </w:r>
      <w:r w:rsidR="00AA1B4C" w:rsidRPr="00D34840">
        <w:rPr>
          <w:rFonts w:ascii="Times New Roman" w:hAnsi="Times New Roman" w:cs="Times New Roman"/>
          <w:sz w:val="24"/>
          <w:szCs w:val="24"/>
        </w:rPr>
        <w:t>The surface is contained within the convex hull of the control points</w:t>
      </w:r>
    </w:p>
    <w:p w:rsidR="00AA1B4C" w:rsidRDefault="00892274" w:rsidP="00AA1B4C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>-</w:t>
      </w:r>
      <w:r w:rsidRPr="00D34840">
        <w:rPr>
          <w:rFonts w:ascii="Times New Roman" w:hAnsi="Times New Roman" w:cs="Times New Roman"/>
          <w:sz w:val="24"/>
          <w:szCs w:val="24"/>
        </w:rPr>
        <w:tab/>
      </w:r>
      <w:r w:rsidR="00AA1B4C" w:rsidRPr="00D34840">
        <w:rPr>
          <w:rFonts w:ascii="Times New Roman" w:hAnsi="Times New Roman" w:cs="Times New Roman"/>
          <w:sz w:val="24"/>
          <w:szCs w:val="24"/>
        </w:rPr>
        <w:t>The corners of the surface and the corner control vertices are coincident</w:t>
      </w:r>
    </w:p>
    <w:p w:rsidR="00B873E5" w:rsidRDefault="00B873E5" w:rsidP="00B87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orthogonal Be</w:t>
      </w:r>
      <w:r w:rsidRPr="00B873E5">
        <w:rPr>
          <w:rFonts w:ascii="Times New Roman" w:hAnsi="Times New Roman" w:cs="Times New Roman"/>
          <w:sz w:val="24"/>
          <w:szCs w:val="24"/>
        </w:rPr>
        <w:t>zier curves can be used to design an object surface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3E5">
        <w:rPr>
          <w:rFonts w:ascii="Times New Roman" w:hAnsi="Times New Roman" w:cs="Times New Roman"/>
          <w:sz w:val="24"/>
          <w:szCs w:val="24"/>
        </w:rPr>
        <w:t xml:space="preserve">specifying by an input mesh of control points. </w:t>
      </w:r>
    </w:p>
    <w:p w:rsidR="00B873E5" w:rsidRPr="00B873E5" w:rsidRDefault="00B873E5" w:rsidP="00B87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E5">
        <w:rPr>
          <w:rFonts w:ascii="Times New Roman" w:hAnsi="Times New Roman" w:cs="Times New Roman"/>
          <w:sz w:val="24"/>
          <w:szCs w:val="24"/>
        </w:rPr>
        <w:t>The parametric vector function for</w:t>
      </w:r>
      <w:r>
        <w:rPr>
          <w:rFonts w:ascii="Times New Roman" w:hAnsi="Times New Roman" w:cs="Times New Roman"/>
          <w:sz w:val="24"/>
          <w:szCs w:val="24"/>
        </w:rPr>
        <w:t xml:space="preserve"> the Be</w:t>
      </w:r>
      <w:r w:rsidRPr="00B873E5">
        <w:rPr>
          <w:rFonts w:ascii="Times New Roman" w:hAnsi="Times New Roman" w:cs="Times New Roman"/>
          <w:sz w:val="24"/>
          <w:szCs w:val="24"/>
        </w:rPr>
        <w:t>zier surface is formed as the Cartesian product of Bezier blending 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3E5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873E5">
        <w:rPr>
          <w:rFonts w:ascii="Times New Roman" w:hAnsi="Times New Roman" w:cs="Times New Roman"/>
          <w:sz w:val="24"/>
          <w:szCs w:val="24"/>
          <w:vertAlign w:val="subscript"/>
        </w:rPr>
        <w:t>j,k</w:t>
      </w:r>
      <w:proofErr w:type="spellEnd"/>
      <w:r w:rsidRPr="00B873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73E5">
        <w:rPr>
          <w:rFonts w:ascii="Times New Roman" w:hAnsi="Times New Roman" w:cs="Times New Roman"/>
          <w:sz w:val="24"/>
          <w:szCs w:val="24"/>
        </w:rPr>
        <w:t xml:space="preserve">specifying the location of the </w:t>
      </w:r>
      <w:r>
        <w:rPr>
          <w:rFonts w:ascii="Times New Roman" w:hAnsi="Times New Roman" w:cs="Times New Roman"/>
          <w:sz w:val="24"/>
          <w:szCs w:val="24"/>
        </w:rPr>
        <w:t>( m + 1) by ( n + 1)</w:t>
      </w:r>
      <w:r w:rsidRPr="00B873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73E5">
        <w:rPr>
          <w:rFonts w:ascii="Times New Roman" w:hAnsi="Times New Roman" w:cs="Times New Roman"/>
          <w:sz w:val="24"/>
          <w:szCs w:val="24"/>
        </w:rPr>
        <w:t>control points.</w:t>
      </w:r>
    </w:p>
    <w:p w:rsidR="00B873E5" w:rsidRDefault="00B873E5" w:rsidP="00AA1B4C">
      <w:pPr>
        <w:rPr>
          <w:rFonts w:ascii="Times New Roman" w:hAnsi="Times New Roman" w:cs="Times New Roman"/>
          <w:sz w:val="24"/>
          <w:szCs w:val="24"/>
        </w:rPr>
      </w:pPr>
    </w:p>
    <w:p w:rsidR="00B873E5" w:rsidRDefault="00B873E5" w:rsidP="00AA1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19875" cy="22193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E5" w:rsidRDefault="00B873E5" w:rsidP="00B873E5">
      <w:p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3E5">
        <w:rPr>
          <w:rFonts w:ascii="Times New Roman" w:hAnsi="Times New Roman" w:cs="Times New Roman"/>
          <w:sz w:val="24"/>
          <w:szCs w:val="24"/>
        </w:rPr>
        <w:t xml:space="preserve">Bezier </w:t>
      </w:r>
      <w:r>
        <w:rPr>
          <w:rFonts w:ascii="Times New Roman" w:hAnsi="Times New Roman" w:cs="Times New Roman"/>
          <w:sz w:val="24"/>
          <w:szCs w:val="24"/>
        </w:rPr>
        <w:t xml:space="preserve">surfaces constructed for  m = 3 n = 3                 </w:t>
      </w:r>
      <w:r w:rsidRPr="00B873E5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m = 4 n = 4</w:t>
      </w:r>
      <w:r w:rsidRPr="00B8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3E5" w:rsidRDefault="00B873E5" w:rsidP="00B87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3E5">
        <w:rPr>
          <w:rFonts w:ascii="Times New Roman" w:hAnsi="Times New Roman" w:cs="Times New Roman"/>
          <w:sz w:val="24"/>
          <w:szCs w:val="24"/>
        </w:rPr>
        <w:t>Dashed lines connect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3E5">
        <w:rPr>
          <w:rFonts w:ascii="Times New Roman" w:hAnsi="Times New Roman" w:cs="Times New Roman"/>
          <w:sz w:val="24"/>
          <w:szCs w:val="24"/>
        </w:rPr>
        <w:t>the control points</w:t>
      </w:r>
    </w:p>
    <w:p w:rsidR="00B873E5" w:rsidRPr="00B873E5" w:rsidRDefault="00B873E5" w:rsidP="00B87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5F4" w:rsidRPr="00D34840" w:rsidRDefault="00AA1B4C">
      <w:pPr>
        <w:rPr>
          <w:rFonts w:ascii="Times New Roman" w:hAnsi="Times New Roman" w:cs="Times New Roman"/>
          <w:sz w:val="24"/>
          <w:szCs w:val="24"/>
        </w:rPr>
      </w:pPr>
      <w:r w:rsidRPr="00D34840">
        <w:rPr>
          <w:rFonts w:ascii="Times New Roman" w:hAnsi="Times New Roman" w:cs="Times New Roman"/>
          <w:sz w:val="24"/>
          <w:szCs w:val="24"/>
        </w:rPr>
        <w:t xml:space="preserve"> </w:t>
      </w:r>
      <w:r w:rsidR="00970489" w:rsidRPr="00D3484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70489" w:rsidRPr="00D348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6350" cy="1447800"/>
            <wp:effectExtent l="19050" t="0" r="0" b="0"/>
            <wp:docPr id="3" name="Picture 2" descr="http://t0.gstatic.com/images?q=tbn:ANd9GcRftHWfJSd35E5FtD28HKwx02nuhnTONl4j36WwW-A4C9s1saD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http://t0.gstatic.com/images?q=tbn:ANd9GcRftHWfJSd35E5FtD28HKwx02nuhnTONl4j36WwW-A4C9s1saD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165F4" w:rsidRPr="00D34840" w:rsidSect="00AC3ADD">
      <w:type w:val="continuous"/>
      <w:pgSz w:w="12240" w:h="15840"/>
      <w:pgMar w:top="630" w:right="900" w:bottom="63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1B4C"/>
    <w:rsid w:val="000165F4"/>
    <w:rsid w:val="00312CD3"/>
    <w:rsid w:val="00356976"/>
    <w:rsid w:val="003E3D42"/>
    <w:rsid w:val="004236A3"/>
    <w:rsid w:val="006E58E3"/>
    <w:rsid w:val="007542DA"/>
    <w:rsid w:val="00892274"/>
    <w:rsid w:val="00970489"/>
    <w:rsid w:val="009F38A1"/>
    <w:rsid w:val="00A238E1"/>
    <w:rsid w:val="00AA1B4C"/>
    <w:rsid w:val="00AC3ADD"/>
    <w:rsid w:val="00AE4398"/>
    <w:rsid w:val="00B873E5"/>
    <w:rsid w:val="00C40F4C"/>
    <w:rsid w:val="00D34840"/>
    <w:rsid w:val="00E8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B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2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6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10</cp:revision>
  <dcterms:created xsi:type="dcterms:W3CDTF">2014-01-01T05:05:00Z</dcterms:created>
  <dcterms:modified xsi:type="dcterms:W3CDTF">2016-11-27T07:04:00Z</dcterms:modified>
</cp:coreProperties>
</file>