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b/>
          <w:bCs/>
          <w:sz w:val="24"/>
          <w:szCs w:val="24"/>
        </w:rPr>
        <w:t xml:space="preserve">A-BUFFER </w:t>
      </w:r>
      <w:r w:rsidRPr="00C95A6C">
        <w:rPr>
          <w:rFonts w:ascii="Times New Roman" w:hAnsi="Times New Roman" w:cs="Times New Roman"/>
          <w:sz w:val="24"/>
          <w:szCs w:val="24"/>
        </w:rPr>
        <w:t>METHOD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An extension of the ideas in the depth-buffer method is the A-buffer method (at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the other end of the alphabet from "z-buffer", where </w:t>
      </w:r>
      <w:r w:rsidRPr="00C95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z </w:t>
      </w:r>
      <w:r w:rsidRPr="00C95A6C">
        <w:rPr>
          <w:rFonts w:ascii="Times New Roman" w:hAnsi="Times New Roman" w:cs="Times New Roman"/>
          <w:sz w:val="24"/>
          <w:szCs w:val="24"/>
        </w:rPr>
        <w:t xml:space="preserve">represents depth). The </w:t>
      </w:r>
      <w:r w:rsidRPr="00C95A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744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buffer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method represents an </w:t>
      </w:r>
      <w:proofErr w:type="spellStart"/>
      <w:r w:rsidRPr="00C95A6C">
        <w:rPr>
          <w:rFonts w:ascii="Times New Roman" w:hAnsi="Times New Roman" w:cs="Times New Roman"/>
          <w:sz w:val="24"/>
          <w:szCs w:val="24"/>
        </w:rPr>
        <w:t>antialiased</w:t>
      </w:r>
      <w:proofErr w:type="spellEnd"/>
      <w:r w:rsidRPr="00C95A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area-averaged, accumul</w:t>
      </w:r>
      <w:r w:rsidRPr="00C95A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ation-buffer </w:t>
      </w:r>
      <w:r w:rsidRPr="00C95A6C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developed by </w:t>
      </w:r>
      <w:proofErr w:type="spellStart"/>
      <w:r w:rsidRPr="00C95A6C">
        <w:rPr>
          <w:rFonts w:ascii="Times New Roman" w:hAnsi="Times New Roman" w:cs="Times New Roman"/>
          <w:sz w:val="24"/>
          <w:szCs w:val="24"/>
        </w:rPr>
        <w:t>Lucasfilm</w:t>
      </w:r>
      <w:proofErr w:type="spellEnd"/>
      <w:r w:rsidRPr="00C95A6C">
        <w:rPr>
          <w:rFonts w:ascii="Times New Roman" w:hAnsi="Times New Roman" w:cs="Times New Roman"/>
          <w:sz w:val="24"/>
          <w:szCs w:val="24"/>
        </w:rPr>
        <w:t xml:space="preserve"> for implementation in the surface-rendering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called REYES (an acronym for "Renders Everything You Ever Saw").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A drawback of the depth-buffer method is that it can only find one visible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surface at each pixel position. In other words, it deals only with opaque surfaces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and cannot accumulate intensity values for more than one surface, as is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if transparent surfaces are to be displayed</w:t>
      </w:r>
      <w:r w:rsidRPr="00C95A6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95A6C">
        <w:rPr>
          <w:rFonts w:ascii="Times New Roman" w:hAnsi="Times New Roman" w:cs="Times New Roman"/>
          <w:sz w:val="24"/>
          <w:szCs w:val="24"/>
        </w:rPr>
        <w:t>The A-buffer method expands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the depth buffer so that each position in the buffer can reference a linked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list of surfaces. Thus,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more than one surface intensity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can be taken into consideration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at each pixel position, and object edges can be </w:t>
      </w:r>
      <w:proofErr w:type="spellStart"/>
      <w:r w:rsidRPr="00C95A6C">
        <w:rPr>
          <w:rFonts w:ascii="Times New Roman" w:hAnsi="Times New Roman" w:cs="Times New Roman"/>
          <w:sz w:val="24"/>
          <w:szCs w:val="24"/>
        </w:rPr>
        <w:t>antialiased</w:t>
      </w:r>
      <w:proofErr w:type="spellEnd"/>
      <w:r w:rsidRPr="00C95A6C">
        <w:rPr>
          <w:rFonts w:ascii="Times New Roman" w:hAnsi="Times New Roman" w:cs="Times New Roman"/>
          <w:sz w:val="24"/>
          <w:szCs w:val="24"/>
        </w:rPr>
        <w:t>.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Each position in the A-buffer has two fields: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951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field </w:t>
      </w:r>
    </w:p>
    <w:p w:rsidR="00C95A6C" w:rsidRPr="00C95A6C" w:rsidRDefault="00C95A6C" w:rsidP="00F779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- stores a positive or negative real number</w:t>
      </w:r>
    </w:p>
    <w:p w:rsidR="00A96C56" w:rsidRPr="00C95A6C" w:rsidRDefault="00C95A6C" w:rsidP="00F77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field </w:t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="00F77951">
        <w:rPr>
          <w:rFonts w:ascii="Times New Roman" w:hAnsi="Times New Roman" w:cs="Times New Roman"/>
          <w:sz w:val="24"/>
          <w:szCs w:val="24"/>
        </w:rPr>
        <w:tab/>
      </w:r>
      <w:r w:rsidRPr="00C95A6C">
        <w:rPr>
          <w:rFonts w:ascii="Times New Roman" w:hAnsi="Times New Roman" w:cs="Times New Roman"/>
          <w:sz w:val="24"/>
          <w:szCs w:val="24"/>
        </w:rPr>
        <w:t>- stores surface-intensity information or a pointer value.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If the depth field is positive, the number stored at that position is the depth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single surface overlapping the corresponding pixel area. The intensity field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stores the RCB components of the surface color at that point and the percent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pixel coverage.</w:t>
      </w:r>
    </w:p>
    <w:p w:rsid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If the depth field is negative, this indicates multiple-surface contributions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the pixel intensity. The intensity field then stores a p</w:t>
      </w:r>
      <w:r>
        <w:rPr>
          <w:rFonts w:ascii="Times New Roman" w:hAnsi="Times New Roman" w:cs="Times New Roman"/>
          <w:sz w:val="24"/>
          <w:szCs w:val="24"/>
        </w:rPr>
        <w:t>ointer to a linked l</w:t>
      </w:r>
      <w:r w:rsidRPr="00C95A6C">
        <w:rPr>
          <w:rFonts w:ascii="Times New Roman" w:hAnsi="Times New Roman" w:cs="Times New Roman"/>
          <w:sz w:val="24"/>
          <w:szCs w:val="24"/>
        </w:rPr>
        <w:t>ist of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data </w:t>
      </w:r>
    </w:p>
    <w:p w:rsidR="00C95A6C" w:rsidRDefault="00C95A6C" w:rsidP="00C95A6C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325" cy="50348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Data for each surface in the linked list includes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95A6C">
        <w:rPr>
          <w:rFonts w:ascii="Times New Roman" w:hAnsi="Times New Roman" w:cs="Times New Roman"/>
          <w:sz w:val="24"/>
          <w:szCs w:val="24"/>
        </w:rPr>
        <w:t>RGB intensity components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opacity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parameter (percent of transparency)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depth</w:t>
      </w:r>
      <w:proofErr w:type="gramEnd"/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54C39">
        <w:rPr>
          <w:rFonts w:ascii="Times New Roman" w:hAnsi="Times New Roman" w:cs="Times New Roman"/>
          <w:sz w:val="24"/>
          <w:szCs w:val="24"/>
        </w:rPr>
        <w:t>percent</w:t>
      </w:r>
      <w:proofErr w:type="gramEnd"/>
      <w:r w:rsidR="00854C39">
        <w:rPr>
          <w:rFonts w:ascii="Times New Roman" w:hAnsi="Times New Roman" w:cs="Times New Roman"/>
          <w:sz w:val="24"/>
          <w:szCs w:val="24"/>
        </w:rPr>
        <w:t xml:space="preserve"> of area cov</w:t>
      </w:r>
      <w:r w:rsidRPr="00C95A6C">
        <w:rPr>
          <w:rFonts w:ascii="Times New Roman" w:hAnsi="Times New Roman" w:cs="Times New Roman"/>
          <w:sz w:val="24"/>
          <w:szCs w:val="24"/>
        </w:rPr>
        <w:t>erage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surface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identifier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surface-rendering parameters</w:t>
      </w:r>
    </w:p>
    <w:p w:rsid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95A6C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C95A6C">
        <w:rPr>
          <w:rFonts w:ascii="Times New Roman" w:hAnsi="Times New Roman" w:cs="Times New Roman"/>
          <w:sz w:val="24"/>
          <w:szCs w:val="24"/>
        </w:rPr>
        <w:t xml:space="preserve"> to next surface</w:t>
      </w: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5A6C" w:rsidRP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C">
        <w:rPr>
          <w:rFonts w:ascii="Times New Roman" w:hAnsi="Times New Roman" w:cs="Times New Roman"/>
          <w:sz w:val="24"/>
          <w:szCs w:val="24"/>
        </w:rPr>
        <w:t>The A-buffer can be constructed using methods similar to those in the depth-buffer algorithm. Scan lines are processed to determine surface overlaps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pixels across the individual </w:t>
      </w:r>
      <w:proofErr w:type="spellStart"/>
      <w:r w:rsidRPr="00C95A6C">
        <w:rPr>
          <w:rFonts w:ascii="Times New Roman" w:hAnsi="Times New Roman" w:cs="Times New Roman"/>
          <w:sz w:val="24"/>
          <w:szCs w:val="24"/>
        </w:rPr>
        <w:t>scanlines</w:t>
      </w:r>
      <w:proofErr w:type="spellEnd"/>
      <w:r w:rsidRPr="00C95A6C">
        <w:rPr>
          <w:rFonts w:ascii="Times New Roman" w:hAnsi="Times New Roman" w:cs="Times New Roman"/>
          <w:sz w:val="24"/>
          <w:szCs w:val="24"/>
        </w:rPr>
        <w:t>. Surfaces are subdivided into a polygon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mesh and clipped against the pixel boundaries. Using the opacity factors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>percent of surface overlaps, we can calculate the intensity of each pixel as an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A6C">
        <w:rPr>
          <w:rFonts w:ascii="Times New Roman" w:hAnsi="Times New Roman" w:cs="Times New Roman"/>
          <w:sz w:val="24"/>
          <w:szCs w:val="24"/>
        </w:rPr>
        <w:t xml:space="preserve">of the </w:t>
      </w:r>
      <w:r w:rsidR="00C677E4">
        <w:rPr>
          <w:rFonts w:ascii="Times New Roman" w:hAnsi="Times New Roman" w:cs="Times New Roman"/>
          <w:sz w:val="24"/>
          <w:szCs w:val="24"/>
        </w:rPr>
        <w:t>contributions from the overlappin</w:t>
      </w:r>
      <w:r w:rsidRPr="00C95A6C">
        <w:rPr>
          <w:rFonts w:ascii="Times New Roman" w:hAnsi="Times New Roman" w:cs="Times New Roman"/>
          <w:sz w:val="24"/>
          <w:szCs w:val="24"/>
        </w:rPr>
        <w:t>g surfaces.</w:t>
      </w:r>
    </w:p>
    <w:p w:rsidR="00C95A6C" w:rsidRDefault="00C95A6C" w:rsidP="00C95A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5A6C" w:rsidSect="00A9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A6C"/>
    <w:rsid w:val="00702188"/>
    <w:rsid w:val="00854C39"/>
    <w:rsid w:val="0087447D"/>
    <w:rsid w:val="00A96C56"/>
    <w:rsid w:val="00C677E4"/>
    <w:rsid w:val="00C76077"/>
    <w:rsid w:val="00C95A6C"/>
    <w:rsid w:val="00F7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5</cp:revision>
  <dcterms:created xsi:type="dcterms:W3CDTF">2014-01-01T03:32:00Z</dcterms:created>
  <dcterms:modified xsi:type="dcterms:W3CDTF">2014-12-27T13:42:00Z</dcterms:modified>
</cp:coreProperties>
</file>