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is information system? Define Information system and information technology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are different types of Information Systems based on objective, Breath of Support and Organizational Level? Explain them in brief.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cfcfc" w:val="clear"/>
        <w:spacing w:after="15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Class work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“An information system supports managers in decision making”. Illustrate it with your thoughts. What are different quality requirements that an information system should possess? [7]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different threats to Information System in terms of Security? Discuss different controls and security measures (including physical and logical) that are to be applied to project Information Systems? [7]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multi layer security strategy? Discuss how multi layer security strategy can be applied to protect e-commerce systems. [6]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Unit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are the differences between traditional Information Systems and Enterprise Systems? Explain with examples.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to you understand by Electronic Organization (Digital Firm)? Discuss the concept of Enterprise management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use of ERP systems in enterprise? Discuss key feature and functionality of an ERP software system.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cfcfc" w:val="clear"/>
        <w:spacing w:after="150" w:before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cfcfc" w:val="clear"/>
        <w:spacing w:after="150" w:before="0" w:line="240" w:lineRule="auto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Assignment: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data mining? Define and explain DSS systems with suitable diagram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Data Warehouse? Why do you require data warehouse along with operational databases? How is it related with data mining?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four different areas of information systems that use data analytics and related techniques.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Differentiate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OLAP and OLTP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and Data warehouse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DSS and MIS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15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5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 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Group Decision Support Systems (GDSS) for modern organizations. How do they help organization learning?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do you mean by strategic information system? What are different benefits of using strategic information systems?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Expert System? What are different benefits of using Expert System? Explain briefly different components of expert system.</w:t>
      </w:r>
    </w:p>
    <w:p w:rsidR="00000000" w:rsidDel="00000000" w:rsidP="00000000" w:rsidRDefault="00000000" w:rsidRPr="00000000" w14:paraId="0000001D">
      <w:pPr>
        <w:shd w:fill="fcfcfc" w:val="clear"/>
        <w:spacing w:after="0" w:before="0" w:line="240" w:lineRule="auto"/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cfcfc" w:val="clear"/>
        <w:spacing w:after="0" w:before="0" w:line="240" w:lineRule="auto"/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50" w:before="0"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Assignment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strategic information system? What are different benefits of using strategic information systems?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tactical information system? What are different benefits of using tactical information systems?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Operational information system? What are different benefits of using tactical information systems?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you think change management is important during IS implementation? What are different change management tactics that is to be applied during execution of change management?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cfcfc" w:val="clear"/>
        <w:spacing w:after="150" w:before="0"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15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Mang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Mang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887CE1"/>
    <w:pPr>
      <w:spacing w:after="20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ePBInNCUO50rh+3rEFOj3zcibw==">AMUW2mULK4hu0kENFUeOBGC/Zy+1RPFsU1c01iVkKR7Qj4ghbowTto5OESZ2/9ZCf7cqVABGgCf1kGTHw4fyHJ4kH/Tg2Hz0X0/qN2fdEGq99J6volD+d2YW7R1uz9Lw1kzeaRU3N3EW9c8Iomyo9JykE7/yFkqGqhMdEEG7Q+mmCTJSCFppA3TVPXMioasIU1UYm/iawrE/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2020-09-28T03:45:00Z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