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9F9F" w14:textId="78BA1AE2" w:rsidR="00361BD4" w:rsidRDefault="006D1052">
      <w:pPr>
        <w:spacing w:after="222" w:line="259" w:lineRule="auto"/>
        <w:ind w:left="68" w:firstLine="0"/>
        <w:jc w:val="center"/>
      </w:pPr>
      <w:r>
        <w:rPr>
          <w:b/>
          <w:sz w:val="32"/>
        </w:rPr>
        <w:t>Comprehensive guide to Apple iPhone 13 pro</w:t>
      </w:r>
    </w:p>
    <w:p w14:paraId="7CD77817" w14:textId="77777777" w:rsidR="00361BD4" w:rsidRDefault="00000000">
      <w:pPr>
        <w:pStyle w:val="Heading1"/>
        <w:spacing w:after="247"/>
        <w:ind w:left="62"/>
      </w:pPr>
      <w:r>
        <w:rPr>
          <w:sz w:val="24"/>
        </w:rPr>
        <w:t>1. Project Overview</w:t>
      </w:r>
    </w:p>
    <w:p w14:paraId="712708AF" w14:textId="5C2B1A82" w:rsidR="00361BD4" w:rsidRDefault="006D1052">
      <w:pPr>
        <w:spacing w:after="586"/>
        <w:ind w:left="267"/>
      </w:pPr>
      <w:r w:rsidRPr="006D1052">
        <w:t xml:space="preserve">This project aims to provide a comprehensive guide to the Apple iPhone 13 Pro, detailing its key features, benefits, and usage tips. It focuses on explaining the device’s technical specifications, such as the advanced camera system, </w:t>
      </w:r>
      <w:proofErr w:type="spellStart"/>
      <w:r w:rsidRPr="006D1052">
        <w:t>Pro</w:t>
      </w:r>
      <w:r>
        <w:t>M</w:t>
      </w:r>
      <w:r w:rsidRPr="006D1052">
        <w:t>otion</w:t>
      </w:r>
      <w:proofErr w:type="spellEnd"/>
      <w:r w:rsidRPr="006D1052">
        <w:t xml:space="preserve"> display, and powerful performance. Additionally, the guide highlights how users can maximize their experience with the iPhone 13 Pro for various purposes, including photography, gaming, and productivity. The target audience includes both current users looking to explore the device's full potential and prospective buyers seeking an in-depth understanding of the product's capabilities.</w:t>
      </w:r>
    </w:p>
    <w:p w14:paraId="01850502" w14:textId="77777777" w:rsidR="00361BD4" w:rsidRDefault="00000000">
      <w:pPr>
        <w:pStyle w:val="Heading1"/>
        <w:ind w:left="-5"/>
      </w:pPr>
      <w:r>
        <w:t>2. Objectives</w:t>
      </w:r>
    </w:p>
    <w:p w14:paraId="7A468D7A" w14:textId="77777777" w:rsidR="006D1052" w:rsidRPr="006D1052" w:rsidRDefault="006D1052" w:rsidP="006D1052">
      <w:pPr>
        <w:spacing w:after="273"/>
        <w:ind w:left="267"/>
      </w:pPr>
      <w:r w:rsidRPr="006D1052">
        <w:t>The goal of this project is to create a clear and informative guide for the iPhone 13 Pro that highlights its key features, benefits, and usage tips. The objectives include:</w:t>
      </w:r>
    </w:p>
    <w:p w14:paraId="7FAE8710" w14:textId="77777777" w:rsidR="006D1052" w:rsidRPr="006D1052" w:rsidRDefault="006D1052" w:rsidP="006D1052">
      <w:pPr>
        <w:numPr>
          <w:ilvl w:val="0"/>
          <w:numId w:val="1"/>
        </w:numPr>
        <w:spacing w:after="273"/>
      </w:pPr>
      <w:r w:rsidRPr="006D1052">
        <w:t>Educating users about the iPhone 13 Pro’s capabilities.</w:t>
      </w:r>
    </w:p>
    <w:p w14:paraId="658079DB" w14:textId="77777777" w:rsidR="006D1052" w:rsidRPr="006D1052" w:rsidRDefault="006D1052" w:rsidP="006D1052">
      <w:pPr>
        <w:numPr>
          <w:ilvl w:val="0"/>
          <w:numId w:val="1"/>
        </w:numPr>
        <w:spacing w:after="273"/>
      </w:pPr>
      <w:r w:rsidRPr="006D1052">
        <w:t>Helping potential buyers make informed purchasing decisions.</w:t>
      </w:r>
    </w:p>
    <w:p w14:paraId="0CCFA8F1" w14:textId="77777777" w:rsidR="006D1052" w:rsidRPr="006D1052" w:rsidRDefault="006D1052" w:rsidP="006D1052">
      <w:pPr>
        <w:numPr>
          <w:ilvl w:val="0"/>
          <w:numId w:val="1"/>
        </w:numPr>
        <w:spacing w:after="273"/>
      </w:pPr>
      <w:r w:rsidRPr="006D1052">
        <w:t>Improving user engagement by offering practical tips.</w:t>
      </w:r>
    </w:p>
    <w:p w14:paraId="1590EBFC" w14:textId="77777777" w:rsidR="006D1052" w:rsidRPr="006D1052" w:rsidRDefault="006D1052" w:rsidP="006D1052">
      <w:pPr>
        <w:numPr>
          <w:ilvl w:val="0"/>
          <w:numId w:val="1"/>
        </w:numPr>
        <w:spacing w:after="273"/>
      </w:pPr>
      <w:r w:rsidRPr="006D1052">
        <w:t>Providing solutions to common issues to enhance user satisfaction.</w:t>
      </w:r>
    </w:p>
    <w:p w14:paraId="06FD83FC" w14:textId="73EB6BCC" w:rsidR="00361BD4" w:rsidRDefault="00361BD4" w:rsidP="006D1052">
      <w:pPr>
        <w:spacing w:after="273"/>
        <w:ind w:left="267"/>
      </w:pPr>
    </w:p>
    <w:p w14:paraId="46BD0209" w14:textId="77777777" w:rsidR="00361BD4" w:rsidRDefault="00000000">
      <w:pPr>
        <w:spacing w:after="214" w:line="259" w:lineRule="auto"/>
        <w:ind w:left="-5"/>
      </w:pPr>
      <w:r>
        <w:rPr>
          <w:b/>
          <w:sz w:val="28"/>
        </w:rPr>
        <w:t>3. Key Features and Concepts Utilized</w:t>
      </w:r>
    </w:p>
    <w:p w14:paraId="2044CCA7" w14:textId="77777777" w:rsidR="006D1052" w:rsidRPr="006D1052" w:rsidRDefault="006D1052" w:rsidP="006D1052">
      <w:pPr>
        <w:spacing w:after="595"/>
        <w:ind w:left="267"/>
      </w:pPr>
      <w:r w:rsidRPr="006D1052">
        <w:t>This project highlights the core features of the iPhone 13 Pro to guide users in maximizing their device experience:</w:t>
      </w:r>
    </w:p>
    <w:p w14:paraId="0A6BF76A" w14:textId="77777777" w:rsidR="006D1052" w:rsidRPr="006D1052" w:rsidRDefault="006D1052" w:rsidP="006D1052">
      <w:pPr>
        <w:numPr>
          <w:ilvl w:val="0"/>
          <w:numId w:val="2"/>
        </w:numPr>
        <w:spacing w:after="595"/>
      </w:pPr>
      <w:r w:rsidRPr="006D1052">
        <w:rPr>
          <w:b/>
          <w:bCs/>
        </w:rPr>
        <w:t>Super Retina XDR Display</w:t>
      </w:r>
      <w:r w:rsidRPr="006D1052">
        <w:t xml:space="preserve">: A high-resolution display with </w:t>
      </w:r>
      <w:proofErr w:type="spellStart"/>
      <w:r w:rsidRPr="006D1052">
        <w:t>ProMotion</w:t>
      </w:r>
      <w:proofErr w:type="spellEnd"/>
      <w:r w:rsidRPr="006D1052">
        <w:t xml:space="preserve"> technology for smoother visuals and enhanced brightness.</w:t>
      </w:r>
    </w:p>
    <w:p w14:paraId="6AFF61B1" w14:textId="77777777" w:rsidR="006D1052" w:rsidRPr="006D1052" w:rsidRDefault="006D1052" w:rsidP="006D1052">
      <w:pPr>
        <w:numPr>
          <w:ilvl w:val="0"/>
          <w:numId w:val="2"/>
        </w:numPr>
        <w:spacing w:after="595"/>
      </w:pPr>
      <w:r w:rsidRPr="006D1052">
        <w:rPr>
          <w:b/>
          <w:bCs/>
        </w:rPr>
        <w:t>Triple-Camera System</w:t>
      </w:r>
      <w:r w:rsidRPr="006D1052">
        <w:t xml:space="preserve">: Advanced photography features including Night Mode, Deep Fusion, and </w:t>
      </w:r>
      <w:proofErr w:type="spellStart"/>
      <w:r w:rsidRPr="006D1052">
        <w:t>ProRAW</w:t>
      </w:r>
      <w:proofErr w:type="spellEnd"/>
      <w:r w:rsidRPr="006D1052">
        <w:t xml:space="preserve"> for better photo and video quality.</w:t>
      </w:r>
    </w:p>
    <w:p w14:paraId="6253A861" w14:textId="77777777" w:rsidR="006D1052" w:rsidRPr="006D1052" w:rsidRDefault="006D1052" w:rsidP="006D1052">
      <w:pPr>
        <w:numPr>
          <w:ilvl w:val="0"/>
          <w:numId w:val="2"/>
        </w:numPr>
        <w:spacing w:after="595"/>
      </w:pPr>
      <w:r w:rsidRPr="006D1052">
        <w:rPr>
          <w:b/>
          <w:bCs/>
        </w:rPr>
        <w:lastRenderedPageBreak/>
        <w:t>A15 Bionic Chip</w:t>
      </w:r>
      <w:r w:rsidRPr="006D1052">
        <w:t>: A powerful chip for improved performance and efficiency in processing tasks and running applications.</w:t>
      </w:r>
    </w:p>
    <w:p w14:paraId="3E6F6C6D" w14:textId="77777777" w:rsidR="006D1052" w:rsidRPr="006D1052" w:rsidRDefault="006D1052" w:rsidP="006D1052">
      <w:pPr>
        <w:numPr>
          <w:ilvl w:val="0"/>
          <w:numId w:val="2"/>
        </w:numPr>
        <w:spacing w:after="595"/>
      </w:pPr>
      <w:r w:rsidRPr="006D1052">
        <w:rPr>
          <w:b/>
          <w:bCs/>
        </w:rPr>
        <w:t>5G Connectivity</w:t>
      </w:r>
      <w:r w:rsidRPr="006D1052">
        <w:t>: Enables faster data speeds for enhanced browsing, streaming, and gaming experiences.</w:t>
      </w:r>
    </w:p>
    <w:p w14:paraId="539F6D9C" w14:textId="77777777" w:rsidR="006D1052" w:rsidRPr="006D1052" w:rsidRDefault="006D1052" w:rsidP="006D1052">
      <w:pPr>
        <w:numPr>
          <w:ilvl w:val="0"/>
          <w:numId w:val="2"/>
        </w:numPr>
        <w:spacing w:after="595"/>
      </w:pPr>
      <w:r w:rsidRPr="006D1052">
        <w:rPr>
          <w:b/>
          <w:bCs/>
        </w:rPr>
        <w:t>iOS Features</w:t>
      </w:r>
      <w:r w:rsidRPr="006D1052">
        <w:t>: Features such as Face ID, iCloud integration, and customizable widgets for a personalized and secure user experience.</w:t>
      </w:r>
    </w:p>
    <w:p w14:paraId="263CD59C" w14:textId="77777777" w:rsidR="006D1052" w:rsidRPr="006D1052" w:rsidRDefault="006D1052" w:rsidP="006D1052">
      <w:pPr>
        <w:numPr>
          <w:ilvl w:val="0"/>
          <w:numId w:val="2"/>
        </w:numPr>
        <w:spacing w:after="595"/>
      </w:pPr>
      <w:r w:rsidRPr="006D1052">
        <w:rPr>
          <w:b/>
          <w:bCs/>
        </w:rPr>
        <w:t>Battery Management</w:t>
      </w:r>
      <w:r w:rsidRPr="006D1052">
        <w:t>: Optimized battery usage to improve overall battery life and performance.</w:t>
      </w:r>
    </w:p>
    <w:p w14:paraId="5C03E28B" w14:textId="3114BB0F" w:rsidR="00361BD4" w:rsidRDefault="00361BD4">
      <w:pPr>
        <w:spacing w:after="595"/>
        <w:ind w:left="267"/>
      </w:pPr>
    </w:p>
    <w:p w14:paraId="1C16CF15" w14:textId="77777777" w:rsidR="00361BD4" w:rsidRDefault="00000000">
      <w:pPr>
        <w:pStyle w:val="Heading1"/>
        <w:spacing w:after="214"/>
        <w:ind w:left="88"/>
      </w:pPr>
      <w:r>
        <w:t>4. Detailed Steps to Solution Design</w:t>
      </w:r>
    </w:p>
    <w:p w14:paraId="34FE5885" w14:textId="77777777" w:rsidR="006D1052" w:rsidRPr="006D1052" w:rsidRDefault="006D1052" w:rsidP="006D1052">
      <w:pPr>
        <w:spacing w:after="696"/>
        <w:ind w:left="100"/>
      </w:pPr>
      <w:r w:rsidRPr="006D1052">
        <w:t xml:space="preserve">  </w:t>
      </w:r>
      <w:r w:rsidRPr="006D1052">
        <w:rPr>
          <w:b/>
          <w:bCs/>
        </w:rPr>
        <w:t>Research</w:t>
      </w:r>
      <w:r w:rsidRPr="006D1052">
        <w:t>: Collected information from Apple and other resources to understand iPhone 13 Pro features accurately.</w:t>
      </w:r>
    </w:p>
    <w:p w14:paraId="1C96C720" w14:textId="77777777" w:rsidR="006D1052" w:rsidRPr="006D1052" w:rsidRDefault="006D1052" w:rsidP="006D1052">
      <w:pPr>
        <w:spacing w:after="696"/>
        <w:ind w:left="100"/>
      </w:pPr>
      <w:r w:rsidRPr="006D1052">
        <w:t xml:space="preserve">  </w:t>
      </w:r>
      <w:r w:rsidRPr="006D1052">
        <w:rPr>
          <w:b/>
          <w:bCs/>
        </w:rPr>
        <w:t>Feature Breakdown</w:t>
      </w:r>
      <w:r w:rsidRPr="006D1052">
        <w:t>: Organized key features like the display, camera, and chip into categories for easy explanation.</w:t>
      </w:r>
    </w:p>
    <w:p w14:paraId="5F61E42D" w14:textId="77777777" w:rsidR="006D1052" w:rsidRPr="006D1052" w:rsidRDefault="006D1052" w:rsidP="006D1052">
      <w:pPr>
        <w:spacing w:after="696"/>
        <w:ind w:left="100"/>
      </w:pPr>
      <w:r w:rsidRPr="006D1052">
        <w:t xml:space="preserve">  </w:t>
      </w:r>
      <w:r w:rsidRPr="006D1052">
        <w:rPr>
          <w:b/>
          <w:bCs/>
        </w:rPr>
        <w:t>User Focus</w:t>
      </w:r>
      <w:r w:rsidRPr="006D1052">
        <w:t>: Created content that addresses user needs and provides simple, practical tips.</w:t>
      </w:r>
    </w:p>
    <w:p w14:paraId="497B6C1D" w14:textId="77777777" w:rsidR="006D1052" w:rsidRPr="006D1052" w:rsidRDefault="006D1052" w:rsidP="006D1052">
      <w:pPr>
        <w:spacing w:after="696"/>
        <w:ind w:left="100"/>
      </w:pPr>
      <w:r w:rsidRPr="006D1052">
        <w:t xml:space="preserve">  </w:t>
      </w:r>
      <w:r w:rsidRPr="006D1052">
        <w:rPr>
          <w:b/>
          <w:bCs/>
        </w:rPr>
        <w:t>Content Creation</w:t>
      </w:r>
      <w:r w:rsidRPr="006D1052">
        <w:t>: Developed clear descriptions with examples and visuals to support each feature.</w:t>
      </w:r>
    </w:p>
    <w:p w14:paraId="1EEF5F3E" w14:textId="77777777" w:rsidR="006D1052" w:rsidRPr="006D1052" w:rsidRDefault="006D1052" w:rsidP="006D1052">
      <w:pPr>
        <w:spacing w:after="696"/>
        <w:ind w:left="100"/>
      </w:pPr>
      <w:r w:rsidRPr="006D1052">
        <w:t xml:space="preserve">  </w:t>
      </w:r>
      <w:r w:rsidRPr="006D1052">
        <w:rPr>
          <w:b/>
          <w:bCs/>
        </w:rPr>
        <w:t>Organization</w:t>
      </w:r>
      <w:r w:rsidRPr="006D1052">
        <w:t>: Structured the guide into sections, ensuring a logical flow and easy navigation.</w:t>
      </w:r>
    </w:p>
    <w:p w14:paraId="32131147" w14:textId="602584AB" w:rsidR="00361BD4" w:rsidRDefault="006D1052" w:rsidP="006D1052">
      <w:pPr>
        <w:spacing w:after="696"/>
        <w:ind w:left="100"/>
      </w:pPr>
      <w:r w:rsidRPr="006D1052">
        <w:t xml:space="preserve">  </w:t>
      </w:r>
      <w:r w:rsidRPr="006D1052">
        <w:rPr>
          <w:b/>
          <w:bCs/>
        </w:rPr>
        <w:t>Review</w:t>
      </w:r>
      <w:r w:rsidRPr="006D1052">
        <w:t>: Tested the guide for clarity and accuracy, then made adjustments based on feedback.</w:t>
      </w:r>
      <w:r w:rsidR="00000000">
        <w:t>.</w:t>
      </w:r>
    </w:p>
    <w:p w14:paraId="208A908F" w14:textId="77777777" w:rsidR="00361BD4" w:rsidRDefault="00000000">
      <w:pPr>
        <w:pStyle w:val="Heading1"/>
        <w:spacing w:after="193"/>
        <w:ind w:left="-5"/>
      </w:pPr>
      <w:r>
        <w:lastRenderedPageBreak/>
        <w:t>5. Testing and Validation</w:t>
      </w:r>
    </w:p>
    <w:p w14:paraId="410F1C41" w14:textId="77777777" w:rsidR="006D1052" w:rsidRPr="006D1052" w:rsidRDefault="006D1052" w:rsidP="006D1052">
      <w:pPr>
        <w:numPr>
          <w:ilvl w:val="0"/>
          <w:numId w:val="3"/>
        </w:numPr>
        <w:spacing w:after="276" w:line="260" w:lineRule="auto"/>
      </w:pPr>
      <w:r w:rsidRPr="006D1052">
        <w:rPr>
          <w:b/>
          <w:bCs/>
        </w:rPr>
        <w:t>Content Review</w:t>
      </w:r>
      <w:r w:rsidRPr="006D1052">
        <w:t>: Verified the accuracy of all technical details by cross-checking with reliable sources.</w:t>
      </w:r>
    </w:p>
    <w:p w14:paraId="7BBBCD90" w14:textId="77777777" w:rsidR="006D1052" w:rsidRPr="006D1052" w:rsidRDefault="006D1052" w:rsidP="006D1052">
      <w:pPr>
        <w:numPr>
          <w:ilvl w:val="0"/>
          <w:numId w:val="3"/>
        </w:numPr>
        <w:spacing w:after="276" w:line="260" w:lineRule="auto"/>
      </w:pPr>
      <w:r w:rsidRPr="006D1052">
        <w:rPr>
          <w:b/>
          <w:bCs/>
        </w:rPr>
        <w:t>Usability Testing</w:t>
      </w:r>
      <w:r w:rsidRPr="006D1052">
        <w:t>: Asked non-technical users to follow the guide and provide feedback on its clarity and usefulness.</w:t>
      </w:r>
    </w:p>
    <w:p w14:paraId="6ECA195A" w14:textId="77777777" w:rsidR="006D1052" w:rsidRPr="006D1052" w:rsidRDefault="006D1052" w:rsidP="006D1052">
      <w:pPr>
        <w:numPr>
          <w:ilvl w:val="0"/>
          <w:numId w:val="3"/>
        </w:numPr>
        <w:spacing w:after="276" w:line="260" w:lineRule="auto"/>
      </w:pPr>
      <w:r w:rsidRPr="006D1052">
        <w:rPr>
          <w:b/>
          <w:bCs/>
        </w:rPr>
        <w:t>Feedback Incorporation</w:t>
      </w:r>
      <w:r w:rsidRPr="006D1052">
        <w:t>: Made necessary changes based on feedback to ensure ease of understanding and practical application.</w:t>
      </w:r>
    </w:p>
    <w:p w14:paraId="5A3B7E44" w14:textId="77777777" w:rsidR="006D1052" w:rsidRPr="006D1052" w:rsidRDefault="006D1052" w:rsidP="006D1052">
      <w:pPr>
        <w:numPr>
          <w:ilvl w:val="0"/>
          <w:numId w:val="3"/>
        </w:numPr>
        <w:spacing w:after="276" w:line="260" w:lineRule="auto"/>
      </w:pPr>
      <w:r w:rsidRPr="006D1052">
        <w:rPr>
          <w:b/>
          <w:bCs/>
        </w:rPr>
        <w:t>Final Check</w:t>
      </w:r>
      <w:r w:rsidRPr="006D1052">
        <w:t>: Ensured no grammatical errors and consistent formatting throughout the documentation.</w:t>
      </w:r>
    </w:p>
    <w:p w14:paraId="53D42E1E" w14:textId="1EAA35AB" w:rsidR="00361BD4" w:rsidRDefault="00361BD4" w:rsidP="006D1052">
      <w:pPr>
        <w:spacing w:after="276" w:line="260" w:lineRule="auto"/>
        <w:ind w:left="45"/>
      </w:pPr>
    </w:p>
    <w:p w14:paraId="0DFA1A48" w14:textId="77777777" w:rsidR="00361BD4" w:rsidRDefault="00000000">
      <w:pPr>
        <w:pStyle w:val="Heading2"/>
        <w:ind w:left="62"/>
      </w:pPr>
      <w:r>
        <w:t>6. Key Scenarios Addressed by ServiceNow in the Implementation Project</w:t>
      </w:r>
    </w:p>
    <w:p w14:paraId="4ECEE66A" w14:textId="27EAD7CC" w:rsidR="00361BD4" w:rsidRDefault="00000000">
      <w:pPr>
        <w:spacing w:after="400" w:line="514" w:lineRule="auto"/>
        <w:ind w:left="115"/>
      </w:pPr>
      <w:r>
        <w:rPr>
          <w:noProof/>
        </w:rPr>
        <w:drawing>
          <wp:anchor distT="0" distB="0" distL="114300" distR="114300" simplePos="0" relativeHeight="251660288" behindDoc="0" locked="0" layoutInCell="1" allowOverlap="0" wp14:anchorId="6FE87CD5" wp14:editId="4509F123">
            <wp:simplePos x="0" y="0"/>
            <wp:positionH relativeFrom="page">
              <wp:posOffset>5772150</wp:posOffset>
            </wp:positionH>
            <wp:positionV relativeFrom="page">
              <wp:posOffset>447675</wp:posOffset>
            </wp:positionV>
            <wp:extent cx="1045464" cy="304800"/>
            <wp:effectExtent l="0" t="0" r="0" b="0"/>
            <wp:wrapTopAndBottom/>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5"/>
                    <a:stretch>
                      <a:fillRect/>
                    </a:stretch>
                  </pic:blipFill>
                  <pic:spPr>
                    <a:xfrm>
                      <a:off x="0" y="0"/>
                      <a:ext cx="1045464" cy="304800"/>
                    </a:xfrm>
                    <a:prstGeom prst="rect">
                      <a:avLst/>
                    </a:prstGeom>
                  </pic:spPr>
                </pic:pic>
              </a:graphicData>
            </a:graphic>
          </wp:anchor>
        </w:drawing>
      </w:r>
      <w:r>
        <w:rPr>
          <w:noProof/>
        </w:rPr>
        <w:drawing>
          <wp:anchor distT="0" distB="0" distL="114300" distR="114300" simplePos="0" relativeHeight="251661312" behindDoc="0" locked="0" layoutInCell="1" allowOverlap="0" wp14:anchorId="2974AC00" wp14:editId="7BF73F22">
            <wp:simplePos x="0" y="0"/>
            <wp:positionH relativeFrom="page">
              <wp:posOffset>733425</wp:posOffset>
            </wp:positionH>
            <wp:positionV relativeFrom="page">
              <wp:posOffset>485775</wp:posOffset>
            </wp:positionV>
            <wp:extent cx="1076325" cy="266700"/>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66700"/>
                    </a:xfrm>
                    <a:prstGeom prst="rect">
                      <a:avLst/>
                    </a:prstGeom>
                  </pic:spPr>
                </pic:pic>
              </a:graphicData>
            </a:graphic>
          </wp:anchor>
        </w:drawing>
      </w:r>
      <w:r w:rsidR="006D1052" w:rsidRPr="006D1052">
        <w:t xml:space="preserve"> </w:t>
      </w:r>
      <w:r w:rsidR="006D1052" w:rsidRPr="006D1052">
        <w:t xml:space="preserve">ServiceNow addresses several key scenarios in the implementation project, including </w:t>
      </w:r>
      <w:r w:rsidR="006D1052" w:rsidRPr="006D1052">
        <w:rPr>
          <w:b/>
          <w:bCs/>
        </w:rPr>
        <w:t>Incident Management</w:t>
      </w:r>
      <w:r w:rsidR="006D1052" w:rsidRPr="006D1052">
        <w:t xml:space="preserve">, which helps resolve issues quickly to minimize downtime. </w:t>
      </w:r>
      <w:r w:rsidR="006D1052" w:rsidRPr="006D1052">
        <w:rPr>
          <w:b/>
          <w:bCs/>
        </w:rPr>
        <w:t>Change Management</w:t>
      </w:r>
      <w:r w:rsidR="006D1052" w:rsidRPr="006D1052">
        <w:t xml:space="preserve"> ensures that updates and changes are tracked and managed effectively to avoid disruptions. </w:t>
      </w:r>
      <w:r w:rsidR="006D1052" w:rsidRPr="006D1052">
        <w:rPr>
          <w:b/>
          <w:bCs/>
        </w:rPr>
        <w:t>Problem Management</w:t>
      </w:r>
      <w:r w:rsidR="006D1052" w:rsidRPr="006D1052">
        <w:t xml:space="preserve"> focuses on identifying and resolving recurring issues to enhance system stability. It also covers </w:t>
      </w:r>
      <w:r w:rsidR="006D1052" w:rsidRPr="006D1052">
        <w:rPr>
          <w:b/>
          <w:bCs/>
        </w:rPr>
        <w:t>Asset Management</w:t>
      </w:r>
      <w:r w:rsidR="006D1052" w:rsidRPr="006D1052">
        <w:t xml:space="preserve">, which tracks IT assets to ensure availability and proper usage. </w:t>
      </w:r>
      <w:r w:rsidR="006D1052" w:rsidRPr="006D1052">
        <w:rPr>
          <w:b/>
          <w:bCs/>
        </w:rPr>
        <w:t>Service Requests</w:t>
      </w:r>
      <w:r w:rsidR="006D1052" w:rsidRPr="006D1052">
        <w:t xml:space="preserve"> are streamlined, improving response times for users. Lastly, </w:t>
      </w:r>
      <w:r w:rsidR="006D1052" w:rsidRPr="006D1052">
        <w:rPr>
          <w:b/>
          <w:bCs/>
        </w:rPr>
        <w:t>Knowledge Management</w:t>
      </w:r>
      <w:r w:rsidR="006D1052" w:rsidRPr="006D1052">
        <w:t xml:space="preserve"> provides users with a self-service knowledge base to resolve common issues independently.</w:t>
      </w:r>
    </w:p>
    <w:p w14:paraId="726A5B6D" w14:textId="77777777" w:rsidR="00361BD4" w:rsidRDefault="00000000">
      <w:pPr>
        <w:pStyle w:val="Heading1"/>
        <w:ind w:left="-5"/>
      </w:pPr>
      <w:r>
        <w:t>7. Conclusion</w:t>
      </w:r>
    </w:p>
    <w:p w14:paraId="75426C84" w14:textId="5E803C62" w:rsidR="00361BD4" w:rsidRDefault="006D1052">
      <w:pPr>
        <w:ind w:left="160"/>
      </w:pPr>
      <w:r w:rsidRPr="006D1052">
        <w:t>This guide provides a comprehensive overview of the Apple iPhone 13 Pro, highlighting its key features, benefits, and practical usage. By understanding the device’s capabilities, users can maximize their experience, whether for personal or professional use. The detailed steps and tips included ensure that users can easily navigate the iPhone’s advanced features, troubleshoot common issues, and make informed decisions, enhancing overall satisfaction and usability</w:t>
      </w:r>
    </w:p>
    <w:sectPr w:rsidR="00361BD4">
      <w:pgSz w:w="12240" w:h="15840"/>
      <w:pgMar w:top="1490" w:right="1508" w:bottom="28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18F9"/>
    <w:multiLevelType w:val="multilevel"/>
    <w:tmpl w:val="86DE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E1B84"/>
    <w:multiLevelType w:val="multilevel"/>
    <w:tmpl w:val="ACE8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502FC"/>
    <w:multiLevelType w:val="multilevel"/>
    <w:tmpl w:val="60F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231942">
    <w:abstractNumId w:val="0"/>
  </w:num>
  <w:num w:numId="2" w16cid:durableId="370307855">
    <w:abstractNumId w:val="2"/>
  </w:num>
  <w:num w:numId="3" w16cid:durableId="56669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D4"/>
    <w:rsid w:val="00361BD4"/>
    <w:rsid w:val="00667DDE"/>
    <w:rsid w:val="006D1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D33B"/>
  <w15:docId w15:val="{97B264D1-868C-416A-9C42-D461E59A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7329">
      <w:bodyDiv w:val="1"/>
      <w:marLeft w:val="0"/>
      <w:marRight w:val="0"/>
      <w:marTop w:val="0"/>
      <w:marBottom w:val="0"/>
      <w:divBdr>
        <w:top w:val="none" w:sz="0" w:space="0" w:color="auto"/>
        <w:left w:val="none" w:sz="0" w:space="0" w:color="auto"/>
        <w:bottom w:val="none" w:sz="0" w:space="0" w:color="auto"/>
        <w:right w:val="none" w:sz="0" w:space="0" w:color="auto"/>
      </w:divBdr>
    </w:div>
    <w:div w:id="330718232">
      <w:bodyDiv w:val="1"/>
      <w:marLeft w:val="0"/>
      <w:marRight w:val="0"/>
      <w:marTop w:val="0"/>
      <w:marBottom w:val="0"/>
      <w:divBdr>
        <w:top w:val="none" w:sz="0" w:space="0" w:color="auto"/>
        <w:left w:val="none" w:sz="0" w:space="0" w:color="auto"/>
        <w:bottom w:val="none" w:sz="0" w:space="0" w:color="auto"/>
        <w:right w:val="none" w:sz="0" w:space="0" w:color="auto"/>
      </w:divBdr>
    </w:div>
    <w:div w:id="542249499">
      <w:bodyDiv w:val="1"/>
      <w:marLeft w:val="0"/>
      <w:marRight w:val="0"/>
      <w:marTop w:val="0"/>
      <w:marBottom w:val="0"/>
      <w:divBdr>
        <w:top w:val="none" w:sz="0" w:space="0" w:color="auto"/>
        <w:left w:val="none" w:sz="0" w:space="0" w:color="auto"/>
        <w:bottom w:val="none" w:sz="0" w:space="0" w:color="auto"/>
        <w:right w:val="none" w:sz="0" w:space="0" w:color="auto"/>
      </w:divBdr>
    </w:div>
    <w:div w:id="979697836">
      <w:bodyDiv w:val="1"/>
      <w:marLeft w:val="0"/>
      <w:marRight w:val="0"/>
      <w:marTop w:val="0"/>
      <w:marBottom w:val="0"/>
      <w:divBdr>
        <w:top w:val="none" w:sz="0" w:space="0" w:color="auto"/>
        <w:left w:val="none" w:sz="0" w:space="0" w:color="auto"/>
        <w:bottom w:val="none" w:sz="0" w:space="0" w:color="auto"/>
        <w:right w:val="none" w:sz="0" w:space="0" w:color="auto"/>
      </w:divBdr>
    </w:div>
    <w:div w:id="1443181771">
      <w:bodyDiv w:val="1"/>
      <w:marLeft w:val="0"/>
      <w:marRight w:val="0"/>
      <w:marTop w:val="0"/>
      <w:marBottom w:val="0"/>
      <w:divBdr>
        <w:top w:val="none" w:sz="0" w:space="0" w:color="auto"/>
        <w:left w:val="none" w:sz="0" w:space="0" w:color="auto"/>
        <w:bottom w:val="none" w:sz="0" w:space="0" w:color="auto"/>
        <w:right w:val="none" w:sz="0" w:space="0" w:color="auto"/>
      </w:divBdr>
    </w:div>
    <w:div w:id="1707099400">
      <w:bodyDiv w:val="1"/>
      <w:marLeft w:val="0"/>
      <w:marRight w:val="0"/>
      <w:marTop w:val="0"/>
      <w:marBottom w:val="0"/>
      <w:divBdr>
        <w:top w:val="none" w:sz="0" w:space="0" w:color="auto"/>
        <w:left w:val="none" w:sz="0" w:space="0" w:color="auto"/>
        <w:bottom w:val="none" w:sz="0" w:space="0" w:color="auto"/>
        <w:right w:val="none" w:sz="0" w:space="0" w:color="auto"/>
      </w:divBdr>
    </w:div>
    <w:div w:id="1915315020">
      <w:bodyDiv w:val="1"/>
      <w:marLeft w:val="0"/>
      <w:marRight w:val="0"/>
      <w:marTop w:val="0"/>
      <w:marBottom w:val="0"/>
      <w:divBdr>
        <w:top w:val="none" w:sz="0" w:space="0" w:color="auto"/>
        <w:left w:val="none" w:sz="0" w:space="0" w:color="auto"/>
        <w:bottom w:val="none" w:sz="0" w:space="0" w:color="auto"/>
        <w:right w:val="none" w:sz="0" w:space="0" w:color="auto"/>
      </w:divBdr>
    </w:div>
    <w:div w:id="2080471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ServiceNow</dc:title>
  <dc:subject/>
  <dc:creator>sanjith e u</dc:creator>
  <cp:keywords/>
  <cp:lastModifiedBy>sanjith e u</cp:lastModifiedBy>
  <cp:revision>2</cp:revision>
  <dcterms:created xsi:type="dcterms:W3CDTF">2024-11-15T11:24:00Z</dcterms:created>
  <dcterms:modified xsi:type="dcterms:W3CDTF">2024-11-15T11:24:00Z</dcterms:modified>
</cp:coreProperties>
</file>