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School/Organisation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St. Andrew’s Secondary School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Anand Ram Sanjith</w:t>
        <w:br w:type="textWrapping"/>
        <w:t xml:space="preserve">- Anish Srivastava</w:t>
        <w:br w:type="textWrapping"/>
        <w:t xml:space="preserve">- Hayden Chua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RoboStudy Buddy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🧠 The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Students studying alone at home face distractions and low motivation.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Lack of structure reduces productivity.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Difficult for teachers and parents to monitor focus remotely.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💡 Our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 AI-powered tabletop study companion.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Combines productivity tools, smart sensors, and gamification.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Helps students build better habits through personalized support.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✨ Key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⏱️ Pomodoro Timer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Uses the Pomodoro Technique to alternate study and break periods.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- 25-minute study sessions followed by 5-minute breaks.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Longer 15–20 minute breaks after 4 Pomodoros.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WRGB LEDs change color to indicate session phases.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Break detection system confirms user is resting.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Lighting system notifies when break is over.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Hardware: Controlled by a microcontroller (ESP32), interfaced with WRGB LED strips, and powered by a rechargeable Li-ion battery pack or USB-C power.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🌈 Intelligent Lighting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WRGB LEDs simulate full color spectrum including true white.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 lighting for focus, relaxation, and alertness.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Individually addressable LEDs controlled via GPIO.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 flashing lights activate when user loses focus.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Reduces wiring from 5 to 3 connections for hardware efficiency.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Hardware: WS2812B LEDs connected to ESP32 via GPIO pin, with capacitor/resistor circuit for protection and power supply.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🤖 AI Study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Offers real-time explanations, summaries, and brainstorming help.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Supports both voice and text input for accessibility.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Integrates APIs from OpenAI or Perplexity for intelligent responses.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Runs on Raspberry Pi 4 or ESP32 with Wi-Fi for cloud communication.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Uses a microphone (I2S or USB) for voice input.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Audio output via speaker or audio module.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Display via small touchscreen or OLED screen.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Adapts to user preferences in tone and format over time.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📹 Distraction Detection + Vibration Alarm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Camera with eye-tracking detects loss of focus.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Triggers voice alerts and vibrations when distractions are noticed.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Flashing LEDs reinforce attention redirection.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Future concept: non-invasive mind-reading system for cognitive feedback.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Ethical design: no data stored for more than 5 minutes.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Hardware: USB camera or ESP32-CAM module, vibration motor module controlled by MOSFET, powered by onboard battery or USB.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📊 Personalized Study Coach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Tracks Pomodoro sessions, focus patterns, and breaks.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Suggests optimal study schedules based on collected data.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Learns from usage habits to provide personalized tips.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Stores data locally or syncs to cloud via Firebase.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Uses TensorFlow Lite for lightweight behavior analysis.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Feedback via LEDs, vibration motors, or on-screen alerts.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Predicts ideal study times and strategies.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Integrates with mobile apps or desktop dashboard.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🎮 Gamified Focus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Users earn "Focus Points" for completed study blocks.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Points unlock rewards like playlists, motivational messages, or break activities.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Reinforces consistency through daily/weekly streaks.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Uses dopamine-based reward loops to make studying engaging.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Builds long-term habits through behavioral psychology.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Turns discipline into a fun challenge.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Hardware: Points and streaks tracked in software; rewards trigger audio, light effects, or access via app; optional buzzer or haptic motor for celebration cues.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📈 Productivity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Visual dashboard with graphs, heat maps, and timelines.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Shows study streaks, Pomodoro counts, and peak performance times.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Identifies distraction patterns and productive windows.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Syncs with Google Calendar or Notion for reminders and summaries.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Allows custom study goals and real-time tracking.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Encourages accountability through data-driven motivation.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Hardware: 2.4" TFT or OLED display (e.g., ILI9341), optional BLE sync with companion mobile app, connected via SPI/I2C to ESP32.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🗣️ Voice Control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timers, ask questions, and log goals by voice.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Uses I2S or USB microphones for input.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Wake word detection (e.g., “Hey Buddy!”) to activate.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Processes commands locally or through cloud NLP.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Outputs feedback via speaker or LED indicators.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Backup control through physical buttons or mobile interface.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Enables hands-free use for uninterrupted studying.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Future Developments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📅 Smart 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Syncs with calendar to analyze deadlines and workload.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Recommends study windows based on energy levels.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Adjusts sessions dynamically to handle unexpected changes.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Uses time-blocking and adaptive scheduling for balance.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Prevents burnout with intelligent workload distribution.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Hardware: Uses internet-connected MCU to sync data with cloud calendar; scheduling logic handled via local database or cloud backend; updates shown on onboard screen or companion app.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🔗 App &amp; Tool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Connects with Google Calendar, Notion, Anki, and more.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Tracks study goals across multiple platforms.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Enables notifications, progress syncing, and task updates.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Hardware: BLE module or Wi-Fi MCU (ESP32) enables wireless syncing with apps and services.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Hardware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Controller: Raspberry pi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camera: raspberry pi camera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lights: WRGB addressable lights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AI: teachable machine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44"/>
          <w:szCs w:val="4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