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4EB9" w:rsidRDefault="00C94EB9" w:rsidP="00C94EB9">
      <w:pPr>
        <w:pStyle w:val="Heading1"/>
      </w:pPr>
      <w:r>
        <w:t>AWS Machine Learning Tutorial: Table of Contents</w:t>
      </w:r>
    </w:p>
    <w:p w:rsidR="00C94EB9" w:rsidRDefault="00C94EB9" w:rsidP="00C94EB9">
      <w:pPr>
        <w:pStyle w:val="Heading2"/>
      </w:pPr>
      <w:r>
        <w:t>Chapter 1: Introduction to AWS and Machine Learning</w:t>
      </w:r>
    </w:p>
    <w:p w:rsidR="00C94EB9" w:rsidRDefault="00C94EB9" w:rsidP="00C94EB9">
      <w:pPr>
        <w:pStyle w:val="whitespace-normal"/>
        <w:numPr>
          <w:ilvl w:val="0"/>
          <w:numId w:val="8"/>
        </w:numPr>
      </w:pPr>
      <w:r>
        <w:t>Overview of AWS Machine Learning Services</w:t>
      </w:r>
    </w:p>
    <w:p w:rsidR="00C94EB9" w:rsidRDefault="00C94EB9" w:rsidP="00C94EB9">
      <w:pPr>
        <w:pStyle w:val="whitespace-normal"/>
        <w:numPr>
          <w:ilvl w:val="0"/>
          <w:numId w:val="8"/>
        </w:numPr>
      </w:pPr>
      <w:r>
        <w:t>Setting Up Your AWS Environment</w:t>
      </w:r>
    </w:p>
    <w:p w:rsidR="00C94EB9" w:rsidRDefault="00C94EB9" w:rsidP="00C94EB9">
      <w:pPr>
        <w:pStyle w:val="whitespace-normal"/>
        <w:numPr>
          <w:ilvl w:val="0"/>
          <w:numId w:val="8"/>
        </w:numPr>
      </w:pPr>
      <w:r>
        <w:t>Basic AWS Concepts for Machine Learning</w:t>
      </w:r>
    </w:p>
    <w:p w:rsidR="00C94EB9" w:rsidRDefault="00C94EB9" w:rsidP="00C94EB9">
      <w:pPr>
        <w:pStyle w:val="Heading2"/>
      </w:pPr>
      <w:r>
        <w:t>Chapter 2: Python Fundamentals and AWS Integration</w:t>
      </w:r>
    </w:p>
    <w:p w:rsidR="00C94EB9" w:rsidRDefault="00C94EB9" w:rsidP="00C94EB9">
      <w:pPr>
        <w:pStyle w:val="whitespace-normal"/>
        <w:numPr>
          <w:ilvl w:val="0"/>
          <w:numId w:val="9"/>
        </w:numPr>
      </w:pPr>
      <w:r>
        <w:t xml:space="preserve">Python Basics 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Variables and Data Types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Control Structures (if statements, loops)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Functions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Data Structures (lists, tuples, dictionaries, sets)</w:t>
      </w:r>
    </w:p>
    <w:p w:rsidR="00C94EB9" w:rsidRDefault="00C94EB9" w:rsidP="00C94EB9">
      <w:pPr>
        <w:pStyle w:val="whitespace-normal"/>
        <w:numPr>
          <w:ilvl w:val="0"/>
          <w:numId w:val="9"/>
        </w:numPr>
      </w:pPr>
      <w:r>
        <w:t xml:space="preserve">Python for Data Science and Machine Learning 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Introduction to NumPy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Introduction to Pandas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Introduction to Scikit-learn</w:t>
      </w:r>
    </w:p>
    <w:p w:rsidR="00C94EB9" w:rsidRDefault="00C94EB9" w:rsidP="00C94EB9">
      <w:pPr>
        <w:pStyle w:val="whitespace-normal"/>
        <w:numPr>
          <w:ilvl w:val="0"/>
          <w:numId w:val="9"/>
        </w:numPr>
      </w:pPr>
      <w:r>
        <w:t xml:space="preserve">AWS Integration with Python 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Setting Up AWS SDK for Python (Boto3)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Configuring AWS Credentials</w:t>
      </w:r>
    </w:p>
    <w:p w:rsidR="00C94EB9" w:rsidRDefault="00C94EB9" w:rsidP="00C94EB9">
      <w:pPr>
        <w:pStyle w:val="whitespace-normal"/>
        <w:numPr>
          <w:ilvl w:val="1"/>
          <w:numId w:val="9"/>
        </w:numPr>
      </w:pPr>
      <w:r>
        <w:t>Basic AWS Operations with Python</w:t>
      </w:r>
    </w:p>
    <w:p w:rsidR="00C94EB9" w:rsidRDefault="00C94EB9" w:rsidP="00C94EB9">
      <w:pPr>
        <w:pStyle w:val="Heading2"/>
      </w:pPr>
      <w:r>
        <w:t>Chapter 3: Core AWS AI Services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</w:t>
      </w:r>
      <w:proofErr w:type="spellStart"/>
      <w:r>
        <w:t>SageMaker</w:t>
      </w:r>
      <w:proofErr w:type="spellEnd"/>
      <w:r>
        <w:t xml:space="preserve">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 xml:space="preserve">Setting up a </w:t>
      </w:r>
      <w:proofErr w:type="spellStart"/>
      <w:r>
        <w:t>SageMaker</w:t>
      </w:r>
      <w:proofErr w:type="spellEnd"/>
      <w:r>
        <w:t xml:space="preserve"> Notebook Instance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Training and Deploying Models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proofErr w:type="spellStart"/>
      <w:r>
        <w:t>SageMaker</w:t>
      </w:r>
      <w:proofErr w:type="spellEnd"/>
      <w:r>
        <w:t xml:space="preserve"> Built-in Algorithms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Comprehend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Natural Language Processing Tasks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Sentiment Analysis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</w:t>
      </w:r>
      <w:proofErr w:type="spellStart"/>
      <w:r>
        <w:t>Rekognition</w:t>
      </w:r>
      <w:proofErr w:type="spellEnd"/>
      <w:r>
        <w:t xml:space="preserve">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Image and Video Analysis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Object and Face Detection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Forecast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Time Series Forecasting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Creating a Forecast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Personalize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Building Recommendation Systems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Creating a Personalization Model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Polly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Text-to-Speech Conversion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Generating Speech from Text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lastRenderedPageBreak/>
        <w:t xml:space="preserve">Amazon Transcribe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Speech-to-Text Conversion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Transcribing Audio Example</w:t>
      </w:r>
    </w:p>
    <w:p w:rsidR="00C94EB9" w:rsidRDefault="00C94EB9" w:rsidP="00C94EB9">
      <w:pPr>
        <w:pStyle w:val="whitespace-normal"/>
        <w:numPr>
          <w:ilvl w:val="0"/>
          <w:numId w:val="10"/>
        </w:numPr>
      </w:pPr>
      <w:r>
        <w:t xml:space="preserve">Amazon Translate 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Language Translation</w:t>
      </w:r>
    </w:p>
    <w:p w:rsidR="00C94EB9" w:rsidRDefault="00C94EB9" w:rsidP="00C94EB9">
      <w:pPr>
        <w:pStyle w:val="whitespace-normal"/>
        <w:numPr>
          <w:ilvl w:val="1"/>
          <w:numId w:val="10"/>
        </w:numPr>
      </w:pPr>
      <w:r>
        <w:t>Translating Text Example</w:t>
      </w:r>
    </w:p>
    <w:p w:rsidR="00C94EB9" w:rsidRDefault="00C94EB9" w:rsidP="00C94EB9">
      <w:pPr>
        <w:pStyle w:val="Heading2"/>
      </w:pPr>
      <w:r>
        <w:t>Chapter 4: Advanced AWS AI/ML Services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</w:t>
      </w:r>
      <w:proofErr w:type="spellStart"/>
      <w:r>
        <w:t>SageMaker</w:t>
      </w:r>
      <w:proofErr w:type="spellEnd"/>
      <w:r>
        <w:t xml:space="preserve"> Advanced Features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proofErr w:type="spellStart"/>
      <w:r>
        <w:t>SageMaker</w:t>
      </w:r>
      <w:proofErr w:type="spellEnd"/>
      <w:r>
        <w:t xml:space="preserve"> Autopilot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proofErr w:type="spellStart"/>
      <w:r>
        <w:t>SageMaker</w:t>
      </w:r>
      <w:proofErr w:type="spellEnd"/>
      <w:r>
        <w:t xml:space="preserve"> Model Monitor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Augmented AI (A2I)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Setting Up Human Review Workflows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</w:t>
      </w:r>
      <w:proofErr w:type="spellStart"/>
      <w:r>
        <w:t>Textract</w:t>
      </w:r>
      <w:proofErr w:type="spellEnd"/>
      <w:r>
        <w:t xml:space="preserve">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Document Text and Data Extraction</w:t>
      </w:r>
    </w:p>
    <w:p w:rsidR="00C94EB9" w:rsidRDefault="00C94EB9" w:rsidP="00C94EB9">
      <w:pPr>
        <w:pStyle w:val="whitespace-normal"/>
        <w:numPr>
          <w:ilvl w:val="0"/>
          <w:numId w:val="11"/>
        </w:numPr>
      </w:pPr>
      <w:r>
        <w:t xml:space="preserve">Amazon Kendra </w:t>
      </w:r>
    </w:p>
    <w:p w:rsidR="00C94EB9" w:rsidRDefault="00C94EB9" w:rsidP="00C94EB9">
      <w:pPr>
        <w:pStyle w:val="whitespace-normal"/>
        <w:numPr>
          <w:ilvl w:val="1"/>
          <w:numId w:val="11"/>
        </w:numPr>
      </w:pPr>
      <w:r>
        <w:t>Intelligent Search Service</w:t>
      </w:r>
    </w:p>
    <w:p w:rsidR="00C94EB9" w:rsidRDefault="00C94EB9" w:rsidP="00C94EB9">
      <w:pPr>
        <w:pStyle w:val="Heading2"/>
      </w:pPr>
      <w:r>
        <w:t>Chapter 5: Integration and Workflows</w:t>
      </w:r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 xml:space="preserve">End-to-End ML Workflow: Customer Churn Prediction 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 xml:space="preserve">Data Preparation with AWS Glue </w:t>
      </w:r>
      <w:proofErr w:type="spellStart"/>
      <w:r>
        <w:t>DataBrew</w:t>
      </w:r>
      <w:proofErr w:type="spellEnd"/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 xml:space="preserve">Feature Management with </w:t>
      </w:r>
      <w:proofErr w:type="spellStart"/>
      <w:r>
        <w:t>SageMaker</w:t>
      </w:r>
      <w:proofErr w:type="spellEnd"/>
      <w:r>
        <w:t xml:space="preserve"> Feature Store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 xml:space="preserve">Model Training with </w:t>
      </w:r>
      <w:proofErr w:type="spellStart"/>
      <w:r>
        <w:t>SageMaker</w:t>
      </w:r>
      <w:proofErr w:type="spellEnd"/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Model Deployment and Monitoring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Making Predictions</w:t>
      </w:r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 xml:space="preserve">End-to-End Sentiment Analysis Pipeline 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Data Collection and Storage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Sentiment Analysis with Amazon Comprehend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 xml:space="preserve">Visualization with Amazon </w:t>
      </w:r>
      <w:proofErr w:type="spellStart"/>
      <w:r>
        <w:t>QuickSight</w:t>
      </w:r>
      <w:proofErr w:type="spellEnd"/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>AWS Step Functions for ML Workflows</w:t>
      </w:r>
    </w:p>
    <w:p w:rsidR="00C94EB9" w:rsidRDefault="00C94EB9" w:rsidP="00C94EB9">
      <w:pPr>
        <w:pStyle w:val="whitespace-normal"/>
        <w:numPr>
          <w:ilvl w:val="0"/>
          <w:numId w:val="12"/>
        </w:numPr>
      </w:pPr>
      <w:r>
        <w:t xml:space="preserve">Integrating AWS Services 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Combining Multiple Services in a Single Pipeline</w:t>
      </w:r>
    </w:p>
    <w:p w:rsidR="00C94EB9" w:rsidRDefault="00C94EB9" w:rsidP="00C94EB9">
      <w:pPr>
        <w:pStyle w:val="whitespace-normal"/>
        <w:numPr>
          <w:ilvl w:val="1"/>
          <w:numId w:val="12"/>
        </w:numPr>
      </w:pPr>
      <w:r>
        <w:t>Best Practices for Service Integration</w:t>
      </w:r>
    </w:p>
    <w:p w:rsidR="00C94EB9" w:rsidRDefault="00C94EB9" w:rsidP="00C94EB9">
      <w:pPr>
        <w:pStyle w:val="Heading2"/>
      </w:pPr>
      <w:r>
        <w:t>Chapter 6: Best Practices and Advanced Topics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ML Ops on AWS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Continuous Integration and Deployment for ML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Version Control for ML Models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Optimizing ML Workflows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Cost Optimization Strategies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Performance Tuning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Security in ML Pipelines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Encrypting Data at Rest and in Transit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>Managing IAM Roles and Permissions</w:t>
      </w:r>
    </w:p>
    <w:p w:rsidR="00C94EB9" w:rsidRDefault="00C94EB9" w:rsidP="00C94EB9">
      <w:pPr>
        <w:pStyle w:val="whitespace-normal"/>
        <w:numPr>
          <w:ilvl w:val="0"/>
          <w:numId w:val="13"/>
        </w:numPr>
      </w:pPr>
      <w:r>
        <w:t xml:space="preserve">Scaling ML Workloads 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lastRenderedPageBreak/>
        <w:t xml:space="preserve">Using </w:t>
      </w:r>
      <w:proofErr w:type="spellStart"/>
      <w:r>
        <w:t>SageMaker</w:t>
      </w:r>
      <w:proofErr w:type="spellEnd"/>
      <w:r>
        <w:t xml:space="preserve"> Multi-Model Endpoints</w:t>
      </w:r>
    </w:p>
    <w:p w:rsidR="00C94EB9" w:rsidRDefault="00C94EB9" w:rsidP="00C94EB9">
      <w:pPr>
        <w:pStyle w:val="whitespace-normal"/>
        <w:numPr>
          <w:ilvl w:val="1"/>
          <w:numId w:val="13"/>
        </w:numPr>
      </w:pPr>
      <w:r>
        <w:t xml:space="preserve">Distributed Training on </w:t>
      </w:r>
      <w:proofErr w:type="spellStart"/>
      <w:r>
        <w:t>SageMaker</w:t>
      </w:r>
      <w:proofErr w:type="spellEnd"/>
    </w:p>
    <w:p w:rsidR="00C94EB9" w:rsidRDefault="00C94EB9" w:rsidP="00C94EB9">
      <w:pPr>
        <w:pStyle w:val="Heading2"/>
      </w:pPr>
      <w:r>
        <w:t>Chapter 7: Case Studies and Real-World Scenarios</w:t>
      </w:r>
    </w:p>
    <w:p w:rsidR="00C94EB9" w:rsidRDefault="00C94EB9" w:rsidP="00C94EB9">
      <w:pPr>
        <w:pStyle w:val="whitespace-normal"/>
        <w:numPr>
          <w:ilvl w:val="0"/>
          <w:numId w:val="14"/>
        </w:numPr>
      </w:pPr>
      <w:r>
        <w:t xml:space="preserve">Customer Churn Prediction 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End-to-End Implementation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Model Evaluation and Interpretation</w:t>
      </w:r>
    </w:p>
    <w:p w:rsidR="00C94EB9" w:rsidRDefault="00C94EB9" w:rsidP="00C94EB9">
      <w:pPr>
        <w:pStyle w:val="whitespace-normal"/>
        <w:numPr>
          <w:ilvl w:val="0"/>
          <w:numId w:val="14"/>
        </w:numPr>
      </w:pPr>
      <w:r>
        <w:t xml:space="preserve">Sentiment Analysis for Customer Reviews 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Real-time Sentiment Analysis Pipeline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Visualization and Reporting</w:t>
      </w:r>
    </w:p>
    <w:p w:rsidR="00C94EB9" w:rsidRDefault="00C94EB9" w:rsidP="00C94EB9">
      <w:pPr>
        <w:pStyle w:val="whitespace-normal"/>
        <w:numPr>
          <w:ilvl w:val="0"/>
          <w:numId w:val="14"/>
        </w:numPr>
      </w:pPr>
      <w:r>
        <w:t xml:space="preserve">Industrial IoT: Predictive Maintenance for Oil Pumps 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IoT Data Ingestion and Processing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Anomaly Detection with Machine Learning</w:t>
      </w:r>
    </w:p>
    <w:p w:rsidR="00C94EB9" w:rsidRDefault="00C94EB9" w:rsidP="00C94EB9">
      <w:pPr>
        <w:pStyle w:val="whitespace-normal"/>
        <w:numPr>
          <w:ilvl w:val="1"/>
          <w:numId w:val="14"/>
        </w:numPr>
      </w:pPr>
      <w:r>
        <w:t>Real-time Monitoring and Alerting</w:t>
      </w:r>
    </w:p>
    <w:p w:rsidR="00C46E59" w:rsidRDefault="00C46E59" w:rsidP="00C46E59">
      <w:pPr>
        <w:pStyle w:val="Heading2"/>
      </w:pPr>
      <w:r>
        <w:t xml:space="preserve">Chapter </w:t>
      </w:r>
      <w:r>
        <w:t>8</w:t>
      </w:r>
      <w:r>
        <w:t xml:space="preserve">: </w:t>
      </w:r>
      <w:r>
        <w:t>Generative AI on AWS</w:t>
      </w:r>
    </w:p>
    <w:p w:rsidR="00C46E59" w:rsidRDefault="00C46E59" w:rsidP="00C46E59">
      <w:pPr>
        <w:pStyle w:val="Heading2"/>
      </w:pPr>
    </w:p>
    <w:p w:rsidR="00C46E59" w:rsidRDefault="00C46E59" w:rsidP="00C46E59">
      <w:pPr>
        <w:pStyle w:val="whitespace-normal"/>
      </w:pPr>
    </w:p>
    <w:p w:rsidR="009E3EEE" w:rsidRPr="00C94EB9" w:rsidRDefault="009E3EEE" w:rsidP="00C94EB9"/>
    <w:sectPr w:rsidR="009E3EEE" w:rsidRPr="00C9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668E"/>
    <w:multiLevelType w:val="multilevel"/>
    <w:tmpl w:val="3928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04AB"/>
    <w:multiLevelType w:val="multilevel"/>
    <w:tmpl w:val="8DF4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83094"/>
    <w:multiLevelType w:val="multilevel"/>
    <w:tmpl w:val="95B6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274CF"/>
    <w:multiLevelType w:val="multilevel"/>
    <w:tmpl w:val="F3E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8465E"/>
    <w:multiLevelType w:val="multilevel"/>
    <w:tmpl w:val="9FE0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41B4D"/>
    <w:multiLevelType w:val="multilevel"/>
    <w:tmpl w:val="FA2C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53DC5"/>
    <w:multiLevelType w:val="multilevel"/>
    <w:tmpl w:val="F1A4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33693"/>
    <w:multiLevelType w:val="multilevel"/>
    <w:tmpl w:val="A694E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56ECD"/>
    <w:multiLevelType w:val="multilevel"/>
    <w:tmpl w:val="D864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B50B0"/>
    <w:multiLevelType w:val="multilevel"/>
    <w:tmpl w:val="47A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167BE"/>
    <w:multiLevelType w:val="multilevel"/>
    <w:tmpl w:val="6C74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397024"/>
    <w:multiLevelType w:val="multilevel"/>
    <w:tmpl w:val="CCEA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04E69"/>
    <w:multiLevelType w:val="multilevel"/>
    <w:tmpl w:val="8ED4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5A273B"/>
    <w:multiLevelType w:val="multilevel"/>
    <w:tmpl w:val="52B4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5921054">
    <w:abstractNumId w:val="10"/>
  </w:num>
  <w:num w:numId="2" w16cid:durableId="1235160136">
    <w:abstractNumId w:val="11"/>
  </w:num>
  <w:num w:numId="3" w16cid:durableId="1045790377">
    <w:abstractNumId w:val="9"/>
  </w:num>
  <w:num w:numId="4" w16cid:durableId="1004168525">
    <w:abstractNumId w:val="13"/>
  </w:num>
  <w:num w:numId="5" w16cid:durableId="835195938">
    <w:abstractNumId w:val="1"/>
  </w:num>
  <w:num w:numId="6" w16cid:durableId="92553995">
    <w:abstractNumId w:val="2"/>
  </w:num>
  <w:num w:numId="7" w16cid:durableId="1180315250">
    <w:abstractNumId w:val="7"/>
  </w:num>
  <w:num w:numId="8" w16cid:durableId="294214556">
    <w:abstractNumId w:val="6"/>
  </w:num>
  <w:num w:numId="9" w16cid:durableId="1274703345">
    <w:abstractNumId w:val="5"/>
  </w:num>
  <w:num w:numId="10" w16cid:durableId="832572181">
    <w:abstractNumId w:val="12"/>
  </w:num>
  <w:num w:numId="11" w16cid:durableId="645822779">
    <w:abstractNumId w:val="8"/>
  </w:num>
  <w:num w:numId="12" w16cid:durableId="1725446839">
    <w:abstractNumId w:val="3"/>
  </w:num>
  <w:num w:numId="13" w16cid:durableId="864975299">
    <w:abstractNumId w:val="4"/>
  </w:num>
  <w:num w:numId="14" w16cid:durableId="27152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A7"/>
    <w:rsid w:val="00236FE3"/>
    <w:rsid w:val="002534A7"/>
    <w:rsid w:val="009953FB"/>
    <w:rsid w:val="009E3EEE"/>
    <w:rsid w:val="00C46E59"/>
    <w:rsid w:val="00C53794"/>
    <w:rsid w:val="00C94EB9"/>
    <w:rsid w:val="00E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51B32"/>
  <w15:chartTrackingRefBased/>
  <w15:docId w15:val="{3296328B-BD35-084C-AECE-276BCBA3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4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534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534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whitespace-normal">
    <w:name w:val="whitespace-normal"/>
    <w:basedOn w:val="Normal"/>
    <w:rsid w:val="002534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Sanjiv</dc:creator>
  <cp:keywords/>
  <dc:description/>
  <cp:lastModifiedBy>Jha, Sanjiv</cp:lastModifiedBy>
  <cp:revision>3</cp:revision>
  <dcterms:created xsi:type="dcterms:W3CDTF">2024-09-20T10:07:00Z</dcterms:created>
  <dcterms:modified xsi:type="dcterms:W3CDTF">2024-09-21T10:21:00Z</dcterms:modified>
</cp:coreProperties>
</file>