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____Sanjna Puri___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 5: If-elif-else Statements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list of 5 or more usernames, including an admin account.  Imagine you are writing code that will welcome people to your application on login. Loop through the list and print your greeting.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usernames = [“user1”, “user2”, “user3”, “user4”, “admin”]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admin account logs in, give them a special greeting.  They’re the admin, after all!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users can get the generic greeting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 user in usernames: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user == “admin”: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print (“Hello Admin! Welcome to your account!”)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print (“Welcome everyone!”)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numbers 1-10 in a list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through the list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 if-elif-else chain inside your loop to print the ordinal ending for each number – for example –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… etc.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numbers = (range(1,11))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number in numbers: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if number ==1: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 (str(number)+"st")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if number ==2: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 (str(number)+"nd")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if number ==3: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print(str(number)+"rd")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elif number &gt;=4: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 (str(number)+"th")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