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243" w:rsidRDefault="00E1139C">
      <w:r>
        <w:rPr>
          <w:noProof/>
        </w:rPr>
        <w:drawing>
          <wp:inline distT="0" distB="0" distL="0" distR="0" wp14:anchorId="4E650330" wp14:editId="4C2A83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51" w:rsidRDefault="003C4051">
      <w:pPr>
        <w:rPr>
          <w:rFonts w:ascii="Consolas" w:eastAsia="Times New Roman" w:hAnsi="Consolas" w:cs="Courier New"/>
          <w:color w:val="000000"/>
          <w:sz w:val="20"/>
          <w:szCs w:val="20"/>
        </w:rPr>
      </w:pP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t>GUA-21501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-changelog.xml:</w:t>
      </w:r>
    </w:p>
    <w:p w:rsidR="003C4051" w:rsidRDefault="003C4051"/>
    <w:p w:rsidR="003C4051" w:rsidRDefault="003C4051" w:rsidP="003C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</w:pPr>
      <w:r w:rsidRPr="003C405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xml version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="1.0"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encoding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="UTF-8"</w:t>
      </w:r>
      <w:r w:rsidRPr="003C405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3C4051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databaseChangeLog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br/>
        <w:t xml:space="preserve">       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xmlns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="http://www.liquibase.org/xml/ns/dbchangelog"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xmlns:</w:t>
      </w:r>
      <w:r w:rsidRPr="003C4051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</w:rPr>
        <w:t>xsi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="http://www.w3.org/2001/XMLSchema-instance"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br/>
        <w:t xml:space="preserve">        </w:t>
      </w:r>
      <w:r w:rsidRPr="003C4051">
        <w:rPr>
          <w:rFonts w:ascii="Consolas" w:eastAsia="Times New Roman" w:hAnsi="Consolas" w:cs="Courier New"/>
          <w:b/>
          <w:bCs/>
          <w:color w:val="660E7A"/>
          <w:sz w:val="20"/>
          <w:szCs w:val="20"/>
          <w:shd w:val="clear" w:color="auto" w:fill="EFEFEF"/>
        </w:rPr>
        <w:t>xsi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:schemaLocation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="http://www.liquibase.org/xml/ns/dbchangelog http://www.liquibase.org/xml/ns/dbchangelog/dbchangelog-3.0.xsd"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changeSet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id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="GUA-21501_1"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author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="sdutta"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runOnChange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="true" 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comment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t>GUA-21501 : ADD new column locationDescription  in TABLE ClaimsLossEventEntity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comment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addColumn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tableName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>="ClaimsLossEventEntity"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 xml:space="preserve">column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name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="locationDescription" </w:t>
      </w:r>
      <w:r w:rsidRPr="003C4051">
        <w:rPr>
          <w:rFonts w:ascii="Consolas" w:eastAsia="Times New Roman" w:hAnsi="Consolas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3C4051">
        <w:rPr>
          <w:rFonts w:ascii="Consolas" w:eastAsia="Times New Roman" w:hAnsi="Consolas" w:cs="Courier New"/>
          <w:b/>
          <w:bCs/>
          <w:color w:val="008000"/>
          <w:sz w:val="20"/>
          <w:szCs w:val="20"/>
          <w:shd w:val="clear" w:color="auto" w:fill="EFEFEF"/>
        </w:rPr>
        <w:t xml:space="preserve">="java.sql.Types.VARCHAR(255)" 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/&gt;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addColumn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changeSet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&lt;/</w:t>
      </w:r>
      <w:r w:rsidRPr="003C4051">
        <w:rPr>
          <w:rFonts w:ascii="Consolas" w:eastAsia="Times New Roman" w:hAnsi="Consolas" w:cs="Courier New"/>
          <w:b/>
          <w:bCs/>
          <w:color w:val="000080"/>
          <w:sz w:val="20"/>
          <w:szCs w:val="20"/>
          <w:shd w:val="clear" w:color="auto" w:fill="EFEFEF"/>
        </w:rPr>
        <w:t>databaseChangeLog</w:t>
      </w:r>
      <w:r w:rsidRPr="003C4051"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&gt;</w:t>
      </w:r>
    </w:p>
    <w:p w:rsidR="00533347" w:rsidRDefault="00533347" w:rsidP="003C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</w:pPr>
    </w:p>
    <w:p w:rsidR="00533347" w:rsidRDefault="00533347" w:rsidP="003C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lmb-changelog-base10.7.xml:</w:t>
      </w:r>
    </w:p>
    <w:p w:rsidR="00533347" w:rsidRDefault="00533347" w:rsidP="003C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shd w:val="clear" w:color="auto" w:fill="EFEFEF"/>
        </w:rPr>
        <w:t>------------------------------------------</w:t>
      </w:r>
    </w:p>
    <w:p w:rsidR="00533347" w:rsidRDefault="00533347" w:rsidP="00533347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databaseChangeLog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="http://www.liquibase.org/xml/ns/dbchangelog"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="http://www.w3.org/2001/XMLSchema-instance"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ext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="http://www.liquibase.org/xml/ns/dbchangelog-ext"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="http://www.liquibase.org/xml/ns/dbchangelog http://www.liquibase.org/xml/ns/dbchangelog/dbchangelog-3.0.xsd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  http://www.liquibase.org/xml/ns/dbchangelog-ext http://www.liquibase.org/xml/ns/dbchangelog/dbchangelog-ext.xsd"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preConditions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or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dbms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="oracle"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dbms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="mssql"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dbms </w:t>
      </w:r>
      <w:r>
        <w:rPr>
          <w:rFonts w:ascii="Consolas" w:hAnsi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="hsqldb"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or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preConditions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include </w:t>
      </w:r>
      <w:r>
        <w:rPr>
          <w:rFonts w:ascii="Consolas" w:hAnsi="Consolas"/>
          <w:b/>
          <w:bCs/>
          <w:color w:val="0000FF"/>
          <w:shd w:val="clear" w:color="auto" w:fill="EFEFEF"/>
        </w:rPr>
        <w:t>file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="db/base10.7/claims/GUA-21501-changelog.xml"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databaseChangeLog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45109A" w:rsidRDefault="0045109A" w:rsidP="00533347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45109A" w:rsidRDefault="0045109A" w:rsidP="00533347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Prec-loss-event-component_1_0-beans.xml:</w:t>
      </w: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  <w:shd w:val="clear" w:color="auto" w:fill="EFEFEF"/>
        </w:rPr>
        <w:t>xml version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="1.0" </w:t>
      </w:r>
      <w:r>
        <w:rPr>
          <w:rFonts w:ascii="Consolas" w:hAnsi="Consolas"/>
          <w:b/>
          <w:bCs/>
          <w:color w:val="0000FF"/>
          <w:shd w:val="clear" w:color="auto" w:fill="EFEFEF"/>
        </w:rPr>
        <w:t>encoding</w:t>
      </w:r>
      <w:r>
        <w:rPr>
          <w:rFonts w:ascii="Consolas" w:hAnsi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beans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="http://www.w3.org/2001/XMLSchema-instance"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util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="http://www.springframework.org/schema/util"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</w:t>
      </w:r>
      <w:r>
        <w:rPr>
          <w:rFonts w:ascii="Consolas" w:hAnsi="Consolas"/>
          <w:b/>
          <w:bCs/>
          <w:color w:val="0000FF"/>
          <w:shd w:val="clear" w:color="auto" w:fill="EFEFEF"/>
        </w:rPr>
        <w:t>xmlns: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="http://www.springframework.org/schema/p"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</w:t>
      </w:r>
      <w:r>
        <w:rPr>
          <w:rFonts w:ascii="Consolas" w:hAnsi="Consolas"/>
          <w:b/>
          <w:bCs/>
          <w:color w:val="660E7A"/>
          <w:shd w:val="clear" w:color="auto" w:fill="EFEFEF"/>
        </w:rPr>
        <w:t>xsi</w:t>
      </w:r>
      <w:r>
        <w:rPr>
          <w:rFonts w:ascii="Consolas" w:hAnsi="Consolas"/>
          <w:b/>
          <w:bCs/>
          <w:color w:val="0000FF"/>
          <w:shd w:val="clear" w:color="auto" w:fill="EFEFEF"/>
        </w:rPr>
        <w:t>:schemaLocation</w:t>
      </w:r>
      <w:r>
        <w:rPr>
          <w:rFonts w:ascii="Consolas" w:hAnsi="Consolas"/>
          <w:b/>
          <w:bCs/>
          <w:color w:val="008000"/>
          <w:shd w:val="clear" w:color="auto" w:fill="EFEFEF"/>
        </w:rPr>
        <w:t>="http://www.springframework.org/schema/beans http://www.springframework.org/schema/beans/spring-beans-3.0.xsd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http://www.springframework.org/schema/util http://www.springframework.org/schema/util/spring-util-3.0.xsd"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="PrecLossEventComponent_1_0" </w:t>
      </w:r>
      <w:r>
        <w:rPr>
          <w:rFonts w:ascii="Consolas" w:hAnsi="Consolas"/>
          <w:b/>
          <w:bCs/>
          <w:color w:val="0000FF"/>
          <w:shd w:val="clear" w:color="auto" w:fill="EFEFEF"/>
        </w:rPr>
        <w:t>parent</w:t>
      </w:r>
      <w:r>
        <w:rPr>
          <w:rFonts w:ascii="Consolas" w:hAnsi="Consolas"/>
          <w:b/>
          <w:bCs/>
          <w:color w:val="008000"/>
          <w:shd w:val="clear" w:color="auto" w:fill="EFEFEF"/>
        </w:rPr>
        <w:t>="LossEventComponent_3_0"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>="com.exigen.ipb.preconfig.claims.benefits.component.PrecClaimsLossEventEntityComponent"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constructor-arg </w:t>
      </w:r>
      <w:r>
        <w:rPr>
          <w:rFonts w:ascii="Consolas" w:hAnsi="Consolas"/>
          <w:b/>
          <w:bCs/>
          <w:color w:val="0000FF"/>
          <w:shd w:val="clear" w:color="auto" w:fill="EFEFEF"/>
        </w:rPr>
        <w:t>index</w:t>
      </w:r>
      <w:r>
        <w:rPr>
          <w:rFonts w:ascii="Consolas" w:hAnsi="Consolas"/>
          <w:b/>
          <w:bCs/>
          <w:color w:val="008000"/>
          <w:shd w:val="clear" w:color="auto" w:fill="EFEFEF"/>
        </w:rPr>
        <w:t>="0"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value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com.exigen.ipb.preconfig.claims.benefits.component.entity.PrecClaimsLossEventEntity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value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constructor-arg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808080"/>
        </w:rPr>
        <w:t>&lt;!-- component properties --&gt;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="name"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="PrecLossEvent"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="version"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="1.0"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="componentType"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="General"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="description"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="Preconfig Claims Loss Event Information"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="defaultTabLabel"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="Preconfig Claims Loss Event Basic Info"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="claimEventPublisher" </w:t>
      </w:r>
      <w:r>
        <w:rPr>
          <w:rFonts w:ascii="Consolas" w:hAnsi="Consolas"/>
          <w:b/>
          <w:bCs/>
          <w:color w:val="0000FF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hd w:val="clear" w:color="auto" w:fill="EFEFEF"/>
        </w:rPr>
        <w:t>="claimEventPublisher"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="claimsDao" </w:t>
      </w:r>
      <w:r>
        <w:rPr>
          <w:rFonts w:ascii="Consolas" w:hAnsi="Consolas"/>
          <w:b/>
          <w:bCs/>
          <w:color w:val="0000FF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hd w:val="clear" w:color="auto" w:fill="EFEFEF"/>
        </w:rPr>
        <w:t>="claimsDao"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="lookupAccessFacade" </w:t>
      </w:r>
      <w:r>
        <w:rPr>
          <w:rFonts w:ascii="Consolas" w:hAnsi="Consolas"/>
          <w:b/>
          <w:bCs/>
          <w:color w:val="0000FF"/>
          <w:shd w:val="clear" w:color="auto" w:fill="EFEFEF"/>
        </w:rPr>
        <w:t>ref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="lookupAccessFacade"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="providedDataInterfaces"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set </w:t>
      </w:r>
      <w:r>
        <w:rPr>
          <w:rFonts w:ascii="Consolas" w:hAnsi="Consolas"/>
          <w:b/>
          <w:bCs/>
          <w:color w:val="0000FF"/>
          <w:shd w:val="clear" w:color="auto" w:fill="EFEFEF"/>
        </w:rPr>
        <w:t>merge</w:t>
      </w:r>
      <w:r>
        <w:rPr>
          <w:rFonts w:ascii="Consolas" w:hAnsi="Consolas"/>
          <w:b/>
          <w:bCs/>
          <w:color w:val="008000"/>
          <w:shd w:val="clear" w:color="auto" w:fill="EFEFEF"/>
        </w:rPr>
        <w:t>="true"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>value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com.exigen.ipb.preconfig.claims.benefits.component.entity.PrecClaimsLossEventEntity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value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set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property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lastRenderedPageBreak/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="views"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map </w:t>
      </w:r>
      <w:r>
        <w:rPr>
          <w:rFonts w:ascii="Consolas" w:hAnsi="Consolas"/>
          <w:b/>
          <w:bCs/>
          <w:color w:val="0000FF"/>
          <w:shd w:val="clear" w:color="auto" w:fill="EFEFEF"/>
        </w:rPr>
        <w:t>key-type</w:t>
      </w:r>
      <w:r>
        <w:rPr>
          <w:rFonts w:ascii="Consolas" w:hAnsi="Consolas"/>
          <w:b/>
          <w:bCs/>
          <w:color w:val="008000"/>
          <w:shd w:val="clear" w:color="auto" w:fill="EFEFEF"/>
        </w:rPr>
        <w:t>="com.exigen.ipb.components.domain.ViewType"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value-type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="java.lang.String" </w:t>
      </w:r>
      <w:r>
        <w:rPr>
          <w:rFonts w:ascii="Consolas" w:hAnsi="Consolas"/>
          <w:b/>
          <w:bCs/>
          <w:color w:val="0000FF"/>
          <w:shd w:val="clear" w:color="auto" w:fill="EFEFEF"/>
        </w:rPr>
        <w:t>merge</w:t>
      </w:r>
      <w:r>
        <w:rPr>
          <w:rFonts w:ascii="Consolas" w:hAnsi="Consolas"/>
          <w:b/>
          <w:bCs/>
          <w:color w:val="008000"/>
          <w:shd w:val="clear" w:color="auto" w:fill="EFEFEF"/>
        </w:rPr>
        <w:t>="true"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entry </w:t>
      </w:r>
      <w:r>
        <w:rPr>
          <w:rFonts w:ascii="Consolas" w:hAnsi="Consolas"/>
          <w:b/>
          <w:bCs/>
          <w:color w:val="0000FF"/>
          <w:shd w:val="clear" w:color="auto" w:fill="EFEFEF"/>
        </w:rPr>
        <w:t>key</w:t>
      </w:r>
      <w:r>
        <w:rPr>
          <w:rFonts w:ascii="Consolas" w:hAnsi="Consolas"/>
          <w:b/>
          <w:bCs/>
          <w:color w:val="008000"/>
          <w:shd w:val="clear" w:color="auto" w:fill="EFEFEF"/>
        </w:rPr>
        <w:t>="dataGather"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</w:t>
      </w:r>
      <w:r>
        <w:rPr>
          <w:rFonts w:ascii="Consolas" w:hAnsi="Consolas"/>
          <w:b/>
          <w:bCs/>
          <w:color w:val="0000FF"/>
          <w:shd w:val="clear" w:color="auto" w:fill="EFEFEF"/>
        </w:rPr>
        <w:t>value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="/ipb/preconfig/components/claims/benefits/PrecLossEvent_3_0_edit.xhtml" 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map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property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="attributesMetadata"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map </w:t>
      </w:r>
      <w:r>
        <w:rPr>
          <w:rFonts w:ascii="Consolas" w:hAnsi="Consolas"/>
          <w:b/>
          <w:bCs/>
          <w:color w:val="0000FF"/>
          <w:shd w:val="clear" w:color="auto" w:fill="EFEFEF"/>
        </w:rPr>
        <w:t>merge</w:t>
      </w:r>
      <w:r>
        <w:rPr>
          <w:rFonts w:ascii="Consolas" w:hAnsi="Consolas"/>
          <w:b/>
          <w:bCs/>
          <w:color w:val="008000"/>
          <w:shd w:val="clear" w:color="auto" w:fill="EFEFEF"/>
        </w:rPr>
        <w:t>="true"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entry </w:t>
      </w:r>
      <w:r>
        <w:rPr>
          <w:rFonts w:ascii="Consolas" w:hAnsi="Consolas"/>
          <w:b/>
          <w:bCs/>
          <w:color w:val="0000FF"/>
          <w:shd w:val="clear" w:color="auto" w:fill="EFEFEF"/>
        </w:rPr>
        <w:t>key</w:t>
      </w:r>
      <w:r>
        <w:rPr>
          <w:rFonts w:ascii="Consolas" w:hAnsi="Consolas"/>
          <w:b/>
          <w:bCs/>
          <w:color w:val="008000"/>
          <w:shd w:val="clear" w:color="auto" w:fill="EFEFEF"/>
        </w:rPr>
        <w:t>="locationDescription"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hd w:val="clear" w:color="auto" w:fill="EFEFEF"/>
        </w:rPr>
        <w:t>parent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="pf.attributeMetaTemplate" 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hd w:val="clear" w:color="auto" w:fill="EFEFEF"/>
        </w:rPr>
        <w:t>:orderNr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="1120" 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hd w:val="clear" w:color="auto" w:fill="EFEFEF"/>
        </w:rPr>
        <w:t>:name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="locationDescription"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hd w:val="clear" w:color="auto" w:fill="EFEFEF"/>
        </w:rPr>
        <w:t>:label</w:t>
      </w:r>
      <w:r>
        <w:rPr>
          <w:rFonts w:ascii="Consolas" w:hAnsi="Consolas"/>
          <w:b/>
          <w:bCs/>
          <w:color w:val="008000"/>
          <w:shd w:val="clear" w:color="auto" w:fill="EFEFEF"/>
        </w:rPr>
        <w:t>="Location Description"</w:t>
      </w:r>
      <w:r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hd w:val="clear" w:color="auto" w:fill="EFEFEF"/>
        </w:rPr>
        <w:t>:dataType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="String" 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hd w:val="clear" w:color="auto" w:fill="EFEFEF"/>
        </w:rPr>
        <w:t>:pathToEntityField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="locationDescription" 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hd w:val="clear" w:color="auto" w:fill="EFEFEF"/>
        </w:rPr>
        <w:t>:displayable</w:t>
      </w:r>
      <w:r>
        <w:rPr>
          <w:rFonts w:ascii="Consolas" w:hAnsi="Consolas"/>
          <w:b/>
          <w:bCs/>
          <w:color w:val="008000"/>
          <w:shd w:val="clear" w:color="auto" w:fill="EFEFEF"/>
        </w:rPr>
        <w:t>="true"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property </w:t>
      </w:r>
      <w:r>
        <w:rPr>
          <w:rFonts w:ascii="Consolas" w:hAnsi="Consolas"/>
          <w:b/>
          <w:bCs/>
          <w:color w:val="0000FF"/>
          <w:shd w:val="clear" w:color="auto" w:fill="EFEFEF"/>
        </w:rPr>
        <w:t>name</w:t>
      </w:r>
      <w:r>
        <w:rPr>
          <w:rFonts w:ascii="Consolas" w:hAnsi="Consolas"/>
          <w:b/>
          <w:bCs/>
          <w:color w:val="008000"/>
          <w:shd w:val="clear" w:color="auto" w:fill="EFEFEF"/>
        </w:rPr>
        <w:t>="attributeConstraints"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      </w:t>
      </w:r>
      <w:r>
        <w:rPr>
          <w:rFonts w:ascii="Consolas" w:hAnsi="Consolas"/>
          <w:color w:val="000000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hd w:val="clear" w:color="auto" w:fill="EFEFEF"/>
        </w:rPr>
        <w:t xml:space="preserve">bean </w:t>
      </w:r>
      <w:r>
        <w:rPr>
          <w:rFonts w:ascii="Consolas" w:hAnsi="Consolas"/>
          <w:b/>
          <w:bCs/>
          <w:color w:val="0000FF"/>
          <w:shd w:val="clear" w:color="auto" w:fill="EFEFEF"/>
        </w:rPr>
        <w:t>class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="com.exigen.ipb.components.domain.AttributeConstraints" 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hd w:val="clear" w:color="auto" w:fill="EFEFEF"/>
        </w:rPr>
        <w:t>:minLength</w:t>
      </w:r>
      <w:r>
        <w:rPr>
          <w:rFonts w:ascii="Consolas" w:hAnsi="Consolas"/>
          <w:b/>
          <w:bCs/>
          <w:color w:val="008000"/>
          <w:shd w:val="clear" w:color="auto" w:fill="EFEFEF"/>
        </w:rPr>
        <w:t xml:space="preserve">="0" </w:t>
      </w:r>
      <w:r>
        <w:rPr>
          <w:rFonts w:ascii="Consolas" w:hAnsi="Consolas"/>
          <w:b/>
          <w:bCs/>
          <w:color w:val="660E7A"/>
          <w:shd w:val="clear" w:color="auto" w:fill="EFEFEF"/>
        </w:rPr>
        <w:t>p</w:t>
      </w:r>
      <w:r>
        <w:rPr>
          <w:rFonts w:ascii="Consolas" w:hAnsi="Consolas"/>
          <w:b/>
          <w:bCs/>
          <w:color w:val="0000FF"/>
          <w:shd w:val="clear" w:color="auto" w:fill="EFEFEF"/>
        </w:rPr>
        <w:t>:maxLength</w:t>
      </w:r>
      <w:r>
        <w:rPr>
          <w:rFonts w:ascii="Consolas" w:hAnsi="Consolas"/>
          <w:b/>
          <w:bCs/>
          <w:color w:val="008000"/>
          <w:shd w:val="clear" w:color="auto" w:fill="EFEFEF"/>
        </w:rPr>
        <w:t>="399"</w:t>
      </w:r>
      <w:r>
        <w:rPr>
          <w:rFonts w:ascii="Consolas" w:hAnsi="Consolas"/>
          <w:color w:val="000000"/>
          <w:shd w:val="clear" w:color="auto" w:fill="EFEFEF"/>
        </w:rPr>
        <w:t>/&gt;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property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bean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entry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map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property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bean</w:t>
      </w:r>
      <w:r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hd w:val="clear" w:color="auto" w:fill="EFEFEF"/>
        </w:rPr>
        <w:t>beans</w:t>
      </w:r>
      <w:r>
        <w:rPr>
          <w:rFonts w:ascii="Consolas" w:hAnsi="Consolas"/>
          <w:color w:val="000000"/>
          <w:shd w:val="clear" w:color="auto" w:fill="EFEFEF"/>
        </w:rPr>
        <w:t>&gt;</w:t>
      </w: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Domain class or Entity Class:</w:t>
      </w:r>
    </w:p>
    <w:p w:rsidR="0045109A" w:rsidRDefault="0045109A" w:rsidP="0045109A">
      <w:pPr>
        <w:pStyle w:val="HTMLPreformatted"/>
        <w:pBdr>
          <w:top w:val="single" w:sz="6" w:space="1" w:color="auto"/>
          <w:bottom w:val="single" w:sz="6" w:space="1" w:color="auto"/>
        </w:pBdr>
        <w:shd w:val="clear" w:color="auto" w:fill="FFFFFF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color w:val="000000"/>
          <w:shd w:val="clear" w:color="auto" w:fill="EFEFEF"/>
        </w:rPr>
        <w:t>PrecClaimsLossEventEntity.java:</w:t>
      </w: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  <w:shd w:val="clear" w:color="auto" w:fill="EFEFEF"/>
        </w:rPr>
      </w:pP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com.exigen.ipb.preconfig.claims.benefits.component.entity;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javax.persistence.*;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com.exigen.ipb.base.annotations.</w:t>
      </w:r>
      <w:r>
        <w:rPr>
          <w:rFonts w:ascii="Consolas" w:hAnsi="Consolas"/>
          <w:color w:val="808000"/>
        </w:rPr>
        <w:t>CanExtend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com.exigen.ipb.base.annotations.</w:t>
      </w:r>
      <w:r>
        <w:rPr>
          <w:rFonts w:ascii="Consolas" w:hAnsi="Consolas"/>
          <w:color w:val="808000"/>
        </w:rPr>
        <w:t>CanInvoke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com.exigen.ipb.base.datatypes.DataTypeFieldLengthConstants;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com.exigen.ipb.claims.component.entity.ClaimsLossEventEntity;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org.hibernate.annotations.</w:t>
      </w:r>
      <w:r>
        <w:rPr>
          <w:rFonts w:ascii="Consolas" w:hAnsi="Consolas"/>
          <w:color w:val="808000"/>
        </w:rPr>
        <w:t>ForeignKey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org.hibernate.annotations.</w:t>
      </w:r>
      <w:r>
        <w:rPr>
          <w:rFonts w:ascii="Consolas" w:hAnsi="Consolas"/>
          <w:color w:val="808000"/>
        </w:rPr>
        <w:t>IndexColumn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@Entity</w:t>
      </w:r>
      <w:r>
        <w:rPr>
          <w:rFonts w:ascii="Consolas" w:hAnsi="Consolas"/>
          <w:color w:val="808000"/>
        </w:rPr>
        <w:br/>
        <w:t>@CanExtend</w:t>
      </w:r>
      <w:r>
        <w:rPr>
          <w:rFonts w:ascii="Consolas" w:hAnsi="Consolas"/>
          <w:color w:val="808000"/>
        </w:rPr>
        <w:br/>
        <w:t>@CanInvoke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PrecClaimsLossEventEntity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ClaimsLossEventEntity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long </w:t>
      </w:r>
      <w:r>
        <w:rPr>
          <w:rFonts w:ascii="Consolas" w:hAnsi="Consolas"/>
          <w:b/>
          <w:bCs/>
          <w:i/>
          <w:iCs/>
          <w:color w:val="660E7A"/>
        </w:rPr>
        <w:t xml:space="preserve">serialVersionUID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808000"/>
        </w:rPr>
        <w:t>@Column</w:t>
      </w:r>
      <w:r>
        <w:rPr>
          <w:rFonts w:ascii="Consolas" w:hAnsi="Consolas"/>
          <w:color w:val="000000"/>
        </w:rPr>
        <w:t>(length = DataTypeFieldLengthConstants.</w:t>
      </w:r>
      <w:r>
        <w:rPr>
          <w:rFonts w:ascii="Consolas" w:hAnsi="Consolas"/>
          <w:b/>
          <w:bCs/>
          <w:i/>
          <w:iCs/>
          <w:color w:val="660E7A"/>
        </w:rPr>
        <w:t>REPORT_STATUS_FIELD_LENGTH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locationDescription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getLocationDescription()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locationDescription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setLocationDescription(String locationDescription)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locationDescription </w:t>
      </w:r>
      <w:r>
        <w:rPr>
          <w:rFonts w:ascii="Consolas" w:hAnsi="Consolas"/>
          <w:color w:val="000000"/>
        </w:rPr>
        <w:t>= locationDescription;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5109A" w:rsidRDefault="0045109A" w:rsidP="0045109A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Model or dto:</w:t>
      </w: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5109A" w:rsidRDefault="0045109A" w:rsidP="0045109A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PrecLossEvent.java:</w:t>
      </w: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BC4849" w:rsidRDefault="00BC4849" w:rsidP="00BC484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/* Copyright © 2016 EIS Group and/or one of its affiliates. All rights reserved. Unpublished work under U.S. copyright laws.</w:t>
      </w:r>
      <w:r>
        <w:rPr>
          <w:rFonts w:ascii="Consolas" w:hAnsi="Consolas"/>
          <w:i/>
          <w:iCs/>
          <w:color w:val="808080"/>
        </w:rPr>
        <w:br/>
        <w:t xml:space="preserve"> CONFIDENTIAL AND TRADE SECRET INFORMATION. No portion of this work may be copied, distributed, modified, or incorporated into any other media without EIS Group prior written consent.*/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com.exigen.ipb.preconfig.claims.benefits.dto;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com.exigen.ipb.base.annotations.</w:t>
      </w:r>
      <w:r>
        <w:rPr>
          <w:rFonts w:ascii="Consolas" w:hAnsi="Consolas"/>
          <w:color w:val="808000"/>
        </w:rPr>
        <w:t>Internal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com.exigen.ipb.claims.api.dto.ClaimsComponentNameAware;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com.exigen.ipb.claims.api.dto.ClaimsDTO;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DTO representing Loss Event during claim creation for Preconfig Claims Benefits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</w:rPr>
        <w:t xml:space="preserve">@author </w:t>
      </w:r>
      <w:r>
        <w:rPr>
          <w:rFonts w:ascii="Consolas" w:hAnsi="Consolas"/>
          <w:i/>
          <w:iCs/>
          <w:color w:val="808080"/>
        </w:rPr>
        <w:t>rqiu</w:t>
      </w:r>
      <w:r>
        <w:rPr>
          <w:rFonts w:ascii="Consolas" w:hAnsi="Consolas"/>
          <w:i/>
          <w:iCs/>
          <w:color w:val="808080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808080"/>
        </w:rPr>
        <w:t xml:space="preserve">@since </w:t>
      </w:r>
      <w:r>
        <w:rPr>
          <w:rFonts w:ascii="Consolas" w:hAnsi="Consolas"/>
          <w:i/>
          <w:iCs/>
          <w:color w:val="808080"/>
        </w:rPr>
        <w:t>2016SP6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808000"/>
        </w:rPr>
        <w:t>@Internal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PrecLossEvent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ClaimsDTO, ClaimsComponentNameAware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long </w:t>
      </w:r>
      <w:r>
        <w:rPr>
          <w:rFonts w:ascii="Consolas" w:hAnsi="Consolas"/>
          <w:b/>
          <w:bCs/>
          <w:i/>
          <w:iCs/>
          <w:color w:val="660E7A"/>
        </w:rPr>
        <w:t xml:space="preserve">serialVersionUID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Component name of building block for which instance should be created</w:t>
      </w:r>
      <w:r>
        <w:rPr>
          <w:rFonts w:ascii="Consolas" w:hAnsi="Consolas"/>
          <w:i/>
          <w:iCs/>
          <w:color w:val="808080"/>
        </w:rPr>
        <w:br/>
        <w:t xml:space="preserve">     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componentName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getLocationDescription()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locationDescription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setLocationDescription(String locationDescription)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locationDescription </w:t>
      </w:r>
      <w:r>
        <w:rPr>
          <w:rFonts w:ascii="Consolas" w:hAnsi="Consolas"/>
          <w:color w:val="000000"/>
        </w:rPr>
        <w:t>= locationDescription;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locationDescription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E726E7" w:rsidRDefault="00E726E7" w:rsidP="00BC484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726E7" w:rsidRDefault="00E726E7" w:rsidP="00BC484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noProof/>
        </w:rPr>
        <w:drawing>
          <wp:inline distT="0" distB="0" distL="0" distR="0" wp14:anchorId="2C47C443" wp14:editId="1EB20F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BB" w:rsidRDefault="006715BB" w:rsidP="00BC4849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6715BB" w:rsidRDefault="006715BB" w:rsidP="00BC4849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EIS Version:10.7.2</w:t>
      </w:r>
    </w:p>
    <w:p w:rsidR="00BC4849" w:rsidRDefault="00BC4849" w:rsidP="0045109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5109A" w:rsidRDefault="0045109A" w:rsidP="0045109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5109A" w:rsidRDefault="0097433A" w:rsidP="00533347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BatchJob:</w:t>
      </w:r>
    </w:p>
    <w:p w:rsidR="0097433A" w:rsidRDefault="0097433A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43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97433A">
        <w:rPr>
          <w:rFonts w:ascii="Consolas" w:eastAsia="Times New Roman" w:hAnsi="Consolas" w:cs="Courier New"/>
          <w:color w:val="000000"/>
          <w:sz w:val="20"/>
          <w:szCs w:val="20"/>
        </w:rPr>
        <w:t xml:space="preserve">CphReceiveSqsMessageJob </w:t>
      </w:r>
      <w:r w:rsidRPr="009743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97433A">
        <w:rPr>
          <w:rFonts w:ascii="Consolas" w:eastAsia="Times New Roman" w:hAnsi="Consolas" w:cs="Courier New"/>
          <w:color w:val="000000"/>
          <w:sz w:val="20"/>
          <w:szCs w:val="20"/>
        </w:rPr>
        <w:t>BaseAuditingJob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:rsidR="0097433A" w:rsidRDefault="0097433A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7433A" w:rsidRPr="0097433A" w:rsidRDefault="0097433A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43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97433A">
        <w:rPr>
          <w:rFonts w:ascii="Consolas" w:eastAsia="Times New Roman" w:hAnsi="Consolas" w:cs="Courier New"/>
          <w:color w:val="000000"/>
          <w:sz w:val="20"/>
          <w:szCs w:val="20"/>
        </w:rPr>
        <w:t xml:space="preserve">JobResults doExecute(Map map, Auditor auditor) </w:t>
      </w:r>
      <w:r w:rsidRPr="009743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throws </w:t>
      </w:r>
      <w:r w:rsidRPr="0097433A">
        <w:rPr>
          <w:rFonts w:ascii="Consolas" w:eastAsia="Times New Roman" w:hAnsi="Consolas" w:cs="Courier New"/>
          <w:color w:val="000000"/>
          <w:sz w:val="20"/>
          <w:szCs w:val="20"/>
        </w:rPr>
        <w:t>SchedulerJobException {</w:t>
      </w:r>
    </w:p>
    <w:p w:rsidR="001E4ECF" w:rsidRPr="001E4ECF" w:rsidRDefault="001E4ECF" w:rsidP="001E4E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 xml:space="preserve">} </w:t>
      </w:r>
      <w:r w:rsidRPr="001E4EC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catch 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>(Exception e) {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E4EC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LOG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>.error(</w:t>
      </w:r>
      <w:r w:rsidRPr="001E4EC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"Error receiving SQS messages.from " 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1E4EC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queueUrl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>, e);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auditor.error(</w:t>
      </w:r>
      <w:r w:rsidRPr="001E4EC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"Error receiving SQS messages from " 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1E4ECF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queueUrl 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r w:rsidRPr="001E4ECF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". " 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>+ e.getCause());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E4EC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>JobResults.</w:t>
      </w:r>
      <w:r w:rsidRPr="001E4EC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JOB_FAILED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E4ECF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>JobResults.</w:t>
      </w:r>
      <w:r w:rsidRPr="001E4ECF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JOB_SUCCESSFUL</w:t>
      </w:r>
      <w:r w:rsidRPr="001E4ECF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97433A" w:rsidRDefault="0097433A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7433A" w:rsidRDefault="0097433A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AsyncTask:</w:t>
      </w:r>
    </w:p>
    <w:p w:rsidR="0097433A" w:rsidRDefault="0097433A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7433A" w:rsidRDefault="0097433A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743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class </w:t>
      </w:r>
      <w:r w:rsidRPr="0097433A">
        <w:rPr>
          <w:rFonts w:ascii="Consolas" w:eastAsia="Times New Roman" w:hAnsi="Consolas" w:cs="Courier New"/>
          <w:color w:val="000000"/>
          <w:sz w:val="20"/>
          <w:szCs w:val="20"/>
        </w:rPr>
        <w:t xml:space="preserve">LmbCWBatchProcessingJob </w:t>
      </w:r>
      <w:r w:rsidRPr="0097433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97433A">
        <w:rPr>
          <w:rFonts w:ascii="Consolas" w:eastAsia="Times New Roman" w:hAnsi="Consolas" w:cs="Courier New"/>
          <w:color w:val="000000"/>
          <w:sz w:val="20"/>
          <w:szCs w:val="20"/>
        </w:rPr>
        <w:t>BaseAuditingTaskGenerationJob</w:t>
      </w:r>
    </w:p>
    <w:p w:rsidR="00BD200B" w:rsidRDefault="00BD200B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D200B" w:rsidRPr="00BD200B" w:rsidRDefault="00BD200B" w:rsidP="00BD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00B">
        <w:rPr>
          <w:rFonts w:ascii="Consolas" w:eastAsia="Times New Roman" w:hAnsi="Consolas" w:cs="Courier New"/>
          <w:color w:val="000000"/>
          <w:sz w:val="20"/>
          <w:szCs w:val="20"/>
        </w:rPr>
        <w:t>select * from lookuplist where lookupname='AHAVClaimsBenefitCoverage' --2478458000</w:t>
      </w:r>
    </w:p>
    <w:p w:rsidR="00BD200B" w:rsidRPr="00BD200B" w:rsidRDefault="00BD200B" w:rsidP="00BD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BD200B" w:rsidRDefault="00BD200B" w:rsidP="00BD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D200B">
        <w:rPr>
          <w:rFonts w:ascii="Consolas" w:eastAsia="Times New Roman" w:hAnsi="Consolas" w:cs="Courier New"/>
          <w:color w:val="000000"/>
          <w:sz w:val="20"/>
          <w:szCs w:val="20"/>
        </w:rPr>
        <w:t>select * from lookupvalue where lookuplist_id='2478458000'</w:t>
      </w:r>
    </w:p>
    <w:p w:rsidR="002C6FED" w:rsidRDefault="002C6FED" w:rsidP="00BD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2C6FED" w:rsidRPr="0097433A" w:rsidRDefault="002C6FED" w:rsidP="00BD2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2D5588" wp14:editId="2538EBD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0C5">
        <w:rPr>
          <w:noProof/>
        </w:rPr>
        <w:drawing>
          <wp:inline distT="0" distB="0" distL="0" distR="0" wp14:anchorId="4355598C" wp14:editId="1F146CB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433A" w:rsidRPr="0097433A" w:rsidRDefault="0097433A" w:rsidP="009743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7433A" w:rsidRDefault="0097433A" w:rsidP="0053334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533347" w:rsidRPr="003C4051" w:rsidRDefault="00533347" w:rsidP="003C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3C4051" w:rsidRDefault="003C4051"/>
    <w:sectPr w:rsidR="003C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DA7" w:rsidRDefault="009B1DA7" w:rsidP="00E1139C">
      <w:pPr>
        <w:spacing w:after="0" w:line="240" w:lineRule="auto"/>
      </w:pPr>
      <w:r>
        <w:separator/>
      </w:r>
    </w:p>
  </w:endnote>
  <w:endnote w:type="continuationSeparator" w:id="0">
    <w:p w:rsidR="009B1DA7" w:rsidRDefault="009B1DA7" w:rsidP="00E11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DA7" w:rsidRDefault="009B1DA7" w:rsidP="00E1139C">
      <w:pPr>
        <w:spacing w:after="0" w:line="240" w:lineRule="auto"/>
      </w:pPr>
      <w:r>
        <w:separator/>
      </w:r>
    </w:p>
  </w:footnote>
  <w:footnote w:type="continuationSeparator" w:id="0">
    <w:p w:rsidR="009B1DA7" w:rsidRDefault="009B1DA7" w:rsidP="00E11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39C"/>
    <w:rsid w:val="000618BE"/>
    <w:rsid w:val="001E4ECF"/>
    <w:rsid w:val="002C6FED"/>
    <w:rsid w:val="003C4051"/>
    <w:rsid w:val="0045109A"/>
    <w:rsid w:val="00533347"/>
    <w:rsid w:val="006715BB"/>
    <w:rsid w:val="0097433A"/>
    <w:rsid w:val="00976D00"/>
    <w:rsid w:val="009B1DA7"/>
    <w:rsid w:val="00BC4849"/>
    <w:rsid w:val="00BD200B"/>
    <w:rsid w:val="00CB00C5"/>
    <w:rsid w:val="00D07018"/>
    <w:rsid w:val="00E1139C"/>
    <w:rsid w:val="00E7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A02E2"/>
  <w15:chartTrackingRefBased/>
  <w15:docId w15:val="{DCD8C75D-8E51-454F-A4A5-3F4C00EB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Sanjoy</dc:creator>
  <cp:keywords/>
  <dc:description/>
  <cp:lastModifiedBy>Dutta, Sanjoy</cp:lastModifiedBy>
  <cp:revision>20</cp:revision>
  <dcterms:created xsi:type="dcterms:W3CDTF">2021-08-04T04:35:00Z</dcterms:created>
  <dcterms:modified xsi:type="dcterms:W3CDTF">2021-10-07T15:02:00Z</dcterms:modified>
</cp:coreProperties>
</file>