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F87" w:rsidRPr="00450F87" w:rsidRDefault="00450F87" w:rsidP="00450F87">
      <w:pPr>
        <w:spacing w:after="225" w:line="240" w:lineRule="auto"/>
        <w:outlineLvl w:val="1"/>
        <w:rPr>
          <w:rFonts w:ascii="Merriweather Sans" w:eastAsia="Times New Roman" w:hAnsi="Merriweather Sans" w:cs="Open Sans"/>
          <w:color w:val="294A70"/>
          <w:sz w:val="30"/>
          <w:szCs w:val="30"/>
        </w:rPr>
      </w:pPr>
      <w:r w:rsidRPr="00450F87">
        <w:rPr>
          <w:rFonts w:ascii="Merriweather Sans" w:eastAsia="Times New Roman" w:hAnsi="Merriweather Sans" w:cs="Open Sans"/>
          <w:b/>
          <w:bCs/>
          <w:color w:val="294A70"/>
          <w:sz w:val="30"/>
          <w:szCs w:val="30"/>
          <w:u w:val="single"/>
        </w:rPr>
        <w:t>Spring Bean Scope</w:t>
      </w:r>
    </w:p>
    <w:p w:rsidR="00450F87" w:rsidRPr="00450F87" w:rsidRDefault="00450F87" w:rsidP="00450F87">
      <w:pPr>
        <w:spacing w:line="240" w:lineRule="auto"/>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t>With the help of </w:t>
      </w:r>
      <w:r w:rsidRPr="00450F87">
        <w:rPr>
          <w:rFonts w:ascii="Open Sans" w:eastAsia="Times New Roman" w:hAnsi="Open Sans" w:cs="Open Sans"/>
          <w:b/>
          <w:bCs/>
          <w:color w:val="666666"/>
          <w:sz w:val="21"/>
          <w:szCs w:val="21"/>
        </w:rPr>
        <w:t>Spring Bean Scope</w:t>
      </w:r>
      <w:r w:rsidRPr="00450F87">
        <w:rPr>
          <w:rFonts w:ascii="Open Sans" w:eastAsia="Times New Roman" w:hAnsi="Open Sans" w:cs="Open Sans"/>
          <w:color w:val="666666"/>
          <w:sz w:val="21"/>
          <w:szCs w:val="21"/>
        </w:rPr>
        <w:t xml:space="preserve"> container can decide how particular bean should be created and returned to caller. </w:t>
      </w:r>
      <w:r w:rsidRPr="00450F87">
        <w:rPr>
          <w:rFonts w:ascii="Open Sans" w:eastAsia="Times New Roman" w:hAnsi="Open Sans" w:cs="Open Sans"/>
          <w:b/>
          <w:bCs/>
          <w:color w:val="666666"/>
          <w:sz w:val="21"/>
          <w:szCs w:val="21"/>
        </w:rPr>
        <w:t>Spring Bean Scope</w:t>
      </w:r>
      <w:r w:rsidRPr="00450F87">
        <w:rPr>
          <w:rFonts w:ascii="Open Sans" w:eastAsia="Times New Roman" w:hAnsi="Open Sans" w:cs="Open Sans"/>
          <w:color w:val="666666"/>
          <w:sz w:val="21"/>
          <w:szCs w:val="21"/>
        </w:rPr>
        <w:t xml:space="preserve"> helps the container to decide how particular bean should be treated. </w:t>
      </w:r>
      <w:r w:rsidRPr="00450F87">
        <w:rPr>
          <w:rFonts w:ascii="Open Sans" w:eastAsia="Times New Roman" w:hAnsi="Open Sans" w:cs="Open Sans"/>
          <w:color w:val="666666"/>
          <w:sz w:val="21"/>
          <w:szCs w:val="21"/>
        </w:rPr>
        <w:br/>
      </w:r>
      <w:r w:rsidRPr="00450F87">
        <w:rPr>
          <w:rFonts w:ascii="Open Sans" w:eastAsia="Times New Roman" w:hAnsi="Open Sans" w:cs="Open Sans"/>
          <w:color w:val="666666"/>
          <w:sz w:val="21"/>
          <w:szCs w:val="21"/>
        </w:rPr>
        <w:br/>
        <w:t xml:space="preserve">Bean is the actual object of the class that is created by the Spring IoC container. We can create bean definition with the help of XML configuration metadata. When you are defining the metadata configuration for the particular bean, you are actually creating the blueprint or prototype on how IoC container should create the instance and how bean is dependent on other beans. </w:t>
      </w:r>
      <w:r w:rsidRPr="00450F87">
        <w:rPr>
          <w:rFonts w:ascii="Open Sans" w:eastAsia="Times New Roman" w:hAnsi="Open Sans" w:cs="Open Sans"/>
          <w:color w:val="666666"/>
          <w:sz w:val="21"/>
          <w:szCs w:val="21"/>
        </w:rPr>
        <w:br/>
      </w:r>
      <w:r w:rsidRPr="00450F87">
        <w:rPr>
          <w:rFonts w:ascii="Open Sans" w:eastAsia="Times New Roman" w:hAnsi="Open Sans" w:cs="Open Sans"/>
          <w:color w:val="666666"/>
          <w:sz w:val="21"/>
          <w:szCs w:val="21"/>
        </w:rPr>
        <w:br/>
        <w:t>IoC container reads those information from metadata and create the instance of that bean. There are different types of bean scope; we will discuss them one by one</w:t>
      </w:r>
      <w:r w:rsidRPr="00450F87">
        <w:rPr>
          <w:rFonts w:ascii="Open Sans" w:eastAsia="Times New Roman" w:hAnsi="Open Sans" w:cs="Open Sans"/>
          <w:color w:val="666666"/>
          <w:sz w:val="21"/>
          <w:szCs w:val="21"/>
        </w:rPr>
        <w:br/>
      </w:r>
    </w:p>
    <w:tbl>
      <w:tblPr>
        <w:tblW w:w="5000" w:type="pct"/>
        <w:tblCellMar>
          <w:top w:w="15" w:type="dxa"/>
          <w:left w:w="15" w:type="dxa"/>
          <w:bottom w:w="15" w:type="dxa"/>
          <w:right w:w="15" w:type="dxa"/>
        </w:tblCellMar>
        <w:tblLook w:val="04A0" w:firstRow="1" w:lastRow="0" w:firstColumn="1" w:lastColumn="0" w:noHBand="0" w:noVBand="1"/>
      </w:tblPr>
      <w:tblGrid>
        <w:gridCol w:w="1968"/>
        <w:gridCol w:w="7376"/>
      </w:tblGrid>
      <w:tr w:rsidR="00450F87" w:rsidRPr="00450F87" w:rsidTr="00450F87">
        <w:tc>
          <w:tcPr>
            <w:tcW w:w="19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450F87" w:rsidRPr="00450F87" w:rsidRDefault="00450F87" w:rsidP="00450F87">
            <w:pPr>
              <w:spacing w:after="360" w:line="240" w:lineRule="auto"/>
              <w:jc w:val="center"/>
              <w:rPr>
                <w:rFonts w:ascii="Open Sans" w:eastAsia="Times New Roman" w:hAnsi="Open Sans" w:cs="Open Sans"/>
                <w:color w:val="666666"/>
                <w:sz w:val="21"/>
                <w:szCs w:val="21"/>
              </w:rPr>
            </w:pPr>
            <w:r w:rsidRPr="00450F87">
              <w:rPr>
                <w:rFonts w:ascii="Open Sans" w:eastAsia="Times New Roman" w:hAnsi="Open Sans" w:cs="Open Sans"/>
                <w:b/>
                <w:bCs/>
                <w:color w:val="666666"/>
                <w:sz w:val="21"/>
                <w:szCs w:val="21"/>
              </w:rPr>
              <w:t>Scope Name</w:t>
            </w:r>
          </w:p>
        </w:tc>
        <w:tc>
          <w:tcPr>
            <w:tcW w:w="73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450F87" w:rsidRPr="00450F87" w:rsidRDefault="00450F87" w:rsidP="00450F87">
            <w:pPr>
              <w:spacing w:after="360" w:line="240" w:lineRule="auto"/>
              <w:jc w:val="center"/>
              <w:rPr>
                <w:rFonts w:ascii="Open Sans" w:eastAsia="Times New Roman" w:hAnsi="Open Sans" w:cs="Open Sans"/>
                <w:color w:val="666666"/>
                <w:sz w:val="21"/>
                <w:szCs w:val="21"/>
              </w:rPr>
            </w:pPr>
            <w:r w:rsidRPr="00450F87">
              <w:rPr>
                <w:rFonts w:ascii="Open Sans" w:eastAsia="Times New Roman" w:hAnsi="Open Sans" w:cs="Open Sans"/>
                <w:b/>
                <w:bCs/>
                <w:color w:val="666666"/>
                <w:sz w:val="21"/>
                <w:szCs w:val="21"/>
              </w:rPr>
              <w:t>Description</w:t>
            </w:r>
          </w:p>
        </w:tc>
      </w:tr>
      <w:tr w:rsidR="00450F87" w:rsidRPr="00450F87" w:rsidTr="00450F87">
        <w:tc>
          <w:tcPr>
            <w:tcW w:w="19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450F87" w:rsidRPr="00450F87" w:rsidRDefault="00450F87" w:rsidP="00450F87">
            <w:pPr>
              <w:spacing w:after="360" w:line="240" w:lineRule="auto"/>
              <w:jc w:val="center"/>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t>Singleton</w:t>
            </w:r>
          </w:p>
        </w:tc>
        <w:tc>
          <w:tcPr>
            <w:tcW w:w="73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450F87" w:rsidRPr="00450F87" w:rsidRDefault="00450F87" w:rsidP="00450F87">
            <w:pPr>
              <w:spacing w:after="360" w:line="240" w:lineRule="auto"/>
              <w:jc w:val="center"/>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t>Default Scope, Single object instance per IoC container.</w:t>
            </w:r>
          </w:p>
        </w:tc>
      </w:tr>
      <w:tr w:rsidR="00450F87" w:rsidRPr="00450F87" w:rsidTr="00450F87">
        <w:tc>
          <w:tcPr>
            <w:tcW w:w="19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450F87" w:rsidRPr="00450F87" w:rsidRDefault="00450F87" w:rsidP="00450F87">
            <w:pPr>
              <w:spacing w:after="360" w:line="240" w:lineRule="auto"/>
              <w:jc w:val="center"/>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t>Prototype</w:t>
            </w:r>
          </w:p>
        </w:tc>
        <w:tc>
          <w:tcPr>
            <w:tcW w:w="73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450F87" w:rsidRPr="00450F87" w:rsidRDefault="00450F87" w:rsidP="00450F87">
            <w:pPr>
              <w:spacing w:after="360" w:line="240" w:lineRule="auto"/>
              <w:jc w:val="center"/>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t>Scopes a single bean definition to any number of object instances.</w:t>
            </w:r>
          </w:p>
        </w:tc>
      </w:tr>
      <w:tr w:rsidR="00450F87" w:rsidRPr="00450F87" w:rsidTr="00450F87">
        <w:tc>
          <w:tcPr>
            <w:tcW w:w="19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450F87" w:rsidRPr="00450F87" w:rsidRDefault="00450F87" w:rsidP="00450F87">
            <w:pPr>
              <w:spacing w:after="360" w:line="240" w:lineRule="auto"/>
              <w:jc w:val="center"/>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t>Request</w:t>
            </w:r>
          </w:p>
        </w:tc>
        <w:tc>
          <w:tcPr>
            <w:tcW w:w="73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450F87" w:rsidRPr="00450F87" w:rsidRDefault="00450F87" w:rsidP="00450F87">
            <w:pPr>
              <w:spacing w:after="360" w:line="240" w:lineRule="auto"/>
              <w:jc w:val="center"/>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t>Each HTTP request will have its own instance.</w:t>
            </w:r>
          </w:p>
        </w:tc>
      </w:tr>
      <w:tr w:rsidR="00450F87" w:rsidRPr="00450F87" w:rsidTr="00450F87">
        <w:tc>
          <w:tcPr>
            <w:tcW w:w="19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450F87" w:rsidRPr="00450F87" w:rsidRDefault="00450F87" w:rsidP="00450F87">
            <w:pPr>
              <w:spacing w:after="360" w:line="240" w:lineRule="auto"/>
              <w:jc w:val="center"/>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t>Session</w:t>
            </w:r>
          </w:p>
        </w:tc>
        <w:tc>
          <w:tcPr>
            <w:tcW w:w="73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450F87" w:rsidRPr="00450F87" w:rsidRDefault="00450F87" w:rsidP="00450F87">
            <w:pPr>
              <w:spacing w:after="360" w:line="240" w:lineRule="auto"/>
              <w:jc w:val="center"/>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t>Scopes bean to Life cycle of Session.</w:t>
            </w:r>
          </w:p>
        </w:tc>
      </w:tr>
      <w:tr w:rsidR="00450F87" w:rsidRPr="00450F87" w:rsidTr="00450F87">
        <w:tc>
          <w:tcPr>
            <w:tcW w:w="19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450F87" w:rsidRPr="00450F87" w:rsidRDefault="00450F87" w:rsidP="00450F87">
            <w:pPr>
              <w:spacing w:after="360" w:line="240" w:lineRule="auto"/>
              <w:jc w:val="center"/>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t>Global Session</w:t>
            </w:r>
          </w:p>
        </w:tc>
        <w:tc>
          <w:tcPr>
            <w:tcW w:w="73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450F87" w:rsidRPr="00450F87" w:rsidRDefault="00450F87" w:rsidP="00450F87">
            <w:pPr>
              <w:spacing w:after="360" w:line="240" w:lineRule="auto"/>
              <w:jc w:val="center"/>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t>Scopes bean to life cycle of Global Session. Usually in portlet context.</w:t>
            </w:r>
          </w:p>
        </w:tc>
      </w:tr>
    </w:tbl>
    <w:p w:rsidR="00450F87" w:rsidRPr="00450F87" w:rsidRDefault="00450F87" w:rsidP="00450F87">
      <w:pPr>
        <w:spacing w:after="0" w:line="240" w:lineRule="auto"/>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t xml:space="preserve">  </w:t>
      </w:r>
    </w:p>
    <w:p w:rsidR="00450F87" w:rsidRPr="00450F87" w:rsidRDefault="00450F87" w:rsidP="00450F87">
      <w:pPr>
        <w:spacing w:after="260" w:line="240" w:lineRule="auto"/>
        <w:outlineLvl w:val="2"/>
        <w:rPr>
          <w:rFonts w:ascii="Merriweather Sans" w:eastAsia="Times New Roman" w:hAnsi="Merriweather Sans" w:cs="Open Sans"/>
          <w:color w:val="294A70"/>
          <w:sz w:val="26"/>
          <w:szCs w:val="26"/>
        </w:rPr>
      </w:pPr>
      <w:r w:rsidRPr="00450F87">
        <w:rPr>
          <w:rFonts w:ascii="Merriweather Sans" w:eastAsia="Times New Roman" w:hAnsi="Merriweather Sans" w:cs="Open Sans"/>
          <w:b/>
          <w:bCs/>
          <w:color w:val="294A70"/>
          <w:sz w:val="26"/>
          <w:szCs w:val="26"/>
          <w:u w:val="single"/>
        </w:rPr>
        <w:br/>
        <w:t>Singleton Scope</w:t>
      </w:r>
    </w:p>
    <w:p w:rsidR="00450F87" w:rsidRPr="00450F87" w:rsidRDefault="00450F87" w:rsidP="00450F87">
      <w:pPr>
        <w:spacing w:after="240" w:line="240" w:lineRule="auto"/>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t xml:space="preserve">Singleton scope is the default scope of the bean, only a single shared instance of singleton bean is managed by IoC container. For all requests for that particular singleton bean, there will be one specific bean instance returned by IoC container. </w:t>
      </w:r>
      <w:r w:rsidRPr="00450F87">
        <w:rPr>
          <w:rFonts w:ascii="Open Sans" w:eastAsia="Times New Roman" w:hAnsi="Open Sans" w:cs="Open Sans"/>
          <w:color w:val="666666"/>
          <w:sz w:val="21"/>
          <w:szCs w:val="21"/>
        </w:rPr>
        <w:br/>
      </w:r>
      <w:r w:rsidRPr="00450F87">
        <w:rPr>
          <w:rFonts w:ascii="Open Sans" w:eastAsia="Times New Roman" w:hAnsi="Open Sans" w:cs="Open Sans"/>
          <w:color w:val="666666"/>
          <w:sz w:val="21"/>
          <w:szCs w:val="21"/>
        </w:rPr>
        <w:br/>
        <w:t>When you define a bean definition as Singleton bean, then IoC container creates only single shared instance of that bean and store it to cache.</w:t>
      </w:r>
      <w:r w:rsidRPr="00450F87">
        <w:rPr>
          <w:rFonts w:ascii="Open Sans" w:eastAsia="Times New Roman" w:hAnsi="Open Sans" w:cs="Open Sans"/>
          <w:color w:val="666666"/>
          <w:sz w:val="21"/>
          <w:szCs w:val="21"/>
        </w:rPr>
        <w:br/>
      </w:r>
      <w:r w:rsidRPr="00450F87">
        <w:rPr>
          <w:rFonts w:ascii="Open Sans" w:eastAsia="Times New Roman" w:hAnsi="Open Sans" w:cs="Open Sans"/>
          <w:color w:val="666666"/>
          <w:sz w:val="21"/>
          <w:szCs w:val="21"/>
        </w:rPr>
        <w:br/>
      </w:r>
      <w:r w:rsidRPr="00450F87">
        <w:rPr>
          <w:rFonts w:ascii="Open Sans" w:eastAsia="Times New Roman" w:hAnsi="Open Sans" w:cs="Open Sans"/>
          <w:color w:val="666666"/>
          <w:sz w:val="21"/>
          <w:szCs w:val="21"/>
        </w:rPr>
        <w:br/>
      </w:r>
      <w:r w:rsidRPr="00450F87">
        <w:rPr>
          <w:rFonts w:ascii="Open Sans" w:eastAsia="Times New Roman" w:hAnsi="Open Sans" w:cs="Open Sans"/>
          <w:color w:val="666666"/>
          <w:sz w:val="21"/>
          <w:szCs w:val="21"/>
        </w:rPr>
        <w:lastRenderedPageBreak/>
        <w:t xml:space="preserve">  </w:t>
      </w:r>
      <w:r w:rsidRPr="00450F87">
        <w:rPr>
          <w:rFonts w:ascii="Open Sans" w:eastAsia="Times New Roman" w:hAnsi="Open Sans" w:cs="Open Sans"/>
          <w:noProof/>
          <w:color w:val="294A70"/>
          <w:sz w:val="21"/>
          <w:szCs w:val="21"/>
        </w:rPr>
        <w:drawing>
          <wp:inline distT="0" distB="0" distL="0" distR="0">
            <wp:extent cx="6581775" cy="1819275"/>
            <wp:effectExtent l="0" t="0" r="9525" b="9525"/>
            <wp:docPr id="2" name="Picture 2" descr="https://www.ashtpoint.com/wp-content/uploads/2017/05/singleton.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shtpoint.com/wp-content/uploads/2017/05/singleton.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775" cy="1819275"/>
                    </a:xfrm>
                    <a:prstGeom prst="rect">
                      <a:avLst/>
                    </a:prstGeom>
                    <a:noFill/>
                    <a:ln>
                      <a:noFill/>
                    </a:ln>
                  </pic:spPr>
                </pic:pic>
              </a:graphicData>
            </a:graphic>
          </wp:inline>
        </w:drawing>
      </w:r>
      <w:r w:rsidRPr="00450F87">
        <w:rPr>
          <w:rFonts w:ascii="Open Sans" w:eastAsia="Times New Roman" w:hAnsi="Open Sans" w:cs="Open Sans"/>
          <w:color w:val="666666"/>
          <w:sz w:val="21"/>
          <w:szCs w:val="21"/>
        </w:rPr>
        <w:t> </w:t>
      </w:r>
      <w:r w:rsidRPr="00450F87">
        <w:rPr>
          <w:rFonts w:ascii="Open Sans" w:eastAsia="Times New Roman" w:hAnsi="Open Sans" w:cs="Open Sans"/>
          <w:color w:val="666666"/>
          <w:sz w:val="21"/>
          <w:szCs w:val="21"/>
        </w:rPr>
        <w:br/>
      </w:r>
    </w:p>
    <w:p w:rsidR="00450F87" w:rsidRPr="00450F87" w:rsidRDefault="00450F87" w:rsidP="00450F87">
      <w:pPr>
        <w:spacing w:after="225" w:line="240" w:lineRule="auto"/>
        <w:outlineLvl w:val="2"/>
        <w:rPr>
          <w:rFonts w:ascii="Merriweather Sans" w:eastAsia="Times New Roman" w:hAnsi="Merriweather Sans" w:cs="Open Sans"/>
          <w:color w:val="294A70"/>
          <w:sz w:val="26"/>
          <w:szCs w:val="26"/>
        </w:rPr>
      </w:pPr>
      <w:r w:rsidRPr="00450F87">
        <w:rPr>
          <w:rFonts w:ascii="Merriweather Sans" w:eastAsia="Times New Roman" w:hAnsi="Merriweather Sans" w:cs="Open Sans"/>
          <w:b/>
          <w:bCs/>
          <w:color w:val="294A70"/>
          <w:sz w:val="26"/>
          <w:szCs w:val="26"/>
          <w:u w:val="single"/>
        </w:rPr>
        <w:t>XML Example</w:t>
      </w:r>
    </w:p>
    <w:p w:rsidR="00450F87" w:rsidRPr="00450F87" w:rsidRDefault="00450F87" w:rsidP="00450F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p>
    <w:p w:rsidR="00450F87" w:rsidRPr="00450F87" w:rsidRDefault="00450F87" w:rsidP="00450F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r w:rsidRPr="00450F87">
        <w:rPr>
          <w:rFonts w:ascii="Courier" w:eastAsia="Times New Roman" w:hAnsi="Courier" w:cs="Courier New"/>
          <w:color w:val="666666"/>
          <w:sz w:val="23"/>
          <w:szCs w:val="23"/>
        </w:rPr>
        <w:t>&lt;bean id="serviceBean" class="com.package.ServiceBean" scope="singleton"/&gt;</w:t>
      </w:r>
    </w:p>
    <w:p w:rsidR="00450F87" w:rsidRPr="00450F87" w:rsidRDefault="00450F87" w:rsidP="006A63A2">
      <w:pPr>
        <w:spacing w:after="260" w:line="240" w:lineRule="auto"/>
        <w:outlineLvl w:val="2"/>
        <w:rPr>
          <w:rFonts w:ascii="Courier" w:eastAsia="Times New Roman" w:hAnsi="Courier" w:cs="Courier New"/>
          <w:color w:val="666666"/>
          <w:sz w:val="23"/>
          <w:szCs w:val="23"/>
        </w:rPr>
      </w:pPr>
      <w:r w:rsidRPr="00450F87">
        <w:rPr>
          <w:rFonts w:ascii="Merriweather Sans" w:eastAsia="Times New Roman" w:hAnsi="Merriweather Sans" w:cs="Open Sans"/>
          <w:b/>
          <w:bCs/>
          <w:color w:val="294A70"/>
          <w:sz w:val="26"/>
          <w:szCs w:val="26"/>
          <w:u w:val="single"/>
        </w:rPr>
        <w:br/>
        <w:t>Prototype Scope</w:t>
      </w:r>
    </w:p>
    <w:p w:rsidR="00450F87" w:rsidRPr="00450F87" w:rsidRDefault="00450F87" w:rsidP="00450F87">
      <w:pPr>
        <w:spacing w:after="240" w:line="240" w:lineRule="auto"/>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br/>
        <w:t xml:space="preserve">Other bean scope is “prototype”, prototype scope of bean will create new bean instance every time a request for that been is raised. That is, whether bean is injected to another bean or request is made through getBean() method. There will be a new instance each time. It is useful for state full beans. </w:t>
      </w:r>
      <w:r w:rsidRPr="00450F87">
        <w:rPr>
          <w:rFonts w:ascii="Open Sans" w:eastAsia="Times New Roman" w:hAnsi="Open Sans" w:cs="Open Sans"/>
          <w:color w:val="666666"/>
          <w:sz w:val="21"/>
          <w:szCs w:val="21"/>
        </w:rPr>
        <w:br/>
      </w:r>
      <w:r w:rsidRPr="00450F87">
        <w:rPr>
          <w:rFonts w:ascii="Open Sans" w:eastAsia="Times New Roman" w:hAnsi="Open Sans" w:cs="Open Sans"/>
          <w:color w:val="666666"/>
          <w:sz w:val="21"/>
          <w:szCs w:val="21"/>
        </w:rPr>
        <w:br/>
      </w:r>
      <w:r w:rsidRPr="00450F87">
        <w:rPr>
          <w:rFonts w:ascii="Open Sans" w:eastAsia="Times New Roman" w:hAnsi="Open Sans" w:cs="Open Sans"/>
          <w:color w:val="666666"/>
          <w:sz w:val="21"/>
          <w:szCs w:val="21"/>
        </w:rPr>
        <w:br/>
      </w:r>
      <w:r w:rsidRPr="00450F87">
        <w:rPr>
          <w:rFonts w:ascii="Open Sans" w:eastAsia="Times New Roman" w:hAnsi="Open Sans" w:cs="Open Sans"/>
          <w:color w:val="666666"/>
          <w:sz w:val="21"/>
          <w:szCs w:val="21"/>
        </w:rPr>
        <w:br/>
      </w:r>
      <w:r w:rsidRPr="00450F87">
        <w:rPr>
          <w:rFonts w:ascii="Open Sans" w:eastAsia="Times New Roman" w:hAnsi="Open Sans" w:cs="Open Sans"/>
          <w:noProof/>
          <w:color w:val="294A70"/>
          <w:sz w:val="21"/>
          <w:szCs w:val="21"/>
        </w:rPr>
        <w:drawing>
          <wp:inline distT="0" distB="0" distL="0" distR="0">
            <wp:extent cx="6524625" cy="1800225"/>
            <wp:effectExtent l="0" t="0" r="9525" b="9525"/>
            <wp:docPr id="1" name="Picture 1" descr="https://www.ashtpoint.com/wp-content/uploads/2017/05/prototype.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shtpoint.com/wp-content/uploads/2017/05/prototype.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4625" cy="1800225"/>
                    </a:xfrm>
                    <a:prstGeom prst="rect">
                      <a:avLst/>
                    </a:prstGeom>
                    <a:noFill/>
                    <a:ln>
                      <a:noFill/>
                    </a:ln>
                  </pic:spPr>
                </pic:pic>
              </a:graphicData>
            </a:graphic>
          </wp:inline>
        </w:drawing>
      </w:r>
      <w:r w:rsidRPr="00450F87">
        <w:rPr>
          <w:rFonts w:ascii="Open Sans" w:eastAsia="Times New Roman" w:hAnsi="Open Sans" w:cs="Open Sans"/>
          <w:color w:val="666666"/>
          <w:sz w:val="21"/>
          <w:szCs w:val="21"/>
        </w:rPr>
        <w:t xml:space="preserve">  </w:t>
      </w:r>
      <w:r w:rsidRPr="00450F87">
        <w:rPr>
          <w:rFonts w:ascii="Open Sans" w:eastAsia="Times New Roman" w:hAnsi="Open Sans" w:cs="Open Sans"/>
          <w:color w:val="666666"/>
          <w:sz w:val="21"/>
          <w:szCs w:val="21"/>
        </w:rPr>
        <w:br/>
      </w:r>
    </w:p>
    <w:p w:rsidR="00450F87" w:rsidRPr="00450F87" w:rsidRDefault="00450F87" w:rsidP="00450F87">
      <w:pPr>
        <w:spacing w:after="225" w:line="240" w:lineRule="auto"/>
        <w:outlineLvl w:val="2"/>
        <w:rPr>
          <w:rFonts w:ascii="Merriweather Sans" w:eastAsia="Times New Roman" w:hAnsi="Merriweather Sans" w:cs="Open Sans"/>
          <w:color w:val="294A70"/>
          <w:sz w:val="26"/>
          <w:szCs w:val="26"/>
        </w:rPr>
      </w:pPr>
      <w:r w:rsidRPr="00450F87">
        <w:rPr>
          <w:rFonts w:ascii="Merriweather Sans" w:eastAsia="Times New Roman" w:hAnsi="Merriweather Sans" w:cs="Open Sans"/>
          <w:b/>
          <w:bCs/>
          <w:color w:val="294A70"/>
          <w:sz w:val="26"/>
          <w:szCs w:val="26"/>
          <w:u w:val="single"/>
        </w:rPr>
        <w:t>XML Example</w:t>
      </w:r>
    </w:p>
    <w:p w:rsidR="00450F87" w:rsidRPr="00450F87" w:rsidRDefault="00450F87" w:rsidP="00450F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p>
    <w:p w:rsidR="00450F87" w:rsidRPr="00450F87" w:rsidRDefault="00450F87" w:rsidP="00450F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r w:rsidRPr="00450F87">
        <w:rPr>
          <w:rFonts w:ascii="Courier" w:eastAsia="Times New Roman" w:hAnsi="Courier" w:cs="Courier New"/>
          <w:color w:val="666666"/>
          <w:sz w:val="23"/>
          <w:szCs w:val="23"/>
        </w:rPr>
        <w:t>&lt;bean id="serviceBean" class="com.package.ServiceBean" scope="prototype"/&gt;</w:t>
      </w:r>
    </w:p>
    <w:p w:rsidR="00450F87" w:rsidRPr="00450F87" w:rsidRDefault="00450F87" w:rsidP="006A63A2">
      <w:pPr>
        <w:spacing w:after="225" w:line="240" w:lineRule="auto"/>
        <w:outlineLvl w:val="2"/>
        <w:rPr>
          <w:rFonts w:ascii="Courier" w:eastAsia="Times New Roman" w:hAnsi="Courier" w:cs="Courier New"/>
          <w:color w:val="666666"/>
          <w:sz w:val="23"/>
          <w:szCs w:val="23"/>
        </w:rPr>
      </w:pPr>
      <w:r w:rsidRPr="00450F87">
        <w:rPr>
          <w:rFonts w:ascii="Open Sans" w:eastAsia="Times New Roman" w:hAnsi="Open Sans" w:cs="Open Sans"/>
          <w:color w:val="666666"/>
          <w:sz w:val="21"/>
          <w:szCs w:val="21"/>
        </w:rPr>
        <w:br/>
      </w:r>
      <w:r w:rsidRPr="00450F87">
        <w:rPr>
          <w:rFonts w:ascii="Open Sans" w:eastAsia="Times New Roman" w:hAnsi="Open Sans" w:cs="Open Sans"/>
          <w:b/>
          <w:bCs/>
          <w:color w:val="666666"/>
          <w:sz w:val="21"/>
          <w:szCs w:val="21"/>
          <w:u w:val="single"/>
        </w:rPr>
        <w:t>Note*:</w:t>
      </w:r>
      <w:r w:rsidRPr="00450F87">
        <w:rPr>
          <w:rFonts w:ascii="Open Sans" w:eastAsia="Times New Roman" w:hAnsi="Open Sans" w:cs="Open Sans"/>
          <w:color w:val="666666"/>
          <w:sz w:val="21"/>
          <w:szCs w:val="21"/>
        </w:rPr>
        <w:t xml:space="preserve"> Spring does not manage complete life cycle of the prototype bean. Although initialization life cycle callback methods are called on all of the prototype objects but destruction life cycle callback methods are not called. The client code must clean prototype objects and release any resource that object is holding up. You can also use bean post processor as well for this particular operation.   </w:t>
      </w:r>
    </w:p>
    <w:p w:rsidR="00450F87" w:rsidRPr="00450F87" w:rsidRDefault="00450F87" w:rsidP="00450F87">
      <w:pPr>
        <w:spacing w:after="225" w:line="240" w:lineRule="auto"/>
        <w:outlineLvl w:val="2"/>
        <w:rPr>
          <w:rFonts w:ascii="Merriweather Sans" w:eastAsia="Times New Roman" w:hAnsi="Merriweather Sans" w:cs="Open Sans"/>
          <w:color w:val="294A70"/>
          <w:sz w:val="26"/>
          <w:szCs w:val="26"/>
        </w:rPr>
      </w:pPr>
      <w:r w:rsidRPr="00450F87">
        <w:rPr>
          <w:rFonts w:ascii="Merriweather Sans" w:eastAsia="Times New Roman" w:hAnsi="Merriweather Sans" w:cs="Open Sans"/>
          <w:b/>
          <w:bCs/>
          <w:color w:val="294A70"/>
          <w:sz w:val="26"/>
          <w:szCs w:val="26"/>
          <w:u w:val="single"/>
        </w:rPr>
        <w:br/>
        <w:t>Singleton beans with prototype bean dependency</w:t>
      </w:r>
    </w:p>
    <w:p w:rsidR="00450F87" w:rsidRPr="00450F87" w:rsidRDefault="00450F87" w:rsidP="00450F87">
      <w:pPr>
        <w:spacing w:after="0" w:line="240" w:lineRule="auto"/>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br/>
        <w:t xml:space="preserve">One important thing to consider here with prototype and singleton scoped bean is that how they are injected to each other and how they are resolved during instantiation. As we know all Singleton scoped bean are resolved when context is starting up and prototype scoped bean are resolved when request is raised. So when you inject prototype scoped bean into Singleton bean scope then a new prototype bean is instantiated and then injected into singleton bean. </w:t>
      </w:r>
    </w:p>
    <w:p w:rsidR="00450F87" w:rsidRPr="00450F87" w:rsidRDefault="00450F87" w:rsidP="00450F87">
      <w:pPr>
        <w:spacing w:after="225" w:line="240" w:lineRule="auto"/>
        <w:outlineLvl w:val="2"/>
        <w:rPr>
          <w:rFonts w:ascii="Merriweather Sans" w:eastAsia="Times New Roman" w:hAnsi="Merriweather Sans" w:cs="Open Sans"/>
          <w:color w:val="294A70"/>
          <w:sz w:val="26"/>
          <w:szCs w:val="26"/>
        </w:rPr>
      </w:pPr>
      <w:r w:rsidRPr="00450F87">
        <w:rPr>
          <w:rFonts w:ascii="Merriweather Sans" w:eastAsia="Times New Roman" w:hAnsi="Merriweather Sans" w:cs="Open Sans"/>
          <w:b/>
          <w:bCs/>
          <w:color w:val="294A70"/>
          <w:sz w:val="26"/>
          <w:szCs w:val="26"/>
          <w:u w:val="single"/>
        </w:rPr>
        <w:t>Request, session, global session, application and Web socket scopes</w:t>
      </w:r>
    </w:p>
    <w:p w:rsidR="00450F87" w:rsidRPr="00450F87" w:rsidRDefault="00450F87" w:rsidP="00450F87">
      <w:pPr>
        <w:spacing w:after="240" w:line="240" w:lineRule="auto"/>
        <w:rPr>
          <w:rFonts w:ascii="Open Sans" w:eastAsia="Times New Roman" w:hAnsi="Open Sans" w:cs="Open Sans"/>
          <w:color w:val="666666"/>
          <w:sz w:val="21"/>
          <w:szCs w:val="21"/>
        </w:rPr>
      </w:pPr>
      <w:r w:rsidRPr="00450F87">
        <w:rPr>
          <w:rFonts w:ascii="Open Sans" w:eastAsia="Times New Roman" w:hAnsi="Open Sans" w:cs="Open Sans"/>
          <w:color w:val="666666"/>
          <w:sz w:val="21"/>
          <w:szCs w:val="21"/>
        </w:rPr>
        <w:br/>
        <w:t xml:space="preserve">All of the scopes can only be used when web-aware spring Application context is implemented such as </w:t>
      </w:r>
      <w:r w:rsidRPr="00450F87">
        <w:rPr>
          <w:rFonts w:ascii="Open Sans" w:eastAsia="Times New Roman" w:hAnsi="Open Sans" w:cs="Open Sans"/>
          <w:b/>
          <w:bCs/>
          <w:color w:val="666666"/>
          <w:sz w:val="21"/>
          <w:szCs w:val="21"/>
        </w:rPr>
        <w:t>XMLWebApplicationContext</w:t>
      </w:r>
      <w:r w:rsidRPr="00450F87">
        <w:rPr>
          <w:rFonts w:ascii="Open Sans" w:eastAsia="Times New Roman" w:hAnsi="Open Sans" w:cs="Open Sans"/>
          <w:color w:val="666666"/>
          <w:sz w:val="21"/>
          <w:szCs w:val="21"/>
        </w:rPr>
        <w:t xml:space="preserve">. If you try to use them with </w:t>
      </w:r>
      <w:r w:rsidRPr="00450F87">
        <w:rPr>
          <w:rFonts w:ascii="Open Sans" w:eastAsia="Times New Roman" w:hAnsi="Open Sans" w:cs="Open Sans"/>
          <w:b/>
          <w:bCs/>
          <w:color w:val="666666"/>
          <w:sz w:val="21"/>
          <w:szCs w:val="21"/>
        </w:rPr>
        <w:t>ClassPathXMLApplicationContext</w:t>
      </w:r>
      <w:r w:rsidRPr="00450F87">
        <w:rPr>
          <w:rFonts w:ascii="Open Sans" w:eastAsia="Times New Roman" w:hAnsi="Open Sans" w:cs="Open Sans"/>
          <w:color w:val="666666"/>
          <w:sz w:val="21"/>
          <w:szCs w:val="21"/>
        </w:rPr>
        <w:t xml:space="preserve"> then there will be an </w:t>
      </w:r>
      <w:r w:rsidRPr="00450F87">
        <w:rPr>
          <w:rFonts w:ascii="Open Sans" w:eastAsia="Times New Roman" w:hAnsi="Open Sans" w:cs="Open Sans"/>
          <w:b/>
          <w:bCs/>
          <w:color w:val="666666"/>
          <w:sz w:val="21"/>
          <w:szCs w:val="21"/>
        </w:rPr>
        <w:t>IlligalStateException</w:t>
      </w:r>
      <w:r w:rsidRPr="00450F87">
        <w:rPr>
          <w:rFonts w:ascii="Open Sans" w:eastAsia="Times New Roman" w:hAnsi="Open Sans" w:cs="Open Sans"/>
          <w:color w:val="666666"/>
          <w:sz w:val="21"/>
          <w:szCs w:val="21"/>
        </w:rPr>
        <w:t xml:space="preserve">. </w:t>
      </w:r>
      <w:r w:rsidRPr="00450F87">
        <w:rPr>
          <w:rFonts w:ascii="Open Sans" w:eastAsia="Times New Roman" w:hAnsi="Open Sans" w:cs="Open Sans"/>
          <w:color w:val="666666"/>
          <w:sz w:val="21"/>
          <w:szCs w:val="21"/>
        </w:rPr>
        <w:br/>
      </w:r>
      <w:r w:rsidRPr="00450F87">
        <w:rPr>
          <w:rFonts w:ascii="Open Sans" w:eastAsia="Times New Roman" w:hAnsi="Open Sans" w:cs="Open Sans"/>
          <w:color w:val="666666"/>
          <w:sz w:val="21"/>
          <w:szCs w:val="21"/>
        </w:rPr>
        <w:br/>
        <w:t xml:space="preserve">If you access scoped beans within Spring Web MVC, in effect, within a request that is processed by the Spring </w:t>
      </w:r>
      <w:r w:rsidRPr="00450F87">
        <w:rPr>
          <w:rFonts w:ascii="Open Sans" w:eastAsia="Times New Roman" w:hAnsi="Open Sans" w:cs="Open Sans"/>
          <w:b/>
          <w:bCs/>
          <w:color w:val="666666"/>
          <w:sz w:val="21"/>
          <w:szCs w:val="21"/>
        </w:rPr>
        <w:t>DispatcherServlet</w:t>
      </w:r>
      <w:r w:rsidRPr="00450F87">
        <w:rPr>
          <w:rFonts w:ascii="Open Sans" w:eastAsia="Times New Roman" w:hAnsi="Open Sans" w:cs="Open Sans"/>
          <w:color w:val="666666"/>
          <w:sz w:val="21"/>
          <w:szCs w:val="21"/>
        </w:rPr>
        <w:t xml:space="preserve"> or </w:t>
      </w:r>
      <w:r w:rsidRPr="00450F87">
        <w:rPr>
          <w:rFonts w:ascii="Open Sans" w:eastAsia="Times New Roman" w:hAnsi="Open Sans" w:cs="Open Sans"/>
          <w:b/>
          <w:bCs/>
          <w:color w:val="666666"/>
          <w:sz w:val="21"/>
          <w:szCs w:val="21"/>
        </w:rPr>
        <w:t>DispatcherPortlet</w:t>
      </w:r>
      <w:r w:rsidRPr="00450F87">
        <w:rPr>
          <w:rFonts w:ascii="Open Sans" w:eastAsia="Times New Roman" w:hAnsi="Open Sans" w:cs="Open Sans"/>
          <w:color w:val="666666"/>
          <w:sz w:val="21"/>
          <w:szCs w:val="21"/>
        </w:rPr>
        <w:t xml:space="preserve">, then no special setup is necessary: </w:t>
      </w:r>
      <w:r w:rsidRPr="00450F87">
        <w:rPr>
          <w:rFonts w:ascii="Open Sans" w:eastAsia="Times New Roman" w:hAnsi="Open Sans" w:cs="Open Sans"/>
          <w:color w:val="666666"/>
          <w:sz w:val="21"/>
          <w:szCs w:val="21"/>
        </w:rPr>
        <w:br/>
      </w:r>
      <w:r w:rsidRPr="00450F87">
        <w:rPr>
          <w:rFonts w:ascii="Open Sans" w:eastAsia="Times New Roman" w:hAnsi="Open Sans" w:cs="Open Sans"/>
          <w:color w:val="666666"/>
          <w:sz w:val="21"/>
          <w:szCs w:val="21"/>
        </w:rPr>
        <w:br/>
      </w:r>
      <w:r w:rsidRPr="00450F87">
        <w:rPr>
          <w:rFonts w:ascii="Open Sans" w:eastAsia="Times New Roman" w:hAnsi="Open Sans" w:cs="Open Sans"/>
          <w:b/>
          <w:bCs/>
          <w:color w:val="666666"/>
          <w:sz w:val="21"/>
          <w:szCs w:val="21"/>
        </w:rPr>
        <w:t>DispatcherServlet</w:t>
      </w:r>
      <w:r w:rsidRPr="00450F87">
        <w:rPr>
          <w:rFonts w:ascii="Open Sans" w:eastAsia="Times New Roman" w:hAnsi="Open Sans" w:cs="Open Sans"/>
          <w:color w:val="666666"/>
          <w:sz w:val="21"/>
          <w:szCs w:val="21"/>
        </w:rPr>
        <w:t xml:space="preserve"> and </w:t>
      </w:r>
      <w:r w:rsidRPr="00450F87">
        <w:rPr>
          <w:rFonts w:ascii="Open Sans" w:eastAsia="Times New Roman" w:hAnsi="Open Sans" w:cs="Open Sans"/>
          <w:b/>
          <w:bCs/>
          <w:color w:val="666666"/>
          <w:sz w:val="21"/>
          <w:szCs w:val="21"/>
        </w:rPr>
        <w:t>DispatcherPortlet</w:t>
      </w:r>
      <w:r w:rsidRPr="00450F87">
        <w:rPr>
          <w:rFonts w:ascii="Open Sans" w:eastAsia="Times New Roman" w:hAnsi="Open Sans" w:cs="Open Sans"/>
          <w:color w:val="666666"/>
          <w:sz w:val="21"/>
          <w:szCs w:val="21"/>
        </w:rPr>
        <w:t xml:space="preserve"> already expose all relevant state. </w:t>
      </w:r>
      <w:r w:rsidRPr="00450F87">
        <w:rPr>
          <w:rFonts w:ascii="Open Sans" w:eastAsia="Times New Roman" w:hAnsi="Open Sans" w:cs="Open Sans"/>
          <w:color w:val="666666"/>
          <w:sz w:val="21"/>
          <w:szCs w:val="21"/>
        </w:rPr>
        <w:br/>
      </w:r>
      <w:r w:rsidRPr="00450F87">
        <w:rPr>
          <w:rFonts w:ascii="Open Sans" w:eastAsia="Times New Roman" w:hAnsi="Open Sans" w:cs="Open Sans"/>
          <w:color w:val="666666"/>
          <w:sz w:val="21"/>
          <w:szCs w:val="21"/>
        </w:rPr>
        <w:br/>
      </w:r>
      <w:r w:rsidRPr="00450F87">
        <w:rPr>
          <w:rFonts w:ascii="Open Sans" w:eastAsia="Times New Roman" w:hAnsi="Open Sans" w:cs="Open Sans"/>
          <w:color w:val="666666"/>
          <w:sz w:val="21"/>
          <w:szCs w:val="21"/>
        </w:rPr>
        <w:br/>
      </w:r>
      <w:r w:rsidRPr="00450F87">
        <w:rPr>
          <w:rFonts w:ascii="Open Sans" w:eastAsia="Times New Roman" w:hAnsi="Open Sans" w:cs="Open Sans"/>
          <w:b/>
          <w:bCs/>
          <w:color w:val="666666"/>
          <w:sz w:val="21"/>
          <w:szCs w:val="21"/>
          <w:u w:val="single"/>
        </w:rPr>
        <w:t>Scope Example</w:t>
      </w:r>
    </w:p>
    <w:p w:rsidR="00450F87" w:rsidRPr="00450F87" w:rsidRDefault="00450F87" w:rsidP="00450F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r w:rsidRPr="00450F87">
        <w:rPr>
          <w:rFonts w:ascii="Courier" w:eastAsia="Times New Roman" w:hAnsi="Courier" w:cs="Courier New"/>
          <w:color w:val="666666"/>
          <w:sz w:val="23"/>
          <w:szCs w:val="23"/>
        </w:rPr>
        <w:t>&lt;bean id="serviceBean" class="com.package.ServiceBean" scope="request"/&gt;</w:t>
      </w:r>
    </w:p>
    <w:p w:rsidR="00450F87" w:rsidRPr="00450F87" w:rsidRDefault="00450F87" w:rsidP="00450F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r w:rsidRPr="00450F87">
        <w:rPr>
          <w:rFonts w:ascii="Courier" w:eastAsia="Times New Roman" w:hAnsi="Courier" w:cs="Courier New"/>
          <w:color w:val="666666"/>
          <w:sz w:val="23"/>
          <w:szCs w:val="23"/>
        </w:rPr>
        <w:t>&lt;bean id="serviceBean" class="com.package.ServiceBean" scope="session"/&gt;</w:t>
      </w:r>
    </w:p>
    <w:p w:rsidR="00450F87" w:rsidRPr="00450F87" w:rsidRDefault="00450F87" w:rsidP="00450F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r w:rsidRPr="00450F87">
        <w:rPr>
          <w:rFonts w:ascii="Courier" w:eastAsia="Times New Roman" w:hAnsi="Courier" w:cs="Courier New"/>
          <w:color w:val="666666"/>
          <w:sz w:val="23"/>
          <w:szCs w:val="23"/>
        </w:rPr>
        <w:t>&lt;bean id="serviceBean" class="com.package.ServiceBean" scope="globalsession"/&gt;</w:t>
      </w:r>
    </w:p>
    <w:p w:rsidR="00450F87" w:rsidRPr="00450F87" w:rsidRDefault="00450F87" w:rsidP="00450F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r w:rsidRPr="00450F87">
        <w:rPr>
          <w:rFonts w:ascii="Courier" w:eastAsia="Times New Roman" w:hAnsi="Courier" w:cs="Courier New"/>
          <w:color w:val="666666"/>
          <w:sz w:val="23"/>
          <w:szCs w:val="23"/>
        </w:rPr>
        <w:t>&lt;bean id="serviceBean" class="com.package.ServiceBean" scope="prototype"/&gt;</w:t>
      </w:r>
    </w:p>
    <w:p w:rsidR="00450F87" w:rsidRPr="00450F87" w:rsidRDefault="00450F87" w:rsidP="00450F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r w:rsidRPr="00450F87">
        <w:rPr>
          <w:rFonts w:ascii="Courier" w:eastAsia="Times New Roman" w:hAnsi="Courier" w:cs="Courier New"/>
          <w:color w:val="666666"/>
          <w:sz w:val="23"/>
          <w:szCs w:val="23"/>
        </w:rPr>
        <w:lastRenderedPageBreak/>
        <w:t>&lt;bean id="serviceBean" class="com.package.ServiceBean" scope="prototype"/&gt;</w:t>
      </w:r>
    </w:p>
    <w:p w:rsidR="00450F87" w:rsidRPr="00450F87" w:rsidRDefault="00450F87" w:rsidP="006A63A2">
      <w:pPr>
        <w:spacing w:after="225" w:line="240" w:lineRule="auto"/>
        <w:outlineLvl w:val="2"/>
        <w:rPr>
          <w:rFonts w:ascii="Courier" w:eastAsia="Times New Roman" w:hAnsi="Courier" w:cs="Courier New"/>
          <w:color w:val="666666"/>
          <w:sz w:val="23"/>
          <w:szCs w:val="23"/>
        </w:rPr>
      </w:pPr>
      <w:r w:rsidRPr="00450F87">
        <w:rPr>
          <w:rFonts w:ascii="Merriweather Sans" w:eastAsia="Times New Roman" w:hAnsi="Merriweather Sans" w:cs="Open Sans"/>
          <w:b/>
          <w:bCs/>
          <w:color w:val="294A70"/>
          <w:sz w:val="26"/>
          <w:szCs w:val="26"/>
          <w:u w:val="single"/>
        </w:rPr>
        <w:br/>
      </w:r>
    </w:p>
    <w:p w:rsidR="009627A3" w:rsidRDefault="009627A3"/>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 w:rsidR="00A40546" w:rsidRDefault="00A40546">
      <w:pPr>
        <w:rPr>
          <w:rFonts w:ascii="Calibri" w:hAnsi="Calibri" w:cs="Arial"/>
          <w:b/>
          <w:bCs/>
          <w:color w:val="7F7F7F"/>
          <w:kern w:val="36"/>
          <w:sz w:val="48"/>
          <w:szCs w:val="48"/>
          <w:lang w:val="en-GB"/>
        </w:rPr>
      </w:pPr>
      <w:r>
        <w:rPr>
          <w:rFonts w:ascii="Calibri" w:hAnsi="Calibri" w:cs="Arial"/>
          <w:b/>
          <w:bCs/>
          <w:color w:val="7F7F7F"/>
          <w:kern w:val="36"/>
          <w:sz w:val="48"/>
          <w:szCs w:val="48"/>
          <w:lang w:val="en-GB"/>
        </w:rPr>
        <w:lastRenderedPageBreak/>
        <w:t>JSP Life Cycle:</w:t>
      </w:r>
    </w:p>
    <w:p w:rsidR="00A40546" w:rsidRPr="00076076" w:rsidRDefault="00A40546" w:rsidP="00A40546">
      <w:pPr>
        <w:rPr>
          <w:rFonts w:ascii="Arial" w:hAnsi="Arial" w:cs="Arial"/>
          <w:color w:val="7F7F7F"/>
          <w:lang w:val="en-GB"/>
        </w:rPr>
      </w:pPr>
      <w:r>
        <w:rPr>
          <w:rFonts w:ascii="Arial" w:hAnsi="Arial" w:cs="Arial"/>
          <w:color w:val="7F7F7F"/>
          <w:lang w:val="en-GB"/>
        </w:rPr>
        <w:t>JSP Life Cycle is defined as translation of JSP Page into servlet as a JSP Page needs to be converted into servlet first in order to process the service requests.</w:t>
      </w:r>
    </w:p>
    <w:p w:rsidR="00A40546" w:rsidRPr="00A40546" w:rsidRDefault="00A40546" w:rsidP="00A40546">
      <w:pPr>
        <w:shd w:val="clear" w:color="auto" w:fill="FFFFFF"/>
        <w:spacing w:after="150" w:line="240" w:lineRule="auto"/>
        <w:jc w:val="center"/>
        <w:rPr>
          <w:rFonts w:ascii="Arial" w:eastAsia="Times New Roman" w:hAnsi="Arial" w:cs="Arial"/>
          <w:color w:val="7F7F7F"/>
          <w:sz w:val="24"/>
          <w:szCs w:val="24"/>
          <w:lang w:val="en-GB"/>
        </w:rPr>
      </w:pPr>
      <w:r w:rsidRPr="00A40546">
        <w:rPr>
          <w:rFonts w:ascii="Arial" w:eastAsia="Times New Roman" w:hAnsi="Arial" w:cs="Arial"/>
          <w:noProof/>
          <w:color w:val="04B8E6"/>
          <w:sz w:val="24"/>
          <w:szCs w:val="24"/>
        </w:rPr>
        <w:drawing>
          <wp:inline distT="0" distB="0" distL="0" distR="0">
            <wp:extent cx="5534025" cy="6667500"/>
            <wp:effectExtent l="0" t="0" r="9525" b="0"/>
            <wp:docPr id="3" name="Picture 3" descr="JSP Life Cyc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P Life Cyc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6667500"/>
                    </a:xfrm>
                    <a:prstGeom prst="rect">
                      <a:avLst/>
                    </a:prstGeom>
                    <a:noFill/>
                    <a:ln>
                      <a:noFill/>
                    </a:ln>
                  </pic:spPr>
                </pic:pic>
              </a:graphicData>
            </a:graphic>
          </wp:inline>
        </w:drawing>
      </w:r>
    </w:p>
    <w:p w:rsidR="00076076" w:rsidRDefault="00076076" w:rsidP="00A40546">
      <w:pPr>
        <w:shd w:val="clear" w:color="auto" w:fill="FFFFFF"/>
        <w:spacing w:after="150" w:line="240" w:lineRule="auto"/>
        <w:rPr>
          <w:rFonts w:ascii="Arial" w:eastAsia="Times New Roman" w:hAnsi="Arial" w:cs="Arial"/>
          <w:color w:val="7F7F7F"/>
          <w:sz w:val="24"/>
          <w:szCs w:val="24"/>
          <w:lang w:val="en-GB"/>
        </w:rPr>
      </w:pPr>
    </w:p>
    <w:p w:rsidR="00076076" w:rsidRDefault="00076076" w:rsidP="00A40546">
      <w:pPr>
        <w:shd w:val="clear" w:color="auto" w:fill="FFFFFF"/>
        <w:spacing w:after="150" w:line="240" w:lineRule="auto"/>
        <w:rPr>
          <w:rFonts w:ascii="Arial" w:eastAsia="Times New Roman" w:hAnsi="Arial" w:cs="Arial"/>
          <w:color w:val="7F7F7F"/>
          <w:sz w:val="24"/>
          <w:szCs w:val="24"/>
          <w:lang w:val="en-GB"/>
        </w:rPr>
      </w:pPr>
    </w:p>
    <w:p w:rsidR="00A40546" w:rsidRPr="00A40546" w:rsidRDefault="00A40546" w:rsidP="00A40546">
      <w:pPr>
        <w:shd w:val="clear" w:color="auto" w:fill="FFFFFF"/>
        <w:spacing w:after="150" w:line="240" w:lineRule="auto"/>
        <w:rPr>
          <w:rFonts w:ascii="Arial" w:eastAsia="Times New Roman" w:hAnsi="Arial" w:cs="Arial"/>
          <w:color w:val="7F7F7F"/>
          <w:sz w:val="24"/>
          <w:szCs w:val="24"/>
          <w:lang w:val="en-GB"/>
        </w:rPr>
      </w:pPr>
      <w:bookmarkStart w:id="0" w:name="_GoBack"/>
      <w:bookmarkEnd w:id="0"/>
      <w:r w:rsidRPr="00A40546">
        <w:rPr>
          <w:rFonts w:ascii="Arial" w:eastAsia="Times New Roman" w:hAnsi="Arial" w:cs="Arial"/>
          <w:color w:val="7F7F7F"/>
          <w:sz w:val="24"/>
          <w:szCs w:val="24"/>
          <w:lang w:val="en-GB"/>
        </w:rPr>
        <w:lastRenderedPageBreak/>
        <w:t xml:space="preserve">Following steps explain the JSP life cycle: </w:t>
      </w:r>
    </w:p>
    <w:p w:rsidR="00A40546" w:rsidRPr="00A40546" w:rsidRDefault="00A40546" w:rsidP="00A40546">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A40546">
        <w:rPr>
          <w:rFonts w:ascii="Arial" w:eastAsia="Times New Roman" w:hAnsi="Arial" w:cs="Arial"/>
          <w:color w:val="7F7F7F"/>
          <w:sz w:val="24"/>
          <w:szCs w:val="24"/>
          <w:lang w:val="en-GB"/>
        </w:rPr>
        <w:t>Translation of JSP page</w:t>
      </w:r>
    </w:p>
    <w:p w:rsidR="00A40546" w:rsidRPr="00A40546" w:rsidRDefault="00A40546" w:rsidP="00A40546">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A40546">
        <w:rPr>
          <w:rFonts w:ascii="Arial" w:eastAsia="Times New Roman" w:hAnsi="Arial" w:cs="Arial"/>
          <w:color w:val="7F7F7F"/>
          <w:sz w:val="24"/>
          <w:szCs w:val="24"/>
          <w:lang w:val="en-GB"/>
        </w:rPr>
        <w:t>Compilation of JSP page(Compilation of JSP page into _jsp.java)</w:t>
      </w:r>
    </w:p>
    <w:p w:rsidR="00A40546" w:rsidRPr="00A40546" w:rsidRDefault="00A40546" w:rsidP="00A40546">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A40546">
        <w:rPr>
          <w:rFonts w:ascii="Arial" w:eastAsia="Times New Roman" w:hAnsi="Arial" w:cs="Arial"/>
          <w:color w:val="7F7F7F"/>
          <w:sz w:val="24"/>
          <w:szCs w:val="24"/>
          <w:lang w:val="en-GB"/>
        </w:rPr>
        <w:t>Classloading (_jsp.java is converted to class file _jsp.class)</w:t>
      </w:r>
    </w:p>
    <w:p w:rsidR="00A40546" w:rsidRPr="00A40546" w:rsidRDefault="00A40546" w:rsidP="00A40546">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A40546">
        <w:rPr>
          <w:rFonts w:ascii="Arial" w:eastAsia="Times New Roman" w:hAnsi="Arial" w:cs="Arial"/>
          <w:color w:val="7F7F7F"/>
          <w:sz w:val="24"/>
          <w:szCs w:val="24"/>
          <w:lang w:val="en-GB"/>
        </w:rPr>
        <w:t>Instantiation(Object of generated servlet is created)</w:t>
      </w:r>
    </w:p>
    <w:p w:rsidR="00A40546" w:rsidRPr="00A40546" w:rsidRDefault="00A40546" w:rsidP="00A40546">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A40546">
        <w:rPr>
          <w:rFonts w:ascii="Arial" w:eastAsia="Times New Roman" w:hAnsi="Arial" w:cs="Arial"/>
          <w:color w:val="7F7F7F"/>
          <w:sz w:val="24"/>
          <w:szCs w:val="24"/>
          <w:lang w:val="en-GB"/>
        </w:rPr>
        <w:t>Initialisation(_jspinit() method is invoked by container)</w:t>
      </w:r>
    </w:p>
    <w:p w:rsidR="00A40546" w:rsidRPr="00A40546" w:rsidRDefault="00A40546" w:rsidP="00A40546">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A40546">
        <w:rPr>
          <w:rFonts w:ascii="Arial" w:eastAsia="Times New Roman" w:hAnsi="Arial" w:cs="Arial"/>
          <w:color w:val="7F7F7F"/>
          <w:sz w:val="24"/>
          <w:szCs w:val="24"/>
          <w:lang w:val="en-GB"/>
        </w:rPr>
        <w:t>Request Processing(_jspservice() method is invoked by the container)</w:t>
      </w:r>
    </w:p>
    <w:p w:rsidR="00A40546" w:rsidRPr="00A40546" w:rsidRDefault="00A40546" w:rsidP="00A40546">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A40546">
        <w:rPr>
          <w:rFonts w:ascii="Arial" w:eastAsia="Times New Roman" w:hAnsi="Arial" w:cs="Arial"/>
          <w:color w:val="7F7F7F"/>
          <w:sz w:val="24"/>
          <w:szCs w:val="24"/>
          <w:lang w:val="en-GB"/>
        </w:rPr>
        <w:t>Destroy (_jspDestroy() method invoked by the container)</w:t>
      </w:r>
    </w:p>
    <w:p w:rsidR="00A40546" w:rsidRDefault="00A40546"/>
    <w:sectPr w:rsidR="00A405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9B7" w:rsidRDefault="003919B7" w:rsidP="00450F87">
      <w:pPr>
        <w:spacing w:after="0" w:line="240" w:lineRule="auto"/>
      </w:pPr>
      <w:r>
        <w:separator/>
      </w:r>
    </w:p>
  </w:endnote>
  <w:endnote w:type="continuationSeparator" w:id="0">
    <w:p w:rsidR="003919B7" w:rsidRDefault="003919B7" w:rsidP="00450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erriweather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9B7" w:rsidRDefault="003919B7" w:rsidP="00450F87">
      <w:pPr>
        <w:spacing w:after="0" w:line="240" w:lineRule="auto"/>
      </w:pPr>
      <w:r>
        <w:separator/>
      </w:r>
    </w:p>
  </w:footnote>
  <w:footnote w:type="continuationSeparator" w:id="0">
    <w:p w:rsidR="003919B7" w:rsidRDefault="003919B7" w:rsidP="00450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806D3"/>
    <w:multiLevelType w:val="multilevel"/>
    <w:tmpl w:val="D5DA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F87"/>
    <w:rsid w:val="00076076"/>
    <w:rsid w:val="003919B7"/>
    <w:rsid w:val="00450F87"/>
    <w:rsid w:val="006A63A2"/>
    <w:rsid w:val="009627A3"/>
    <w:rsid w:val="00A40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AD896"/>
  <w15:chartTrackingRefBased/>
  <w15:docId w15:val="{18DF8B4F-9E5A-4E76-A132-67F0E25F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0F87"/>
    <w:pPr>
      <w:spacing w:after="225" w:line="240" w:lineRule="auto"/>
      <w:outlineLvl w:val="1"/>
    </w:pPr>
    <w:rPr>
      <w:rFonts w:ascii="Merriweather Sans" w:eastAsia="Times New Roman" w:hAnsi="Merriweather Sans" w:cs="Times New Roman"/>
      <w:color w:val="294A70"/>
      <w:sz w:val="30"/>
      <w:szCs w:val="30"/>
    </w:rPr>
  </w:style>
  <w:style w:type="paragraph" w:styleId="Heading3">
    <w:name w:val="heading 3"/>
    <w:basedOn w:val="Normal"/>
    <w:link w:val="Heading3Char"/>
    <w:uiPriority w:val="9"/>
    <w:qFormat/>
    <w:rsid w:val="00450F87"/>
    <w:pPr>
      <w:spacing w:after="225" w:line="240" w:lineRule="auto"/>
      <w:outlineLvl w:val="2"/>
    </w:pPr>
    <w:rPr>
      <w:rFonts w:ascii="Merriweather Sans" w:eastAsia="Times New Roman" w:hAnsi="Merriweather Sans" w:cs="Times New Roman"/>
      <w:color w:val="294A7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F87"/>
    <w:rPr>
      <w:rFonts w:ascii="Merriweather Sans" w:eastAsia="Times New Roman" w:hAnsi="Merriweather Sans" w:cs="Times New Roman"/>
      <w:color w:val="294A70"/>
      <w:sz w:val="30"/>
      <w:szCs w:val="30"/>
    </w:rPr>
  </w:style>
  <w:style w:type="character" w:customStyle="1" w:styleId="Heading3Char">
    <w:name w:val="Heading 3 Char"/>
    <w:basedOn w:val="DefaultParagraphFont"/>
    <w:link w:val="Heading3"/>
    <w:uiPriority w:val="9"/>
    <w:rsid w:val="00450F87"/>
    <w:rPr>
      <w:rFonts w:ascii="Merriweather Sans" w:eastAsia="Times New Roman" w:hAnsi="Merriweather Sans" w:cs="Times New Roman"/>
      <w:color w:val="294A70"/>
      <w:sz w:val="26"/>
      <w:szCs w:val="26"/>
    </w:rPr>
  </w:style>
  <w:style w:type="character" w:styleId="HTMLCode">
    <w:name w:val="HTML Code"/>
    <w:basedOn w:val="DefaultParagraphFont"/>
    <w:uiPriority w:val="99"/>
    <w:semiHidden/>
    <w:unhideWhenUsed/>
    <w:rsid w:val="00450F87"/>
    <w:rPr>
      <w:rFonts w:ascii="Consolas" w:eastAsia="Times New Roman" w:hAnsi="Consolas" w:cs="Consolas" w:hint="default"/>
      <w:sz w:val="23"/>
      <w:szCs w:val="23"/>
    </w:rPr>
  </w:style>
  <w:style w:type="paragraph" w:styleId="HTMLPreformatted">
    <w:name w:val="HTML Preformatted"/>
    <w:basedOn w:val="Normal"/>
    <w:link w:val="HTMLPreformattedChar"/>
    <w:uiPriority w:val="99"/>
    <w:semiHidden/>
    <w:unhideWhenUsed/>
    <w:rsid w:val="00450F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pPr>
    <w:rPr>
      <w:rFonts w:ascii="Courier" w:eastAsia="Times New Roman" w:hAnsi="Courier" w:cs="Courier New"/>
      <w:sz w:val="23"/>
      <w:szCs w:val="23"/>
    </w:rPr>
  </w:style>
  <w:style w:type="character" w:customStyle="1" w:styleId="HTMLPreformattedChar">
    <w:name w:val="HTML Preformatted Char"/>
    <w:basedOn w:val="DefaultParagraphFont"/>
    <w:link w:val="HTMLPreformatted"/>
    <w:uiPriority w:val="99"/>
    <w:semiHidden/>
    <w:rsid w:val="00450F87"/>
    <w:rPr>
      <w:rFonts w:ascii="Courier" w:eastAsia="Times New Roman" w:hAnsi="Courier" w:cs="Courier New"/>
      <w:sz w:val="23"/>
      <w:szCs w:val="23"/>
      <w:shd w:val="clear" w:color="auto" w:fill="EEEEEE"/>
    </w:rPr>
  </w:style>
  <w:style w:type="character" w:styleId="Strong">
    <w:name w:val="Strong"/>
    <w:basedOn w:val="DefaultParagraphFont"/>
    <w:uiPriority w:val="22"/>
    <w:qFormat/>
    <w:rsid w:val="00450F87"/>
    <w:rPr>
      <w:b/>
      <w:bCs/>
    </w:rPr>
  </w:style>
  <w:style w:type="character" w:customStyle="1" w:styleId="hl-tag">
    <w:name w:val="hl-tag"/>
    <w:basedOn w:val="DefaultParagraphFont"/>
    <w:rsid w:val="00450F87"/>
  </w:style>
  <w:style w:type="character" w:customStyle="1" w:styleId="hl-attribute">
    <w:name w:val="hl-attribute"/>
    <w:basedOn w:val="DefaultParagraphFont"/>
    <w:rsid w:val="00450F87"/>
  </w:style>
  <w:style w:type="character" w:customStyle="1" w:styleId="hl-value">
    <w:name w:val="hl-value"/>
    <w:basedOn w:val="DefaultParagraphFont"/>
    <w:rsid w:val="00450F87"/>
  </w:style>
  <w:style w:type="paragraph" w:styleId="NormalWeb">
    <w:name w:val="Normal (Web)"/>
    <w:basedOn w:val="Normal"/>
    <w:uiPriority w:val="99"/>
    <w:semiHidden/>
    <w:unhideWhenUsed/>
    <w:rsid w:val="00A40546"/>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365689">
      <w:bodyDiv w:val="1"/>
      <w:marLeft w:val="0"/>
      <w:marRight w:val="0"/>
      <w:marTop w:val="0"/>
      <w:marBottom w:val="0"/>
      <w:divBdr>
        <w:top w:val="none" w:sz="0" w:space="0" w:color="auto"/>
        <w:left w:val="none" w:sz="0" w:space="0" w:color="auto"/>
        <w:bottom w:val="none" w:sz="0" w:space="0" w:color="auto"/>
        <w:right w:val="none" w:sz="0" w:space="0" w:color="auto"/>
      </w:divBdr>
      <w:divsChild>
        <w:div w:id="322439441">
          <w:marLeft w:val="0"/>
          <w:marRight w:val="0"/>
          <w:marTop w:val="0"/>
          <w:marBottom w:val="0"/>
          <w:divBdr>
            <w:top w:val="none" w:sz="0" w:space="0" w:color="auto"/>
            <w:left w:val="none" w:sz="0" w:space="0" w:color="auto"/>
            <w:bottom w:val="none" w:sz="0" w:space="0" w:color="auto"/>
            <w:right w:val="none" w:sz="0" w:space="0" w:color="auto"/>
          </w:divBdr>
          <w:divsChild>
            <w:div w:id="1897466644">
              <w:marLeft w:val="0"/>
              <w:marRight w:val="0"/>
              <w:marTop w:val="0"/>
              <w:marBottom w:val="0"/>
              <w:divBdr>
                <w:top w:val="none" w:sz="0" w:space="0" w:color="auto"/>
                <w:left w:val="none" w:sz="0" w:space="0" w:color="auto"/>
                <w:bottom w:val="none" w:sz="0" w:space="0" w:color="auto"/>
                <w:right w:val="none" w:sz="0" w:space="0" w:color="auto"/>
              </w:divBdr>
              <w:divsChild>
                <w:div w:id="1600606303">
                  <w:marLeft w:val="0"/>
                  <w:marRight w:val="0"/>
                  <w:marTop w:val="0"/>
                  <w:marBottom w:val="0"/>
                  <w:divBdr>
                    <w:top w:val="none" w:sz="0" w:space="0" w:color="auto"/>
                    <w:left w:val="none" w:sz="0" w:space="0" w:color="auto"/>
                    <w:bottom w:val="none" w:sz="0" w:space="0" w:color="auto"/>
                    <w:right w:val="none" w:sz="0" w:space="0" w:color="auto"/>
                  </w:divBdr>
                  <w:divsChild>
                    <w:div w:id="1588808722">
                      <w:marLeft w:val="-225"/>
                      <w:marRight w:val="-225"/>
                      <w:marTop w:val="0"/>
                      <w:marBottom w:val="0"/>
                      <w:divBdr>
                        <w:top w:val="none" w:sz="0" w:space="0" w:color="auto"/>
                        <w:left w:val="none" w:sz="0" w:space="0" w:color="auto"/>
                        <w:bottom w:val="none" w:sz="0" w:space="0" w:color="auto"/>
                        <w:right w:val="none" w:sz="0" w:space="0" w:color="auto"/>
                      </w:divBdr>
                      <w:divsChild>
                        <w:div w:id="1531183577">
                          <w:marLeft w:val="0"/>
                          <w:marRight w:val="0"/>
                          <w:marTop w:val="0"/>
                          <w:marBottom w:val="300"/>
                          <w:divBdr>
                            <w:top w:val="none" w:sz="0" w:space="0" w:color="auto"/>
                            <w:left w:val="none" w:sz="0" w:space="0" w:color="auto"/>
                            <w:bottom w:val="none" w:sz="0" w:space="0" w:color="auto"/>
                            <w:right w:val="none" w:sz="0" w:space="0" w:color="auto"/>
                          </w:divBdr>
                          <w:divsChild>
                            <w:div w:id="15113326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24830">
      <w:bodyDiv w:val="1"/>
      <w:marLeft w:val="0"/>
      <w:marRight w:val="0"/>
      <w:marTop w:val="0"/>
      <w:marBottom w:val="0"/>
      <w:divBdr>
        <w:top w:val="none" w:sz="0" w:space="0" w:color="auto"/>
        <w:left w:val="none" w:sz="0" w:space="0" w:color="auto"/>
        <w:bottom w:val="none" w:sz="0" w:space="0" w:color="auto"/>
        <w:right w:val="none" w:sz="0" w:space="0" w:color="auto"/>
      </w:divBdr>
      <w:divsChild>
        <w:div w:id="233007625">
          <w:marLeft w:val="0"/>
          <w:marRight w:val="0"/>
          <w:marTop w:val="0"/>
          <w:marBottom w:val="0"/>
          <w:divBdr>
            <w:top w:val="none" w:sz="0" w:space="0" w:color="auto"/>
            <w:left w:val="none" w:sz="0" w:space="0" w:color="auto"/>
            <w:bottom w:val="none" w:sz="0" w:space="0" w:color="auto"/>
            <w:right w:val="none" w:sz="0" w:space="0" w:color="auto"/>
          </w:divBdr>
          <w:divsChild>
            <w:div w:id="315497814">
              <w:marLeft w:val="0"/>
              <w:marRight w:val="0"/>
              <w:marTop w:val="0"/>
              <w:marBottom w:val="0"/>
              <w:divBdr>
                <w:top w:val="none" w:sz="0" w:space="0" w:color="auto"/>
                <w:left w:val="none" w:sz="0" w:space="0" w:color="auto"/>
                <w:bottom w:val="none" w:sz="0" w:space="0" w:color="auto"/>
                <w:right w:val="none" w:sz="0" w:space="0" w:color="auto"/>
              </w:divBdr>
              <w:divsChild>
                <w:div w:id="1449548306">
                  <w:marLeft w:val="0"/>
                  <w:marRight w:val="0"/>
                  <w:marTop w:val="0"/>
                  <w:marBottom w:val="0"/>
                  <w:divBdr>
                    <w:top w:val="none" w:sz="0" w:space="0" w:color="auto"/>
                    <w:left w:val="none" w:sz="0" w:space="0" w:color="auto"/>
                    <w:bottom w:val="none" w:sz="0" w:space="0" w:color="auto"/>
                    <w:right w:val="none" w:sz="0" w:space="0" w:color="auto"/>
                  </w:divBdr>
                  <w:divsChild>
                    <w:div w:id="1754275801">
                      <w:marLeft w:val="0"/>
                      <w:marRight w:val="0"/>
                      <w:marTop w:val="0"/>
                      <w:marBottom w:val="0"/>
                      <w:divBdr>
                        <w:top w:val="none" w:sz="0" w:space="0" w:color="auto"/>
                        <w:left w:val="none" w:sz="0" w:space="0" w:color="auto"/>
                        <w:bottom w:val="none" w:sz="0" w:space="0" w:color="auto"/>
                        <w:right w:val="none" w:sz="0" w:space="0" w:color="auto"/>
                      </w:divBdr>
                      <w:divsChild>
                        <w:div w:id="1517186532">
                          <w:marLeft w:val="0"/>
                          <w:marRight w:val="0"/>
                          <w:marTop w:val="0"/>
                          <w:marBottom w:val="0"/>
                          <w:divBdr>
                            <w:top w:val="none" w:sz="0" w:space="0" w:color="auto"/>
                            <w:left w:val="none" w:sz="0" w:space="0" w:color="auto"/>
                            <w:bottom w:val="none" w:sz="0" w:space="0" w:color="auto"/>
                            <w:right w:val="none" w:sz="0" w:space="0" w:color="auto"/>
                          </w:divBdr>
                          <w:divsChild>
                            <w:div w:id="1458336521">
                              <w:marLeft w:val="0"/>
                              <w:marRight w:val="0"/>
                              <w:marTop w:val="75"/>
                              <w:marBottom w:val="60"/>
                              <w:divBdr>
                                <w:top w:val="none" w:sz="0" w:space="0" w:color="auto"/>
                                <w:left w:val="none" w:sz="0" w:space="0" w:color="auto"/>
                                <w:bottom w:val="none" w:sz="0" w:space="0" w:color="auto"/>
                                <w:right w:val="none" w:sz="0" w:space="0" w:color="auto"/>
                              </w:divBdr>
                              <w:divsChild>
                                <w:div w:id="1464499625">
                                  <w:marLeft w:val="0"/>
                                  <w:marRight w:val="0"/>
                                  <w:marTop w:val="0"/>
                                  <w:marBottom w:val="0"/>
                                  <w:divBdr>
                                    <w:top w:val="none" w:sz="0" w:space="0" w:color="auto"/>
                                    <w:left w:val="none" w:sz="0" w:space="0" w:color="auto"/>
                                    <w:bottom w:val="none" w:sz="0" w:space="0" w:color="auto"/>
                                    <w:right w:val="none" w:sz="0" w:space="0" w:color="auto"/>
                                  </w:divBdr>
                                  <w:divsChild>
                                    <w:div w:id="1230732299">
                                      <w:marLeft w:val="0"/>
                                      <w:marRight w:val="0"/>
                                      <w:marTop w:val="0"/>
                                      <w:marBottom w:val="0"/>
                                      <w:divBdr>
                                        <w:top w:val="none" w:sz="0" w:space="0" w:color="auto"/>
                                        <w:left w:val="none" w:sz="0" w:space="0" w:color="auto"/>
                                        <w:bottom w:val="none" w:sz="0" w:space="0" w:color="auto"/>
                                        <w:right w:val="none" w:sz="0" w:space="0" w:color="auto"/>
                                      </w:divBdr>
                                      <w:divsChild>
                                        <w:div w:id="301811345">
                                          <w:marLeft w:val="0"/>
                                          <w:marRight w:val="0"/>
                                          <w:marTop w:val="0"/>
                                          <w:marBottom w:val="0"/>
                                          <w:divBdr>
                                            <w:top w:val="none" w:sz="0" w:space="0" w:color="auto"/>
                                            <w:left w:val="none" w:sz="0" w:space="0" w:color="auto"/>
                                            <w:bottom w:val="none" w:sz="0" w:space="0" w:color="auto"/>
                                            <w:right w:val="none" w:sz="0" w:space="0" w:color="auto"/>
                                          </w:divBdr>
                                          <w:divsChild>
                                            <w:div w:id="6458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htpoint.com/wp-content/uploads/2017/05/singleton.jp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n.guru99.com/images/jsp/022716_0813_JSPLifeCycl1.png"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ashtpoint.com/wp-content/uploads/2017/05/prototype.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682</Words>
  <Characters>3888</Characters>
  <Application>Microsoft Office Word</Application>
  <DocSecurity>0</DocSecurity>
  <Lines>32</Lines>
  <Paragraphs>9</Paragraphs>
  <ScaleCrop>false</ScaleCrop>
  <Company>Cognizant Technology Solutions</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8</cp:revision>
  <dcterms:created xsi:type="dcterms:W3CDTF">2018-06-27T12:35:00Z</dcterms:created>
  <dcterms:modified xsi:type="dcterms:W3CDTF">2018-06-27T13:15:00Z</dcterms:modified>
</cp:coreProperties>
</file>