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56" w:rsidRDefault="003735EF">
      <w:r>
        <w:rPr>
          <w:noProof/>
        </w:rPr>
        <w:drawing>
          <wp:inline distT="0" distB="0" distL="0" distR="0" wp14:anchorId="46D28A8A" wp14:editId="52A22E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EF" w:rsidRDefault="00327B52">
      <w:pPr>
        <w:rPr>
          <w:b/>
        </w:rPr>
      </w:pPr>
      <w:r>
        <w:t>Go to the site (</w:t>
      </w:r>
      <w:hyperlink r:id="rId7" w:history="1">
        <w:r w:rsidR="003735EF" w:rsidRPr="00EF4BE7">
          <w:rPr>
            <w:rStyle w:val="Hyperlink"/>
          </w:rPr>
          <w:t>https://start.spring.io/</w:t>
        </w:r>
      </w:hyperlink>
      <w:r>
        <w:t xml:space="preserve">) and select the </w:t>
      </w:r>
      <w:r w:rsidRPr="00327B52">
        <w:rPr>
          <w:b/>
        </w:rPr>
        <w:t>version:2.0.7</w:t>
      </w:r>
      <w:r>
        <w:rPr>
          <w:b/>
        </w:rPr>
        <w:t xml:space="preserve"> and add the dependencies </w:t>
      </w:r>
    </w:p>
    <w:p w:rsidR="00327B52" w:rsidRDefault="00327B52">
      <w:r>
        <w:rPr>
          <w:b/>
        </w:rPr>
        <w:t xml:space="preserve">And </w:t>
      </w:r>
      <w:r w:rsidRPr="006F77F8">
        <w:t>write</w:t>
      </w:r>
      <w:r>
        <w:rPr>
          <w:b/>
        </w:rPr>
        <w:t xml:space="preserve"> the group name and artifact and </w:t>
      </w:r>
      <w:r w:rsidRPr="006F77F8">
        <w:t>click on</w:t>
      </w:r>
      <w:r>
        <w:rPr>
          <w:b/>
        </w:rPr>
        <w:t xml:space="preserve"> </w:t>
      </w:r>
      <w:bookmarkStart w:id="0" w:name="_GoBack"/>
      <w:bookmarkEnd w:id="0"/>
    </w:p>
    <w:p w:rsidR="003735EF" w:rsidRDefault="0058426F">
      <w:r>
        <w:t>Now create a workspace in eclipse and extract the zip file and go to the command prompt and type the below command:</w:t>
      </w:r>
    </w:p>
    <w:p w:rsidR="0058426F" w:rsidRPr="0058426F" w:rsidRDefault="0058426F">
      <w:pPr>
        <w:rPr>
          <w:b/>
          <w:i/>
        </w:rPr>
      </w:pPr>
      <w:r w:rsidRPr="0058426F">
        <w:rPr>
          <w:b/>
          <w:i/>
        </w:rPr>
        <w:t>D:\SpringBootWsapce\SpringBatchDemo&gt;mvn clean install</w:t>
      </w:r>
    </w:p>
    <w:p w:rsidR="0058426F" w:rsidRDefault="0058426F">
      <w:r>
        <w:t xml:space="preserve">After that </w:t>
      </w:r>
    </w:p>
    <w:p w:rsidR="0058426F" w:rsidRDefault="0058426F">
      <w:pPr>
        <w:rPr>
          <w:b/>
          <w:i/>
        </w:rPr>
      </w:pPr>
      <w:r w:rsidRPr="0058426F">
        <w:rPr>
          <w:b/>
          <w:i/>
        </w:rPr>
        <w:t>D:\SpringBootWsapce\SpringBatchDemo&gt;mvn eclipse:eclipse</w:t>
      </w:r>
    </w:p>
    <w:p w:rsidR="0058426F" w:rsidRDefault="0058426F">
      <w:pPr>
        <w:rPr>
          <w:b/>
          <w:i/>
        </w:rPr>
      </w:pPr>
    </w:p>
    <w:p w:rsidR="0058426F" w:rsidRDefault="0058426F">
      <w:r w:rsidRPr="0058426F">
        <w:t xml:space="preserve">And then </w:t>
      </w:r>
      <w:r w:rsidRPr="0058426F">
        <w:rPr>
          <w:b/>
        </w:rPr>
        <w:t>import</w:t>
      </w:r>
      <w:r>
        <w:t xml:space="preserve"> the project as an </w:t>
      </w:r>
      <w:r w:rsidRPr="0058426F">
        <w:rPr>
          <w:b/>
        </w:rPr>
        <w:t>existing maven project</w:t>
      </w:r>
    </w:p>
    <w:p w:rsidR="0058426F" w:rsidRDefault="0058426F">
      <w:pPr>
        <w:rPr>
          <w:b/>
        </w:rPr>
      </w:pPr>
      <w:r w:rsidRPr="0058426F">
        <w:rPr>
          <w:b/>
        </w:rPr>
        <w:t>Solution for DB Issue:</w:t>
      </w:r>
    </w:p>
    <w:p w:rsidR="0058426F" w:rsidRPr="00F47EC0" w:rsidRDefault="00F47EC0">
      <w:r w:rsidRPr="00F47EC0">
        <w:t>Add the following line:</w:t>
      </w:r>
    </w:p>
    <w:p w:rsidR="00F47EC0" w:rsidRDefault="00F47EC0">
      <w:pPr>
        <w:rPr>
          <w:b/>
        </w:rPr>
      </w:pPr>
      <w:r w:rsidRPr="00F47EC0">
        <w:rPr>
          <w:b/>
        </w:rPr>
        <w:t>@EnableAutoConfiguration(exclude = {DataSourceAutoConfiguration.</w:t>
      </w:r>
      <w:r w:rsidRPr="00F47EC0">
        <w:rPr>
          <w:b/>
          <w:bCs/>
        </w:rPr>
        <w:t>class</w:t>
      </w:r>
      <w:r w:rsidRPr="00F47EC0">
        <w:rPr>
          <w:b/>
        </w:rPr>
        <w:t>, DataSourceTransactionManagerAutoConfiguration.</w:t>
      </w:r>
      <w:r w:rsidRPr="00F47EC0">
        <w:rPr>
          <w:b/>
          <w:bCs/>
        </w:rPr>
        <w:t>class</w:t>
      </w:r>
      <w:r w:rsidRPr="00F47EC0">
        <w:rPr>
          <w:b/>
        </w:rPr>
        <w:t>, HibernateJpaAutoConfiguration.</w:t>
      </w:r>
      <w:r w:rsidRPr="00F47EC0">
        <w:rPr>
          <w:b/>
          <w:bCs/>
        </w:rPr>
        <w:t>class</w:t>
      </w:r>
      <w:r w:rsidRPr="00F47EC0">
        <w:rPr>
          <w:b/>
        </w:rPr>
        <w:t>})</w:t>
      </w:r>
    </w:p>
    <w:p w:rsidR="00F47EC0" w:rsidRPr="0058426F" w:rsidRDefault="00F47EC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26F" w:rsidRDefault="0058426F"/>
    <w:p w:rsidR="00E2039A" w:rsidRPr="0058426F" w:rsidRDefault="00A642D7">
      <w:r>
        <w:t>Spring Boot is mainly used to expose the service</w:t>
      </w:r>
    </w:p>
    <w:sectPr w:rsidR="00E2039A" w:rsidRPr="0058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DCC" w:rsidRDefault="007F1DCC" w:rsidP="003735EF">
      <w:pPr>
        <w:spacing w:after="0" w:line="240" w:lineRule="auto"/>
      </w:pPr>
      <w:r>
        <w:separator/>
      </w:r>
    </w:p>
  </w:endnote>
  <w:endnote w:type="continuationSeparator" w:id="0">
    <w:p w:rsidR="007F1DCC" w:rsidRDefault="007F1DCC" w:rsidP="0037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DCC" w:rsidRDefault="007F1DCC" w:rsidP="003735EF">
      <w:pPr>
        <w:spacing w:after="0" w:line="240" w:lineRule="auto"/>
      </w:pPr>
      <w:r>
        <w:separator/>
      </w:r>
    </w:p>
  </w:footnote>
  <w:footnote w:type="continuationSeparator" w:id="0">
    <w:p w:rsidR="007F1DCC" w:rsidRDefault="007F1DCC" w:rsidP="00373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EF"/>
    <w:rsid w:val="002425C9"/>
    <w:rsid w:val="00327B52"/>
    <w:rsid w:val="003735EF"/>
    <w:rsid w:val="0058426F"/>
    <w:rsid w:val="00656D56"/>
    <w:rsid w:val="006F77F8"/>
    <w:rsid w:val="007F1DCC"/>
    <w:rsid w:val="00997341"/>
    <w:rsid w:val="009C46C6"/>
    <w:rsid w:val="00A36896"/>
    <w:rsid w:val="00A642D7"/>
    <w:rsid w:val="00E11228"/>
    <w:rsid w:val="00E2039A"/>
    <w:rsid w:val="00F4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CE81F"/>
  <w15:chartTrackingRefBased/>
  <w15:docId w15:val="{8C29B6EA-2A48-427B-9245-4F330E3C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 (Cognizant)</dc:creator>
  <cp:keywords/>
  <dc:description/>
  <cp:lastModifiedBy>Dutta, Sanjoy (Cognizant)</cp:lastModifiedBy>
  <cp:revision>14</cp:revision>
  <dcterms:created xsi:type="dcterms:W3CDTF">2018-12-27T05:22:00Z</dcterms:created>
  <dcterms:modified xsi:type="dcterms:W3CDTF">2018-12-27T06:09:00Z</dcterms:modified>
</cp:coreProperties>
</file>