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CA1AB" w14:textId="77777777" w:rsidR="00053303" w:rsidRPr="00053303" w:rsidRDefault="00053303" w:rsidP="00053303">
      <w:pPr>
        <w:shd w:val="clear" w:color="auto" w:fill="FFFFFF"/>
        <w:spacing w:before="480" w:after="240" w:line="240" w:lineRule="auto"/>
        <w:outlineLvl w:val="1"/>
        <w:rPr>
          <w:rFonts w:ascii="Segoe UI" w:eastAsia="Times New Roman" w:hAnsi="Segoe UI" w:cs="Segoe UI"/>
          <w:b/>
          <w:bCs/>
          <w:color w:val="212121"/>
          <w:sz w:val="36"/>
          <w:szCs w:val="36"/>
          <w:lang w:eastAsia="en-IN"/>
        </w:rPr>
      </w:pPr>
      <w:r w:rsidRPr="00053303">
        <w:rPr>
          <w:rFonts w:ascii="Segoe UI" w:eastAsia="Times New Roman" w:hAnsi="Segoe UI" w:cs="Segoe UI"/>
          <w:b/>
          <w:bCs/>
          <w:color w:val="212121"/>
          <w:sz w:val="36"/>
          <w:szCs w:val="36"/>
          <w:lang w:eastAsia="en-IN"/>
        </w:rPr>
        <w:t>1. What is H2 Database?</w:t>
      </w:r>
    </w:p>
    <w:p w14:paraId="0B52E7C1" w14:textId="77777777" w:rsidR="00053303" w:rsidRPr="00053303" w:rsidRDefault="00053303" w:rsidP="00053303">
      <w:pPr>
        <w:shd w:val="clear" w:color="auto" w:fill="FFFFFF"/>
        <w:spacing w:before="150" w:after="240" w:line="240" w:lineRule="auto"/>
        <w:rPr>
          <w:rFonts w:ascii="Segoe UI" w:eastAsia="Times New Roman" w:hAnsi="Segoe UI" w:cs="Segoe UI"/>
          <w:color w:val="212121"/>
          <w:sz w:val="24"/>
          <w:szCs w:val="24"/>
          <w:lang w:eastAsia="en-IN"/>
        </w:rPr>
      </w:pPr>
      <w:r w:rsidRPr="00053303">
        <w:rPr>
          <w:rFonts w:ascii="Segoe UI" w:eastAsia="Times New Roman" w:hAnsi="Segoe UI" w:cs="Segoe UI"/>
          <w:color w:val="212121"/>
          <w:sz w:val="24"/>
          <w:szCs w:val="24"/>
          <w:lang w:eastAsia="en-IN"/>
        </w:rPr>
        <w:t>H2 is one of the popular in-memory databases written in Java. It can be embedded in Java applications or run in the client-server mode.</w:t>
      </w:r>
    </w:p>
    <w:p w14:paraId="0691874C" w14:textId="77777777" w:rsidR="00053303" w:rsidRPr="00053303" w:rsidRDefault="00053303" w:rsidP="00053303">
      <w:pPr>
        <w:shd w:val="clear" w:color="auto" w:fill="FFFFFF"/>
        <w:spacing w:before="150" w:after="240" w:line="240" w:lineRule="auto"/>
        <w:rPr>
          <w:rFonts w:ascii="Segoe UI" w:eastAsia="Times New Roman" w:hAnsi="Segoe UI" w:cs="Segoe UI"/>
          <w:color w:val="212121"/>
          <w:sz w:val="24"/>
          <w:szCs w:val="24"/>
          <w:lang w:eastAsia="en-IN"/>
        </w:rPr>
      </w:pPr>
      <w:r w:rsidRPr="00053303">
        <w:rPr>
          <w:rFonts w:ascii="Segoe UI" w:eastAsia="Times New Roman" w:hAnsi="Segoe UI" w:cs="Segoe UI"/>
          <w:color w:val="212121"/>
          <w:sz w:val="24"/>
          <w:szCs w:val="24"/>
          <w:lang w:eastAsia="en-IN"/>
        </w:rPr>
        <w:t>Spring Boot provides excellent integration support for H2</w:t>
      </w:r>
    </w:p>
    <w:p w14:paraId="7126D796" w14:textId="77777777" w:rsidR="00053303" w:rsidRDefault="00053303" w:rsidP="00053303">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2. Maven Dependency</w:t>
      </w:r>
    </w:p>
    <w:p w14:paraId="7A299192" w14:textId="77777777" w:rsidR="00053303" w:rsidRDefault="00053303" w:rsidP="00053303">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To use H2 in Spring boot application, all we need to do is adding H2 runtime jar into dependencies. The best way to add is through maven.</w:t>
      </w:r>
    </w:p>
    <w:tbl>
      <w:tblPr>
        <w:tblW w:w="10860" w:type="dxa"/>
        <w:tblCellMar>
          <w:left w:w="0" w:type="dxa"/>
          <w:right w:w="0" w:type="dxa"/>
        </w:tblCellMar>
        <w:tblLook w:val="04A0" w:firstRow="1" w:lastRow="0" w:firstColumn="1" w:lastColumn="0" w:noHBand="0" w:noVBand="1"/>
      </w:tblPr>
      <w:tblGrid>
        <w:gridCol w:w="10860"/>
      </w:tblGrid>
      <w:tr w:rsidR="00053303" w14:paraId="6CACBFB8" w14:textId="77777777" w:rsidTr="00053303">
        <w:tc>
          <w:tcPr>
            <w:tcW w:w="0" w:type="auto"/>
            <w:tcBorders>
              <w:top w:val="nil"/>
              <w:left w:val="nil"/>
              <w:bottom w:val="nil"/>
              <w:right w:val="nil"/>
            </w:tcBorders>
            <w:vAlign w:val="center"/>
            <w:hideMark/>
          </w:tcPr>
          <w:p w14:paraId="27C28673" w14:textId="44CD4286" w:rsidR="00053303" w:rsidRPr="005D1309" w:rsidRDefault="005D1309" w:rsidP="005D1309">
            <w:pPr>
              <w:rPr>
                <w:b/>
                <w:bCs/>
                <w:i/>
                <w:iCs/>
                <w:sz w:val="24"/>
                <w:szCs w:val="24"/>
                <w:u w:val="single"/>
              </w:rPr>
            </w:pPr>
            <w:r>
              <w:t xml:space="preserve">  </w:t>
            </w:r>
            <w:r w:rsidR="00053303" w:rsidRPr="005D1309">
              <w:rPr>
                <w:b/>
                <w:bCs/>
                <w:i/>
                <w:iCs/>
                <w:u w:val="single"/>
              </w:rPr>
              <w:t>pom.xml</w:t>
            </w:r>
          </w:p>
        </w:tc>
      </w:tr>
      <w:tr w:rsidR="00053303" w14:paraId="3DC32962" w14:textId="77777777" w:rsidTr="00053303">
        <w:tc>
          <w:tcPr>
            <w:tcW w:w="10860" w:type="dxa"/>
            <w:vAlign w:val="center"/>
            <w:hideMark/>
          </w:tcPr>
          <w:p w14:paraId="3A43DCCC" w14:textId="77777777" w:rsidR="00053303" w:rsidRPr="005D1309" w:rsidRDefault="00053303" w:rsidP="00053303">
            <w:pPr>
              <w:rPr>
                <w:b/>
                <w:bCs/>
              </w:rPr>
            </w:pPr>
            <w:r w:rsidRPr="005D1309">
              <w:rPr>
                <w:rStyle w:val="HTMLCode"/>
                <w:rFonts w:eastAsiaTheme="minorHAnsi"/>
                <w:b/>
                <w:bCs/>
              </w:rPr>
              <w:t>&lt;dependency&gt;</w:t>
            </w:r>
          </w:p>
          <w:p w14:paraId="587A47C3" w14:textId="77777777" w:rsidR="00053303" w:rsidRPr="005D1309" w:rsidRDefault="00053303" w:rsidP="00053303">
            <w:pPr>
              <w:rPr>
                <w:b/>
                <w:bCs/>
              </w:rPr>
            </w:pPr>
            <w:r w:rsidRPr="005D1309">
              <w:rPr>
                <w:rStyle w:val="HTMLCode"/>
                <w:rFonts w:eastAsiaTheme="minorHAnsi"/>
                <w:b/>
                <w:bCs/>
              </w:rPr>
              <w:t>    &lt;groupId&gt;com.h2database&lt;/groupId&gt;</w:t>
            </w:r>
          </w:p>
          <w:p w14:paraId="661FF2E2" w14:textId="77777777" w:rsidR="00053303" w:rsidRPr="005D1309" w:rsidRDefault="00053303" w:rsidP="00053303">
            <w:pPr>
              <w:rPr>
                <w:b/>
                <w:bCs/>
              </w:rPr>
            </w:pPr>
            <w:r w:rsidRPr="005D1309">
              <w:rPr>
                <w:rStyle w:val="HTMLCode"/>
                <w:rFonts w:eastAsiaTheme="minorHAnsi"/>
                <w:b/>
                <w:bCs/>
              </w:rPr>
              <w:t>    &lt;artifactId&gt;h2&lt;/artifactId&gt;</w:t>
            </w:r>
          </w:p>
          <w:p w14:paraId="72B5A948" w14:textId="77777777" w:rsidR="00053303" w:rsidRPr="005D1309" w:rsidRDefault="00053303" w:rsidP="00053303">
            <w:pPr>
              <w:rPr>
                <w:b/>
                <w:bCs/>
              </w:rPr>
            </w:pPr>
            <w:r w:rsidRPr="005D1309">
              <w:rPr>
                <w:rStyle w:val="HTMLCode"/>
                <w:rFonts w:eastAsiaTheme="minorHAnsi"/>
                <w:b/>
                <w:bCs/>
              </w:rPr>
              <w:t>    &lt;scope&gt;runtime&lt;/scope&gt;</w:t>
            </w:r>
          </w:p>
          <w:p w14:paraId="3E2C1F8D" w14:textId="77777777" w:rsidR="00053303" w:rsidRDefault="00053303" w:rsidP="00053303">
            <w:r w:rsidRPr="005D1309">
              <w:rPr>
                <w:rStyle w:val="HTMLCode"/>
                <w:rFonts w:eastAsiaTheme="minorHAnsi"/>
                <w:b/>
                <w:bCs/>
              </w:rPr>
              <w:t>&lt;/dependency&gt;</w:t>
            </w:r>
          </w:p>
        </w:tc>
      </w:tr>
    </w:tbl>
    <w:p w14:paraId="0317612F" w14:textId="77777777" w:rsidR="00053303" w:rsidRDefault="00053303" w:rsidP="00053303">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3. H2 Configuration Options</w:t>
      </w:r>
    </w:p>
    <w:p w14:paraId="32F7ED9D" w14:textId="77777777" w:rsidR="00053303" w:rsidRDefault="00053303" w:rsidP="00053303">
      <w:pPr>
        <w:pStyle w:val="Heading4"/>
        <w:shd w:val="clear" w:color="auto" w:fill="FFFFFF"/>
        <w:spacing w:before="450" w:after="270"/>
        <w:rPr>
          <w:rFonts w:ascii="Segoe UI" w:hAnsi="Segoe UI" w:cs="Segoe UI"/>
          <w:color w:val="212121"/>
        </w:rPr>
      </w:pPr>
      <w:r>
        <w:rPr>
          <w:rFonts w:ascii="Segoe UI" w:hAnsi="Segoe UI" w:cs="Segoe UI"/>
          <w:color w:val="212121"/>
        </w:rPr>
        <w:t>3.1. Simple configuration</w:t>
      </w:r>
    </w:p>
    <w:p w14:paraId="6C6379F3" w14:textId="77777777" w:rsidR="00053303" w:rsidRDefault="00053303" w:rsidP="00053303">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Spring provides very easy configuration options to connect to any database using simple properties. Below are the configuration properties, we shall have in </w:t>
      </w:r>
      <w:r>
        <w:rPr>
          <w:rStyle w:val="HTMLCode"/>
          <w:color w:val="212121"/>
          <w:sz w:val="23"/>
          <w:szCs w:val="23"/>
          <w:shd w:val="clear" w:color="auto" w:fill="F1F3F4"/>
        </w:rPr>
        <w:t>application.properties</w:t>
      </w:r>
      <w:r>
        <w:rPr>
          <w:rFonts w:ascii="Segoe UI" w:hAnsi="Segoe UI" w:cs="Segoe UI"/>
          <w:color w:val="212121"/>
        </w:rPr>
        <w:t> file.</w:t>
      </w:r>
    </w:p>
    <w:tbl>
      <w:tblPr>
        <w:tblW w:w="10860" w:type="dxa"/>
        <w:tblCellMar>
          <w:left w:w="0" w:type="dxa"/>
          <w:right w:w="0" w:type="dxa"/>
        </w:tblCellMar>
        <w:tblLook w:val="04A0" w:firstRow="1" w:lastRow="0" w:firstColumn="1" w:lastColumn="0" w:noHBand="0" w:noVBand="1"/>
      </w:tblPr>
      <w:tblGrid>
        <w:gridCol w:w="10860"/>
      </w:tblGrid>
      <w:tr w:rsidR="00053303" w14:paraId="20C28017" w14:textId="77777777" w:rsidTr="00053303">
        <w:tc>
          <w:tcPr>
            <w:tcW w:w="0" w:type="auto"/>
            <w:tcBorders>
              <w:top w:val="nil"/>
              <w:left w:val="nil"/>
              <w:bottom w:val="nil"/>
              <w:right w:val="nil"/>
            </w:tcBorders>
            <w:vAlign w:val="center"/>
            <w:hideMark/>
          </w:tcPr>
          <w:p w14:paraId="3F4A4EEC" w14:textId="77777777" w:rsidR="00053303" w:rsidRPr="005D1309" w:rsidRDefault="00053303" w:rsidP="005D1309">
            <w:pPr>
              <w:rPr>
                <w:b/>
                <w:bCs/>
                <w:sz w:val="24"/>
                <w:szCs w:val="24"/>
                <w:u w:val="single"/>
              </w:rPr>
            </w:pPr>
            <w:r w:rsidRPr="005D1309">
              <w:rPr>
                <w:b/>
                <w:bCs/>
                <w:u w:val="single"/>
              </w:rPr>
              <w:t>application.properties</w:t>
            </w:r>
          </w:p>
        </w:tc>
      </w:tr>
      <w:tr w:rsidR="00053303" w14:paraId="18A22FCD" w14:textId="77777777" w:rsidTr="00053303">
        <w:tc>
          <w:tcPr>
            <w:tcW w:w="10860" w:type="dxa"/>
            <w:vAlign w:val="center"/>
            <w:hideMark/>
          </w:tcPr>
          <w:p w14:paraId="60B8A95A" w14:textId="77777777" w:rsidR="00053303" w:rsidRPr="005D1309" w:rsidRDefault="00053303" w:rsidP="00053303">
            <w:pPr>
              <w:rPr>
                <w:b/>
                <w:bCs/>
              </w:rPr>
            </w:pPr>
            <w:r w:rsidRPr="005D1309">
              <w:rPr>
                <w:rStyle w:val="HTMLCode"/>
                <w:rFonts w:eastAsiaTheme="minorHAnsi"/>
                <w:b/>
                <w:bCs/>
              </w:rPr>
              <w:t>spring.datasource.url=jdbc:h2:mem:testdb</w:t>
            </w:r>
          </w:p>
          <w:p w14:paraId="2745C7F9" w14:textId="77777777" w:rsidR="00053303" w:rsidRPr="005D1309" w:rsidRDefault="00053303" w:rsidP="00053303">
            <w:pPr>
              <w:rPr>
                <w:b/>
                <w:bCs/>
              </w:rPr>
            </w:pPr>
            <w:r w:rsidRPr="005D1309">
              <w:rPr>
                <w:rStyle w:val="HTMLCode"/>
                <w:rFonts w:eastAsiaTheme="minorHAnsi"/>
                <w:b/>
                <w:bCs/>
              </w:rPr>
              <w:t>spring.datasource.driverClassName=org.h2.Driver</w:t>
            </w:r>
          </w:p>
          <w:p w14:paraId="3B1572F9" w14:textId="77777777" w:rsidR="00053303" w:rsidRPr="005D1309" w:rsidRDefault="00053303" w:rsidP="00053303">
            <w:pPr>
              <w:rPr>
                <w:b/>
                <w:bCs/>
              </w:rPr>
            </w:pPr>
            <w:r w:rsidRPr="005D1309">
              <w:rPr>
                <w:rStyle w:val="HTMLCode"/>
                <w:rFonts w:eastAsiaTheme="minorHAnsi"/>
                <w:b/>
                <w:bCs/>
              </w:rPr>
              <w:t>spring.datasource.username=sa</w:t>
            </w:r>
          </w:p>
          <w:p w14:paraId="40E89A4A" w14:textId="77777777" w:rsidR="00053303" w:rsidRPr="005D1309" w:rsidRDefault="00053303" w:rsidP="00053303">
            <w:pPr>
              <w:rPr>
                <w:b/>
                <w:bCs/>
              </w:rPr>
            </w:pPr>
            <w:r w:rsidRPr="005D1309">
              <w:rPr>
                <w:rStyle w:val="HTMLCode"/>
                <w:rFonts w:eastAsiaTheme="minorHAnsi"/>
                <w:b/>
                <w:bCs/>
              </w:rPr>
              <w:t>spring.datasource.password=</w:t>
            </w:r>
          </w:p>
          <w:p w14:paraId="3673EEF0" w14:textId="77777777" w:rsidR="00053303" w:rsidRDefault="00053303" w:rsidP="00053303">
            <w:r w:rsidRPr="005D1309">
              <w:rPr>
                <w:rStyle w:val="HTMLCode"/>
                <w:rFonts w:eastAsiaTheme="minorHAnsi"/>
                <w:b/>
                <w:bCs/>
              </w:rPr>
              <w:t>spring.jpa.database-platform=org.hibernate.dialect.H2Dialect</w:t>
            </w:r>
          </w:p>
        </w:tc>
      </w:tr>
    </w:tbl>
    <w:p w14:paraId="2110914F" w14:textId="77777777" w:rsidR="00053303" w:rsidRDefault="00053303" w:rsidP="00053303">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Please note by default, Spring Boot configures the in-memory database connection with the username </w:t>
      </w:r>
      <w:r>
        <w:rPr>
          <w:rStyle w:val="HTMLCode"/>
          <w:color w:val="212121"/>
          <w:sz w:val="23"/>
          <w:szCs w:val="23"/>
          <w:shd w:val="clear" w:color="auto" w:fill="F1F3F4"/>
        </w:rPr>
        <w:t>'sa'</w:t>
      </w:r>
      <w:r>
        <w:rPr>
          <w:rFonts w:ascii="Segoe UI" w:hAnsi="Segoe UI" w:cs="Segoe UI"/>
          <w:color w:val="212121"/>
        </w:rPr>
        <w:t> and an empty password </w:t>
      </w:r>
      <w:r>
        <w:rPr>
          <w:rStyle w:val="HTMLCode"/>
          <w:color w:val="212121"/>
          <w:sz w:val="23"/>
          <w:szCs w:val="23"/>
          <w:shd w:val="clear" w:color="auto" w:fill="F1F3F4"/>
        </w:rPr>
        <w:t>' '</w:t>
      </w:r>
      <w:r>
        <w:rPr>
          <w:rFonts w:ascii="Segoe UI" w:hAnsi="Segoe UI" w:cs="Segoe UI"/>
          <w:color w:val="212121"/>
        </w:rPr>
        <w:t>. If you wish to change these values, override them in above properties options.</w:t>
      </w:r>
    </w:p>
    <w:p w14:paraId="13A34244" w14:textId="77777777" w:rsidR="00053303" w:rsidRDefault="00053303" w:rsidP="00053303">
      <w:pPr>
        <w:pStyle w:val="Heading4"/>
        <w:shd w:val="clear" w:color="auto" w:fill="FFFFFF"/>
        <w:spacing w:before="450" w:after="270"/>
        <w:rPr>
          <w:rFonts w:ascii="Segoe UI" w:hAnsi="Segoe UI" w:cs="Segoe UI"/>
          <w:color w:val="212121"/>
        </w:rPr>
      </w:pPr>
      <w:r>
        <w:rPr>
          <w:rFonts w:ascii="Segoe UI" w:hAnsi="Segoe UI" w:cs="Segoe UI"/>
          <w:color w:val="212121"/>
        </w:rPr>
        <w:lastRenderedPageBreak/>
        <w:t>3.2. Configure data persistence</w:t>
      </w:r>
    </w:p>
    <w:p w14:paraId="7931F7E0" w14:textId="77777777" w:rsidR="00053303" w:rsidRDefault="00053303" w:rsidP="00053303">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The in-memory databases are volatile, by default, and all stored data will be lost when we restart the application. In this case, data is written in temporary memory and as soon as JVM is stopped, data is flushed.</w:t>
      </w:r>
    </w:p>
    <w:p w14:paraId="0CFF5007" w14:textId="77777777" w:rsidR="00053303" w:rsidRDefault="00053303" w:rsidP="00053303">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To have a persistent data store, which is capable to storing data between application start/stop, we should store the data in files. For this change the </w:t>
      </w:r>
      <w:r>
        <w:rPr>
          <w:rStyle w:val="Strong"/>
          <w:rFonts w:ascii="Segoe UI" w:hAnsi="Segoe UI" w:cs="Segoe UI"/>
          <w:color w:val="212121"/>
        </w:rPr>
        <w:t>spring.datasource.url</w:t>
      </w:r>
      <w:r>
        <w:rPr>
          <w:rFonts w:ascii="Segoe UI" w:hAnsi="Segoe UI" w:cs="Segoe UI"/>
          <w:color w:val="212121"/>
        </w:rPr>
        <w:t> property.</w:t>
      </w:r>
    </w:p>
    <w:tbl>
      <w:tblPr>
        <w:tblW w:w="10860" w:type="dxa"/>
        <w:tblCellMar>
          <w:left w:w="0" w:type="dxa"/>
          <w:right w:w="0" w:type="dxa"/>
        </w:tblCellMar>
        <w:tblLook w:val="04A0" w:firstRow="1" w:lastRow="0" w:firstColumn="1" w:lastColumn="0" w:noHBand="0" w:noVBand="1"/>
      </w:tblPr>
      <w:tblGrid>
        <w:gridCol w:w="10860"/>
      </w:tblGrid>
      <w:tr w:rsidR="00053303" w14:paraId="5CE6D7EB" w14:textId="77777777" w:rsidTr="00053303">
        <w:tc>
          <w:tcPr>
            <w:tcW w:w="0" w:type="auto"/>
            <w:tcBorders>
              <w:top w:val="nil"/>
              <w:left w:val="nil"/>
              <w:bottom w:val="nil"/>
              <w:right w:val="nil"/>
            </w:tcBorders>
            <w:vAlign w:val="center"/>
            <w:hideMark/>
          </w:tcPr>
          <w:p w14:paraId="39ADD590" w14:textId="77777777" w:rsidR="00053303" w:rsidRPr="005D1309" w:rsidRDefault="00053303" w:rsidP="005D1309">
            <w:pPr>
              <w:rPr>
                <w:b/>
                <w:bCs/>
                <w:sz w:val="24"/>
                <w:szCs w:val="24"/>
                <w:u w:val="single"/>
              </w:rPr>
            </w:pPr>
            <w:r w:rsidRPr="005D1309">
              <w:rPr>
                <w:b/>
                <w:bCs/>
                <w:u w:val="single"/>
              </w:rPr>
              <w:t>application.properties</w:t>
            </w:r>
          </w:p>
        </w:tc>
      </w:tr>
      <w:tr w:rsidR="00053303" w14:paraId="53791C7A" w14:textId="77777777" w:rsidTr="00053303">
        <w:tc>
          <w:tcPr>
            <w:tcW w:w="10860" w:type="dxa"/>
            <w:vAlign w:val="center"/>
            <w:hideMark/>
          </w:tcPr>
          <w:p w14:paraId="1EF62DB6" w14:textId="77777777" w:rsidR="00053303" w:rsidRPr="005D1309" w:rsidRDefault="00053303" w:rsidP="00053303">
            <w:pPr>
              <w:rPr>
                <w:b/>
                <w:bCs/>
              </w:rPr>
            </w:pPr>
            <w:r w:rsidRPr="005D1309">
              <w:rPr>
                <w:rStyle w:val="HTMLCode"/>
                <w:rFonts w:eastAsiaTheme="minorHAnsi"/>
                <w:b/>
                <w:bCs/>
              </w:rPr>
              <w:t># temporary data storage</w:t>
            </w:r>
          </w:p>
          <w:p w14:paraId="654462B3" w14:textId="77777777" w:rsidR="00053303" w:rsidRPr="005D1309" w:rsidRDefault="00053303" w:rsidP="00053303">
            <w:pPr>
              <w:rPr>
                <w:b/>
                <w:bCs/>
              </w:rPr>
            </w:pPr>
            <w:r w:rsidRPr="005D1309">
              <w:rPr>
                <w:rStyle w:val="HTMLCode"/>
                <w:rFonts w:eastAsiaTheme="minorHAnsi"/>
                <w:b/>
                <w:bCs/>
              </w:rPr>
              <w:t>spring.datasource.url = jdbc:h2:mem:testdb</w:t>
            </w:r>
          </w:p>
          <w:p w14:paraId="0B8B6717" w14:textId="77777777" w:rsidR="00053303" w:rsidRPr="005D1309" w:rsidRDefault="00053303" w:rsidP="00053303">
            <w:pPr>
              <w:rPr>
                <w:b/>
                <w:bCs/>
              </w:rPr>
            </w:pPr>
            <w:r w:rsidRPr="005D1309">
              <w:rPr>
                <w:b/>
                <w:bCs/>
              </w:rPr>
              <w:t> </w:t>
            </w:r>
          </w:p>
          <w:p w14:paraId="7DFE8CB5" w14:textId="77777777" w:rsidR="00053303" w:rsidRPr="005D1309" w:rsidRDefault="00053303" w:rsidP="00053303">
            <w:pPr>
              <w:rPr>
                <w:b/>
                <w:bCs/>
              </w:rPr>
            </w:pPr>
            <w:r w:rsidRPr="005D1309">
              <w:rPr>
                <w:rStyle w:val="HTMLCode"/>
                <w:rFonts w:eastAsiaTheme="minorHAnsi"/>
                <w:b/>
                <w:bCs/>
              </w:rPr>
              <w:t># temporary data storage</w:t>
            </w:r>
          </w:p>
          <w:p w14:paraId="2968F42A" w14:textId="77777777" w:rsidR="00053303" w:rsidRPr="005D1309" w:rsidRDefault="00053303" w:rsidP="00053303">
            <w:pPr>
              <w:rPr>
                <w:b/>
                <w:bCs/>
              </w:rPr>
            </w:pPr>
            <w:r w:rsidRPr="005D1309">
              <w:rPr>
                <w:rStyle w:val="HTMLCode"/>
                <w:rFonts w:eastAsiaTheme="minorHAnsi"/>
                <w:b/>
                <w:bCs/>
              </w:rPr>
              <w:t>spring.datasource.url = jdbc:h2:file:/data/sample</w:t>
            </w:r>
          </w:p>
          <w:p w14:paraId="3A6BC534" w14:textId="77777777" w:rsidR="00053303" w:rsidRDefault="00053303" w:rsidP="00053303">
            <w:r w:rsidRPr="005D1309">
              <w:rPr>
                <w:rStyle w:val="HTMLCode"/>
                <w:rFonts w:eastAsiaTheme="minorHAnsi"/>
                <w:b/>
                <w:bCs/>
              </w:rPr>
              <w:t>spring.datasource.url = jdbc:h2:file:C:/data/sample (Windows only)</w:t>
            </w:r>
          </w:p>
        </w:tc>
      </w:tr>
    </w:tbl>
    <w:p w14:paraId="68466430" w14:textId="77777777" w:rsidR="00053303" w:rsidRDefault="00053303" w:rsidP="00053303">
      <w:pPr>
        <w:pStyle w:val="NormalWeb"/>
        <w:shd w:val="clear" w:color="auto" w:fill="FFFFFF"/>
        <w:spacing w:before="150" w:beforeAutospacing="0" w:after="240" w:afterAutospacing="0" w:line="450" w:lineRule="atLeast"/>
        <w:rPr>
          <w:rFonts w:ascii="Segoe UI" w:hAnsi="Segoe UI" w:cs="Segoe UI"/>
          <w:color w:val="212121"/>
        </w:rPr>
      </w:pPr>
      <w:r>
        <w:rPr>
          <w:rFonts w:ascii="Segoe UI" w:hAnsi="Segoe UI" w:cs="Segoe UI"/>
          <w:color w:val="212121"/>
        </w:rPr>
        <w:t>Read More : </w:t>
      </w:r>
      <w:hyperlink r:id="rId5" w:anchor="database_url" w:tgtFrame="_blank" w:history="1">
        <w:r>
          <w:rPr>
            <w:rStyle w:val="Hyperlink"/>
            <w:rFonts w:ascii="Segoe UI" w:hAnsi="Segoe UI" w:cs="Segoe UI"/>
            <w:color w:val="0556F3"/>
          </w:rPr>
          <w:t>H2 database connection URLs</w:t>
        </w:r>
      </w:hyperlink>
    </w:p>
    <w:p w14:paraId="6F7E668B" w14:textId="77777777" w:rsidR="00053303" w:rsidRDefault="00053303" w:rsidP="00053303">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4. Create schema and insert data on initialization</w:t>
      </w:r>
    </w:p>
    <w:p w14:paraId="5F30CBEB" w14:textId="77777777" w:rsidR="00053303" w:rsidRDefault="00053303" w:rsidP="00053303">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We may want to initialize database with some fixed schema (DDL) and insert default data (DML) into tables before the application is ready is run business usecases.</w:t>
      </w:r>
    </w:p>
    <w:p w14:paraId="6E0BE616" w14:textId="77777777" w:rsidR="00053303" w:rsidRDefault="00053303" w:rsidP="00053303">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We can achieve this by putting sql files into resources folder (</w:t>
      </w:r>
      <w:r>
        <w:rPr>
          <w:rStyle w:val="HTMLCode"/>
          <w:color w:val="212121"/>
          <w:sz w:val="23"/>
          <w:szCs w:val="23"/>
          <w:shd w:val="clear" w:color="auto" w:fill="F1F3F4"/>
        </w:rPr>
        <w:t>/src/main/resources/</w:t>
      </w:r>
      <w:r>
        <w:rPr>
          <w:rFonts w:ascii="Segoe UI" w:hAnsi="Segoe UI" w:cs="Segoe UI"/>
          <w:color w:val="212121"/>
        </w:rPr>
        <w:t>).</w:t>
      </w:r>
    </w:p>
    <w:p w14:paraId="5986D386" w14:textId="77777777" w:rsidR="00053303" w:rsidRDefault="00053303" w:rsidP="00053303">
      <w:pPr>
        <w:numPr>
          <w:ilvl w:val="0"/>
          <w:numId w:val="1"/>
        </w:numPr>
        <w:shd w:val="clear" w:color="auto" w:fill="FFFFFF"/>
        <w:spacing w:before="120" w:after="100" w:afterAutospacing="1" w:line="240" w:lineRule="auto"/>
        <w:ind w:left="1320"/>
        <w:rPr>
          <w:rFonts w:ascii="Segoe UI" w:hAnsi="Segoe UI" w:cs="Segoe UI"/>
          <w:color w:val="212121"/>
        </w:rPr>
      </w:pPr>
      <w:r>
        <w:rPr>
          <w:rStyle w:val="Strong"/>
          <w:rFonts w:ascii="Segoe UI" w:hAnsi="Segoe UI" w:cs="Segoe UI"/>
          <w:color w:val="212121"/>
        </w:rPr>
        <w:t>schema.sql</w:t>
      </w:r>
      <w:r>
        <w:rPr>
          <w:rFonts w:ascii="Segoe UI" w:hAnsi="Segoe UI" w:cs="Segoe UI"/>
          <w:color w:val="212121"/>
        </w:rPr>
        <w:t> – To initialize the schema ie.create tables and dependencies.</w:t>
      </w:r>
    </w:p>
    <w:p w14:paraId="246DAD7F" w14:textId="77777777" w:rsidR="00053303" w:rsidRDefault="00053303" w:rsidP="00053303">
      <w:pPr>
        <w:numPr>
          <w:ilvl w:val="0"/>
          <w:numId w:val="1"/>
        </w:numPr>
        <w:shd w:val="clear" w:color="auto" w:fill="FFFFFF"/>
        <w:spacing w:before="120" w:after="100" w:afterAutospacing="1" w:line="240" w:lineRule="auto"/>
        <w:ind w:left="1320"/>
        <w:rPr>
          <w:rFonts w:ascii="Segoe UI" w:hAnsi="Segoe UI" w:cs="Segoe UI"/>
          <w:color w:val="212121"/>
        </w:rPr>
      </w:pPr>
      <w:r>
        <w:rPr>
          <w:rStyle w:val="Strong"/>
          <w:rFonts w:ascii="Segoe UI" w:hAnsi="Segoe UI" w:cs="Segoe UI"/>
          <w:color w:val="212121"/>
        </w:rPr>
        <w:t>data.sql</w:t>
      </w:r>
      <w:r>
        <w:rPr>
          <w:rFonts w:ascii="Segoe UI" w:hAnsi="Segoe UI" w:cs="Segoe UI"/>
          <w:color w:val="212121"/>
        </w:rPr>
        <w:t> – To insert default data rows.</w:t>
      </w:r>
    </w:p>
    <w:tbl>
      <w:tblPr>
        <w:tblW w:w="10860" w:type="dxa"/>
        <w:tblCellMar>
          <w:left w:w="0" w:type="dxa"/>
          <w:right w:w="0" w:type="dxa"/>
        </w:tblCellMar>
        <w:tblLook w:val="04A0" w:firstRow="1" w:lastRow="0" w:firstColumn="1" w:lastColumn="0" w:noHBand="0" w:noVBand="1"/>
      </w:tblPr>
      <w:tblGrid>
        <w:gridCol w:w="10860"/>
      </w:tblGrid>
      <w:tr w:rsidR="00053303" w14:paraId="56818050" w14:textId="77777777" w:rsidTr="005D1309">
        <w:tc>
          <w:tcPr>
            <w:tcW w:w="10860" w:type="dxa"/>
            <w:tcBorders>
              <w:top w:val="nil"/>
              <w:left w:val="nil"/>
              <w:bottom w:val="nil"/>
              <w:right w:val="nil"/>
            </w:tcBorders>
            <w:vAlign w:val="center"/>
            <w:hideMark/>
          </w:tcPr>
          <w:p w14:paraId="1EA5B79B" w14:textId="77777777" w:rsidR="00053303" w:rsidRPr="005D1309" w:rsidRDefault="00053303" w:rsidP="005D1309">
            <w:pPr>
              <w:rPr>
                <w:b/>
                <w:bCs/>
                <w:sz w:val="24"/>
                <w:szCs w:val="24"/>
                <w:u w:val="single"/>
              </w:rPr>
            </w:pPr>
            <w:r w:rsidRPr="005D1309">
              <w:rPr>
                <w:b/>
                <w:bCs/>
                <w:u w:val="single"/>
              </w:rPr>
              <w:t>schema.sql</w:t>
            </w:r>
          </w:p>
        </w:tc>
      </w:tr>
      <w:tr w:rsidR="00053303" w14:paraId="1C227B9F" w14:textId="77777777" w:rsidTr="005D1309">
        <w:tc>
          <w:tcPr>
            <w:tcW w:w="10860" w:type="dxa"/>
            <w:vAlign w:val="center"/>
            <w:hideMark/>
          </w:tcPr>
          <w:p w14:paraId="2921195C" w14:textId="13E6BBBD" w:rsidR="00053303" w:rsidRPr="005D1309" w:rsidRDefault="00053303" w:rsidP="00053303">
            <w:pPr>
              <w:rPr>
                <w:b/>
                <w:bCs/>
              </w:rPr>
            </w:pPr>
            <w:r w:rsidRPr="005D1309">
              <w:rPr>
                <w:rStyle w:val="HTMLCode"/>
                <w:rFonts w:eastAsiaTheme="minorHAnsi"/>
                <w:b/>
                <w:bCs/>
              </w:rPr>
              <w:t>DROP TABLE IF EXISTS TBL_EMPLOYEES;</w:t>
            </w:r>
          </w:p>
          <w:p w14:paraId="75D6AF31" w14:textId="77777777" w:rsidR="00053303" w:rsidRPr="005D1309" w:rsidRDefault="00053303" w:rsidP="00053303">
            <w:pPr>
              <w:rPr>
                <w:b/>
                <w:bCs/>
              </w:rPr>
            </w:pPr>
            <w:r w:rsidRPr="005D1309">
              <w:rPr>
                <w:rStyle w:val="HTMLCode"/>
                <w:rFonts w:eastAsiaTheme="minorHAnsi"/>
                <w:b/>
                <w:bCs/>
              </w:rPr>
              <w:t>CREATE TABLE TBL_EMPLOYEES (</w:t>
            </w:r>
          </w:p>
          <w:p w14:paraId="480BE3A9" w14:textId="77777777" w:rsidR="00053303" w:rsidRPr="005D1309" w:rsidRDefault="00053303" w:rsidP="00053303">
            <w:pPr>
              <w:rPr>
                <w:b/>
                <w:bCs/>
              </w:rPr>
            </w:pPr>
            <w:r w:rsidRPr="005D1309">
              <w:rPr>
                <w:rStyle w:val="HTMLCode"/>
                <w:rFonts w:eastAsiaTheme="minorHAnsi"/>
                <w:b/>
                <w:bCs/>
              </w:rPr>
              <w:t>  id INT AUTO_INCREMENT  PRIMARY KEY,</w:t>
            </w:r>
          </w:p>
          <w:p w14:paraId="0B29A3CA" w14:textId="77777777" w:rsidR="00053303" w:rsidRPr="005D1309" w:rsidRDefault="00053303" w:rsidP="00053303">
            <w:pPr>
              <w:rPr>
                <w:b/>
                <w:bCs/>
              </w:rPr>
            </w:pPr>
            <w:r w:rsidRPr="005D1309">
              <w:rPr>
                <w:rStyle w:val="HTMLCode"/>
                <w:rFonts w:eastAsiaTheme="minorHAnsi"/>
                <w:b/>
                <w:bCs/>
              </w:rPr>
              <w:t>  first_name VARCHAR(250) NOT NULL,</w:t>
            </w:r>
          </w:p>
          <w:p w14:paraId="577D243E" w14:textId="77777777" w:rsidR="00053303" w:rsidRPr="005D1309" w:rsidRDefault="00053303" w:rsidP="00053303">
            <w:pPr>
              <w:rPr>
                <w:b/>
                <w:bCs/>
              </w:rPr>
            </w:pPr>
            <w:r w:rsidRPr="005D1309">
              <w:rPr>
                <w:rStyle w:val="HTMLCode"/>
                <w:rFonts w:eastAsiaTheme="minorHAnsi"/>
                <w:b/>
                <w:bCs/>
              </w:rPr>
              <w:t>  last_name VARCHAR(250) NOT NULL,</w:t>
            </w:r>
          </w:p>
          <w:p w14:paraId="76E450A3" w14:textId="77777777" w:rsidR="00053303" w:rsidRPr="005D1309" w:rsidRDefault="00053303" w:rsidP="00053303">
            <w:pPr>
              <w:rPr>
                <w:b/>
                <w:bCs/>
              </w:rPr>
            </w:pPr>
            <w:r w:rsidRPr="005D1309">
              <w:rPr>
                <w:rStyle w:val="HTMLCode"/>
                <w:rFonts w:eastAsiaTheme="minorHAnsi"/>
                <w:b/>
                <w:bCs/>
              </w:rPr>
              <w:t>  email VARCHAR(250) DEFAULT NULL</w:t>
            </w:r>
          </w:p>
          <w:p w14:paraId="2FF66F8F" w14:textId="77777777" w:rsidR="00053303" w:rsidRDefault="00053303" w:rsidP="00053303">
            <w:r w:rsidRPr="005D1309">
              <w:rPr>
                <w:rStyle w:val="HTMLCode"/>
                <w:rFonts w:eastAsiaTheme="minorHAnsi"/>
                <w:b/>
                <w:bCs/>
              </w:rPr>
              <w:t>);</w:t>
            </w:r>
          </w:p>
        </w:tc>
      </w:tr>
      <w:tr w:rsidR="00053303" w14:paraId="359124F6" w14:textId="77777777" w:rsidTr="005D1309">
        <w:tc>
          <w:tcPr>
            <w:tcW w:w="10860" w:type="dxa"/>
            <w:tcBorders>
              <w:top w:val="nil"/>
              <w:left w:val="nil"/>
              <w:bottom w:val="nil"/>
              <w:right w:val="nil"/>
            </w:tcBorders>
            <w:vAlign w:val="center"/>
            <w:hideMark/>
          </w:tcPr>
          <w:p w14:paraId="71ED3EDA" w14:textId="77777777" w:rsidR="00053303" w:rsidRPr="005D1309" w:rsidRDefault="00053303" w:rsidP="005D1309">
            <w:pPr>
              <w:rPr>
                <w:b/>
                <w:bCs/>
                <w:sz w:val="24"/>
                <w:szCs w:val="24"/>
                <w:u w:val="single"/>
              </w:rPr>
            </w:pPr>
            <w:r w:rsidRPr="005D1309">
              <w:rPr>
                <w:b/>
                <w:bCs/>
                <w:u w:val="single"/>
              </w:rPr>
              <w:lastRenderedPageBreak/>
              <w:t>data.sql</w:t>
            </w:r>
          </w:p>
        </w:tc>
      </w:tr>
      <w:tr w:rsidR="00053303" w14:paraId="22B5ED35" w14:textId="77777777" w:rsidTr="005D1309">
        <w:tc>
          <w:tcPr>
            <w:tcW w:w="10860" w:type="dxa"/>
            <w:vAlign w:val="center"/>
            <w:hideMark/>
          </w:tcPr>
          <w:p w14:paraId="1C43BD46" w14:textId="77777777" w:rsidR="00053303" w:rsidRPr="005D1309" w:rsidRDefault="00053303" w:rsidP="00053303">
            <w:pPr>
              <w:rPr>
                <w:b/>
                <w:bCs/>
              </w:rPr>
            </w:pPr>
            <w:r w:rsidRPr="005D1309">
              <w:rPr>
                <w:rStyle w:val="HTMLCode"/>
                <w:rFonts w:eastAsiaTheme="minorHAnsi"/>
                <w:b/>
                <w:bCs/>
              </w:rPr>
              <w:t>INSERT INTO TBL_EMPLOYEES (first_name, last_name, email) VALUES</w:t>
            </w:r>
          </w:p>
          <w:p w14:paraId="6DC0D9FA" w14:textId="77777777" w:rsidR="00053303" w:rsidRPr="005D1309" w:rsidRDefault="00053303" w:rsidP="00053303">
            <w:pPr>
              <w:rPr>
                <w:b/>
                <w:bCs/>
              </w:rPr>
            </w:pPr>
            <w:r w:rsidRPr="005D1309">
              <w:rPr>
                <w:rStyle w:val="HTMLCode"/>
                <w:rFonts w:eastAsiaTheme="minorHAnsi"/>
                <w:b/>
                <w:bCs/>
              </w:rPr>
              <w:t>  ('Lokesh', 'Gupta', 'abc@gmail.com'),</w:t>
            </w:r>
          </w:p>
          <w:p w14:paraId="1A774AD4" w14:textId="77777777" w:rsidR="00053303" w:rsidRPr="005D1309" w:rsidRDefault="00053303" w:rsidP="00053303">
            <w:pPr>
              <w:rPr>
                <w:b/>
                <w:bCs/>
              </w:rPr>
            </w:pPr>
            <w:r w:rsidRPr="005D1309">
              <w:rPr>
                <w:rStyle w:val="HTMLCode"/>
                <w:rFonts w:eastAsiaTheme="minorHAnsi"/>
                <w:b/>
                <w:bCs/>
              </w:rPr>
              <w:t>  ('Deja', 'Vu', 'xyz@email.com'),</w:t>
            </w:r>
          </w:p>
          <w:p w14:paraId="6D7E55FE" w14:textId="77777777" w:rsidR="00053303" w:rsidRDefault="00053303" w:rsidP="00053303">
            <w:r w:rsidRPr="005D1309">
              <w:rPr>
                <w:rStyle w:val="HTMLCode"/>
                <w:rFonts w:eastAsiaTheme="minorHAnsi"/>
                <w:b/>
                <w:bCs/>
              </w:rPr>
              <w:t>  ('Caption', 'America', 'cap@marvel.com');</w:t>
            </w:r>
          </w:p>
        </w:tc>
      </w:tr>
    </w:tbl>
    <w:p w14:paraId="3859CE84" w14:textId="77777777" w:rsidR="00053303" w:rsidRDefault="00053303" w:rsidP="00053303">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5. H2 Console</w:t>
      </w:r>
    </w:p>
    <w:p w14:paraId="685463A2" w14:textId="77777777" w:rsidR="00053303" w:rsidRDefault="00053303" w:rsidP="00053303">
      <w:pPr>
        <w:pStyle w:val="Heading4"/>
        <w:shd w:val="clear" w:color="auto" w:fill="FFFFFF"/>
        <w:spacing w:before="450" w:after="270"/>
        <w:rPr>
          <w:rFonts w:ascii="Segoe UI" w:hAnsi="Segoe UI" w:cs="Segoe UI"/>
          <w:color w:val="212121"/>
        </w:rPr>
      </w:pPr>
      <w:r>
        <w:rPr>
          <w:rFonts w:ascii="Segoe UI" w:hAnsi="Segoe UI" w:cs="Segoe UI"/>
          <w:color w:val="212121"/>
        </w:rPr>
        <w:t>5.1. Enable H2 console</w:t>
      </w:r>
    </w:p>
    <w:p w14:paraId="087F3B36" w14:textId="77777777" w:rsidR="00053303" w:rsidRDefault="00053303" w:rsidP="00053303">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By default, the console view of H2 database is disabled. We must enable it to view and access it in browser. Note that we can customize the URL of H2 console which, by default, is </w:t>
      </w:r>
      <w:r>
        <w:rPr>
          <w:rStyle w:val="HTMLCode"/>
          <w:color w:val="212121"/>
          <w:sz w:val="23"/>
          <w:szCs w:val="23"/>
          <w:shd w:val="clear" w:color="auto" w:fill="F1F3F4"/>
        </w:rPr>
        <w:t>'/h2'</w:t>
      </w:r>
      <w:r>
        <w:rPr>
          <w:rFonts w:ascii="Segoe UI" w:hAnsi="Segoe UI" w:cs="Segoe UI"/>
          <w:color w:val="212121"/>
        </w:rPr>
        <w:t>.</w:t>
      </w:r>
    </w:p>
    <w:tbl>
      <w:tblPr>
        <w:tblW w:w="10860" w:type="dxa"/>
        <w:tblCellMar>
          <w:left w:w="0" w:type="dxa"/>
          <w:right w:w="0" w:type="dxa"/>
        </w:tblCellMar>
        <w:tblLook w:val="04A0" w:firstRow="1" w:lastRow="0" w:firstColumn="1" w:lastColumn="0" w:noHBand="0" w:noVBand="1"/>
      </w:tblPr>
      <w:tblGrid>
        <w:gridCol w:w="10860"/>
      </w:tblGrid>
      <w:tr w:rsidR="00053303" w14:paraId="268AE406" w14:textId="77777777" w:rsidTr="00053303">
        <w:tc>
          <w:tcPr>
            <w:tcW w:w="0" w:type="auto"/>
            <w:tcBorders>
              <w:top w:val="nil"/>
              <w:left w:val="nil"/>
              <w:bottom w:val="nil"/>
              <w:right w:val="nil"/>
            </w:tcBorders>
            <w:vAlign w:val="center"/>
            <w:hideMark/>
          </w:tcPr>
          <w:p w14:paraId="140F35AD" w14:textId="29BE21E2" w:rsidR="00053303" w:rsidRPr="005D1309" w:rsidRDefault="00053303" w:rsidP="00053303">
            <w:pPr>
              <w:rPr>
                <w:b/>
                <w:bCs/>
                <w:sz w:val="24"/>
                <w:szCs w:val="24"/>
                <w:u w:val="single"/>
              </w:rPr>
            </w:pPr>
            <w:r>
              <w:t xml:space="preserve">        </w:t>
            </w:r>
            <w:r w:rsidRPr="005D1309">
              <w:rPr>
                <w:b/>
                <w:bCs/>
                <w:u w:val="single"/>
              </w:rPr>
              <w:t>application.properties</w:t>
            </w:r>
          </w:p>
        </w:tc>
      </w:tr>
      <w:tr w:rsidR="00053303" w14:paraId="49807EEA" w14:textId="77777777" w:rsidTr="00053303">
        <w:tc>
          <w:tcPr>
            <w:tcW w:w="10860" w:type="dxa"/>
            <w:vAlign w:val="center"/>
            <w:hideMark/>
          </w:tcPr>
          <w:p w14:paraId="395A7A2B" w14:textId="77777777" w:rsidR="00053303" w:rsidRPr="005D1309" w:rsidRDefault="00053303" w:rsidP="00053303">
            <w:pPr>
              <w:rPr>
                <w:b/>
                <w:bCs/>
              </w:rPr>
            </w:pPr>
            <w:r w:rsidRPr="005D1309">
              <w:rPr>
                <w:rStyle w:val="HTMLCode"/>
                <w:rFonts w:eastAsiaTheme="minorHAnsi"/>
                <w:b/>
                <w:bCs/>
              </w:rPr>
              <w:t># Enabling H2 Console</w:t>
            </w:r>
          </w:p>
          <w:p w14:paraId="5F0DA21B" w14:textId="77777777" w:rsidR="00053303" w:rsidRPr="005D1309" w:rsidRDefault="00053303" w:rsidP="00053303">
            <w:pPr>
              <w:rPr>
                <w:b/>
                <w:bCs/>
              </w:rPr>
            </w:pPr>
            <w:r w:rsidRPr="005D1309">
              <w:rPr>
                <w:rStyle w:val="HTMLCode"/>
                <w:rFonts w:eastAsiaTheme="minorHAnsi"/>
                <w:b/>
                <w:bCs/>
              </w:rPr>
              <w:t>spring.h2.console.enabled=true</w:t>
            </w:r>
          </w:p>
          <w:p w14:paraId="2910C186" w14:textId="77777777" w:rsidR="00053303" w:rsidRDefault="00053303" w:rsidP="00053303">
            <w:r>
              <w:t> </w:t>
            </w:r>
          </w:p>
          <w:p w14:paraId="02DCF1BF" w14:textId="77777777" w:rsidR="00053303" w:rsidRPr="005D1309" w:rsidRDefault="00053303" w:rsidP="00053303">
            <w:pPr>
              <w:rPr>
                <w:b/>
                <w:bCs/>
              </w:rPr>
            </w:pPr>
            <w:r w:rsidRPr="005D1309">
              <w:rPr>
                <w:rStyle w:val="HTMLCode"/>
                <w:rFonts w:eastAsiaTheme="minorHAnsi"/>
                <w:b/>
                <w:bCs/>
              </w:rPr>
              <w:t># Custom H2 Console URL</w:t>
            </w:r>
          </w:p>
          <w:p w14:paraId="7132EB79" w14:textId="77777777" w:rsidR="00053303" w:rsidRDefault="00053303" w:rsidP="00053303">
            <w:r w:rsidRPr="005D1309">
              <w:rPr>
                <w:rStyle w:val="HTMLCode"/>
                <w:rFonts w:eastAsiaTheme="minorHAnsi"/>
                <w:b/>
                <w:bCs/>
              </w:rPr>
              <w:t>spring.h2.console.path=/h2</w:t>
            </w:r>
          </w:p>
        </w:tc>
      </w:tr>
    </w:tbl>
    <w:p w14:paraId="6191AE73" w14:textId="77777777" w:rsidR="00053303" w:rsidRDefault="00053303" w:rsidP="00053303">
      <w:pPr>
        <w:pStyle w:val="Heading4"/>
        <w:shd w:val="clear" w:color="auto" w:fill="FFFFFF"/>
        <w:spacing w:before="450" w:after="270"/>
        <w:rPr>
          <w:rFonts w:ascii="Segoe UI" w:hAnsi="Segoe UI" w:cs="Segoe UI"/>
          <w:color w:val="212121"/>
        </w:rPr>
      </w:pPr>
      <w:r>
        <w:rPr>
          <w:rFonts w:ascii="Segoe UI" w:hAnsi="Segoe UI" w:cs="Segoe UI"/>
          <w:color w:val="212121"/>
        </w:rPr>
        <w:t>5.2. Accessing H2 console</w:t>
      </w:r>
    </w:p>
    <w:p w14:paraId="2CDE4AA5" w14:textId="35A72EE0" w:rsidR="00053303" w:rsidRDefault="00053303" w:rsidP="00053303">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Start the spring boot application and access the console in browser with URL : </w:t>
      </w:r>
      <w:r w:rsidRPr="005D1309">
        <w:rPr>
          <w:rStyle w:val="HTMLCode"/>
          <w:b/>
          <w:bCs/>
          <w:color w:val="212121"/>
          <w:sz w:val="23"/>
          <w:szCs w:val="23"/>
          <w:shd w:val="clear" w:color="auto" w:fill="F1F3F4"/>
        </w:rPr>
        <w:t>http://localhost:</w:t>
      </w:r>
      <w:r w:rsidR="005D1309">
        <w:rPr>
          <w:rStyle w:val="HTMLCode"/>
          <w:b/>
          <w:bCs/>
          <w:color w:val="212121"/>
          <w:sz w:val="23"/>
          <w:szCs w:val="23"/>
          <w:shd w:val="clear" w:color="auto" w:fill="F1F3F4"/>
        </w:rPr>
        <w:t>applicationPort</w:t>
      </w:r>
      <w:r w:rsidRPr="005D1309">
        <w:rPr>
          <w:rStyle w:val="HTMLCode"/>
          <w:b/>
          <w:bCs/>
          <w:color w:val="212121"/>
          <w:sz w:val="23"/>
          <w:szCs w:val="23"/>
          <w:shd w:val="clear" w:color="auto" w:fill="F1F3F4"/>
        </w:rPr>
        <w:t>/h2</w:t>
      </w:r>
    </w:p>
    <w:p w14:paraId="66E25FC0" w14:textId="59761FB8" w:rsidR="00053303" w:rsidRDefault="00053303" w:rsidP="00053303">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We can see the console like this.</w:t>
      </w:r>
    </w:p>
    <w:p w14:paraId="23ABCB7C" w14:textId="1EE806C5" w:rsidR="003C5F63" w:rsidRDefault="003C5F63" w:rsidP="003C5F63">
      <w:pPr>
        <w:pStyle w:val="NormalWeb"/>
        <w:shd w:val="clear" w:color="auto" w:fill="FFFFFF"/>
        <w:spacing w:before="0" w:beforeAutospacing="0" w:after="0" w:afterAutospacing="0"/>
        <w:rPr>
          <w:rFonts w:ascii="Segoe UI" w:hAnsi="Segoe UI" w:cs="Segoe UI"/>
          <w:color w:val="212121"/>
        </w:rPr>
      </w:pPr>
      <w:r w:rsidRPr="003C5F63">
        <w:rPr>
          <w:rFonts w:ascii="Segoe UI" w:hAnsi="Segoe UI" w:cs="Segoe UI"/>
          <w:color w:val="212121"/>
        </w:rPr>
        <w:t>we set the console path to be </w:t>
      </w:r>
      <w:r w:rsidRPr="003C5F63">
        <w:rPr>
          <w:rFonts w:ascii="Segoe UI" w:hAnsi="Segoe UI" w:cs="Segoe UI"/>
          <w:i/>
          <w:iCs/>
          <w:color w:val="212121"/>
        </w:rPr>
        <w:t>/h2</w:t>
      </w:r>
      <w:r w:rsidRPr="003C5F63">
        <w:rPr>
          <w:rFonts w:ascii="Segoe UI" w:hAnsi="Segoe UI" w:cs="Segoe UI"/>
          <w:color w:val="212121"/>
        </w:rPr>
        <w:t>, which is relative to the address and port of our running application. Therefore, if our app is running at </w:t>
      </w:r>
      <w:r w:rsidRPr="003C5F63">
        <w:rPr>
          <w:rFonts w:ascii="Segoe UI" w:hAnsi="Segoe UI" w:cs="Segoe UI"/>
          <w:i/>
          <w:iCs/>
          <w:color w:val="212121"/>
        </w:rPr>
        <w:t>http://localhost:9001</w:t>
      </w:r>
      <w:r w:rsidRPr="003C5F63">
        <w:rPr>
          <w:rFonts w:ascii="Segoe UI" w:hAnsi="Segoe UI" w:cs="Segoe UI"/>
          <w:color w:val="212121"/>
        </w:rPr>
        <w:t>, the console will be available at </w:t>
      </w:r>
      <w:r w:rsidRPr="003C5F63">
        <w:rPr>
          <w:rFonts w:ascii="Segoe UI" w:hAnsi="Segoe UI" w:cs="Segoe UI"/>
          <w:i/>
          <w:iCs/>
          <w:color w:val="212121"/>
        </w:rPr>
        <w:t>http://localhost:9001/h2.</w:t>
      </w:r>
    </w:p>
    <w:p w14:paraId="1580315A" w14:textId="749C5635" w:rsidR="00053303" w:rsidRDefault="00053303" w:rsidP="00053303">
      <w:pPr>
        <w:rPr>
          <w:rFonts w:ascii="Times New Roman" w:hAnsi="Times New Roman" w:cs="Times New Roman"/>
        </w:rPr>
      </w:pPr>
      <w:r>
        <w:rPr>
          <w:noProof/>
        </w:rPr>
        <w:lastRenderedPageBreak/>
        <w:drawing>
          <wp:inline distT="0" distB="0" distL="0" distR="0" wp14:anchorId="253F46AF" wp14:editId="75E1DB05">
            <wp:extent cx="4562475" cy="3429000"/>
            <wp:effectExtent l="0" t="0" r="9525" b="0"/>
            <wp:docPr id="2" name="Picture 2" descr="H2 Database Console Log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 Database Console Login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3429000"/>
                    </a:xfrm>
                    <a:prstGeom prst="rect">
                      <a:avLst/>
                    </a:prstGeom>
                    <a:noFill/>
                    <a:ln>
                      <a:noFill/>
                    </a:ln>
                  </pic:spPr>
                </pic:pic>
              </a:graphicData>
            </a:graphic>
          </wp:inline>
        </w:drawing>
      </w:r>
      <w:r>
        <w:t>H2 Database Console Login Window</w:t>
      </w:r>
    </w:p>
    <w:p w14:paraId="71F2130C" w14:textId="77777777" w:rsidR="00053303" w:rsidRDefault="00053303" w:rsidP="00053303">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Now enter the configured username and password. We can verify the table structure and default data inserted through SQL files.</w:t>
      </w:r>
    </w:p>
    <w:p w14:paraId="6ED1ACE4" w14:textId="3A8570F2" w:rsidR="00053303" w:rsidRDefault="00053303" w:rsidP="00053303">
      <w:pPr>
        <w:rPr>
          <w:rFonts w:ascii="Times New Roman" w:hAnsi="Times New Roman" w:cs="Times New Roman"/>
        </w:rPr>
      </w:pPr>
      <w:r>
        <w:rPr>
          <w:noProof/>
        </w:rPr>
        <w:drawing>
          <wp:inline distT="0" distB="0" distL="0" distR="0" wp14:anchorId="07876B2A" wp14:editId="64841779">
            <wp:extent cx="5731510" cy="2905125"/>
            <wp:effectExtent l="0" t="0" r="2540" b="9525"/>
            <wp:docPr id="1" name="Picture 1" descr="H2 Conso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 Console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5125"/>
                    </a:xfrm>
                    <a:prstGeom prst="rect">
                      <a:avLst/>
                    </a:prstGeom>
                    <a:noFill/>
                    <a:ln>
                      <a:noFill/>
                    </a:ln>
                  </pic:spPr>
                </pic:pic>
              </a:graphicData>
            </a:graphic>
          </wp:inline>
        </w:drawing>
      </w:r>
      <w:r>
        <w:t>H2 Console View</w:t>
      </w:r>
    </w:p>
    <w:p w14:paraId="27A20F15" w14:textId="77777777" w:rsidR="00AA2DA0" w:rsidRDefault="00AA2DA0"/>
    <w:sectPr w:rsidR="00AA2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90E57"/>
    <w:multiLevelType w:val="multilevel"/>
    <w:tmpl w:val="9B5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03"/>
    <w:rsid w:val="00053303"/>
    <w:rsid w:val="003C5F63"/>
    <w:rsid w:val="005A55B9"/>
    <w:rsid w:val="005D1309"/>
    <w:rsid w:val="009E5352"/>
    <w:rsid w:val="00AA2DA0"/>
    <w:rsid w:val="00D72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904C"/>
  <w15:chartTrackingRefBased/>
  <w15:docId w15:val="{0F5D49CE-0DEE-4754-B824-FD5A8EC5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33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0533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3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33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5330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53303"/>
    <w:rPr>
      <w:rFonts w:ascii="Courier New" w:eastAsia="Times New Roman" w:hAnsi="Courier New" w:cs="Courier New"/>
      <w:sz w:val="20"/>
      <w:szCs w:val="20"/>
    </w:rPr>
  </w:style>
  <w:style w:type="character" w:styleId="Strong">
    <w:name w:val="Strong"/>
    <w:basedOn w:val="DefaultParagraphFont"/>
    <w:uiPriority w:val="22"/>
    <w:qFormat/>
    <w:rsid w:val="00053303"/>
    <w:rPr>
      <w:b/>
      <w:bCs/>
    </w:rPr>
  </w:style>
  <w:style w:type="character" w:styleId="Hyperlink">
    <w:name w:val="Hyperlink"/>
    <w:basedOn w:val="DefaultParagraphFont"/>
    <w:uiPriority w:val="99"/>
    <w:semiHidden/>
    <w:unhideWhenUsed/>
    <w:rsid w:val="00053303"/>
    <w:rPr>
      <w:color w:val="0000FF"/>
      <w:u w:val="single"/>
    </w:rPr>
  </w:style>
  <w:style w:type="character" w:styleId="Emphasis">
    <w:name w:val="Emphasis"/>
    <w:basedOn w:val="DefaultParagraphFont"/>
    <w:uiPriority w:val="20"/>
    <w:qFormat/>
    <w:rsid w:val="003C5F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219132">
      <w:bodyDiv w:val="1"/>
      <w:marLeft w:val="0"/>
      <w:marRight w:val="0"/>
      <w:marTop w:val="0"/>
      <w:marBottom w:val="0"/>
      <w:divBdr>
        <w:top w:val="none" w:sz="0" w:space="0" w:color="auto"/>
        <w:left w:val="none" w:sz="0" w:space="0" w:color="auto"/>
        <w:bottom w:val="none" w:sz="0" w:space="0" w:color="auto"/>
        <w:right w:val="none" w:sz="0" w:space="0" w:color="auto"/>
      </w:divBdr>
      <w:divsChild>
        <w:div w:id="306521765">
          <w:marLeft w:val="0"/>
          <w:marRight w:val="0"/>
          <w:marTop w:val="0"/>
          <w:marBottom w:val="0"/>
          <w:divBdr>
            <w:top w:val="none" w:sz="0" w:space="0" w:color="auto"/>
            <w:left w:val="none" w:sz="0" w:space="0" w:color="auto"/>
            <w:bottom w:val="none" w:sz="0" w:space="0" w:color="auto"/>
            <w:right w:val="none" w:sz="0" w:space="0" w:color="auto"/>
          </w:divBdr>
          <w:divsChild>
            <w:div w:id="1485316395">
              <w:marLeft w:val="0"/>
              <w:marRight w:val="0"/>
              <w:marTop w:val="0"/>
              <w:marBottom w:val="0"/>
              <w:divBdr>
                <w:top w:val="none" w:sz="0" w:space="0" w:color="auto"/>
                <w:left w:val="none" w:sz="0" w:space="0" w:color="auto"/>
                <w:bottom w:val="none" w:sz="0" w:space="0" w:color="auto"/>
                <w:right w:val="none" w:sz="0" w:space="0" w:color="auto"/>
              </w:divBdr>
              <w:divsChild>
                <w:div w:id="1963263016">
                  <w:marLeft w:val="0"/>
                  <w:marRight w:val="0"/>
                  <w:marTop w:val="0"/>
                  <w:marBottom w:val="0"/>
                  <w:divBdr>
                    <w:top w:val="none" w:sz="0" w:space="0" w:color="auto"/>
                    <w:left w:val="none" w:sz="0" w:space="0" w:color="auto"/>
                    <w:bottom w:val="none" w:sz="0" w:space="0" w:color="auto"/>
                    <w:right w:val="none" w:sz="0" w:space="0" w:color="auto"/>
                  </w:divBdr>
                  <w:divsChild>
                    <w:div w:id="1833715191">
                      <w:marLeft w:val="0"/>
                      <w:marRight w:val="0"/>
                      <w:marTop w:val="0"/>
                      <w:marBottom w:val="0"/>
                      <w:divBdr>
                        <w:top w:val="none" w:sz="0" w:space="0" w:color="auto"/>
                        <w:left w:val="none" w:sz="0" w:space="0" w:color="auto"/>
                        <w:bottom w:val="none" w:sz="0" w:space="0" w:color="auto"/>
                        <w:right w:val="none" w:sz="0" w:space="0" w:color="auto"/>
                      </w:divBdr>
                    </w:div>
                    <w:div w:id="574052953">
                      <w:marLeft w:val="0"/>
                      <w:marRight w:val="0"/>
                      <w:marTop w:val="0"/>
                      <w:marBottom w:val="0"/>
                      <w:divBdr>
                        <w:top w:val="none" w:sz="0" w:space="0" w:color="auto"/>
                        <w:left w:val="none" w:sz="0" w:space="0" w:color="auto"/>
                        <w:bottom w:val="none" w:sz="0" w:space="0" w:color="auto"/>
                        <w:right w:val="none" w:sz="0" w:space="0" w:color="auto"/>
                      </w:divBdr>
                    </w:div>
                    <w:div w:id="899748005">
                      <w:marLeft w:val="0"/>
                      <w:marRight w:val="0"/>
                      <w:marTop w:val="0"/>
                      <w:marBottom w:val="0"/>
                      <w:divBdr>
                        <w:top w:val="none" w:sz="0" w:space="0" w:color="auto"/>
                        <w:left w:val="none" w:sz="0" w:space="0" w:color="auto"/>
                        <w:bottom w:val="none" w:sz="0" w:space="0" w:color="auto"/>
                        <w:right w:val="none" w:sz="0" w:space="0" w:color="auto"/>
                      </w:divBdr>
                    </w:div>
                    <w:div w:id="353070061">
                      <w:marLeft w:val="0"/>
                      <w:marRight w:val="0"/>
                      <w:marTop w:val="0"/>
                      <w:marBottom w:val="0"/>
                      <w:divBdr>
                        <w:top w:val="none" w:sz="0" w:space="0" w:color="auto"/>
                        <w:left w:val="none" w:sz="0" w:space="0" w:color="auto"/>
                        <w:bottom w:val="none" w:sz="0" w:space="0" w:color="auto"/>
                        <w:right w:val="none" w:sz="0" w:space="0" w:color="auto"/>
                      </w:divBdr>
                    </w:div>
                    <w:div w:id="701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91347">
          <w:marLeft w:val="0"/>
          <w:marRight w:val="0"/>
          <w:marTop w:val="0"/>
          <w:marBottom w:val="0"/>
          <w:divBdr>
            <w:top w:val="none" w:sz="0" w:space="0" w:color="auto"/>
            <w:left w:val="none" w:sz="0" w:space="0" w:color="auto"/>
            <w:bottom w:val="none" w:sz="0" w:space="0" w:color="auto"/>
            <w:right w:val="none" w:sz="0" w:space="0" w:color="auto"/>
          </w:divBdr>
          <w:divsChild>
            <w:div w:id="1613974825">
              <w:marLeft w:val="0"/>
              <w:marRight w:val="0"/>
              <w:marTop w:val="0"/>
              <w:marBottom w:val="0"/>
              <w:divBdr>
                <w:top w:val="none" w:sz="0" w:space="0" w:color="auto"/>
                <w:left w:val="none" w:sz="0" w:space="0" w:color="auto"/>
                <w:bottom w:val="none" w:sz="0" w:space="0" w:color="auto"/>
                <w:right w:val="none" w:sz="0" w:space="0" w:color="auto"/>
              </w:divBdr>
              <w:divsChild>
                <w:div w:id="1100879726">
                  <w:marLeft w:val="0"/>
                  <w:marRight w:val="0"/>
                  <w:marTop w:val="0"/>
                  <w:marBottom w:val="0"/>
                  <w:divBdr>
                    <w:top w:val="none" w:sz="0" w:space="0" w:color="auto"/>
                    <w:left w:val="none" w:sz="0" w:space="0" w:color="auto"/>
                    <w:bottom w:val="none" w:sz="0" w:space="0" w:color="auto"/>
                    <w:right w:val="none" w:sz="0" w:space="0" w:color="auto"/>
                  </w:divBdr>
                  <w:divsChild>
                    <w:div w:id="287054856">
                      <w:marLeft w:val="0"/>
                      <w:marRight w:val="0"/>
                      <w:marTop w:val="0"/>
                      <w:marBottom w:val="0"/>
                      <w:divBdr>
                        <w:top w:val="none" w:sz="0" w:space="0" w:color="auto"/>
                        <w:left w:val="none" w:sz="0" w:space="0" w:color="auto"/>
                        <w:bottom w:val="none" w:sz="0" w:space="0" w:color="auto"/>
                        <w:right w:val="none" w:sz="0" w:space="0" w:color="auto"/>
                      </w:divBdr>
                    </w:div>
                    <w:div w:id="26226464">
                      <w:marLeft w:val="0"/>
                      <w:marRight w:val="0"/>
                      <w:marTop w:val="0"/>
                      <w:marBottom w:val="0"/>
                      <w:divBdr>
                        <w:top w:val="none" w:sz="0" w:space="0" w:color="auto"/>
                        <w:left w:val="none" w:sz="0" w:space="0" w:color="auto"/>
                        <w:bottom w:val="none" w:sz="0" w:space="0" w:color="auto"/>
                        <w:right w:val="none" w:sz="0" w:space="0" w:color="auto"/>
                      </w:divBdr>
                    </w:div>
                    <w:div w:id="1903635525">
                      <w:marLeft w:val="0"/>
                      <w:marRight w:val="0"/>
                      <w:marTop w:val="0"/>
                      <w:marBottom w:val="0"/>
                      <w:divBdr>
                        <w:top w:val="none" w:sz="0" w:space="0" w:color="auto"/>
                        <w:left w:val="none" w:sz="0" w:space="0" w:color="auto"/>
                        <w:bottom w:val="none" w:sz="0" w:space="0" w:color="auto"/>
                        <w:right w:val="none" w:sz="0" w:space="0" w:color="auto"/>
                      </w:divBdr>
                    </w:div>
                    <w:div w:id="1580943643">
                      <w:marLeft w:val="0"/>
                      <w:marRight w:val="0"/>
                      <w:marTop w:val="0"/>
                      <w:marBottom w:val="0"/>
                      <w:divBdr>
                        <w:top w:val="none" w:sz="0" w:space="0" w:color="auto"/>
                        <w:left w:val="none" w:sz="0" w:space="0" w:color="auto"/>
                        <w:bottom w:val="none" w:sz="0" w:space="0" w:color="auto"/>
                        <w:right w:val="none" w:sz="0" w:space="0" w:color="auto"/>
                      </w:divBdr>
                    </w:div>
                    <w:div w:id="927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7042">
          <w:marLeft w:val="0"/>
          <w:marRight w:val="0"/>
          <w:marTop w:val="0"/>
          <w:marBottom w:val="0"/>
          <w:divBdr>
            <w:top w:val="none" w:sz="0" w:space="0" w:color="auto"/>
            <w:left w:val="none" w:sz="0" w:space="0" w:color="auto"/>
            <w:bottom w:val="none" w:sz="0" w:space="0" w:color="auto"/>
            <w:right w:val="none" w:sz="0" w:space="0" w:color="auto"/>
          </w:divBdr>
          <w:divsChild>
            <w:div w:id="1774780709">
              <w:marLeft w:val="0"/>
              <w:marRight w:val="0"/>
              <w:marTop w:val="0"/>
              <w:marBottom w:val="0"/>
              <w:divBdr>
                <w:top w:val="none" w:sz="0" w:space="0" w:color="auto"/>
                <w:left w:val="none" w:sz="0" w:space="0" w:color="auto"/>
                <w:bottom w:val="none" w:sz="0" w:space="0" w:color="auto"/>
                <w:right w:val="none" w:sz="0" w:space="0" w:color="auto"/>
              </w:divBdr>
              <w:divsChild>
                <w:div w:id="1225263715">
                  <w:marLeft w:val="0"/>
                  <w:marRight w:val="0"/>
                  <w:marTop w:val="0"/>
                  <w:marBottom w:val="0"/>
                  <w:divBdr>
                    <w:top w:val="none" w:sz="0" w:space="0" w:color="auto"/>
                    <w:left w:val="none" w:sz="0" w:space="0" w:color="auto"/>
                    <w:bottom w:val="none" w:sz="0" w:space="0" w:color="auto"/>
                    <w:right w:val="none" w:sz="0" w:space="0" w:color="auto"/>
                  </w:divBdr>
                  <w:divsChild>
                    <w:div w:id="115219318">
                      <w:marLeft w:val="0"/>
                      <w:marRight w:val="0"/>
                      <w:marTop w:val="0"/>
                      <w:marBottom w:val="0"/>
                      <w:divBdr>
                        <w:top w:val="none" w:sz="0" w:space="0" w:color="auto"/>
                        <w:left w:val="none" w:sz="0" w:space="0" w:color="auto"/>
                        <w:bottom w:val="none" w:sz="0" w:space="0" w:color="auto"/>
                        <w:right w:val="none" w:sz="0" w:space="0" w:color="auto"/>
                      </w:divBdr>
                    </w:div>
                    <w:div w:id="8991307">
                      <w:marLeft w:val="0"/>
                      <w:marRight w:val="0"/>
                      <w:marTop w:val="0"/>
                      <w:marBottom w:val="0"/>
                      <w:divBdr>
                        <w:top w:val="none" w:sz="0" w:space="0" w:color="auto"/>
                        <w:left w:val="none" w:sz="0" w:space="0" w:color="auto"/>
                        <w:bottom w:val="none" w:sz="0" w:space="0" w:color="auto"/>
                        <w:right w:val="none" w:sz="0" w:space="0" w:color="auto"/>
                      </w:divBdr>
                    </w:div>
                    <w:div w:id="89669586">
                      <w:marLeft w:val="0"/>
                      <w:marRight w:val="0"/>
                      <w:marTop w:val="0"/>
                      <w:marBottom w:val="0"/>
                      <w:divBdr>
                        <w:top w:val="none" w:sz="0" w:space="0" w:color="auto"/>
                        <w:left w:val="none" w:sz="0" w:space="0" w:color="auto"/>
                        <w:bottom w:val="none" w:sz="0" w:space="0" w:color="auto"/>
                        <w:right w:val="none" w:sz="0" w:space="0" w:color="auto"/>
                      </w:divBdr>
                    </w:div>
                    <w:div w:id="1998722416">
                      <w:marLeft w:val="0"/>
                      <w:marRight w:val="0"/>
                      <w:marTop w:val="0"/>
                      <w:marBottom w:val="0"/>
                      <w:divBdr>
                        <w:top w:val="none" w:sz="0" w:space="0" w:color="auto"/>
                        <w:left w:val="none" w:sz="0" w:space="0" w:color="auto"/>
                        <w:bottom w:val="none" w:sz="0" w:space="0" w:color="auto"/>
                        <w:right w:val="none" w:sz="0" w:space="0" w:color="auto"/>
                      </w:divBdr>
                    </w:div>
                    <w:div w:id="1932351068">
                      <w:marLeft w:val="0"/>
                      <w:marRight w:val="0"/>
                      <w:marTop w:val="0"/>
                      <w:marBottom w:val="0"/>
                      <w:divBdr>
                        <w:top w:val="none" w:sz="0" w:space="0" w:color="auto"/>
                        <w:left w:val="none" w:sz="0" w:space="0" w:color="auto"/>
                        <w:bottom w:val="none" w:sz="0" w:space="0" w:color="auto"/>
                        <w:right w:val="none" w:sz="0" w:space="0" w:color="auto"/>
                      </w:divBdr>
                    </w:div>
                    <w:div w:id="7456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80627">
          <w:blockQuote w:val="1"/>
          <w:marLeft w:val="0"/>
          <w:marRight w:val="0"/>
          <w:marTop w:val="300"/>
          <w:marBottom w:val="360"/>
          <w:divBdr>
            <w:top w:val="none" w:sz="0" w:space="0" w:color="auto"/>
            <w:left w:val="single" w:sz="24" w:space="12" w:color="0556F3"/>
            <w:bottom w:val="none" w:sz="0" w:space="0" w:color="auto"/>
            <w:right w:val="none" w:sz="0" w:space="0" w:color="auto"/>
          </w:divBdr>
        </w:div>
        <w:div w:id="1048184724">
          <w:marLeft w:val="0"/>
          <w:marRight w:val="0"/>
          <w:marTop w:val="0"/>
          <w:marBottom w:val="0"/>
          <w:divBdr>
            <w:top w:val="none" w:sz="0" w:space="0" w:color="auto"/>
            <w:left w:val="none" w:sz="0" w:space="0" w:color="auto"/>
            <w:bottom w:val="none" w:sz="0" w:space="0" w:color="auto"/>
            <w:right w:val="none" w:sz="0" w:space="0" w:color="auto"/>
          </w:divBdr>
          <w:divsChild>
            <w:div w:id="2072994304">
              <w:marLeft w:val="0"/>
              <w:marRight w:val="0"/>
              <w:marTop w:val="0"/>
              <w:marBottom w:val="0"/>
              <w:divBdr>
                <w:top w:val="none" w:sz="0" w:space="0" w:color="auto"/>
                <w:left w:val="none" w:sz="0" w:space="0" w:color="auto"/>
                <w:bottom w:val="none" w:sz="0" w:space="0" w:color="auto"/>
                <w:right w:val="none" w:sz="0" w:space="0" w:color="auto"/>
              </w:divBdr>
              <w:divsChild>
                <w:div w:id="1225871172">
                  <w:marLeft w:val="0"/>
                  <w:marRight w:val="0"/>
                  <w:marTop w:val="0"/>
                  <w:marBottom w:val="0"/>
                  <w:divBdr>
                    <w:top w:val="none" w:sz="0" w:space="0" w:color="auto"/>
                    <w:left w:val="none" w:sz="0" w:space="0" w:color="auto"/>
                    <w:bottom w:val="none" w:sz="0" w:space="0" w:color="auto"/>
                    <w:right w:val="none" w:sz="0" w:space="0" w:color="auto"/>
                  </w:divBdr>
                  <w:divsChild>
                    <w:div w:id="258105321">
                      <w:marLeft w:val="0"/>
                      <w:marRight w:val="0"/>
                      <w:marTop w:val="0"/>
                      <w:marBottom w:val="0"/>
                      <w:divBdr>
                        <w:top w:val="none" w:sz="0" w:space="0" w:color="auto"/>
                        <w:left w:val="none" w:sz="0" w:space="0" w:color="auto"/>
                        <w:bottom w:val="none" w:sz="0" w:space="0" w:color="auto"/>
                        <w:right w:val="none" w:sz="0" w:space="0" w:color="auto"/>
                      </w:divBdr>
                    </w:div>
                    <w:div w:id="542328293">
                      <w:marLeft w:val="0"/>
                      <w:marRight w:val="0"/>
                      <w:marTop w:val="0"/>
                      <w:marBottom w:val="0"/>
                      <w:divBdr>
                        <w:top w:val="none" w:sz="0" w:space="0" w:color="auto"/>
                        <w:left w:val="none" w:sz="0" w:space="0" w:color="auto"/>
                        <w:bottom w:val="none" w:sz="0" w:space="0" w:color="auto"/>
                        <w:right w:val="none" w:sz="0" w:space="0" w:color="auto"/>
                      </w:divBdr>
                    </w:div>
                    <w:div w:id="28575480">
                      <w:marLeft w:val="0"/>
                      <w:marRight w:val="0"/>
                      <w:marTop w:val="0"/>
                      <w:marBottom w:val="0"/>
                      <w:divBdr>
                        <w:top w:val="none" w:sz="0" w:space="0" w:color="auto"/>
                        <w:left w:val="none" w:sz="0" w:space="0" w:color="auto"/>
                        <w:bottom w:val="none" w:sz="0" w:space="0" w:color="auto"/>
                        <w:right w:val="none" w:sz="0" w:space="0" w:color="auto"/>
                      </w:divBdr>
                    </w:div>
                    <w:div w:id="1647123286">
                      <w:marLeft w:val="0"/>
                      <w:marRight w:val="0"/>
                      <w:marTop w:val="0"/>
                      <w:marBottom w:val="0"/>
                      <w:divBdr>
                        <w:top w:val="none" w:sz="0" w:space="0" w:color="auto"/>
                        <w:left w:val="none" w:sz="0" w:space="0" w:color="auto"/>
                        <w:bottom w:val="none" w:sz="0" w:space="0" w:color="auto"/>
                        <w:right w:val="none" w:sz="0" w:space="0" w:color="auto"/>
                      </w:divBdr>
                    </w:div>
                    <w:div w:id="897473157">
                      <w:marLeft w:val="0"/>
                      <w:marRight w:val="0"/>
                      <w:marTop w:val="0"/>
                      <w:marBottom w:val="0"/>
                      <w:divBdr>
                        <w:top w:val="none" w:sz="0" w:space="0" w:color="auto"/>
                        <w:left w:val="none" w:sz="0" w:space="0" w:color="auto"/>
                        <w:bottom w:val="none" w:sz="0" w:space="0" w:color="auto"/>
                        <w:right w:val="none" w:sz="0" w:space="0" w:color="auto"/>
                      </w:divBdr>
                    </w:div>
                    <w:div w:id="955019239">
                      <w:marLeft w:val="0"/>
                      <w:marRight w:val="0"/>
                      <w:marTop w:val="0"/>
                      <w:marBottom w:val="0"/>
                      <w:divBdr>
                        <w:top w:val="none" w:sz="0" w:space="0" w:color="auto"/>
                        <w:left w:val="none" w:sz="0" w:space="0" w:color="auto"/>
                        <w:bottom w:val="none" w:sz="0" w:space="0" w:color="auto"/>
                        <w:right w:val="none" w:sz="0" w:space="0" w:color="auto"/>
                      </w:divBdr>
                    </w:div>
                    <w:div w:id="561789733">
                      <w:marLeft w:val="0"/>
                      <w:marRight w:val="0"/>
                      <w:marTop w:val="0"/>
                      <w:marBottom w:val="0"/>
                      <w:divBdr>
                        <w:top w:val="none" w:sz="0" w:space="0" w:color="auto"/>
                        <w:left w:val="none" w:sz="0" w:space="0" w:color="auto"/>
                        <w:bottom w:val="none" w:sz="0" w:space="0" w:color="auto"/>
                        <w:right w:val="none" w:sz="0" w:space="0" w:color="auto"/>
                      </w:divBdr>
                    </w:div>
                    <w:div w:id="2474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42414">
          <w:marLeft w:val="0"/>
          <w:marRight w:val="0"/>
          <w:marTop w:val="0"/>
          <w:marBottom w:val="0"/>
          <w:divBdr>
            <w:top w:val="none" w:sz="0" w:space="0" w:color="auto"/>
            <w:left w:val="none" w:sz="0" w:space="0" w:color="auto"/>
            <w:bottom w:val="none" w:sz="0" w:space="0" w:color="auto"/>
            <w:right w:val="none" w:sz="0" w:space="0" w:color="auto"/>
          </w:divBdr>
          <w:divsChild>
            <w:div w:id="1037510281">
              <w:marLeft w:val="0"/>
              <w:marRight w:val="0"/>
              <w:marTop w:val="0"/>
              <w:marBottom w:val="0"/>
              <w:divBdr>
                <w:top w:val="none" w:sz="0" w:space="0" w:color="auto"/>
                <w:left w:val="none" w:sz="0" w:space="0" w:color="auto"/>
                <w:bottom w:val="none" w:sz="0" w:space="0" w:color="auto"/>
                <w:right w:val="none" w:sz="0" w:space="0" w:color="auto"/>
              </w:divBdr>
            </w:div>
            <w:div w:id="1832142089">
              <w:marLeft w:val="0"/>
              <w:marRight w:val="0"/>
              <w:marTop w:val="0"/>
              <w:marBottom w:val="0"/>
              <w:divBdr>
                <w:top w:val="none" w:sz="0" w:space="0" w:color="auto"/>
                <w:left w:val="none" w:sz="0" w:space="0" w:color="auto"/>
                <w:bottom w:val="none" w:sz="0" w:space="0" w:color="auto"/>
                <w:right w:val="none" w:sz="0" w:space="0" w:color="auto"/>
              </w:divBdr>
            </w:div>
            <w:div w:id="237836500">
              <w:marLeft w:val="0"/>
              <w:marRight w:val="0"/>
              <w:marTop w:val="0"/>
              <w:marBottom w:val="0"/>
              <w:divBdr>
                <w:top w:val="none" w:sz="0" w:space="0" w:color="auto"/>
                <w:left w:val="none" w:sz="0" w:space="0" w:color="auto"/>
                <w:bottom w:val="none" w:sz="0" w:space="0" w:color="auto"/>
                <w:right w:val="none" w:sz="0" w:space="0" w:color="auto"/>
              </w:divBdr>
            </w:div>
            <w:div w:id="350687014">
              <w:marLeft w:val="0"/>
              <w:marRight w:val="0"/>
              <w:marTop w:val="0"/>
              <w:marBottom w:val="0"/>
              <w:divBdr>
                <w:top w:val="none" w:sz="0" w:space="0" w:color="auto"/>
                <w:left w:val="none" w:sz="0" w:space="0" w:color="auto"/>
                <w:bottom w:val="none" w:sz="0" w:space="0" w:color="auto"/>
                <w:right w:val="none" w:sz="0" w:space="0" w:color="auto"/>
              </w:divBdr>
            </w:div>
          </w:divsChild>
        </w:div>
        <w:div w:id="869414673">
          <w:marLeft w:val="0"/>
          <w:marRight w:val="0"/>
          <w:marTop w:val="0"/>
          <w:marBottom w:val="0"/>
          <w:divBdr>
            <w:top w:val="none" w:sz="0" w:space="0" w:color="auto"/>
            <w:left w:val="none" w:sz="0" w:space="0" w:color="auto"/>
            <w:bottom w:val="none" w:sz="0" w:space="0" w:color="auto"/>
            <w:right w:val="none" w:sz="0" w:space="0" w:color="auto"/>
          </w:divBdr>
          <w:divsChild>
            <w:div w:id="87234466">
              <w:marLeft w:val="0"/>
              <w:marRight w:val="0"/>
              <w:marTop w:val="0"/>
              <w:marBottom w:val="0"/>
              <w:divBdr>
                <w:top w:val="none" w:sz="0" w:space="0" w:color="auto"/>
                <w:left w:val="none" w:sz="0" w:space="0" w:color="auto"/>
                <w:bottom w:val="none" w:sz="0" w:space="0" w:color="auto"/>
                <w:right w:val="none" w:sz="0" w:space="0" w:color="auto"/>
              </w:divBdr>
              <w:divsChild>
                <w:div w:id="1995063024">
                  <w:marLeft w:val="0"/>
                  <w:marRight w:val="0"/>
                  <w:marTop w:val="0"/>
                  <w:marBottom w:val="0"/>
                  <w:divBdr>
                    <w:top w:val="none" w:sz="0" w:space="0" w:color="auto"/>
                    <w:left w:val="none" w:sz="0" w:space="0" w:color="auto"/>
                    <w:bottom w:val="none" w:sz="0" w:space="0" w:color="auto"/>
                    <w:right w:val="none" w:sz="0" w:space="0" w:color="auto"/>
                  </w:divBdr>
                  <w:divsChild>
                    <w:div w:id="86656650">
                      <w:marLeft w:val="0"/>
                      <w:marRight w:val="0"/>
                      <w:marTop w:val="0"/>
                      <w:marBottom w:val="0"/>
                      <w:divBdr>
                        <w:top w:val="none" w:sz="0" w:space="0" w:color="auto"/>
                        <w:left w:val="none" w:sz="0" w:space="0" w:color="auto"/>
                        <w:bottom w:val="none" w:sz="0" w:space="0" w:color="auto"/>
                        <w:right w:val="none" w:sz="0" w:space="0" w:color="auto"/>
                      </w:divBdr>
                    </w:div>
                    <w:div w:id="1120758930">
                      <w:marLeft w:val="0"/>
                      <w:marRight w:val="0"/>
                      <w:marTop w:val="0"/>
                      <w:marBottom w:val="0"/>
                      <w:divBdr>
                        <w:top w:val="none" w:sz="0" w:space="0" w:color="auto"/>
                        <w:left w:val="none" w:sz="0" w:space="0" w:color="auto"/>
                        <w:bottom w:val="none" w:sz="0" w:space="0" w:color="auto"/>
                        <w:right w:val="none" w:sz="0" w:space="0" w:color="auto"/>
                      </w:divBdr>
                    </w:div>
                    <w:div w:id="1330912614">
                      <w:marLeft w:val="0"/>
                      <w:marRight w:val="0"/>
                      <w:marTop w:val="0"/>
                      <w:marBottom w:val="0"/>
                      <w:divBdr>
                        <w:top w:val="none" w:sz="0" w:space="0" w:color="auto"/>
                        <w:left w:val="none" w:sz="0" w:space="0" w:color="auto"/>
                        <w:bottom w:val="none" w:sz="0" w:space="0" w:color="auto"/>
                        <w:right w:val="none" w:sz="0" w:space="0" w:color="auto"/>
                      </w:divBdr>
                    </w:div>
                    <w:div w:id="1418670561">
                      <w:marLeft w:val="0"/>
                      <w:marRight w:val="0"/>
                      <w:marTop w:val="0"/>
                      <w:marBottom w:val="0"/>
                      <w:divBdr>
                        <w:top w:val="none" w:sz="0" w:space="0" w:color="auto"/>
                        <w:left w:val="none" w:sz="0" w:space="0" w:color="auto"/>
                        <w:bottom w:val="none" w:sz="0" w:space="0" w:color="auto"/>
                        <w:right w:val="none" w:sz="0" w:space="0" w:color="auto"/>
                      </w:divBdr>
                    </w:div>
                    <w:div w:id="20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2database.com/html/featur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sanjoy.dutta456@gmail.com</dc:creator>
  <cp:keywords/>
  <dc:description/>
  <cp:lastModifiedBy>sanjoy.dutta456@gmail.com</cp:lastModifiedBy>
  <cp:revision>9</cp:revision>
  <dcterms:created xsi:type="dcterms:W3CDTF">2021-03-21T09:35:00Z</dcterms:created>
  <dcterms:modified xsi:type="dcterms:W3CDTF">2021-03-21T09:46:00Z</dcterms:modified>
</cp:coreProperties>
</file>