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B5AE9" w14:textId="77777777" w:rsidR="0073143E" w:rsidRPr="0073143E" w:rsidRDefault="0073143E" w:rsidP="0073143E">
      <w:bookmarkStart w:id="0" w:name="_GoBack"/>
      <w:bookmarkEnd w:id="0"/>
      <w:r w:rsidRPr="0073143E">
        <w:br/>
        <w:t>Security, compliance, and identity solutions are essential components of modern digital ecosystems. Let's delve into each of these topics:</w:t>
      </w:r>
    </w:p>
    <w:p w14:paraId="014B49AE" w14:textId="77777777" w:rsidR="0073143E" w:rsidRPr="0073143E" w:rsidRDefault="0073143E" w:rsidP="0073143E">
      <w:pPr>
        <w:numPr>
          <w:ilvl w:val="0"/>
          <w:numId w:val="1"/>
        </w:numPr>
      </w:pPr>
      <w:r w:rsidRPr="0073143E">
        <w:t>Shared Responsibility: In cloud computing and other digital environments, shared responsibility refers to the division of security obligations between the service provider and the customer. While the provider ensures the security of the underlying infrastructure, customers are responsible for securing their data and applications within that infrastructure. This collaborative approach emphasizes the need for both parties to work together to maintain a secure environment.</w:t>
      </w:r>
    </w:p>
    <w:p w14:paraId="4056520E" w14:textId="77777777" w:rsidR="0073143E" w:rsidRPr="0073143E" w:rsidRDefault="0073143E" w:rsidP="0073143E">
      <w:pPr>
        <w:numPr>
          <w:ilvl w:val="0"/>
          <w:numId w:val="1"/>
        </w:numPr>
      </w:pPr>
      <w:r w:rsidRPr="0073143E">
        <w:t>Zero Trust: Zero Trust is a security framework that operates on the principle of "trust no one." It assumes that every user, device, or network component, even those within the internal network, should be treated as potentially untrusted. Zero Trust architectures enforce strict access controls, multifactor authentication, and continuous monitoring to mitigate risks and prevent unauthorized access or lateral movement within a network.</w:t>
      </w:r>
    </w:p>
    <w:p w14:paraId="4A96C59E" w14:textId="77777777" w:rsidR="0073143E" w:rsidRPr="0073143E" w:rsidRDefault="0073143E" w:rsidP="0073143E">
      <w:pPr>
        <w:numPr>
          <w:ilvl w:val="0"/>
          <w:numId w:val="1"/>
        </w:numPr>
      </w:pPr>
      <w:r w:rsidRPr="0073143E">
        <w:t>Data Residency: Data residency refers to the physical or legal jurisdiction where data is stored or processed. Organizations often need to comply with specific data residency requirements due to legal and regulatory obligations, privacy concerns, or contractual agreements. Data residency solutions ensure that data remains within specified geographic boundaries, either by using dedicated infrastructure or working with cloud providers that offer data residency options.</w:t>
      </w:r>
    </w:p>
    <w:p w14:paraId="15281E3C" w14:textId="77777777" w:rsidR="0073143E" w:rsidRPr="0073143E" w:rsidRDefault="0073143E" w:rsidP="0073143E">
      <w:pPr>
        <w:numPr>
          <w:ilvl w:val="0"/>
          <w:numId w:val="1"/>
        </w:numPr>
      </w:pPr>
      <w:r w:rsidRPr="0073143E">
        <w:t>Role of Identity Providers: Identity providers (</w:t>
      </w:r>
      <w:proofErr w:type="spellStart"/>
      <w:r w:rsidRPr="0073143E">
        <w:t>IdPs</w:t>
      </w:r>
      <w:proofErr w:type="spellEnd"/>
      <w:r w:rsidRPr="0073143E">
        <w:t xml:space="preserve">) play a crucial role in modern authentication and access management. They are responsible for verifying user identities and granting access to various applications and services. </w:t>
      </w:r>
      <w:proofErr w:type="spellStart"/>
      <w:r w:rsidRPr="0073143E">
        <w:t>IdPs</w:t>
      </w:r>
      <w:proofErr w:type="spellEnd"/>
      <w:r w:rsidRPr="0073143E">
        <w:t xml:space="preserve"> often employ industry-standard protocols like Security Assertion Markup Language (SAML) or OpenID Connect (OIDC) to facilitate single sign-on (SSO) and federated identity management, enabling users to access multiple systems using a single set of credentials. They also enhance security by enabling multi-factor authentication and acting as a central control point for access management.</w:t>
      </w:r>
    </w:p>
    <w:p w14:paraId="3F1CA37C" w14:textId="77777777" w:rsidR="0073143E" w:rsidRPr="0073143E" w:rsidRDefault="0073143E" w:rsidP="0073143E">
      <w:r w:rsidRPr="0073143E">
        <w:t>To address security, compliance, and identity concerns effectively, organizations must implement a comprehensive strategy that encompasses these concepts. This strategy should include robust security measures, adherence to relevant compliance standards, data residency considerations, and a reliable identity management framework that leverages trusted identity providers. Regular audits, assessments, and ongoing monitoring are vital to ensure the effectiveness and compliance of these solutions</w:t>
      </w:r>
    </w:p>
    <w:p w14:paraId="10BA4D8A" w14:textId="6652D7BD" w:rsidR="000E3F99" w:rsidRPr="0073143E" w:rsidRDefault="000E3F99" w:rsidP="0073143E"/>
    <w:sectPr w:rsidR="000E3F99" w:rsidRPr="0073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EDF"/>
    <w:multiLevelType w:val="multilevel"/>
    <w:tmpl w:val="8718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99"/>
    <w:rsid w:val="000E3F99"/>
    <w:rsid w:val="0073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CBDA"/>
  <w15:chartTrackingRefBased/>
  <w15:docId w15:val="{B30CAB66-0E2A-4209-B621-2F06D24D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2285">
      <w:bodyDiv w:val="1"/>
      <w:marLeft w:val="0"/>
      <w:marRight w:val="0"/>
      <w:marTop w:val="0"/>
      <w:marBottom w:val="0"/>
      <w:divBdr>
        <w:top w:val="none" w:sz="0" w:space="0" w:color="auto"/>
        <w:left w:val="none" w:sz="0" w:space="0" w:color="auto"/>
        <w:bottom w:val="none" w:sz="0" w:space="0" w:color="auto"/>
        <w:right w:val="none" w:sz="0" w:space="0" w:color="auto"/>
      </w:divBdr>
    </w:div>
    <w:div w:id="19952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Sanjidul Islam Sanju</dc:creator>
  <cp:keywords/>
  <dc:description/>
  <cp:lastModifiedBy>Sanjidul Islam Sanju</cp:lastModifiedBy>
  <cp:revision>1</cp:revision>
  <dcterms:created xsi:type="dcterms:W3CDTF">2023-05-21T10:11:00Z</dcterms:created>
  <dcterms:modified xsi:type="dcterms:W3CDTF">2023-05-21T10:49:00Z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5594989d-24c1-4976-8589-5a846930d975</vt:lpwstr>
  </property>
</Properties>
</file>