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9DC" w:rsidRPr="00E059DC" w:rsidRDefault="00E059DC" w:rsidP="00E059DC">
      <w:pPr>
        <w:tabs>
          <w:tab w:val="left" w:pos="3418"/>
        </w:tabs>
        <w:spacing w:line="330" w:lineRule="exact"/>
        <w:rPr>
          <w:rFonts w:ascii="Times New Roman" w:eastAsia="Times New Roman" w:hAnsi="Times New Roman"/>
          <w:sz w:val="36"/>
          <w:szCs w:val="36"/>
        </w:rPr>
      </w:pPr>
      <w:r>
        <w:rPr>
          <w:rFonts w:ascii="Times New Roman" w:eastAsia="Times New Roman" w:hAnsi="Times New Roman"/>
          <w:sz w:val="24"/>
        </w:rPr>
        <w:t xml:space="preserve">                                      </w:t>
      </w:r>
      <w:r w:rsidRPr="00E059DC">
        <w:rPr>
          <w:rFonts w:ascii="Times New Roman" w:eastAsia="Times New Roman" w:hAnsi="Times New Roman"/>
          <w:sz w:val="36"/>
          <w:szCs w:val="36"/>
          <w:highlight w:val="lightGray"/>
        </w:rPr>
        <w:t>CUSTOMER CHURN PREDICTION</w:t>
      </w:r>
    </w:p>
    <w:p w:rsidR="00E059DC" w:rsidRDefault="00E059DC" w:rsidP="00E059DC">
      <w:pPr>
        <w:spacing w:line="330" w:lineRule="exact"/>
        <w:rPr>
          <w:rFonts w:ascii="Times New Roman" w:eastAsia="Times New Roman" w:hAnsi="Times New Roman"/>
          <w:sz w:val="24"/>
        </w:rPr>
      </w:pPr>
    </w:p>
    <w:p w:rsidR="00E059DC" w:rsidRDefault="00E059DC" w:rsidP="00E059DC">
      <w:pPr>
        <w:spacing w:line="330" w:lineRule="exact"/>
        <w:rPr>
          <w:rFonts w:ascii="Times New Roman" w:eastAsia="Times New Roman" w:hAnsi="Times New Roman"/>
          <w:sz w:val="24"/>
        </w:rPr>
      </w:pPr>
    </w:p>
    <w:p w:rsidR="00E969D9" w:rsidRDefault="00E969D9" w:rsidP="00E059DC">
      <w:pPr>
        <w:spacing w:line="330" w:lineRule="exact"/>
        <w:rPr>
          <w:rFonts w:ascii="Times New Roman" w:eastAsia="Times New Roman" w:hAnsi="Times New Roman"/>
          <w:sz w:val="24"/>
        </w:rPr>
      </w:pPr>
    </w:p>
    <w:p w:rsidR="00E969D9" w:rsidRDefault="00E969D9" w:rsidP="00E059DC">
      <w:pPr>
        <w:spacing w:line="330" w:lineRule="exact"/>
        <w:rPr>
          <w:rFonts w:ascii="Times New Roman" w:eastAsia="Times New Roman" w:hAnsi="Times New Roman"/>
          <w:sz w:val="24"/>
        </w:rPr>
      </w:pPr>
    </w:p>
    <w:p w:rsidR="00E059DC" w:rsidRDefault="00E059DC" w:rsidP="00E059DC">
      <w:pPr>
        <w:spacing w:line="330" w:lineRule="exact"/>
        <w:rPr>
          <w:rFonts w:ascii="Times New Roman" w:eastAsia="Times New Roman" w:hAnsi="Times New Roman"/>
          <w:sz w:val="24"/>
        </w:rPr>
      </w:pPr>
    </w:p>
    <w:p w:rsidR="00E059DC" w:rsidRDefault="00E059DC" w:rsidP="00E059DC">
      <w:pPr>
        <w:spacing w:line="0" w:lineRule="atLeast"/>
        <w:rPr>
          <w:rFonts w:ascii="Times New Roman" w:eastAsia="Times New Roman" w:hAnsi="Times New Roman"/>
          <w:b/>
          <w:sz w:val="28"/>
        </w:rPr>
      </w:pPr>
      <w:r>
        <w:rPr>
          <w:rFonts w:ascii="Times New Roman" w:eastAsia="Times New Roman" w:hAnsi="Times New Roman"/>
          <w:b/>
          <w:sz w:val="28"/>
        </w:rPr>
        <w:t>1. Introduction</w:t>
      </w:r>
    </w:p>
    <w:p w:rsidR="00E059DC" w:rsidRDefault="00E059DC" w:rsidP="00E059DC">
      <w:pPr>
        <w:spacing w:line="90" w:lineRule="exact"/>
        <w:rPr>
          <w:rFonts w:ascii="Times New Roman" w:eastAsia="Times New Roman" w:hAnsi="Times New Roman"/>
          <w:sz w:val="24"/>
        </w:rPr>
      </w:pPr>
    </w:p>
    <w:p w:rsidR="00E059DC" w:rsidRDefault="00E059DC" w:rsidP="00E059DC">
      <w:pPr>
        <w:spacing w:line="237" w:lineRule="auto"/>
        <w:ind w:right="20"/>
        <w:jc w:val="both"/>
        <w:rPr>
          <w:rFonts w:ascii="Times New Roman" w:eastAsia="Times New Roman" w:hAnsi="Times New Roman"/>
          <w:sz w:val="22"/>
        </w:rPr>
      </w:pPr>
      <w:r>
        <w:rPr>
          <w:rFonts w:ascii="Times New Roman" w:eastAsia="Times New Roman" w:hAnsi="Times New Roman"/>
          <w:sz w:val="22"/>
        </w:rPr>
        <w:t>In this work, we aim to analyze survey data to gain insights</w:t>
      </w:r>
      <w:r w:rsidR="003B501D">
        <w:rPr>
          <w:rFonts w:ascii="Times New Roman" w:eastAsia="Times New Roman" w:hAnsi="Times New Roman"/>
          <w:sz w:val="22"/>
        </w:rPr>
        <w:t xml:space="preserve"> into the customer</w:t>
      </w:r>
      <w:r>
        <w:rPr>
          <w:rFonts w:ascii="Times New Roman" w:eastAsia="Times New Roman" w:hAnsi="Times New Roman"/>
          <w:sz w:val="22"/>
        </w:rPr>
        <w:t>. Our study uses IBM Cognos and focuses on comparing the standard deviation and accuracy of the data. Our findings will help us understand trends, changes and potential relationships.</w:t>
      </w:r>
    </w:p>
    <w:p w:rsidR="00E059DC" w:rsidRDefault="00E059DC" w:rsidP="00E059DC">
      <w:pPr>
        <w:spacing w:line="200" w:lineRule="exact"/>
        <w:rPr>
          <w:rFonts w:ascii="Times New Roman" w:eastAsia="Times New Roman" w:hAnsi="Times New Roman"/>
          <w:sz w:val="24"/>
        </w:rPr>
      </w:pPr>
    </w:p>
    <w:p w:rsidR="00E059DC" w:rsidRDefault="00E059DC" w:rsidP="00E059DC">
      <w:pPr>
        <w:spacing w:line="217" w:lineRule="exact"/>
        <w:rPr>
          <w:rFonts w:ascii="Times New Roman" w:eastAsia="Times New Roman" w:hAnsi="Times New Roman"/>
          <w:sz w:val="24"/>
        </w:rPr>
      </w:pPr>
    </w:p>
    <w:p w:rsidR="00E059DC" w:rsidRDefault="00E059DC" w:rsidP="00E059DC">
      <w:pPr>
        <w:spacing w:line="0" w:lineRule="atLeast"/>
        <w:rPr>
          <w:rFonts w:ascii="Times New Roman" w:eastAsia="Times New Roman" w:hAnsi="Times New Roman"/>
          <w:b/>
          <w:sz w:val="28"/>
        </w:rPr>
      </w:pPr>
      <w:r>
        <w:rPr>
          <w:rFonts w:ascii="Times New Roman" w:eastAsia="Times New Roman" w:hAnsi="Times New Roman"/>
          <w:b/>
          <w:sz w:val="28"/>
        </w:rPr>
        <w:t>2. Data creation</w:t>
      </w:r>
    </w:p>
    <w:p w:rsidR="00E059DC" w:rsidRDefault="00E059DC" w:rsidP="00E059DC">
      <w:pPr>
        <w:spacing w:line="88" w:lineRule="exact"/>
        <w:rPr>
          <w:rFonts w:ascii="Times New Roman" w:eastAsia="Times New Roman" w:hAnsi="Times New Roman"/>
          <w:sz w:val="24"/>
        </w:rPr>
      </w:pPr>
    </w:p>
    <w:p w:rsidR="00E059DC" w:rsidRDefault="00E059DC" w:rsidP="00E059DC">
      <w:pPr>
        <w:spacing w:line="236" w:lineRule="auto"/>
        <w:ind w:right="20"/>
        <w:jc w:val="both"/>
        <w:rPr>
          <w:rFonts w:ascii="Times New Roman" w:eastAsia="Times New Roman" w:hAnsi="Times New Roman"/>
          <w:sz w:val="22"/>
        </w:rPr>
      </w:pPr>
      <w:r>
        <w:rPr>
          <w:rFonts w:ascii="Times New Roman" w:eastAsia="Times New Roman" w:hAnsi="Times New Roman"/>
          <w:sz w:val="22"/>
        </w:rPr>
        <w:t>The survey dataset was uploaded to IBM Cognos, and data cleaning was performed to check for missing values or outliers. The dataset includes information on cases and deaths.</w:t>
      </w:r>
    </w:p>
    <w:p w:rsidR="00E059DC" w:rsidRDefault="00E059DC" w:rsidP="00E059DC">
      <w:pPr>
        <w:spacing w:line="389" w:lineRule="exact"/>
        <w:rPr>
          <w:rFonts w:ascii="Times New Roman" w:eastAsia="Times New Roman" w:hAnsi="Times New Roman"/>
          <w:sz w:val="24"/>
        </w:rPr>
      </w:pPr>
    </w:p>
    <w:p w:rsidR="00E969D9" w:rsidRDefault="00E969D9" w:rsidP="00E059DC">
      <w:pPr>
        <w:spacing w:line="389" w:lineRule="exact"/>
        <w:rPr>
          <w:rFonts w:ascii="Times New Roman" w:eastAsia="Times New Roman" w:hAnsi="Times New Roman"/>
          <w:sz w:val="24"/>
        </w:rPr>
      </w:pPr>
    </w:p>
    <w:p w:rsidR="00E059DC" w:rsidRDefault="00E059DC" w:rsidP="00E059DC">
      <w:pPr>
        <w:spacing w:line="0" w:lineRule="atLeast"/>
        <w:ind w:left="60"/>
        <w:rPr>
          <w:rFonts w:ascii="Times New Roman" w:eastAsia="Times New Roman" w:hAnsi="Times New Roman"/>
          <w:b/>
          <w:sz w:val="28"/>
        </w:rPr>
      </w:pPr>
      <w:r>
        <w:rPr>
          <w:rFonts w:ascii="Times New Roman" w:eastAsia="Times New Roman" w:hAnsi="Times New Roman"/>
          <w:b/>
          <w:sz w:val="28"/>
        </w:rPr>
        <w:t>3. Data visualization</w:t>
      </w:r>
    </w:p>
    <w:p w:rsidR="00E059DC" w:rsidRDefault="00E059DC" w:rsidP="00E059DC">
      <w:pPr>
        <w:numPr>
          <w:ilvl w:val="0"/>
          <w:numId w:val="1"/>
        </w:numPr>
        <w:tabs>
          <w:tab w:val="left" w:pos="720"/>
        </w:tabs>
        <w:spacing w:line="182" w:lineRule="auto"/>
        <w:ind w:left="720" w:hanging="360"/>
        <w:rPr>
          <w:rFonts w:ascii="MS PGothic" w:eastAsia="MS PGothic" w:hAnsi="MS PGothic"/>
          <w:sz w:val="53"/>
          <w:vertAlign w:val="superscript"/>
        </w:rPr>
      </w:pPr>
      <w:r>
        <w:rPr>
          <w:rFonts w:ascii="Times New Roman" w:eastAsia="Times New Roman" w:hAnsi="Times New Roman"/>
          <w:b/>
          <w:sz w:val="27"/>
        </w:rPr>
        <w:t>Comparison of mean values</w:t>
      </w:r>
    </w:p>
    <w:p w:rsidR="00E059DC" w:rsidRDefault="00E059DC" w:rsidP="00E059DC">
      <w:pPr>
        <w:spacing w:line="18" w:lineRule="exact"/>
        <w:rPr>
          <w:rFonts w:ascii="Times New Roman" w:eastAsia="Times New Roman" w:hAnsi="Times New Roman"/>
          <w:sz w:val="24"/>
        </w:rPr>
      </w:pPr>
    </w:p>
    <w:p w:rsidR="00E059DC" w:rsidRDefault="00E059DC" w:rsidP="00E059DC">
      <w:pPr>
        <w:spacing w:line="230" w:lineRule="auto"/>
        <w:ind w:left="720" w:right="20"/>
        <w:rPr>
          <w:rFonts w:ascii="Times New Roman" w:eastAsia="Times New Roman" w:hAnsi="Times New Roman"/>
          <w:sz w:val="22"/>
        </w:rPr>
      </w:pPr>
      <w:r>
        <w:rPr>
          <w:rFonts w:ascii="Times New Roman" w:eastAsia="Times New Roman" w:hAnsi="Times New Roman"/>
          <w:sz w:val="22"/>
        </w:rPr>
        <w:t>Bar charts were generated to compare the numb</w:t>
      </w:r>
      <w:r w:rsidR="00E969D9">
        <w:rPr>
          <w:rFonts w:ascii="Times New Roman" w:eastAsia="Times New Roman" w:hAnsi="Times New Roman"/>
          <w:sz w:val="22"/>
        </w:rPr>
        <w:t>er of people in telecommunication</w:t>
      </w:r>
      <w:r>
        <w:rPr>
          <w:rFonts w:ascii="Times New Roman" w:eastAsia="Times New Roman" w:hAnsi="Times New Roman"/>
          <w:sz w:val="22"/>
        </w:rPr>
        <w:t xml:space="preserve"> (e.g. region, etc.).</w:t>
      </w:r>
    </w:p>
    <w:p w:rsidR="00E059DC" w:rsidRDefault="00E059DC" w:rsidP="00E059DC">
      <w:pPr>
        <w:spacing w:line="49" w:lineRule="exact"/>
        <w:rPr>
          <w:rFonts w:ascii="Times New Roman" w:eastAsia="Times New Roman" w:hAnsi="Times New Roman"/>
          <w:sz w:val="24"/>
        </w:rPr>
      </w:pPr>
    </w:p>
    <w:p w:rsidR="00E059DC" w:rsidRDefault="00E059DC" w:rsidP="00E059DC">
      <w:pPr>
        <w:numPr>
          <w:ilvl w:val="0"/>
          <w:numId w:val="2"/>
        </w:numPr>
        <w:tabs>
          <w:tab w:val="left" w:pos="720"/>
        </w:tabs>
        <w:spacing w:line="0" w:lineRule="atLeast"/>
        <w:ind w:left="720" w:hanging="360"/>
        <w:rPr>
          <w:rFonts w:ascii="MS PGothic" w:eastAsia="MS PGothic" w:hAnsi="MS PGothic"/>
          <w:sz w:val="53"/>
          <w:vertAlign w:val="superscript"/>
        </w:rPr>
      </w:pPr>
      <w:r>
        <w:rPr>
          <w:rFonts w:ascii="Times New Roman" w:eastAsia="Times New Roman" w:hAnsi="Times New Roman"/>
          <w:b/>
          <w:sz w:val="27"/>
        </w:rPr>
        <w:t>Standard deviation comparison</w:t>
      </w:r>
    </w:p>
    <w:p w:rsidR="00E059DC" w:rsidRDefault="00E059DC" w:rsidP="00E059DC">
      <w:pPr>
        <w:spacing w:line="17" w:lineRule="exact"/>
        <w:rPr>
          <w:rFonts w:ascii="Times New Roman" w:eastAsia="Times New Roman" w:hAnsi="Times New Roman"/>
          <w:sz w:val="24"/>
        </w:rPr>
      </w:pPr>
    </w:p>
    <w:p w:rsidR="00E059DC" w:rsidRDefault="00E059DC" w:rsidP="00E059DC">
      <w:pPr>
        <w:spacing w:line="231" w:lineRule="auto"/>
        <w:ind w:left="720" w:right="20"/>
        <w:rPr>
          <w:rFonts w:ascii="Times New Roman" w:eastAsia="Times New Roman" w:hAnsi="Times New Roman"/>
          <w:sz w:val="22"/>
        </w:rPr>
      </w:pPr>
      <w:r>
        <w:rPr>
          <w:rFonts w:ascii="Times New Roman" w:eastAsia="Times New Roman" w:hAnsi="Times New Roman"/>
          <w:sz w:val="22"/>
        </w:rPr>
        <w:t xml:space="preserve">Box plots were used to visualize the </w:t>
      </w:r>
      <w:r w:rsidR="00E969D9">
        <w:rPr>
          <w:rFonts w:ascii="Times New Roman" w:eastAsia="Times New Roman" w:hAnsi="Times New Roman"/>
          <w:sz w:val="22"/>
        </w:rPr>
        <w:t>distribution of customer</w:t>
      </w:r>
      <w:r>
        <w:rPr>
          <w:rFonts w:ascii="Times New Roman" w:eastAsia="Times New Roman" w:hAnsi="Times New Roman"/>
          <w:sz w:val="22"/>
        </w:rPr>
        <w:t xml:space="preserve"> and gender , highlighting medians, quartiles, and potential extremes.</w:t>
      </w:r>
    </w:p>
    <w:p w:rsidR="00E059DC" w:rsidRDefault="00E059DC" w:rsidP="00E059DC">
      <w:pPr>
        <w:spacing w:line="49" w:lineRule="exact"/>
        <w:rPr>
          <w:rFonts w:ascii="Times New Roman" w:eastAsia="Times New Roman" w:hAnsi="Times New Roman"/>
          <w:sz w:val="24"/>
        </w:rPr>
      </w:pPr>
    </w:p>
    <w:p w:rsidR="00E059DC" w:rsidRDefault="00E059DC" w:rsidP="00E059DC">
      <w:pPr>
        <w:numPr>
          <w:ilvl w:val="0"/>
          <w:numId w:val="3"/>
        </w:numPr>
        <w:tabs>
          <w:tab w:val="left" w:pos="720"/>
        </w:tabs>
        <w:spacing w:line="0" w:lineRule="atLeast"/>
        <w:ind w:left="720" w:hanging="360"/>
        <w:rPr>
          <w:rFonts w:ascii="MS PGothic" w:eastAsia="MS PGothic" w:hAnsi="MS PGothic"/>
          <w:sz w:val="53"/>
          <w:vertAlign w:val="superscript"/>
        </w:rPr>
      </w:pPr>
      <w:r>
        <w:rPr>
          <w:rFonts w:ascii="Times New Roman" w:eastAsia="Times New Roman" w:hAnsi="Times New Roman"/>
          <w:b/>
          <w:sz w:val="27"/>
        </w:rPr>
        <w:t>Long-term trends</w:t>
      </w:r>
    </w:p>
    <w:p w:rsidR="00E059DC" w:rsidRDefault="00E059DC" w:rsidP="00E059DC">
      <w:pPr>
        <w:spacing w:line="17" w:lineRule="exact"/>
        <w:rPr>
          <w:rFonts w:ascii="Times New Roman" w:eastAsia="Times New Roman" w:hAnsi="Times New Roman"/>
          <w:sz w:val="24"/>
        </w:rPr>
      </w:pPr>
    </w:p>
    <w:p w:rsidR="00E059DC" w:rsidRDefault="00E059DC" w:rsidP="00E059DC">
      <w:pPr>
        <w:spacing w:line="230" w:lineRule="auto"/>
        <w:ind w:left="720" w:right="20"/>
        <w:rPr>
          <w:rFonts w:ascii="Times New Roman" w:eastAsia="Times New Roman" w:hAnsi="Times New Roman"/>
          <w:sz w:val="22"/>
        </w:rPr>
      </w:pPr>
      <w:r>
        <w:rPr>
          <w:rFonts w:ascii="Times New Roman" w:eastAsia="Times New Roman" w:hAnsi="Times New Roman"/>
          <w:sz w:val="22"/>
        </w:rPr>
        <w:t>The graph was used to track trends in incidence and age of the people, allowing us to track the evolution of the epidemic.</w:t>
      </w:r>
    </w:p>
    <w:p w:rsidR="00E059DC" w:rsidRDefault="00E059DC" w:rsidP="00E059DC">
      <w:pPr>
        <w:spacing w:line="257" w:lineRule="exact"/>
        <w:rPr>
          <w:rFonts w:ascii="Times New Roman" w:eastAsia="Times New Roman" w:hAnsi="Times New Roman"/>
          <w:sz w:val="24"/>
        </w:rPr>
      </w:pPr>
    </w:p>
    <w:p w:rsidR="00E059DC" w:rsidRDefault="00E059DC" w:rsidP="00E059DC">
      <w:pPr>
        <w:numPr>
          <w:ilvl w:val="0"/>
          <w:numId w:val="4"/>
        </w:numPr>
        <w:tabs>
          <w:tab w:val="left" w:pos="720"/>
        </w:tabs>
        <w:spacing w:line="0" w:lineRule="atLeast"/>
        <w:ind w:left="720" w:hanging="360"/>
        <w:rPr>
          <w:rFonts w:ascii="MS PGothic" w:eastAsia="MS PGothic" w:hAnsi="MS PGothic"/>
        </w:rPr>
      </w:pPr>
      <w:r>
        <w:rPr>
          <w:rFonts w:ascii="Times New Roman" w:eastAsia="Times New Roman" w:hAnsi="Times New Roman"/>
          <w:b/>
          <w:sz w:val="28"/>
        </w:rPr>
        <w:t>Communication analysis</w:t>
      </w:r>
    </w:p>
    <w:p w:rsidR="00E059DC" w:rsidRDefault="00E059DC" w:rsidP="00E059DC">
      <w:pPr>
        <w:spacing w:line="9" w:lineRule="exact"/>
        <w:rPr>
          <w:rFonts w:ascii="Times New Roman" w:eastAsia="Times New Roman" w:hAnsi="Times New Roman"/>
          <w:sz w:val="24"/>
        </w:rPr>
      </w:pPr>
    </w:p>
    <w:p w:rsidR="00E059DC" w:rsidRDefault="00E059DC" w:rsidP="00E059DC">
      <w:pPr>
        <w:spacing w:line="236" w:lineRule="auto"/>
        <w:ind w:left="720"/>
        <w:rPr>
          <w:rFonts w:ascii="Times New Roman" w:eastAsia="Times New Roman" w:hAnsi="Times New Roman"/>
          <w:sz w:val="22"/>
        </w:rPr>
      </w:pPr>
      <w:r>
        <w:rPr>
          <w:rFonts w:ascii="Times New Roman" w:eastAsia="Times New Roman" w:hAnsi="Times New Roman"/>
          <w:sz w:val="22"/>
        </w:rPr>
        <w:t>Linear plots were constructed to examine possible relationships betwe</w:t>
      </w:r>
      <w:r w:rsidR="00E969D9">
        <w:rPr>
          <w:rFonts w:ascii="Times New Roman" w:eastAsia="Times New Roman" w:hAnsi="Times New Roman"/>
          <w:sz w:val="22"/>
        </w:rPr>
        <w:t xml:space="preserve">en population size </w:t>
      </w:r>
      <w:r>
        <w:rPr>
          <w:rFonts w:ascii="Times New Roman" w:eastAsia="Times New Roman" w:hAnsi="Times New Roman"/>
          <w:sz w:val="22"/>
        </w:rPr>
        <w:t>. Correlation coefficients were calculated to quantify these relationships.</w:t>
      </w:r>
    </w:p>
    <w:p w:rsidR="00E059DC" w:rsidRDefault="00E059DC" w:rsidP="00E059DC">
      <w:pPr>
        <w:spacing w:line="391" w:lineRule="exact"/>
        <w:rPr>
          <w:rFonts w:ascii="Times New Roman" w:eastAsia="Times New Roman" w:hAnsi="Times New Roman"/>
          <w:sz w:val="24"/>
        </w:rPr>
      </w:pPr>
    </w:p>
    <w:p w:rsidR="00E969D9" w:rsidRDefault="00E969D9" w:rsidP="00E059DC">
      <w:pPr>
        <w:spacing w:line="391" w:lineRule="exact"/>
        <w:rPr>
          <w:rFonts w:ascii="Times New Roman" w:eastAsia="Times New Roman" w:hAnsi="Times New Roman"/>
          <w:sz w:val="24"/>
        </w:rPr>
      </w:pPr>
    </w:p>
    <w:p w:rsidR="00E969D9" w:rsidRDefault="00E969D9" w:rsidP="00E059DC">
      <w:pPr>
        <w:spacing w:line="391" w:lineRule="exact"/>
        <w:rPr>
          <w:rFonts w:ascii="Times New Roman" w:eastAsia="Times New Roman" w:hAnsi="Times New Roman"/>
          <w:sz w:val="24"/>
        </w:rPr>
      </w:pPr>
    </w:p>
    <w:p w:rsidR="00E059DC" w:rsidRDefault="00E059DC" w:rsidP="00E059DC">
      <w:pPr>
        <w:spacing w:line="0" w:lineRule="atLeast"/>
        <w:ind w:left="60"/>
        <w:rPr>
          <w:rFonts w:ascii="Times New Roman" w:eastAsia="Times New Roman" w:hAnsi="Times New Roman"/>
          <w:b/>
          <w:sz w:val="28"/>
        </w:rPr>
      </w:pPr>
      <w:r>
        <w:rPr>
          <w:rFonts w:ascii="Times New Roman" w:eastAsia="Times New Roman" w:hAnsi="Times New Roman"/>
          <w:b/>
          <w:sz w:val="28"/>
        </w:rPr>
        <w:t>4. Research and analysis Trends</w:t>
      </w:r>
    </w:p>
    <w:p w:rsidR="00E059DC" w:rsidRDefault="00E059DC" w:rsidP="00E059DC">
      <w:pPr>
        <w:spacing w:line="79" w:lineRule="exact"/>
        <w:rPr>
          <w:rFonts w:ascii="Times New Roman" w:eastAsia="Times New Roman" w:hAnsi="Times New Roman"/>
          <w:sz w:val="24"/>
        </w:rPr>
      </w:pPr>
    </w:p>
    <w:p w:rsidR="00E059DC" w:rsidRDefault="00E059DC" w:rsidP="00E059DC">
      <w:pPr>
        <w:spacing w:line="0" w:lineRule="atLeast"/>
        <w:ind w:firstLine="50"/>
        <w:jc w:val="both"/>
        <w:rPr>
          <w:rFonts w:ascii="Times New Roman" w:eastAsia="Times New Roman" w:hAnsi="Times New Roman"/>
          <w:sz w:val="22"/>
        </w:rPr>
      </w:pPr>
      <w:r>
        <w:rPr>
          <w:rFonts w:ascii="Times New Roman" w:eastAsia="Times New Roman" w:hAnsi="Times New Roman"/>
          <w:sz w:val="22"/>
        </w:rPr>
        <w:t>We observed significant variab</w:t>
      </w:r>
      <w:r w:rsidR="00E969D9">
        <w:rPr>
          <w:rFonts w:ascii="Times New Roman" w:eastAsia="Times New Roman" w:hAnsi="Times New Roman"/>
          <w:sz w:val="22"/>
        </w:rPr>
        <w:t>ility in customer</w:t>
      </w:r>
      <w:r>
        <w:rPr>
          <w:rFonts w:ascii="Times New Roman" w:eastAsia="Times New Roman" w:hAnsi="Times New Roman"/>
          <w:sz w:val="22"/>
        </w:rPr>
        <w:t>.</w:t>
      </w:r>
      <w:r>
        <w:rPr>
          <w:rFonts w:ascii="Times New Roman" w:eastAsia="Times New Roman" w:hAnsi="Times New Roman"/>
          <w:noProof/>
          <w:sz w:val="22"/>
        </w:rPr>
        <w:drawing>
          <wp:inline distT="0" distB="0" distL="0" distR="0">
            <wp:extent cx="31750" cy="1270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750" cy="127000"/>
                    </a:xfrm>
                    <a:prstGeom prst="rect">
                      <a:avLst/>
                    </a:prstGeom>
                    <a:noFill/>
                    <a:ln w="9525">
                      <a:noFill/>
                      <a:miter lim="800000"/>
                      <a:headEnd/>
                      <a:tailEnd/>
                    </a:ln>
                  </pic:spPr>
                </pic:pic>
              </a:graphicData>
            </a:graphic>
          </wp:inline>
        </w:drawing>
      </w:r>
      <w:r>
        <w:rPr>
          <w:rFonts w:ascii="Times New Roman" w:eastAsia="Times New Roman" w:hAnsi="Times New Roman"/>
          <w:sz w:val="22"/>
        </w:rPr>
        <w:t xml:space="preserve"> Correlation: Our study shows a strong positive association between population size and associat</w:t>
      </w:r>
      <w:r w:rsidR="00E969D9">
        <w:rPr>
          <w:rFonts w:ascii="Times New Roman" w:eastAsia="Times New Roman" w:hAnsi="Times New Roman"/>
          <w:sz w:val="22"/>
        </w:rPr>
        <w:t>ed customer</w:t>
      </w:r>
      <w:r>
        <w:rPr>
          <w:rFonts w:ascii="Times New Roman" w:eastAsia="Times New Roman" w:hAnsi="Times New Roman"/>
          <w:sz w:val="22"/>
        </w:rPr>
        <w:t>. This relationship underscores the importance of timely preventive and therapeutic interventions.</w:t>
      </w:r>
    </w:p>
    <w:p w:rsidR="00E059DC" w:rsidRDefault="00E059DC" w:rsidP="00E059DC">
      <w:pPr>
        <w:spacing w:line="200" w:lineRule="exact"/>
        <w:rPr>
          <w:rFonts w:ascii="Times New Roman" w:eastAsia="Times New Roman" w:hAnsi="Times New Roman"/>
          <w:sz w:val="24"/>
        </w:rPr>
      </w:pPr>
    </w:p>
    <w:p w:rsidR="0016688B" w:rsidRDefault="0016688B"/>
    <w:p w:rsidR="00E059DC" w:rsidRDefault="00E059DC"/>
    <w:p w:rsidR="00E059DC" w:rsidRDefault="00E059DC"/>
    <w:p w:rsidR="00E059DC" w:rsidRDefault="00E059DC"/>
    <w:p w:rsidR="00E969D9" w:rsidRDefault="00E969D9"/>
    <w:p w:rsidR="00E969D9" w:rsidRDefault="00E969D9"/>
    <w:p w:rsidR="00E059DC" w:rsidRDefault="00E059DC">
      <w:pPr>
        <w:rPr>
          <w:sz w:val="36"/>
          <w:szCs w:val="36"/>
        </w:rPr>
      </w:pPr>
      <w:r w:rsidRPr="00E059DC">
        <w:rPr>
          <w:sz w:val="36"/>
          <w:szCs w:val="36"/>
          <w:highlight w:val="lightGray"/>
        </w:rPr>
        <w:lastRenderedPageBreak/>
        <w:t>PROJECT REPORT:</w:t>
      </w:r>
      <w:r>
        <w:rPr>
          <w:sz w:val="36"/>
          <w:szCs w:val="36"/>
          <w:highlight w:val="lightGray"/>
        </w:rPr>
        <w:t xml:space="preserve"> </w:t>
      </w:r>
      <w:r w:rsidRPr="00E059DC">
        <w:rPr>
          <w:sz w:val="36"/>
          <w:szCs w:val="36"/>
          <w:highlight w:val="lightGray"/>
        </w:rPr>
        <w:t>CUSTOMER CHURN PREDICTION</w:t>
      </w:r>
    </w:p>
    <w:p w:rsidR="00E059DC" w:rsidRDefault="00E059DC">
      <w:pPr>
        <w:rPr>
          <w:sz w:val="36"/>
          <w:szCs w:val="36"/>
        </w:rPr>
      </w:pPr>
    </w:p>
    <w:p w:rsidR="00E059DC" w:rsidRDefault="00E059DC" w:rsidP="00E059DC">
      <w:pPr>
        <w:spacing w:line="0" w:lineRule="atLeast"/>
        <w:rPr>
          <w:rFonts w:ascii="Times New Roman" w:eastAsia="Times New Roman" w:hAnsi="Times New Roman"/>
          <w:b/>
          <w:sz w:val="28"/>
        </w:rPr>
      </w:pPr>
      <w:r>
        <w:rPr>
          <w:rFonts w:ascii="Times New Roman" w:eastAsia="Times New Roman" w:hAnsi="Times New Roman"/>
          <w:b/>
          <w:sz w:val="28"/>
        </w:rPr>
        <w:t>DATA VISUALIZATION AND ANALYSIS</w:t>
      </w:r>
    </w:p>
    <w:p w:rsidR="00E059DC" w:rsidRPr="00E059DC" w:rsidRDefault="00E059DC">
      <w:pPr>
        <w:rPr>
          <w:sz w:val="36"/>
          <w:szCs w:val="36"/>
        </w:rPr>
      </w:pPr>
    </w:p>
    <w:p w:rsidR="00E059DC" w:rsidRPr="00E059DC" w:rsidRDefault="00E059DC" w:rsidP="00E059DC">
      <w:pPr>
        <w:numPr>
          <w:ilvl w:val="0"/>
          <w:numId w:val="5"/>
        </w:numPr>
        <w:tabs>
          <w:tab w:val="left" w:pos="720"/>
        </w:tabs>
        <w:spacing w:line="0" w:lineRule="atLeast"/>
        <w:ind w:left="720" w:hanging="360"/>
        <w:rPr>
          <w:rFonts w:ascii="Courier New" w:eastAsia="Courier New" w:hAnsi="Courier New"/>
          <w:sz w:val="28"/>
        </w:rPr>
      </w:pPr>
      <w:r>
        <w:rPr>
          <w:rFonts w:ascii="Times New Roman" w:eastAsia="Times New Roman" w:hAnsi="Times New Roman"/>
          <w:sz w:val="24"/>
        </w:rPr>
        <w:t>Number of  people using telecommunication</w:t>
      </w:r>
    </w:p>
    <w:p w:rsidR="003B501D" w:rsidRDefault="003B501D" w:rsidP="003B501D">
      <w:pPr>
        <w:tabs>
          <w:tab w:val="left" w:pos="720"/>
        </w:tabs>
        <w:spacing w:line="0" w:lineRule="atLeast"/>
        <w:rPr>
          <w:rFonts w:ascii="Courier New" w:eastAsia="Courier New" w:hAnsi="Courier New"/>
          <w:sz w:val="28"/>
        </w:rPr>
      </w:pPr>
    </w:p>
    <w:p w:rsidR="003B501D" w:rsidRPr="003B501D" w:rsidRDefault="00E059DC" w:rsidP="00E969D9">
      <w:pPr>
        <w:tabs>
          <w:tab w:val="left" w:pos="720"/>
        </w:tabs>
        <w:spacing w:line="0" w:lineRule="atLeast"/>
        <w:ind w:left="720"/>
        <w:rPr>
          <w:rFonts w:ascii="Courier New" w:eastAsia="Courier New" w:hAnsi="Courier New"/>
          <w:sz w:val="28"/>
        </w:rPr>
      </w:pPr>
      <w:r>
        <w:rPr>
          <w:rFonts w:ascii="Courier New" w:eastAsia="Courier New" w:hAnsi="Courier New"/>
          <w:noProof/>
          <w:sz w:val="28"/>
        </w:rPr>
        <w:drawing>
          <wp:inline distT="0" distB="0" distL="0" distR="0">
            <wp:extent cx="4460875" cy="3657600"/>
            <wp:effectExtent l="19050" t="0" r="0" b="0"/>
            <wp:docPr id="6" name="Picture 6" descr="C:\Users\INDIA\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DIA\Pictures\Screenshots\Screenshot (25).png"/>
                    <pic:cNvPicPr>
                      <a:picLocks noChangeAspect="1" noChangeArrowheads="1"/>
                    </pic:cNvPicPr>
                  </pic:nvPicPr>
                  <pic:blipFill>
                    <a:blip r:embed="rId9"/>
                    <a:srcRect/>
                    <a:stretch>
                      <a:fillRect/>
                    </a:stretch>
                  </pic:blipFill>
                  <pic:spPr bwMode="auto">
                    <a:xfrm>
                      <a:off x="0" y="0"/>
                      <a:ext cx="4460875" cy="3657600"/>
                    </a:xfrm>
                    <a:prstGeom prst="rect">
                      <a:avLst/>
                    </a:prstGeom>
                    <a:noFill/>
                    <a:ln w="9525">
                      <a:noFill/>
                      <a:miter lim="800000"/>
                      <a:headEnd/>
                      <a:tailEnd/>
                    </a:ln>
                  </pic:spPr>
                </pic:pic>
              </a:graphicData>
            </a:graphic>
          </wp:inline>
        </w:drawing>
      </w:r>
    </w:p>
    <w:p w:rsidR="00E969D9" w:rsidRDefault="00E969D9" w:rsidP="003B501D">
      <w:pPr>
        <w:ind w:firstLine="720"/>
        <w:rPr>
          <w:rFonts w:ascii="Courier New" w:eastAsia="Courier New" w:hAnsi="Courier New"/>
          <w:sz w:val="28"/>
        </w:rPr>
      </w:pPr>
    </w:p>
    <w:p w:rsidR="00E969D9" w:rsidRDefault="00E969D9" w:rsidP="003B501D">
      <w:pPr>
        <w:ind w:firstLine="720"/>
        <w:rPr>
          <w:rFonts w:ascii="Courier New" w:eastAsia="Courier New" w:hAnsi="Courier New"/>
          <w:sz w:val="28"/>
        </w:rPr>
      </w:pPr>
    </w:p>
    <w:p w:rsidR="003B501D" w:rsidRPr="003B501D" w:rsidRDefault="003B501D" w:rsidP="003B501D">
      <w:pPr>
        <w:ind w:firstLine="720"/>
        <w:rPr>
          <w:rFonts w:ascii="Courier New" w:eastAsia="Courier New" w:hAnsi="Courier New"/>
          <w:sz w:val="28"/>
        </w:rPr>
      </w:pPr>
      <w:r>
        <w:rPr>
          <w:rFonts w:ascii="Courier New" w:eastAsia="Courier New" w:hAnsi="Courier New"/>
          <w:sz w:val="28"/>
        </w:rPr>
        <w:t xml:space="preserve">   </w:t>
      </w:r>
      <w:r w:rsidRPr="003B501D">
        <w:rPr>
          <w:rFonts w:ascii="Courier New" w:eastAsia="Courier New" w:hAnsi="Courier New"/>
          <w:sz w:val="28"/>
        </w:rPr>
        <w:drawing>
          <wp:inline distT="0" distB="0" distL="0" distR="0">
            <wp:extent cx="4253865" cy="3188335"/>
            <wp:effectExtent l="19050" t="0" r="0" b="0"/>
            <wp:docPr id="4" name="Picture 7" descr="C:\Users\INDIA\Pictures\Screenshots\Screenshot (21)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DIA\Pictures\Screenshots\Screenshot (21) - Copy.png"/>
                    <pic:cNvPicPr>
                      <a:picLocks noChangeAspect="1" noChangeArrowheads="1"/>
                    </pic:cNvPicPr>
                  </pic:nvPicPr>
                  <pic:blipFill>
                    <a:blip r:embed="rId10"/>
                    <a:srcRect/>
                    <a:stretch>
                      <a:fillRect/>
                    </a:stretch>
                  </pic:blipFill>
                  <pic:spPr bwMode="auto">
                    <a:xfrm>
                      <a:off x="0" y="0"/>
                      <a:ext cx="4253865" cy="3188335"/>
                    </a:xfrm>
                    <a:prstGeom prst="rect">
                      <a:avLst/>
                    </a:prstGeom>
                    <a:noFill/>
                    <a:ln w="9525">
                      <a:noFill/>
                      <a:miter lim="800000"/>
                      <a:headEnd/>
                      <a:tailEnd/>
                    </a:ln>
                  </pic:spPr>
                </pic:pic>
              </a:graphicData>
            </a:graphic>
          </wp:inline>
        </w:drawing>
      </w:r>
    </w:p>
    <w:p w:rsidR="003B501D" w:rsidRDefault="003B501D" w:rsidP="003B501D">
      <w:pPr>
        <w:rPr>
          <w:sz w:val="36"/>
          <w:szCs w:val="36"/>
        </w:rPr>
      </w:pPr>
      <w:r w:rsidRPr="00E059DC">
        <w:rPr>
          <w:sz w:val="36"/>
          <w:szCs w:val="36"/>
          <w:highlight w:val="lightGray"/>
        </w:rPr>
        <w:lastRenderedPageBreak/>
        <w:t>PROJECT REPORT:</w:t>
      </w:r>
      <w:r>
        <w:rPr>
          <w:sz w:val="36"/>
          <w:szCs w:val="36"/>
          <w:highlight w:val="lightGray"/>
        </w:rPr>
        <w:t xml:space="preserve"> </w:t>
      </w:r>
      <w:r w:rsidRPr="00E059DC">
        <w:rPr>
          <w:sz w:val="36"/>
          <w:szCs w:val="36"/>
          <w:highlight w:val="lightGray"/>
        </w:rPr>
        <w:t>CUSTOMER CHURN PREDICTION</w:t>
      </w:r>
    </w:p>
    <w:p w:rsidR="003B501D" w:rsidRDefault="003B501D" w:rsidP="003B501D">
      <w:pPr>
        <w:rPr>
          <w:sz w:val="36"/>
          <w:szCs w:val="36"/>
        </w:rPr>
      </w:pPr>
    </w:p>
    <w:p w:rsidR="003B501D" w:rsidRPr="003B501D" w:rsidRDefault="003B501D" w:rsidP="003B501D">
      <w:pPr>
        <w:rPr>
          <w:rFonts w:ascii="Courier New" w:eastAsia="Courier New" w:hAnsi="Courier New"/>
          <w:sz w:val="28"/>
        </w:rPr>
      </w:pPr>
      <w:r>
        <w:rPr>
          <w:rFonts w:ascii="Courier New" w:eastAsia="Courier New" w:hAnsi="Courier New"/>
          <w:noProof/>
          <w:sz w:val="28"/>
        </w:rPr>
        <w:drawing>
          <wp:inline distT="0" distB="0" distL="0" distR="0">
            <wp:extent cx="4508500" cy="4150360"/>
            <wp:effectExtent l="19050" t="0" r="6350" b="0"/>
            <wp:docPr id="8" name="Picture 8" descr="C:\Users\INDIA\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NDIA\Pictures\Screenshots\Screenshot (26).png"/>
                    <pic:cNvPicPr>
                      <a:picLocks noChangeAspect="1" noChangeArrowheads="1"/>
                    </pic:cNvPicPr>
                  </pic:nvPicPr>
                  <pic:blipFill>
                    <a:blip r:embed="rId11"/>
                    <a:srcRect/>
                    <a:stretch>
                      <a:fillRect/>
                    </a:stretch>
                  </pic:blipFill>
                  <pic:spPr bwMode="auto">
                    <a:xfrm>
                      <a:off x="0" y="0"/>
                      <a:ext cx="4508500" cy="4150360"/>
                    </a:xfrm>
                    <a:prstGeom prst="rect">
                      <a:avLst/>
                    </a:prstGeom>
                    <a:noFill/>
                    <a:ln w="9525">
                      <a:noFill/>
                      <a:miter lim="800000"/>
                      <a:headEnd/>
                      <a:tailEnd/>
                    </a:ln>
                  </pic:spPr>
                </pic:pic>
              </a:graphicData>
            </a:graphic>
          </wp:inline>
        </w:drawing>
      </w:r>
    </w:p>
    <w:p w:rsidR="003B501D" w:rsidRPr="003B501D" w:rsidRDefault="003B501D" w:rsidP="003B501D">
      <w:pPr>
        <w:rPr>
          <w:rFonts w:ascii="Courier New" w:eastAsia="Courier New" w:hAnsi="Courier New"/>
          <w:sz w:val="28"/>
        </w:rPr>
      </w:pPr>
    </w:p>
    <w:p w:rsidR="003B501D" w:rsidRPr="003B501D" w:rsidRDefault="003B501D" w:rsidP="003B501D">
      <w:pPr>
        <w:tabs>
          <w:tab w:val="left" w:pos="301"/>
          <w:tab w:val="left" w:pos="1302"/>
        </w:tabs>
        <w:rPr>
          <w:rFonts w:ascii="Courier New" w:eastAsia="Courier New" w:hAnsi="Courier New"/>
          <w:sz w:val="28"/>
        </w:rPr>
      </w:pPr>
      <w:r>
        <w:rPr>
          <w:rFonts w:ascii="Courier New" w:eastAsia="Courier New" w:hAnsi="Courier New"/>
          <w:sz w:val="28"/>
        </w:rPr>
        <w:tab/>
      </w:r>
      <w:r>
        <w:rPr>
          <w:rFonts w:ascii="Courier New" w:eastAsia="Courier New" w:hAnsi="Courier New"/>
          <w:noProof/>
          <w:sz w:val="28"/>
        </w:rPr>
        <w:drawing>
          <wp:inline distT="0" distB="0" distL="0" distR="0">
            <wp:extent cx="4237990" cy="3912235"/>
            <wp:effectExtent l="19050" t="0" r="0" b="0"/>
            <wp:docPr id="9" name="Picture 9" descr="C:\Users\INDIA\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DIA\Pictures\Screenshots\Screenshot (27).png"/>
                    <pic:cNvPicPr>
                      <a:picLocks noChangeAspect="1" noChangeArrowheads="1"/>
                    </pic:cNvPicPr>
                  </pic:nvPicPr>
                  <pic:blipFill>
                    <a:blip r:embed="rId12"/>
                    <a:srcRect/>
                    <a:stretch>
                      <a:fillRect/>
                    </a:stretch>
                  </pic:blipFill>
                  <pic:spPr bwMode="auto">
                    <a:xfrm>
                      <a:off x="0" y="0"/>
                      <a:ext cx="4237990" cy="3912235"/>
                    </a:xfrm>
                    <a:prstGeom prst="rect">
                      <a:avLst/>
                    </a:prstGeom>
                    <a:noFill/>
                    <a:ln w="9525">
                      <a:noFill/>
                      <a:miter lim="800000"/>
                      <a:headEnd/>
                      <a:tailEnd/>
                    </a:ln>
                  </pic:spPr>
                </pic:pic>
              </a:graphicData>
            </a:graphic>
          </wp:inline>
        </w:drawing>
      </w:r>
    </w:p>
    <w:p w:rsidR="003B501D" w:rsidRDefault="003B501D" w:rsidP="003B501D">
      <w:pPr>
        <w:tabs>
          <w:tab w:val="left" w:pos="902"/>
        </w:tabs>
        <w:rPr>
          <w:rFonts w:ascii="Courier New" w:eastAsia="Courier New" w:hAnsi="Courier New"/>
          <w:sz w:val="28"/>
        </w:rPr>
      </w:pPr>
      <w:r w:rsidRPr="00E059DC">
        <w:rPr>
          <w:sz w:val="36"/>
          <w:szCs w:val="36"/>
          <w:highlight w:val="lightGray"/>
        </w:rPr>
        <w:lastRenderedPageBreak/>
        <w:t>PROJECT REPORT:</w:t>
      </w:r>
      <w:r>
        <w:rPr>
          <w:sz w:val="36"/>
          <w:szCs w:val="36"/>
          <w:highlight w:val="lightGray"/>
        </w:rPr>
        <w:t xml:space="preserve"> </w:t>
      </w:r>
      <w:r w:rsidRPr="00E059DC">
        <w:rPr>
          <w:sz w:val="36"/>
          <w:szCs w:val="36"/>
          <w:highlight w:val="lightGray"/>
        </w:rPr>
        <w:t>CUSTOMER CHURN PREDICTION</w:t>
      </w:r>
      <w:r>
        <w:rPr>
          <w:rFonts w:ascii="Courier New" w:eastAsia="Courier New" w:hAnsi="Courier New"/>
          <w:sz w:val="28"/>
        </w:rPr>
        <w:tab/>
      </w:r>
    </w:p>
    <w:p w:rsidR="003B501D" w:rsidRPr="003B501D" w:rsidRDefault="003B501D" w:rsidP="003B501D">
      <w:pPr>
        <w:rPr>
          <w:rFonts w:ascii="Courier New" w:eastAsia="Courier New" w:hAnsi="Courier New"/>
          <w:sz w:val="28"/>
        </w:rPr>
      </w:pPr>
    </w:p>
    <w:p w:rsidR="003B501D" w:rsidRDefault="003B501D" w:rsidP="003B501D">
      <w:pPr>
        <w:ind w:firstLine="720"/>
        <w:rPr>
          <w:rFonts w:ascii="Courier New" w:eastAsia="Courier New" w:hAnsi="Courier New"/>
          <w:sz w:val="28"/>
        </w:rPr>
      </w:pPr>
    </w:p>
    <w:p w:rsidR="003B501D" w:rsidRDefault="003B501D" w:rsidP="003B501D">
      <w:pPr>
        <w:rPr>
          <w:rFonts w:ascii="Courier New" w:eastAsia="Courier New" w:hAnsi="Courier New"/>
          <w:sz w:val="28"/>
        </w:rPr>
      </w:pPr>
      <w:r w:rsidRPr="003B501D">
        <w:rPr>
          <w:rFonts w:ascii="Courier New" w:eastAsia="Courier New" w:hAnsi="Courier New"/>
          <w:sz w:val="28"/>
        </w:rPr>
        <w:drawing>
          <wp:inline distT="0" distB="0" distL="0" distR="0">
            <wp:extent cx="6189345" cy="3055989"/>
            <wp:effectExtent l="19050" t="0" r="190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3"/>
                    <a:stretch>
                      <a:fillRect/>
                    </a:stretch>
                  </pic:blipFill>
                  <pic:spPr bwMode="auto">
                    <a:xfrm>
                      <a:off x="0" y="0"/>
                      <a:ext cx="6189345" cy="3055989"/>
                    </a:xfrm>
                    <a:prstGeom prst="rect">
                      <a:avLst/>
                    </a:prstGeom>
                  </pic:spPr>
                </pic:pic>
              </a:graphicData>
            </a:graphic>
          </wp:inline>
        </w:drawing>
      </w:r>
    </w:p>
    <w:p w:rsidR="003B501D" w:rsidRPr="003B501D" w:rsidRDefault="003B501D" w:rsidP="003B501D">
      <w:pPr>
        <w:rPr>
          <w:rFonts w:ascii="Courier New" w:eastAsia="Courier New" w:hAnsi="Courier New"/>
          <w:sz w:val="28"/>
        </w:rPr>
      </w:pPr>
    </w:p>
    <w:p w:rsidR="003B501D" w:rsidRPr="003B501D" w:rsidRDefault="003B501D" w:rsidP="003B501D">
      <w:pPr>
        <w:rPr>
          <w:rFonts w:ascii="Courier New" w:eastAsia="Courier New" w:hAnsi="Courier New"/>
          <w:sz w:val="28"/>
        </w:rPr>
      </w:pPr>
    </w:p>
    <w:p w:rsidR="003B501D" w:rsidRPr="003B501D" w:rsidRDefault="003B501D" w:rsidP="003B501D">
      <w:pPr>
        <w:rPr>
          <w:rFonts w:ascii="Courier New" w:eastAsia="Courier New" w:hAnsi="Courier New"/>
          <w:sz w:val="28"/>
        </w:rPr>
      </w:pPr>
    </w:p>
    <w:p w:rsidR="003B501D" w:rsidRPr="003B501D" w:rsidRDefault="003B501D" w:rsidP="003B501D">
      <w:pPr>
        <w:rPr>
          <w:rFonts w:ascii="Courier New" w:eastAsia="Courier New" w:hAnsi="Courier New"/>
          <w:sz w:val="28"/>
        </w:rPr>
      </w:pPr>
    </w:p>
    <w:p w:rsidR="003B501D" w:rsidRPr="003B501D" w:rsidRDefault="003B501D" w:rsidP="003B501D">
      <w:pPr>
        <w:rPr>
          <w:rFonts w:ascii="Courier New" w:eastAsia="Courier New" w:hAnsi="Courier New"/>
          <w:sz w:val="28"/>
        </w:rPr>
      </w:pPr>
    </w:p>
    <w:p w:rsidR="003B501D" w:rsidRPr="003B501D" w:rsidRDefault="003B501D" w:rsidP="003B501D">
      <w:pPr>
        <w:rPr>
          <w:rFonts w:ascii="Courier New" w:eastAsia="Courier New" w:hAnsi="Courier New"/>
          <w:sz w:val="28"/>
        </w:rPr>
      </w:pPr>
    </w:p>
    <w:p w:rsidR="003B501D" w:rsidRPr="003B501D" w:rsidRDefault="003B501D" w:rsidP="003B501D">
      <w:pPr>
        <w:rPr>
          <w:rFonts w:ascii="Courier New" w:eastAsia="Courier New" w:hAnsi="Courier New"/>
          <w:sz w:val="28"/>
        </w:rPr>
      </w:pPr>
    </w:p>
    <w:p w:rsidR="003B501D" w:rsidRPr="003B501D" w:rsidRDefault="003B501D" w:rsidP="003B501D">
      <w:pPr>
        <w:rPr>
          <w:rFonts w:ascii="Courier New" w:eastAsia="Courier New" w:hAnsi="Courier New"/>
          <w:sz w:val="28"/>
        </w:rPr>
      </w:pPr>
    </w:p>
    <w:p w:rsidR="003B501D" w:rsidRPr="003B501D" w:rsidRDefault="003B501D" w:rsidP="003B501D">
      <w:pPr>
        <w:rPr>
          <w:rFonts w:ascii="Courier New" w:eastAsia="Courier New" w:hAnsi="Courier New"/>
          <w:sz w:val="28"/>
        </w:rPr>
      </w:pPr>
    </w:p>
    <w:p w:rsidR="003B501D" w:rsidRPr="003B501D" w:rsidRDefault="003B501D" w:rsidP="003B501D">
      <w:pPr>
        <w:rPr>
          <w:rFonts w:ascii="Courier New" w:eastAsia="Courier New" w:hAnsi="Courier New"/>
          <w:sz w:val="28"/>
        </w:rPr>
      </w:pPr>
    </w:p>
    <w:p w:rsidR="003B501D" w:rsidRPr="003B501D" w:rsidRDefault="003B501D" w:rsidP="003B501D">
      <w:pPr>
        <w:rPr>
          <w:rFonts w:ascii="Courier New" w:eastAsia="Courier New" w:hAnsi="Courier New"/>
          <w:sz w:val="28"/>
        </w:rPr>
      </w:pPr>
    </w:p>
    <w:p w:rsidR="003B501D" w:rsidRPr="003B501D" w:rsidRDefault="003B501D" w:rsidP="003B501D">
      <w:pPr>
        <w:rPr>
          <w:rFonts w:ascii="Courier New" w:eastAsia="Courier New" w:hAnsi="Courier New"/>
          <w:sz w:val="28"/>
        </w:rPr>
      </w:pPr>
    </w:p>
    <w:p w:rsidR="003B501D" w:rsidRPr="003B501D" w:rsidRDefault="003B501D" w:rsidP="003B501D">
      <w:pPr>
        <w:rPr>
          <w:rFonts w:ascii="Courier New" w:eastAsia="Courier New" w:hAnsi="Courier New"/>
          <w:sz w:val="28"/>
        </w:rPr>
      </w:pPr>
    </w:p>
    <w:p w:rsidR="003B501D" w:rsidRDefault="003B501D" w:rsidP="003B501D">
      <w:pPr>
        <w:spacing w:line="0" w:lineRule="atLeast"/>
        <w:rPr>
          <w:rFonts w:ascii="Times New Roman" w:eastAsia="Times New Roman" w:hAnsi="Times New Roman"/>
          <w:b/>
          <w:sz w:val="28"/>
        </w:rPr>
      </w:pPr>
      <w:r>
        <w:rPr>
          <w:rFonts w:ascii="Times New Roman" w:eastAsia="Times New Roman" w:hAnsi="Times New Roman"/>
          <w:b/>
          <w:sz w:val="28"/>
        </w:rPr>
        <w:t>5. Conclusions</w:t>
      </w:r>
    </w:p>
    <w:p w:rsidR="003B501D" w:rsidRDefault="003B501D" w:rsidP="003B501D">
      <w:pPr>
        <w:spacing w:line="88" w:lineRule="exact"/>
        <w:rPr>
          <w:rFonts w:ascii="Times New Roman" w:eastAsia="Times New Roman" w:hAnsi="Times New Roman"/>
          <w:sz w:val="24"/>
        </w:rPr>
      </w:pPr>
    </w:p>
    <w:p w:rsidR="003B501D" w:rsidRDefault="003B501D" w:rsidP="003B501D">
      <w:pPr>
        <w:spacing w:line="238" w:lineRule="auto"/>
        <w:ind w:firstLine="55"/>
        <w:jc w:val="both"/>
        <w:rPr>
          <w:rFonts w:ascii="Times New Roman" w:eastAsia="Times New Roman" w:hAnsi="Times New Roman"/>
          <w:sz w:val="22"/>
        </w:rPr>
      </w:pPr>
      <w:r>
        <w:rPr>
          <w:rFonts w:ascii="Times New Roman" w:eastAsia="Times New Roman" w:hAnsi="Times New Roman"/>
          <w:sz w:val="22"/>
        </w:rPr>
        <w:t>The project data analysis using IBM Cognos provided valuable insights into the customer churn prediction. Trends and changes were identified, providing potential areas for targeted intervention. Correlation analysis emphasizes the importance of measures to customer.</w:t>
      </w:r>
    </w:p>
    <w:p w:rsidR="003B501D" w:rsidRDefault="003B501D" w:rsidP="003B501D">
      <w:pPr>
        <w:spacing w:line="20" w:lineRule="exact"/>
        <w:rPr>
          <w:rFonts w:ascii="Times New Roman" w:eastAsia="Times New Roman" w:hAnsi="Times New Roman"/>
          <w:sz w:val="24"/>
        </w:rPr>
      </w:pPr>
      <w:r>
        <w:rPr>
          <w:rFonts w:ascii="Times New Roman" w:eastAsia="Times New Roman" w:hAnsi="Times New Roman"/>
          <w:noProof/>
          <w:sz w:val="22"/>
        </w:rPr>
        <w:drawing>
          <wp:anchor distT="0" distB="0" distL="114300" distR="114300" simplePos="0" relativeHeight="251660288" behindDoc="1" locked="0" layoutInCell="1" allowOverlap="1">
            <wp:simplePos x="0" y="0"/>
            <wp:positionH relativeFrom="column">
              <wp:posOffset>-17145</wp:posOffset>
            </wp:positionH>
            <wp:positionV relativeFrom="paragraph">
              <wp:posOffset>1097915</wp:posOffset>
            </wp:positionV>
            <wp:extent cx="5769610" cy="6350"/>
            <wp:effectExtent l="0" t="0" r="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769610" cy="6350"/>
                    </a:xfrm>
                    <a:prstGeom prst="rect">
                      <a:avLst/>
                    </a:prstGeom>
                    <a:noFill/>
                  </pic:spPr>
                </pic:pic>
              </a:graphicData>
            </a:graphic>
          </wp:anchor>
        </w:drawing>
      </w:r>
    </w:p>
    <w:p w:rsidR="003B501D" w:rsidRDefault="003B501D" w:rsidP="003B501D">
      <w:pPr>
        <w:spacing w:line="200" w:lineRule="exact"/>
        <w:rPr>
          <w:rFonts w:ascii="Times New Roman" w:eastAsia="Times New Roman" w:hAnsi="Times New Roman"/>
        </w:rPr>
      </w:pPr>
    </w:p>
    <w:p w:rsidR="00E059DC" w:rsidRPr="003B501D" w:rsidRDefault="00E059DC" w:rsidP="003B501D">
      <w:pPr>
        <w:ind w:firstLine="720"/>
        <w:rPr>
          <w:rFonts w:ascii="Courier New" w:eastAsia="Courier New" w:hAnsi="Courier New"/>
          <w:sz w:val="28"/>
        </w:rPr>
      </w:pPr>
    </w:p>
    <w:sectPr w:rsidR="00E059DC" w:rsidRPr="003B501D" w:rsidSect="00E059DC">
      <w:pgSz w:w="11907" w:h="16839" w:code="9"/>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D33" w:rsidRDefault="00FA2D33" w:rsidP="00E059DC">
      <w:r>
        <w:separator/>
      </w:r>
    </w:p>
  </w:endnote>
  <w:endnote w:type="continuationSeparator" w:id="1">
    <w:p w:rsidR="00FA2D33" w:rsidRDefault="00FA2D33" w:rsidP="00E059DC">
      <w:r>
        <w:continuationSeparator/>
      </w:r>
    </w:p>
  </w:endnote>
</w:endnotes>
</file>

<file path=word/fontTable.xml><?xml version="1.0" encoding="utf-8"?>
<w:fonts xmlns:r="http://schemas.openxmlformats.org/officeDocument/2006/relationships" xmlns:w="http://schemas.openxmlformats.org/wordprocessingml/2006/main">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D33" w:rsidRDefault="00FA2D33" w:rsidP="00E059DC">
      <w:r>
        <w:separator/>
      </w:r>
    </w:p>
  </w:footnote>
  <w:footnote w:type="continuationSeparator" w:id="1">
    <w:p w:rsidR="00FA2D33" w:rsidRDefault="00FA2D33" w:rsidP="00E059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41B71EF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059DC"/>
    <w:rsid w:val="0016688B"/>
    <w:rsid w:val="003B501D"/>
    <w:rsid w:val="00E059DC"/>
    <w:rsid w:val="00E969D9"/>
    <w:rsid w:val="00FA2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01D"/>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9DC"/>
    <w:rPr>
      <w:rFonts w:ascii="Tahoma" w:hAnsi="Tahoma" w:cs="Tahoma"/>
      <w:sz w:val="16"/>
      <w:szCs w:val="16"/>
    </w:rPr>
  </w:style>
  <w:style w:type="character" w:customStyle="1" w:styleId="BalloonTextChar">
    <w:name w:val="Balloon Text Char"/>
    <w:basedOn w:val="DefaultParagraphFont"/>
    <w:link w:val="BalloonText"/>
    <w:uiPriority w:val="99"/>
    <w:semiHidden/>
    <w:rsid w:val="00E059DC"/>
    <w:rPr>
      <w:rFonts w:ascii="Tahoma" w:eastAsia="Calibri" w:hAnsi="Tahoma" w:cs="Tahoma"/>
      <w:sz w:val="16"/>
      <w:szCs w:val="16"/>
    </w:rPr>
  </w:style>
  <w:style w:type="paragraph" w:styleId="Header">
    <w:name w:val="header"/>
    <w:basedOn w:val="Normal"/>
    <w:link w:val="HeaderChar"/>
    <w:uiPriority w:val="99"/>
    <w:semiHidden/>
    <w:unhideWhenUsed/>
    <w:rsid w:val="00E059DC"/>
    <w:pPr>
      <w:tabs>
        <w:tab w:val="center" w:pos="4680"/>
        <w:tab w:val="right" w:pos="9360"/>
      </w:tabs>
    </w:pPr>
  </w:style>
  <w:style w:type="character" w:customStyle="1" w:styleId="HeaderChar">
    <w:name w:val="Header Char"/>
    <w:basedOn w:val="DefaultParagraphFont"/>
    <w:link w:val="Header"/>
    <w:uiPriority w:val="99"/>
    <w:semiHidden/>
    <w:rsid w:val="00E059DC"/>
    <w:rPr>
      <w:rFonts w:ascii="Calibri" w:eastAsia="Calibri" w:hAnsi="Calibri" w:cs="Arial"/>
      <w:sz w:val="20"/>
      <w:szCs w:val="20"/>
    </w:rPr>
  </w:style>
  <w:style w:type="paragraph" w:styleId="Footer">
    <w:name w:val="footer"/>
    <w:basedOn w:val="Normal"/>
    <w:link w:val="FooterChar"/>
    <w:uiPriority w:val="99"/>
    <w:semiHidden/>
    <w:unhideWhenUsed/>
    <w:rsid w:val="00E059DC"/>
    <w:pPr>
      <w:tabs>
        <w:tab w:val="center" w:pos="4680"/>
        <w:tab w:val="right" w:pos="9360"/>
      </w:tabs>
    </w:pPr>
  </w:style>
  <w:style w:type="character" w:customStyle="1" w:styleId="FooterChar">
    <w:name w:val="Footer Char"/>
    <w:basedOn w:val="DefaultParagraphFont"/>
    <w:link w:val="Footer"/>
    <w:uiPriority w:val="99"/>
    <w:semiHidden/>
    <w:rsid w:val="00E059DC"/>
    <w:rPr>
      <w:rFonts w:ascii="Calibri" w:eastAsia="Calibri" w:hAnsi="Calibri" w:cs="Arial"/>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6ACB5-7AF8-432A-AAD0-BC78BDE34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1</cp:revision>
  <dcterms:created xsi:type="dcterms:W3CDTF">2023-10-28T07:34:00Z</dcterms:created>
  <dcterms:modified xsi:type="dcterms:W3CDTF">2023-10-28T07:59:00Z</dcterms:modified>
</cp:coreProperties>
</file>