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AFLP_ReservationPrice">
    <vt:lpwstr xmlns:vt="http://schemas.openxmlformats.org/officeDocument/2006/docPropsVTypes">36000000 USD reservation price (Seller minimum)</vt:lpwstr>
  </property>
</Properties>
</file>