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>Share Purchase Agreement - Seller Initial Draft</dc:subject>
  <dc:creator>Author</dc:creator>
  <cp:keywords>share purchase agreement; seller draft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