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EFFFF" w14:textId="733FDA23" w:rsidR="003720CE" w:rsidRDefault="003720CE" w:rsidP="00410554">
      <w:pPr>
        <w:rPr>
          <w:rFonts w:cs="Iskoola Pota"/>
          <w:color w:val="FF0000"/>
          <w:lang w:bidi="si-LK"/>
        </w:rPr>
      </w:pPr>
    </w:p>
    <w:p w14:paraId="3CFFE8EB" w14:textId="77777777" w:rsidR="003720CE" w:rsidRPr="003720CE" w:rsidRDefault="003720CE" w:rsidP="003720CE">
      <w:pPr>
        <w:rPr>
          <w:b/>
          <w:bCs/>
          <w:color w:val="000000" w:themeColor="text1"/>
          <w:sz w:val="32"/>
          <w:szCs w:val="32"/>
        </w:rPr>
      </w:pP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ර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>/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තෙප්පනාව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කුමාර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මහා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විද්‍යාලය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: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ආයතනික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ක්‍රියාකාරීත්වය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සහ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උපායමාර්ගික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සංවර්ධනය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පිළිබඳ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විවේචනාත්මක</w:t>
      </w:r>
      <w:r w:rsidRPr="003720CE">
        <w:rPr>
          <w:rFonts w:cs="Iskoola Pota"/>
          <w:b/>
          <w:bCs/>
          <w:color w:val="000000" w:themeColor="text1"/>
          <w:sz w:val="32"/>
          <w:szCs w:val="32"/>
          <w:cs/>
          <w:lang w:bidi="si-LK"/>
        </w:rPr>
        <w:t xml:space="preserve"> </w:t>
      </w:r>
      <w:r w:rsidRPr="003720CE">
        <w:rPr>
          <w:rFonts w:cs="Iskoola Pota" w:hint="cs"/>
          <w:b/>
          <w:bCs/>
          <w:color w:val="000000" w:themeColor="text1"/>
          <w:sz w:val="32"/>
          <w:szCs w:val="32"/>
          <w:cs/>
          <w:lang w:bidi="si-LK"/>
        </w:rPr>
        <w:t>විශ්ලේෂණයක්</w:t>
      </w:r>
    </w:p>
    <w:p w14:paraId="59611CB8" w14:textId="7AC3677F" w:rsidR="003720CE" w:rsidRPr="003720CE" w:rsidRDefault="003720CE" w:rsidP="003720CE">
      <w:pPr>
        <w:rPr>
          <w:color w:val="000000" w:themeColor="text1"/>
        </w:rPr>
      </w:pPr>
    </w:p>
    <w:p w14:paraId="7D9793BC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3B0B8BC8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4FE547E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හැඳින්වීම</w:t>
      </w:r>
    </w:p>
    <w:p w14:paraId="6BFC41A2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54659B08" w14:textId="1FCBE09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ලේඛනය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/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තෙප්පනාව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කුමාර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විද්‍යාලයේ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පුළුල්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ආයතනික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ඉදිරිපත්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ඇගයීම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ශ්‍රී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ලංකා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අමාත්‍යාංශයේ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ප්‍රමිති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රාමුව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පදනම්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වාර්තාවේ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ප්‍රධාන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අරමුණ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වන්නේ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විවේචනාත්මක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එහෙත්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නිර්මාණාත්මක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ප්‍රතිපෝෂණයක්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දීම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මුහුණ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මූලික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ගැනීම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තිරසාර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වර්ධනයක්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ප්‍රායෝගික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උපායමාර්ගික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නිර්දේශ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ඉදිරිපත්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විශේෂයෙන්ම</w:t>
      </w:r>
      <w:r w:rsidRPr="003720CE">
        <w:rPr>
          <w:color w:val="000000" w:themeColor="text1"/>
          <w:sz w:val="24"/>
          <w:szCs w:val="24"/>
        </w:rPr>
        <w:t>, 21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සියවසේ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ඉල්ලීම්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විශේෂයෙන්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ඒකාබද්ධතාවය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පෙළගැස්වීම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කෙරෙහි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මෙහිදී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අවධානය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යොමු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සවිස්තරාත්මක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පිවිසීමට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පෙර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සන්දර්භය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මූලික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අවබෝධයක්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ගැනීම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අත්‍යවශ්‍ය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</w:t>
      </w:r>
    </w:p>
    <w:p w14:paraId="58F9626A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7241548C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1.0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ආයතනික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පැතිකඩ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: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ර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>/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තෙප්පනාව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කුමාර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මහා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විද්‍යාලයේ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වත්මන්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තත්ත්වය</w:t>
      </w:r>
    </w:p>
    <w:p w14:paraId="4F55691B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1AAE2087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ඕනෑම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අර්ථවත්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ඇගයීමක්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පදනම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වන්නේ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ආයතනයක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ඉතිහාසය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දැක්ම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මෙහෙයුම්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සන්දර්භය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උපායමාර්ගික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අවබෝධයයි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කොටස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2024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සැලැස්මෙන්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ප්‍රධාන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පසුබිම්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තොරතුරු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සංස්ලේෂණය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කරමින්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සංක්ෂිප්ත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ආයතනික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පැතිකඩක්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නිර්මාණය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2522AE37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3E823F49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>1894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වර්ෂයේදී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ආරම්භ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වූ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විද්‍යාලය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විද්‍යාලයක්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පත්වෙමින්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ක්‍රමික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විකාශනයකට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ලක්ව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වර්තමානයේ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රත්නපුර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කලාපයේ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පිහිටි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පුනරාවර්තනය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ගංවතුර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ආපදාව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ප්‍රධාන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25C29C0D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35E971F8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දැක්ම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Vision)</w:t>
      </w:r>
      <w:r w:rsidRPr="009145E0">
        <w:rPr>
          <w:b/>
          <w:bCs/>
          <w:color w:val="000000" w:themeColor="text1"/>
          <w:sz w:val="24"/>
          <w:szCs w:val="24"/>
        </w:rPr>
        <w:tab/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මෙහෙවර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Mission)</w:t>
      </w:r>
    </w:p>
    <w:p w14:paraId="57C6095D" w14:textId="5F9EFE1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රකින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-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ලොව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දිනන</w:t>
      </w:r>
      <w:r w:rsidR="009145E0">
        <w:rPr>
          <w:color w:val="000000" w:themeColor="text1"/>
          <w:sz w:val="24"/>
          <w:szCs w:val="24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-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පරපුරක්</w:t>
      </w:r>
      <w:r w:rsidR="00566601">
        <w:rPr>
          <w:rFonts w:cs="Iskoola Pota"/>
          <w:color w:val="000000" w:themeColor="text1"/>
          <w:sz w:val="24"/>
          <w:szCs w:val="24"/>
          <w:lang w:bidi="si-LK"/>
        </w:rPr>
        <w:t>.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ab/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ලාංකේය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අනන්‍යතාව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සුරකින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,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අනාගත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විශ්වීය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හමුවේ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නොසැලෙන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පෞරෂයක්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,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සොබාදම්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අගයන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ගුණ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නැණ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සපිරි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පරපුරක්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දායාද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</w:p>
    <w:p w14:paraId="63621F8E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6618492" w14:textId="77777777" w:rsidR="003720CE" w:rsidRPr="009145E0" w:rsidRDefault="003720CE" w:rsidP="003720CE">
      <w:pPr>
        <w:jc w:val="both"/>
        <w:rPr>
          <w:b/>
          <w:bCs/>
          <w:i/>
          <w:iCs/>
          <w:color w:val="000000" w:themeColor="text1"/>
          <w:sz w:val="24"/>
          <w:szCs w:val="24"/>
          <w:u w:val="single"/>
        </w:rPr>
      </w:pP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පාසලේ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මානව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සම්පත්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දත්ත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විශ්ලේෂණයේදී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ප්‍රධාන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හිඟයන්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කිහිපයක්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හඳුනාගත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හැකිය</w:t>
      </w:r>
      <w:r w:rsidRPr="009145E0">
        <w:rPr>
          <w:rFonts w:cs="Iskoola Pota"/>
          <w:b/>
          <w:bCs/>
          <w:i/>
          <w:iCs/>
          <w:color w:val="000000" w:themeColor="text1"/>
          <w:sz w:val="24"/>
          <w:szCs w:val="24"/>
          <w:u w:val="single"/>
          <w:cs/>
          <w:lang w:bidi="si-LK"/>
        </w:rPr>
        <w:t>:</w:t>
      </w:r>
    </w:p>
    <w:p w14:paraId="2627A3CA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59C3528D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හිඟය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Teacher Deficits):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ගණිතය</w:t>
      </w:r>
      <w:r w:rsidRPr="003720CE">
        <w:rPr>
          <w:color w:val="000000" w:themeColor="text1"/>
          <w:sz w:val="24"/>
          <w:szCs w:val="24"/>
        </w:rPr>
        <w:t xml:space="preserve">, I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කාණ්ඩය</w:t>
      </w:r>
      <w:r w:rsidRPr="003720CE">
        <w:rPr>
          <w:color w:val="000000" w:themeColor="text1"/>
          <w:sz w:val="24"/>
          <w:szCs w:val="24"/>
        </w:rPr>
        <w:t xml:space="preserve">, II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කාණ්ඩය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නැටුම්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)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තොරතුරු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සන්නිවේදන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ICT)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හිඟයක්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5CE80FFC" w14:textId="3737944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අනධ්‍යයන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කාර්ය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මණ්ඩල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හිඟය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Non-Academic Staff Deficits):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සැලසුම්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මූල්‍ය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සහකාර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තොරතුරු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සන්නිවේදන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සහකාර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පුස්තකාල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සේවක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කම්කරු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සනීපාරක්ෂක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කම්කරු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තනතුරු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කාර්ය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මණ්ඩල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හිඟයක්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4DBA18C7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මූලික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පැතිකඩ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අභ්‍යන්තර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බාහිර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මෙහෙයුම්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පරිසරය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ගැඹුරු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උපායමාර්ගික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අවශ්‍ය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සන්දර්භය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සපයයි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57F38411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341E736B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2.0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උපායමාර්ගික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විශ්ලේෂණය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: </w:t>
      </w:r>
      <w:r w:rsidRPr="009145E0">
        <w:rPr>
          <w:b/>
          <w:bCs/>
          <w:color w:val="000000" w:themeColor="text1"/>
          <w:sz w:val="24"/>
          <w:szCs w:val="24"/>
        </w:rPr>
        <w:t xml:space="preserve">SWOT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රාමුව</w:t>
      </w:r>
    </w:p>
    <w:p w14:paraId="0F3E9149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6E5866F2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ශක්තීන්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දුර්වලතා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අවස්ථා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තර්ජන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SWOT)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යනු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ආයතනයක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වත්මන්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තත්ත්වය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ගැනීම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විවේචනාත්මක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උපායමාර්ගික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මෙවලමකි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කොටස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සැලැස්ම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තුළ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ස්වයං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-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හඳුනාගැනීමකට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 xml:space="preserve">SWOT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සාධක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විවේචනාත්මකව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ඇගයීමට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5072526A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CD09A21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2.1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ශක්තීන්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Strengths)</w:t>
      </w:r>
    </w:p>
    <w:p w14:paraId="79B5B3DC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6220C5A4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විවිධ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ක්‍රීඩා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දක්ෂතා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සිටීම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E4B1A98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සෞන්දර්ය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අංශයෙන්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අඛණ්ඩ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ජයග්‍රහණ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ලැබීම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4247EFEB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කලාපයේ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වැඩිම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පරිගණක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ප්‍රමාණයක්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හිමි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5CCBD4C6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F0763CC" w14:textId="6A403CD6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2.2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දුර්වලතා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Weaknesses)</w:t>
      </w:r>
    </w:p>
    <w:p w14:paraId="698C56E2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>* 5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ශ්‍රේණියේ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ශිෂ්‍යත්ව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විභාගයේදී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70%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ලකුණු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ළඟා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47EE0AC5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 (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/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විභාගයේදී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ගණිතය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සාධනය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අඩු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පැවතීම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2200C46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ප්‍රමාණවත්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පන්ති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කාමර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ඉඩකඩ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නොමැතිවීම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ශාලා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නොතිබීම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28391B3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පරිපාලන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ඒකකය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සනීපාරක්ෂක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පහසුකම්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ප්‍රමාණවත්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3C7969AD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ක්‍රීඩාංගණය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ප්‍රධාන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භූමියෙන්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දුරස්ව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පිහිටීම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8D7F02F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පන්ති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කාමර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ඉඩකඩ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සීමාසහිත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හේතුවෙන්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උසස්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වාණිජ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අංශය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ආරම්භ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නොහැකි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2F2608DA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612E5B80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2.3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අවස්ථා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Opportunities)</w:t>
      </w:r>
    </w:p>
    <w:p w14:paraId="4A792234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24220387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විහාරස්ථානයක්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රෝහලක්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ආසන්නව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පිහිටීම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47EE1554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සුභ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පතන්නන්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පුද්ගලයින්ගේ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සහයෝගය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ලැබීම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32A859FC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7F90D622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2.4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තර්ජන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Threats)</w:t>
      </w:r>
    </w:p>
    <w:p w14:paraId="7273E264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62C102E6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සංවර්ධනය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තුළ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සෘණාත්මක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ආකල්ප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2199130A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අනවශ්‍ය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මැදිහත්වීම්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දේශපාලන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බලපෑම්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087C262D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නොපැමිණීම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ඉහළ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පැවතීම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DD14106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පුනරාවර්තනය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ගංවතුර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ආපදාව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FB85140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බිඳුණු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සමාජ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පසුබිම්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විශාල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සංඛ්‍යාවක්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සිටීම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5D120ECA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බොහෝ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පැවතීම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8CE560B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දුෂ්කරතා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හේතුවෙන්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පෝෂණ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උග්‍ර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3EC7A4BC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0C0797BE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ඉහළ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 xml:space="preserve">SWOT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සාධක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ක්‍රියාකාරීත්වය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ජාතික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ප්‍රමිතීන්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පෙළගැස්වීමට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බලපාන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ආකාරය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වඩාත්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සවිස්තරාත්මක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විමර්ශනයක්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වේදිකාව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සකසයි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2F98FE67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1B6480B9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3.0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ජාතික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ගුණාත්මක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ප්‍රමිතීන්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සමඟ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සැසඳීම</w:t>
      </w:r>
    </w:p>
    <w:p w14:paraId="79AB01BC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306E82E8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අමාත්‍යාංශයට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අනුව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සැබෑ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ගුණාත්මකභාවය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මැනීම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පොදු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විභාග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ප්‍රතිඵලවලින්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ඔබ්බට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යන්නකි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තහවුරුව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වූ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ඇගයීම්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ක්‍රියාවලිය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ලේඛනයට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අනුව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ඇගයීම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පුළුල්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වසම්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8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ඔස්සේ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සිදු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දැක්වෙන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උපවගන්ති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මගින්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/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තෙප්පනාව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කුමාර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විද්‍යාලය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සැලසුම්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පර්යේෂණ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ලේඛනවලින්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සාක්ෂි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උපයෝගී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ගනිමින්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ප්‍රධාන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වසම්වලට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අනුකූලව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ආකාරය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විවේචනාත්මකව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තක්සේරු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ලැබේ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AA0D0A1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44CC326" w14:textId="639A49B8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3.1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ඇගයීම්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ක්ෂේත්‍රය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b/>
          <w:bCs/>
          <w:color w:val="000000" w:themeColor="text1"/>
          <w:sz w:val="24"/>
          <w:szCs w:val="24"/>
        </w:rPr>
        <w:t xml:space="preserve">1: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ශිෂ්‍ය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සාධනය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Student Achievement)</w:t>
      </w:r>
    </w:p>
    <w:p w14:paraId="4FE757EE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2024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වර්ෂය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ඉලක්ක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 (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65%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සුදුසුකම්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ලැබීමක්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 (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කලා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අංශයෙන්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100%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විශ්වවිද්‍යාල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සුදුසුකම්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ලැබීමක්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5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ශ්‍රේණිය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ශිෂ්‍යත්ව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විභාගයේ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කඩඉම්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ලකුණ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සංඛ්‍යාව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23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දක්වා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ඉහළ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නැංවීමක්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ඇතුළත්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කෙසේ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වෙතත්</w:t>
      </w:r>
      <w:r w:rsidRPr="003720CE">
        <w:rPr>
          <w:color w:val="000000" w:themeColor="text1"/>
          <w:sz w:val="24"/>
          <w:szCs w:val="24"/>
        </w:rPr>
        <w:t xml:space="preserve">, SWOT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විශ්ලේෂණයේදී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5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ශ්‍රේණියේ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ප්‍රතිඵල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පැවතීම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ගණිතය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ක්‍රියාකාරීත්වය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ඉලක්ක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සෘජුවම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lastRenderedPageBreak/>
        <w:t>ගැටේ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දර්ශකය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>School Quality Index) 2019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75%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පැවතී</w:t>
      </w:r>
      <w:r w:rsidRPr="003720CE">
        <w:rPr>
          <w:color w:val="000000" w:themeColor="text1"/>
          <w:sz w:val="24"/>
          <w:szCs w:val="24"/>
        </w:rPr>
        <w:t>, 2022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61%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දක්වා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වැටී</w:t>
      </w:r>
      <w:r w:rsidRPr="003720CE">
        <w:rPr>
          <w:color w:val="000000" w:themeColor="text1"/>
          <w:sz w:val="24"/>
          <w:szCs w:val="24"/>
        </w:rPr>
        <w:t>, 2023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69%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යළි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යථා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තත්ත්වයට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පත්වීම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සමස්ත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ක්‍රියාකාරීත්වයේ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අස්ථාවර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පෙන්නුම්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925181B" w14:textId="77777777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</w:p>
    <w:p w14:paraId="5D2143FA" w14:textId="53399873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3.2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ඇගයීම්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ක්ෂේත්‍රය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b/>
          <w:bCs/>
          <w:color w:val="000000" w:themeColor="text1"/>
          <w:sz w:val="24"/>
          <w:szCs w:val="24"/>
        </w:rPr>
        <w:t>2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b/>
          <w:bCs/>
          <w:color w:val="000000" w:themeColor="text1"/>
          <w:sz w:val="24"/>
          <w:szCs w:val="24"/>
        </w:rPr>
        <w:t xml:space="preserve">3: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ඉගෙනුම්</w:t>
      </w:r>
      <w:r w:rsidRPr="009145E0">
        <w:rPr>
          <w:b/>
          <w:bCs/>
          <w:color w:val="000000" w:themeColor="text1"/>
          <w:sz w:val="24"/>
          <w:szCs w:val="24"/>
        </w:rPr>
        <w:t xml:space="preserve">,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ඉගැන්වීම්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විෂය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මාලා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කළමනාකරණය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Learning, Teaching, and Curriculum Management)</w:t>
      </w:r>
    </w:p>
    <w:p w14:paraId="6039AC61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ඉහළ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ධාරිතාවක්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ගුරුවරුන්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සිටින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ශක්තියක්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පද්ධතිමය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color w:val="000000" w:themeColor="text1"/>
          <w:sz w:val="24"/>
          <w:szCs w:val="24"/>
        </w:rPr>
        <w:t xml:space="preserve">ICT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පර්යේෂණ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වාර්තාවට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අනුව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අමාරු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සලකන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නිසාත්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ඉංග්‍රීසි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ගණිත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කුසලතා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රඳා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නිසාත්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හරිති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එමෙන්ම</w:t>
      </w:r>
      <w:r w:rsidRPr="003720CE">
        <w:rPr>
          <w:color w:val="000000" w:themeColor="text1"/>
          <w:sz w:val="24"/>
          <w:szCs w:val="24"/>
        </w:rPr>
        <w:t xml:space="preserve">, AI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පර්යේෂණයෙන්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හෙළි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ඇත්තේ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සාක්ෂරතාවය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අඩු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ඉංග්‍රීසි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භාෂාව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බාධාවක්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>80%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වෙනත්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කටයුතු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අනිසි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භාවිතා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පෙනී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යන්නේ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ධාරිතාව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මූලික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කුසලතා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නවීන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මාලා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සූදානම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පරතරයක්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F96E7EC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2E5C46AD" w14:textId="52D1BC82" w:rsidR="003720CE" w:rsidRPr="009145E0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9145E0">
        <w:rPr>
          <w:b/>
          <w:bCs/>
          <w:color w:val="000000" w:themeColor="text1"/>
          <w:sz w:val="24"/>
          <w:szCs w:val="24"/>
        </w:rPr>
        <w:t>3.3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ඇගයීම්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ක්ෂේත්‍රය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b/>
          <w:bCs/>
          <w:color w:val="000000" w:themeColor="text1"/>
          <w:sz w:val="24"/>
          <w:szCs w:val="24"/>
        </w:rPr>
        <w:t xml:space="preserve">4: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විෂය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සමගාමී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9145E0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කටයුතු</w:t>
      </w:r>
      <w:r w:rsidRPr="009145E0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9145E0">
        <w:rPr>
          <w:b/>
          <w:bCs/>
          <w:color w:val="000000" w:themeColor="text1"/>
          <w:sz w:val="24"/>
          <w:szCs w:val="24"/>
        </w:rPr>
        <w:t>Co-curricular Activities)</w:t>
      </w:r>
    </w:p>
    <w:p w14:paraId="25102EFE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සමගාමී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ක්‍රියාකාරකම්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ලැයිස්තුව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 xml:space="preserve">SWOT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අනුව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සෞන්දර්ය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අංශයෙන්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පැහැදිලි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ශක්තියක්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පෙන්නුම්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ශක්තියක්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එහෙත්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විවිධ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ක්‍රීඩා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දක්ෂතා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සිටියද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ක්‍රිකට්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නෙට්බෝල්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ක්‍රීඩා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ප්‍රමාණවත්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පහසුකම්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නොමැති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දක්ෂතා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වර්ධනය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බාධාවක්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දුර්වලතාවක්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8E79F6F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68DC6B5E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8D009C">
        <w:rPr>
          <w:b/>
          <w:bCs/>
          <w:color w:val="000000" w:themeColor="text1"/>
          <w:sz w:val="24"/>
          <w:szCs w:val="24"/>
        </w:rPr>
        <w:t>3.4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ඇගයීම්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ක්ෂේත්‍රය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b/>
          <w:bCs/>
          <w:color w:val="000000" w:themeColor="text1"/>
          <w:sz w:val="24"/>
          <w:szCs w:val="24"/>
        </w:rPr>
        <w:t xml:space="preserve">5: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ශිෂ්‍ය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සුබසාධනය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8D009C">
        <w:rPr>
          <w:b/>
          <w:bCs/>
          <w:color w:val="000000" w:themeColor="text1"/>
          <w:sz w:val="24"/>
          <w:szCs w:val="24"/>
        </w:rPr>
        <w:t>Student Welfare)</w:t>
      </w:r>
    </w:p>
    <w:p w14:paraId="6B0FF3B3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5E051236" w14:textId="721835A0" w:rsidR="003720CE" w:rsidRDefault="003720CE" w:rsidP="003720CE">
      <w:pPr>
        <w:jc w:val="both"/>
        <w:rPr>
          <w:rFonts w:cs="Iskoola Pota"/>
          <w:color w:val="000000" w:themeColor="text1"/>
          <w:sz w:val="24"/>
          <w:szCs w:val="24"/>
          <w:lang w:bidi="si-LK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සුබසාධනය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මුහුණ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බරපතලම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අභියෝගවලින්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එකකි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සැලැස්මේ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පරිදි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බිඳුණු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දුෂ්කරතා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හේතුවෙන්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පෝෂණ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සමාජ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පරිසරයෙන්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නගින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ඔවුන්ගේ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විනය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පැමිණීම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කෙරෙහි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අවධානයට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සෘජුවම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බලපායි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25CE2899" w14:textId="77777777" w:rsidR="0002169C" w:rsidRPr="003720CE" w:rsidRDefault="0002169C" w:rsidP="003720CE">
      <w:pPr>
        <w:jc w:val="both"/>
        <w:rPr>
          <w:color w:val="000000" w:themeColor="text1"/>
          <w:sz w:val="24"/>
          <w:szCs w:val="24"/>
        </w:rPr>
      </w:pPr>
    </w:p>
    <w:p w14:paraId="039888F3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</w:p>
    <w:p w14:paraId="0DCA71E7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8D009C">
        <w:rPr>
          <w:b/>
          <w:bCs/>
          <w:color w:val="000000" w:themeColor="text1"/>
          <w:sz w:val="24"/>
          <w:szCs w:val="24"/>
        </w:rPr>
        <w:t>3.5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ඇගයීම්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ක්ෂේත්‍රය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b/>
          <w:bCs/>
          <w:color w:val="000000" w:themeColor="text1"/>
          <w:sz w:val="24"/>
          <w:szCs w:val="24"/>
        </w:rPr>
        <w:t xml:space="preserve">6: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නායකත්වය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කළමනාකරණය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8D009C">
        <w:rPr>
          <w:b/>
          <w:bCs/>
          <w:color w:val="000000" w:themeColor="text1"/>
          <w:sz w:val="24"/>
          <w:szCs w:val="24"/>
        </w:rPr>
        <w:t>Leadership and Management)</w:t>
      </w:r>
    </w:p>
    <w:p w14:paraId="2A80510F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17B27163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ක්ෂේත්‍රය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තුළ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පරස්පර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විරෝධී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තත්ත්වයක්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දක්නට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ලැබේ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color w:val="000000" w:themeColor="text1"/>
          <w:sz w:val="24"/>
          <w:szCs w:val="24"/>
        </w:rPr>
        <w:t xml:space="preserve">SWOT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අනුව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කැපවූ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නායකත්ව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භූමිකාවක්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ශක්තියක්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දක්වා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එහෙත්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පුහුණුව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කාර්ය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මණ්ඩලයක්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නොමැති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හේතුවෙන්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කාර්යාල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කළමනාකරණය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අකාර්යක්ෂම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ප්‍රමාණවත්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පරිපාලන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ඒකකයක්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නොමැති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ගම්‍ය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වන්නේ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නායකත්වයේ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අභිප්‍රාය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ශක්තිමත්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වුවද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පරිපාලන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ධාරිතාව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සැලකිය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දුර්වලතාවක්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33B49AA3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329D377B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8D009C">
        <w:rPr>
          <w:b/>
          <w:bCs/>
          <w:color w:val="000000" w:themeColor="text1"/>
          <w:sz w:val="24"/>
          <w:szCs w:val="24"/>
        </w:rPr>
        <w:lastRenderedPageBreak/>
        <w:t>3.6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ඇගයීම්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ක්ෂේත්‍රය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b/>
          <w:bCs/>
          <w:color w:val="000000" w:themeColor="text1"/>
          <w:sz w:val="24"/>
          <w:szCs w:val="24"/>
        </w:rPr>
        <w:t xml:space="preserve">7: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භෞතික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සම්පත්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කළමනාකරණය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8D009C">
        <w:rPr>
          <w:b/>
          <w:bCs/>
          <w:color w:val="000000" w:themeColor="text1"/>
          <w:sz w:val="24"/>
          <w:szCs w:val="24"/>
        </w:rPr>
        <w:t>Physical Resource Management)</w:t>
      </w:r>
    </w:p>
    <w:p w14:paraId="54664279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7210FF29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භෞතික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සම්පත්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කළමනාකරණය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සම්බන්ධයෙන්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බරපතල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අභියෝග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රැසකට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මුහුණ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සැලැස්මේ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ප්‍රධාන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පරිදි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:</w:t>
      </w:r>
    </w:p>
    <w:p w14:paraId="1119B49E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2232DA75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ප්‍රමාණවත්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පන්ති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කාමර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3F371CE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ප්‍රමාණවත්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වැසිකිළි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පහසුකම්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නොමැති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D61A142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වටා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ආරක්ෂිත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තාප්පය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නොතිබීම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25744E60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දිනවලදී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මඩ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මිදුල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9EF73D7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ජල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විදුලි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පද්ධති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23BFD6F" w14:textId="0ED44125" w:rsidR="003720CE" w:rsidRDefault="003720CE" w:rsidP="003720CE">
      <w:pPr>
        <w:jc w:val="both"/>
        <w:rPr>
          <w:rFonts w:cs="Iskoola Pota"/>
          <w:color w:val="000000" w:themeColor="text1"/>
          <w:sz w:val="24"/>
          <w:szCs w:val="24"/>
          <w:lang w:bidi="si-LK"/>
        </w:rPr>
      </w:pPr>
      <w:r w:rsidRPr="003720CE">
        <w:rPr>
          <w:color w:val="000000" w:themeColor="text1"/>
          <w:sz w:val="24"/>
          <w:szCs w:val="24"/>
        </w:rPr>
        <w:t xml:space="preserve">*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පරිගණක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විද්‍යාගාරය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පුස්තකාලය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ප්‍රාථමික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අංශයේ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විනාශ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පුනරාවර්තනය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ගංවතුර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ආපදාව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FD3F4A4" w14:textId="015D38DF" w:rsidR="008D009C" w:rsidRDefault="008D009C" w:rsidP="003720CE">
      <w:pPr>
        <w:jc w:val="both"/>
        <w:rPr>
          <w:rFonts w:cs="Iskoola Pota"/>
          <w:color w:val="000000" w:themeColor="text1"/>
          <w:sz w:val="24"/>
          <w:szCs w:val="24"/>
          <w:lang w:bidi="si-LK"/>
        </w:rPr>
      </w:pPr>
    </w:p>
    <w:p w14:paraId="705B737D" w14:textId="77777777" w:rsidR="008D009C" w:rsidRPr="003720CE" w:rsidRDefault="008D009C" w:rsidP="003720CE">
      <w:pPr>
        <w:jc w:val="both"/>
        <w:rPr>
          <w:color w:val="000000" w:themeColor="text1"/>
          <w:sz w:val="24"/>
          <w:szCs w:val="24"/>
        </w:rPr>
      </w:pPr>
    </w:p>
    <w:p w14:paraId="02766EC2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1483BD74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8D009C">
        <w:rPr>
          <w:b/>
          <w:bCs/>
          <w:color w:val="000000" w:themeColor="text1"/>
          <w:sz w:val="24"/>
          <w:szCs w:val="24"/>
        </w:rPr>
        <w:t>3.7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ඇගයීම්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ක්ෂේත්‍රය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b/>
          <w:bCs/>
          <w:color w:val="000000" w:themeColor="text1"/>
          <w:sz w:val="24"/>
          <w:szCs w:val="24"/>
        </w:rPr>
        <w:t xml:space="preserve">8: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පාසල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ප්‍රජාව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8D009C">
        <w:rPr>
          <w:b/>
          <w:bCs/>
          <w:color w:val="000000" w:themeColor="text1"/>
          <w:sz w:val="24"/>
          <w:szCs w:val="24"/>
        </w:rPr>
        <w:t>School and Community)</w:t>
      </w:r>
    </w:p>
    <w:p w14:paraId="1D07CEBB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F92A044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මිශ්‍ර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ස්වභාවයක්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ගනී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ශක්තිමත්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ආදි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සංගමයක්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සුභ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පතන්නන්ගේ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සහයෝගය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අවස්ථා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සෘණාත්මක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ආකල්ප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"</w:t>
      </w:r>
      <w:r w:rsidRPr="003720CE">
        <w:rPr>
          <w:color w:val="000000" w:themeColor="text1"/>
          <w:sz w:val="24"/>
          <w:szCs w:val="24"/>
        </w:rPr>
        <w:t>,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අනවශ්‍ය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මැදිහත්වීම්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විසඳීම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අඩු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මැදිහත්වීම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සැලකිය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තර්ජන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471B43B8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EB8A624" w14:textId="7F6A7041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හෙළිදරව්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වන්නේ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සූදානම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විශේෂයෙන්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උග්‍ර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සමූහයකට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මුහුණ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විශේෂ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අවධානයක්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යොමු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CCAA3FF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25023D36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8D009C">
        <w:rPr>
          <w:b/>
          <w:bCs/>
          <w:color w:val="000000" w:themeColor="text1"/>
          <w:sz w:val="24"/>
          <w:szCs w:val="24"/>
        </w:rPr>
        <w:t>4.0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විශේෂ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අවධානය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: </w:t>
      </w:r>
      <w:r w:rsidRPr="008D009C">
        <w:rPr>
          <w:b/>
          <w:bCs/>
          <w:color w:val="000000" w:themeColor="text1"/>
          <w:sz w:val="24"/>
          <w:szCs w:val="24"/>
        </w:rPr>
        <w:t>21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වන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සියවසේ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තාක්ෂණික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අභියෝග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සඳහා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සූදානම</w:t>
      </w:r>
    </w:p>
    <w:p w14:paraId="61F316B5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5BB12A4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නූතන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ලෝකයේ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ඩිජිටල්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සාක්ෂරතාවය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අතිශයින්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වැදගත්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කොටස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/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තෙප්පනාව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කුමාර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විද්‍යාලය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රාමුව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තුළට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තොරතුරු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සන්නිවේදන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ICT)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කෘත්‍රිම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බුද්ධිය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AI)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ඒකාබද්ධ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කිරීමේදී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මුහුණ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විශේෂිත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අවස්ථා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පර්යේෂණ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සොයාගැනීම්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ඒකාබද්ධ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34C70534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521F7DBF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තාක්ෂණික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ඒකාබද්ධතාවයේ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අභියෝග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අවස්ථා</w:t>
      </w:r>
    </w:p>
    <w:p w14:paraId="1D27EAC5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1F664E00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අභියෝග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- </w:t>
      </w:r>
      <w:r w:rsidRPr="008D009C">
        <w:rPr>
          <w:b/>
          <w:bCs/>
          <w:color w:val="000000" w:themeColor="text1"/>
          <w:sz w:val="24"/>
          <w:szCs w:val="24"/>
        </w:rPr>
        <w:t>Challenges</w:t>
      </w:r>
      <w:r w:rsidRPr="008D009C">
        <w:rPr>
          <w:b/>
          <w:bCs/>
          <w:color w:val="000000" w:themeColor="text1"/>
          <w:sz w:val="24"/>
          <w:szCs w:val="24"/>
        </w:rPr>
        <w:tab/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අවස්ථා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- </w:t>
      </w:r>
      <w:r w:rsidRPr="008D009C">
        <w:rPr>
          <w:b/>
          <w:bCs/>
          <w:color w:val="000000" w:themeColor="text1"/>
          <w:sz w:val="24"/>
          <w:szCs w:val="24"/>
        </w:rPr>
        <w:t>Opportunities</w:t>
      </w:r>
    </w:p>
    <w:p w14:paraId="32CB25F3" w14:textId="146C1584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ඩිජිටල්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සාක්ෂරතාවයේ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ඌනතාවය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: </w:t>
      </w:r>
      <w:r w:rsidRPr="003720CE">
        <w:rPr>
          <w:color w:val="000000" w:themeColor="text1"/>
          <w:sz w:val="24"/>
          <w:szCs w:val="24"/>
        </w:rPr>
        <w:t xml:space="preserve">AI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යනු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කුමක්ද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අධ්‍යාපනිකව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භාවිතා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කරන්නේ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කෙසේද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යන්න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දැනුමක්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භාවිතා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ඇත්තේ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5%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පමණක්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පර්යේෂණ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හෙළි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="008D009C">
        <w:rPr>
          <w:color w:val="000000" w:themeColor="text1"/>
          <w:sz w:val="24"/>
          <w:szCs w:val="24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භාෂාමය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බාධක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: </w:t>
      </w:r>
      <w:r w:rsidRPr="003720CE">
        <w:rPr>
          <w:color w:val="000000" w:themeColor="text1"/>
          <w:sz w:val="24"/>
          <w:szCs w:val="24"/>
        </w:rPr>
        <w:t xml:space="preserve">AI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 xml:space="preserve">ICT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ඵලදායී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භාවිතා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ඉංග්‍රීසි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භාෂා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ප්‍රවීණතාවය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ප්‍රධාන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බාධාවක්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="008D009C">
        <w:rPr>
          <w:color w:val="000000" w:themeColor="text1"/>
          <w:sz w:val="24"/>
          <w:szCs w:val="24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කෙරෙහි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සෘණාත්මක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ආකල්ප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 xml:space="preserve">ICT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අමාරු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සලකන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නිසාත්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ගණිතය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ඉංග්‍රීසි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ඔවුන්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දුෂ්කරතා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අත්විඳින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වෙනත්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නිසාත්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හරිති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="008D009C">
        <w:rPr>
          <w:color w:val="000000" w:themeColor="text1"/>
          <w:sz w:val="24"/>
          <w:szCs w:val="24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සීමාවන්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ගංවතුර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හේතුවෙන්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පරිගණක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විද්‍යාගාරය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විනාශ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ආපදා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අවදානම්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ප්‍රදේශයක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යටිතල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පහසුකම්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නඩත්තු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පුළුල්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පුද්ගලීකරණය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ඉගෙනීම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: </w:t>
      </w:r>
      <w:r w:rsidRPr="003720CE">
        <w:rPr>
          <w:color w:val="000000" w:themeColor="text1"/>
          <w:sz w:val="24"/>
          <w:szCs w:val="24"/>
        </w:rPr>
        <w:t xml:space="preserve">AI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වේදිකා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ශිෂ්‍යයාගේ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ඉගෙනුම්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වේගය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ශෛලියට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අනුවර්තනය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හැකිය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සහාය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: </w:t>
      </w:r>
      <w:r w:rsidRPr="003720CE">
        <w:rPr>
          <w:color w:val="000000" w:themeColor="text1"/>
          <w:sz w:val="24"/>
          <w:szCs w:val="24"/>
        </w:rPr>
        <w:t xml:space="preserve">AI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මෙවලම්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පරිපාලන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කාර්යයන්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ස්වයංක්‍රීය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ගුරුවරුන්ගේ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කාලය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නිදහස්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හැකිය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නිපුණතා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සංවර්ධනය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ඒකාබද්ධ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අනාගත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රැකියා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වෙළඳපොළ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සූදානම්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හැකිය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367BADD9" w14:textId="4AB8F266" w:rsid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343819C8" w14:textId="6741E89E" w:rsidR="0089764A" w:rsidRDefault="0089764A" w:rsidP="003720CE">
      <w:pPr>
        <w:jc w:val="both"/>
        <w:rPr>
          <w:color w:val="000000" w:themeColor="text1"/>
          <w:sz w:val="24"/>
          <w:szCs w:val="24"/>
        </w:rPr>
      </w:pPr>
    </w:p>
    <w:p w14:paraId="6685E2DE" w14:textId="395D46F3" w:rsidR="0089764A" w:rsidRDefault="0089764A" w:rsidP="003720CE">
      <w:pPr>
        <w:jc w:val="both"/>
        <w:rPr>
          <w:color w:val="000000" w:themeColor="text1"/>
          <w:sz w:val="24"/>
          <w:szCs w:val="24"/>
        </w:rPr>
      </w:pPr>
    </w:p>
    <w:p w14:paraId="4A77AC1F" w14:textId="6C1304EA" w:rsidR="0089764A" w:rsidRDefault="0089764A" w:rsidP="003720CE">
      <w:pPr>
        <w:jc w:val="both"/>
        <w:rPr>
          <w:color w:val="000000" w:themeColor="text1"/>
          <w:sz w:val="24"/>
          <w:szCs w:val="24"/>
        </w:rPr>
      </w:pPr>
    </w:p>
    <w:p w14:paraId="30B0752D" w14:textId="7C8C1609" w:rsidR="0089764A" w:rsidRDefault="0089764A" w:rsidP="003720CE">
      <w:pPr>
        <w:jc w:val="both"/>
        <w:rPr>
          <w:color w:val="000000" w:themeColor="text1"/>
          <w:sz w:val="24"/>
          <w:szCs w:val="24"/>
        </w:rPr>
      </w:pPr>
    </w:p>
    <w:p w14:paraId="25365D8B" w14:textId="31AF6428" w:rsidR="0089764A" w:rsidRDefault="0089764A" w:rsidP="003720CE">
      <w:pPr>
        <w:jc w:val="both"/>
        <w:rPr>
          <w:color w:val="000000" w:themeColor="text1"/>
          <w:sz w:val="24"/>
          <w:szCs w:val="24"/>
        </w:rPr>
      </w:pPr>
    </w:p>
    <w:p w14:paraId="30A21106" w14:textId="77777777" w:rsidR="0089764A" w:rsidRDefault="0089764A" w:rsidP="003720CE">
      <w:pPr>
        <w:jc w:val="both"/>
        <w:rPr>
          <w:color w:val="000000" w:themeColor="text1"/>
          <w:sz w:val="24"/>
          <w:szCs w:val="24"/>
        </w:rPr>
      </w:pPr>
    </w:p>
    <w:p w14:paraId="5F1BE7FF" w14:textId="77777777" w:rsidR="008D009C" w:rsidRPr="003720CE" w:rsidRDefault="008D009C" w:rsidP="003720CE">
      <w:pPr>
        <w:jc w:val="both"/>
        <w:rPr>
          <w:color w:val="000000" w:themeColor="text1"/>
          <w:sz w:val="24"/>
          <w:szCs w:val="24"/>
        </w:rPr>
      </w:pPr>
    </w:p>
    <w:p w14:paraId="70895000" w14:textId="0130509C" w:rsidR="003720CE" w:rsidRPr="008D009C" w:rsidRDefault="003720CE" w:rsidP="003720CE">
      <w:pPr>
        <w:jc w:val="both"/>
        <w:rPr>
          <w:b/>
          <w:bCs/>
          <w:i/>
          <w:iCs/>
          <w:color w:val="000000" w:themeColor="text1"/>
          <w:sz w:val="28"/>
          <w:szCs w:val="28"/>
        </w:rPr>
      </w:pP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මෙම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අවස්ථා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සාක්ෂාත්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කර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ගැනීම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සඳහා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පවතින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සැලකිය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යුතු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අභියෝග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ජය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ගැනීමට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ඉලක්කගත</w:t>
      </w:r>
      <w:r w:rsidRPr="008D009C">
        <w:rPr>
          <w:b/>
          <w:bCs/>
          <w:i/>
          <w:iCs/>
          <w:color w:val="000000" w:themeColor="text1"/>
          <w:sz w:val="28"/>
          <w:szCs w:val="28"/>
          <w:highlight w:val="yellow"/>
        </w:rPr>
        <w:t xml:space="preserve">,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උපායමාර්ගික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මැදිහත්වීම්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මාලාවක්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අවශ්‍ය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වේ</w:t>
      </w:r>
      <w:r w:rsidRPr="008D009C">
        <w:rPr>
          <w:rFonts w:cs="Iskoola Pota"/>
          <w:b/>
          <w:bCs/>
          <w:i/>
          <w:iCs/>
          <w:color w:val="000000" w:themeColor="text1"/>
          <w:sz w:val="28"/>
          <w:szCs w:val="28"/>
          <w:highlight w:val="yellow"/>
          <w:cs/>
          <w:lang w:bidi="si-LK"/>
        </w:rPr>
        <w:t>.</w:t>
      </w:r>
    </w:p>
    <w:p w14:paraId="5ECF08EF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47969942" w14:textId="77777777" w:rsidR="003720CE" w:rsidRPr="008D009C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8D009C">
        <w:rPr>
          <w:b/>
          <w:bCs/>
          <w:color w:val="000000" w:themeColor="text1"/>
          <w:sz w:val="24"/>
          <w:szCs w:val="24"/>
        </w:rPr>
        <w:t>5.0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උපායමාර්ගික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නිර්දේශ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පිළියම්</w:t>
      </w:r>
      <w:r w:rsidRPr="008D009C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8D009C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මාර්ග</w:t>
      </w:r>
    </w:p>
    <w:p w14:paraId="77824A0C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5C5F9CBA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උපායමාර්ගික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තත්ත්වය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ජාතික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ප්‍රමිතීන්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එහි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අනුකූලතාව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පුළුල්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පදනම්ව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කොටස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හැකි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සාක්ෂි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-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පාදක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නිර්දේශ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මාලාවක්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ඉදිරිපත්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මේවා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තර්ජන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පද්ධතිමය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වශයෙන්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ආමන්ත්‍රණය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නිර්මාණය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ලද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ප්‍රායෝගික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පිළියම්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මාර්ග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5B0C7AD6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08D159D5" w14:textId="62C1FF09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>1. **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භෞතික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යටිතල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පහසුකම්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ආපදා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කළමනාකරණය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Physical Infrastructure and Disaster Management):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වාර්ෂික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සැලැස්මේ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විදුහල්පති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දැක්මේ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පරිදි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ගංවතුර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ප්‍රමුඛතාවය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සලකා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දීර්ඝකාලීන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යටිතල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පහසුකම්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සැලැස්මක්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සකස්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ආරක්ෂිත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තාප්පය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lastRenderedPageBreak/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පරිගණක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විද්‍යාගාරය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පුස්තකාලය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තීරණාත්මක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වත්කම්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ගංවතුරෙන්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ආරක්ෂිත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ස්ථානවල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අදියර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වශයෙන්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නැවත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ස්ථාපිත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/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ප්‍රතිසංස්කරණය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මෙයට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අනිවාර්යයෙන්ම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ඇතුළත්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626FFE0B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>2. **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මාලාව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ඉගැන්වීම්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ක්‍රමවේද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Curriculum and Pedagogy): ICT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සාර්ථකව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බාධා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මූලික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කුසලතා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පරතරයන්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පියවීම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කනිෂ්ඨ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ද්විතීයික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ශ්‍රේණි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ඉංග්‍රීසි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ගණිතය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ඉලක්ක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මූලික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වැඩසටහන්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" (</w:t>
      </w:r>
      <w:r w:rsidRPr="003720CE">
        <w:rPr>
          <w:color w:val="000000" w:themeColor="text1"/>
          <w:sz w:val="24"/>
          <w:szCs w:val="24"/>
        </w:rPr>
        <w:t xml:space="preserve">bridge programs)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නිර්දේශ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 xml:space="preserve">ICT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පර්යේෂණ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වාර්තාවේ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සොයාගැනීම්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සෘජුවම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ආමන්ත්‍රණය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D71D8A4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>3. **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සාක්ෂරතාවය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භාවිතය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Technology Literacy and Resource Use):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පරිගණක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අරමුණු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සහගතව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භාවිතා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ප්‍රතිපත්තියක්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නිර්මාණය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color w:val="000000" w:themeColor="text1"/>
          <w:sz w:val="24"/>
          <w:szCs w:val="24"/>
        </w:rPr>
        <w:t xml:space="preserve">AI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පර්යේෂණයෙන්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color w:val="000000" w:themeColor="text1"/>
          <w:sz w:val="24"/>
          <w:szCs w:val="24"/>
        </w:rPr>
        <w:t>80%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වෙනත්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භාවිත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රටාව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වෙනස්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කරමින්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‍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රතිලාභ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යොදා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ගැනීම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කෙරෙහි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අවධානය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යොමු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වැඩමුළු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ගුරුවරුන්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පැවැත්විය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1390F3F5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>4. **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සුබසාධනය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සහභාගීත්වය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Student Welfare and Community Engagement):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ඉලක්ක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ක්‍රියාකාරී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සහභාගීත්ව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වැඩසටහනක්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දියත්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මෙහි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අරමුණ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වන්නේ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සෘණාත්මක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ආකල්ප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අනවශ්‍ය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මැදිහත්වීම්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තර්ජන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ධනාත්මක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සහයෝගයක්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බවට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පරිවර්තනය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color w:val="000000" w:themeColor="text1"/>
          <w:sz w:val="24"/>
          <w:szCs w:val="24"/>
        </w:rPr>
        <w:t xml:space="preserve">, SWOT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විශ්ලේෂණයේදී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සමාජ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-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අභියෝගවලට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සාමූහිකව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පිළියම්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සෙවීම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-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හවුල්කාරීත්ව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සභාවක්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ස්ථාපිත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නිර්දේශ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ප්‍රජාවට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සන්නිවේදනය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කරනවාට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වඩා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විසඳුම්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හිමිකාරීත්වයක්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හැකිය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3AEBB287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color w:val="000000" w:themeColor="text1"/>
          <w:sz w:val="24"/>
          <w:szCs w:val="24"/>
        </w:rPr>
        <w:t>5. **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මානව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කළමනාකරණය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3720CE">
        <w:rPr>
          <w:color w:val="000000" w:themeColor="text1"/>
          <w:sz w:val="24"/>
          <w:szCs w:val="24"/>
        </w:rPr>
        <w:t xml:space="preserve">Human Resource Management):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කළමනාකරණ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දුර්වලතාවය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ආමන්ත්‍රණය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පරිපාලන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කාර්යක්ෂමතාව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වැඩිදියුණු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අනධ්‍යයන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කාර්ය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මණ්ඩලය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ඉලක්කගත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වෘත්තීය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සංවර්ධන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අවස්ථා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දිය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තවද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ශක්තියක්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ඉහළ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ධාරිතාවක්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ගුරුවරුන්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යෝජිත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"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වැඩසටහන්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"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වැඩමුළු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මෙහෙයවීම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විධිමත්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පැවරීම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සවිබල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ගැන්වීම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නිර්දේශ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කෙරේ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F2CCB8B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74897FEA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නිර්දේශ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ගැටලුවලට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පිළියම්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යොදමින්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අනාගත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සංවර්ධන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මාවත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ශක්තිමත්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අරමුණු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කරයි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00534DFF" w14:textId="77777777" w:rsidR="003720CE" w:rsidRPr="003720CE" w:rsidRDefault="003720CE" w:rsidP="003720CE">
      <w:pPr>
        <w:jc w:val="both"/>
        <w:rPr>
          <w:color w:val="000000" w:themeColor="text1"/>
          <w:sz w:val="24"/>
          <w:szCs w:val="24"/>
        </w:rPr>
      </w:pPr>
    </w:p>
    <w:p w14:paraId="3D9E3774" w14:textId="1634CD43" w:rsidR="003720CE" w:rsidRPr="007E585F" w:rsidRDefault="003720CE" w:rsidP="003720CE">
      <w:pPr>
        <w:jc w:val="both"/>
        <w:rPr>
          <w:b/>
          <w:bCs/>
          <w:color w:val="000000" w:themeColor="text1"/>
          <w:sz w:val="24"/>
          <w:szCs w:val="24"/>
        </w:rPr>
      </w:pPr>
      <w:r w:rsidRPr="007E585F">
        <w:rPr>
          <w:b/>
          <w:bCs/>
          <w:color w:val="000000" w:themeColor="text1"/>
          <w:sz w:val="24"/>
          <w:szCs w:val="24"/>
        </w:rPr>
        <w:t>6.0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නිගමනය</w:t>
      </w:r>
    </w:p>
    <w:p w14:paraId="02B34A14" w14:textId="77777777" w:rsidR="007E585F" w:rsidRPr="007E585F" w:rsidRDefault="007E585F" w:rsidP="003720CE">
      <w:pPr>
        <w:jc w:val="both"/>
        <w:rPr>
          <w:b/>
          <w:bCs/>
          <w:color w:val="000000" w:themeColor="text1"/>
          <w:sz w:val="24"/>
          <w:szCs w:val="24"/>
        </w:rPr>
      </w:pPr>
    </w:p>
    <w:p w14:paraId="3BB39ACF" w14:textId="7466B3BE" w:rsidR="007E585F" w:rsidRDefault="003720CE" w:rsidP="003720CE">
      <w:pPr>
        <w:jc w:val="both"/>
        <w:rPr>
          <w:rFonts w:cs="Iskoola Pota"/>
          <w:color w:val="000000" w:themeColor="text1"/>
          <w:sz w:val="24"/>
          <w:szCs w:val="24"/>
          <w:lang w:bidi="si-LK"/>
        </w:rPr>
      </w:pP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සමස්තයක්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/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තෙප්පනාව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කුමාර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විද්‍යාලය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ශක්තීන්ගෙන්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සමන්විත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නමුත්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එහි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භෞතික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පරිසරය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සිසුන්ගේ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මූලික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කුසලතා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සබඳතා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බරපතල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එකිනෙකට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බැඳුණු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අභියෝගවලට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මුහුණ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සිටී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භෞතික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සම්පත්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කළමනාකරණය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විෂයයන්හි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ශිෂ්‍ය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සාධනය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ක්ෂේත්‍රවලදී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ජාතික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ගුණාත්මක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ප්‍රමිතීන්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සම්පූර්ණයෙන්ම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නොගැලපෙන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නමුත්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වැඩිදියුණු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පැහැදිලි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මාර්ගයක්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පවතී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නිර්දේශ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ක්‍රියාවට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නැංවීම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දුර්වලතා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තර්ජන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ජය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ගැනීම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පැහැදිලි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මාර්ග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සිතියම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වන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3720CE">
        <w:rPr>
          <w:color w:val="000000" w:themeColor="text1"/>
          <w:sz w:val="24"/>
          <w:szCs w:val="24"/>
        </w:rPr>
        <w:t xml:space="preserve">,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එමගින්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අනාගත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සූදානම්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ඔරොත්තු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දීමේ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හැකියාවෙන්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ඉගෙනුම්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පරිසරයක්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නිර්මාණය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කරනු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3720CE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3720CE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2104709C" w14:textId="77777777" w:rsidR="007E585F" w:rsidRDefault="007E585F" w:rsidP="003720CE">
      <w:pPr>
        <w:jc w:val="both"/>
        <w:rPr>
          <w:rFonts w:cs="Iskoola Pota"/>
          <w:color w:val="000000" w:themeColor="text1"/>
          <w:sz w:val="24"/>
          <w:szCs w:val="24"/>
          <w:lang w:bidi="si-LK"/>
        </w:rPr>
      </w:pPr>
    </w:p>
    <w:p w14:paraId="1CA1D888" w14:textId="5B8781ED" w:rsidR="007E585F" w:rsidRPr="007E585F" w:rsidRDefault="007E585F" w:rsidP="007E585F">
      <w:pPr>
        <w:jc w:val="both"/>
        <w:rPr>
          <w:rFonts w:cs="Iskoola Pota"/>
          <w:b/>
          <w:bCs/>
          <w:color w:val="000000" w:themeColor="text1"/>
          <w:sz w:val="24"/>
          <w:szCs w:val="24"/>
        </w:rPr>
      </w:pP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නිගමනය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cs="Iskoola Pota"/>
          <w:b/>
          <w:bCs/>
          <w:color w:val="000000" w:themeColor="text1"/>
          <w:sz w:val="24"/>
          <w:szCs w:val="24"/>
        </w:rPr>
        <w:t>Conclusion)</w:t>
      </w:r>
    </w:p>
    <w:p w14:paraId="02280413" w14:textId="230A670D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තෙප්පන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කුමාර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විද්‍යාලය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පිහිටා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පරිසරය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විශාල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සමාජීය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සංස්කෘතික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බලපෑම්වලට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Nirmala UI" w:hAnsi="Nirmala UI" w:cs="Nirmala UI" w:hint="cs"/>
          <w:color w:val="000000" w:themeColor="text1"/>
          <w:sz w:val="24"/>
          <w:szCs w:val="24"/>
          <w:cs/>
          <w:lang w:bidi="kn-IN"/>
        </w:rPr>
        <w:t>ಒಳ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පැමිණ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මෙම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ප්‍රදේශයේ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ජීවිතයේ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අස්ථායීභාවය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විශේෂයෙන්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විවාහ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බිඳවැටීම්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වැඩි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සිසුන්ගේ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මනෝභාවය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අධ්‍යයන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කාර්යසාධනය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මත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සෘණ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බලපෑමක්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සමඟම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ආහාර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රටාවක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විශාල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අසමතුලිතතාවයක්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පවතී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විවිධ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වර්ගයේ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පෝෂණාහාර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හිඟයක්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ඇතිවීමත්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එමඟින්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ශාරීරික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මානසික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සෞඛ්‍යය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අඩු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වීමත්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සිදුවී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6F6BA43" w14:textId="73A231DF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ආදායම්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රැකියා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අස්ථායීභාවය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අධ්‍යාපන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දැනුම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සමාජීය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සහයෝගය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ධන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ප්‍රජාධාරක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සාධක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පරිසරයට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බලපාන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ප්‍රධාන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ජනගහණමය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සාධක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ලෙස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හඳුනාගත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හැක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විශේෂයෙන්ම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ගෘහස්ථ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පීඩනය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විශ්වාස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සම්බන්ධතා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හිඟය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සිසුන්ගේ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අධ්‍යයන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උනන්දුව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මනෝවිඥානික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සුරක්ෂිතභාවය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පහළ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යන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ප්‍රවණතාවයක්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දක්නට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ලැබේ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2549E7D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අවසන්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වශයෙන්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ඩිජිටල්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පරිවර්තනය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යනු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ජාතික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අභියෝගයකි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නව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ක්ෂේත්‍ර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අන්තර්ජාලය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අවබෝධය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නොමැති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අඩු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උපකරණ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පහසුකම්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විදුලිබල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අභාවය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බොහෝ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දෙනෙක්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ලෝකයෙන්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වෙන්වී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.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නිසා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නවකාලීන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ඉගෙනුම්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ක්‍රමයට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ඉදිරි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අනාගත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රැකියා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අවස්ථා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ඔවුන්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සූදානම්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වීම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අසීරු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වී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ඇත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33510EE2" w14:textId="306030CC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753CD474" w14:textId="61202E45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2A9BF106" w14:textId="3B7A327F" w:rsidR="008D7170" w:rsidRDefault="008D7170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3F2269C1" w14:textId="4761E578" w:rsidR="008D7170" w:rsidRDefault="008D7170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11AD0756" w14:textId="35FF2072" w:rsidR="0089764A" w:rsidRDefault="0089764A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178C83B8" w14:textId="77777777" w:rsidR="0089764A" w:rsidRPr="007E585F" w:rsidRDefault="0089764A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47B4B61D" w14:textId="77777777" w:rsidR="007E585F" w:rsidRPr="007E585F" w:rsidRDefault="007E585F" w:rsidP="007E585F">
      <w:pPr>
        <w:jc w:val="both"/>
        <w:rPr>
          <w:rFonts w:cs="Iskoola Pota"/>
          <w:b/>
          <w:bCs/>
          <w:color w:val="000000" w:themeColor="text1"/>
          <w:sz w:val="24"/>
          <w:szCs w:val="24"/>
        </w:rPr>
      </w:pP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යෝජනා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cs="Iskoola Pota"/>
          <w:b/>
          <w:bCs/>
          <w:color w:val="000000" w:themeColor="text1"/>
          <w:sz w:val="24"/>
          <w:szCs w:val="24"/>
        </w:rPr>
        <w:t>Suggestions)</w:t>
      </w:r>
    </w:p>
    <w:p w14:paraId="7ABB5158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7F2CA2DD" w14:textId="77777777" w:rsidR="007E585F" w:rsidRPr="007E585F" w:rsidRDefault="007E585F" w:rsidP="007E585F">
      <w:pPr>
        <w:jc w:val="both"/>
        <w:rPr>
          <w:rFonts w:cs="Iskoola Pota"/>
          <w:b/>
          <w:bCs/>
          <w:color w:val="000000" w:themeColor="text1"/>
          <w:sz w:val="24"/>
          <w:szCs w:val="24"/>
        </w:rPr>
      </w:pP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සමාජීය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ප්‍රතිසංස්කරණ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වැඩසටහන්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>:</w:t>
      </w:r>
    </w:p>
    <w:p w14:paraId="6E70E8E6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විවාහ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සම්බන්ධතා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සඳහා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සමාජ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සේවා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මනෝවිද්‍යාත්මක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උපදේශන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වැඩසටහන්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ආරම්භ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CA3C00E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310BC6B5" w14:textId="77777777" w:rsidR="007E585F" w:rsidRPr="007E585F" w:rsidRDefault="007E585F" w:rsidP="007E585F">
      <w:pPr>
        <w:jc w:val="both"/>
        <w:rPr>
          <w:rFonts w:cs="Iskoola Pota"/>
          <w:b/>
          <w:bCs/>
          <w:color w:val="000000" w:themeColor="text1"/>
          <w:sz w:val="24"/>
          <w:szCs w:val="24"/>
        </w:rPr>
      </w:pP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පෝෂණ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ආහාර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විද්‍යා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වැඩසටහන්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>:</w:t>
      </w:r>
    </w:p>
    <w:p w14:paraId="2BD2DDB4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විවිධ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වර්ගයේ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කොළ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පලතුරු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දේශීය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ආහාර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භාවිතය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උදෙසා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සම්බන්ධයෙන්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දැනුවත්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කිරීමේ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වැඩසටහන්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පවත්වා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පෝෂණමය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අසමතුලිතතාවය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අඩු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හැක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539014F6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598101A6" w14:textId="77777777" w:rsidR="007E585F" w:rsidRPr="007E585F" w:rsidRDefault="007E585F" w:rsidP="007E585F">
      <w:pPr>
        <w:jc w:val="both"/>
        <w:rPr>
          <w:rFonts w:cs="Iskoola Pota"/>
          <w:b/>
          <w:bCs/>
          <w:color w:val="000000" w:themeColor="text1"/>
          <w:sz w:val="24"/>
          <w:szCs w:val="24"/>
        </w:rPr>
      </w:pP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ඩිජිටල්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නවෝත්පාදන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වැඩසටහන්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>:</w:t>
      </w:r>
    </w:p>
    <w:p w14:paraId="452926CE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රජයේ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පෞද්ගලික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අංශ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වල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ලබාගෙන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මට්ටමේ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පහසුකම්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cs="Iskoola Pota"/>
          <w:color w:val="000000" w:themeColor="text1"/>
          <w:sz w:val="24"/>
          <w:szCs w:val="24"/>
        </w:rPr>
        <w:t xml:space="preserve">Computers, Internet access, Smart classroom systems)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ලබාදීම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අවශ්‍යය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7E457D12" w14:textId="39AF57E2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lastRenderedPageBreak/>
        <w:t>එසේම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සිසුන්ට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නව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දැනුම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කුසලතා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ලබාදීමට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/>
          <w:color w:val="000000" w:themeColor="text1"/>
          <w:sz w:val="24"/>
          <w:szCs w:val="24"/>
        </w:rPr>
        <w:t xml:space="preserve">ICT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කණ්ඩායම්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“</w:t>
      </w:r>
      <w:r w:rsidRPr="007E585F">
        <w:rPr>
          <w:rFonts w:cs="Iskoola Pota"/>
          <w:color w:val="000000" w:themeColor="text1"/>
          <w:sz w:val="24"/>
          <w:szCs w:val="24"/>
        </w:rPr>
        <w:t xml:space="preserve">Digital Literacy Clubs”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ආරම්භ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4ADC11B3" w14:textId="77777777" w:rsidR="007E585F" w:rsidRPr="007E585F" w:rsidRDefault="007E585F" w:rsidP="007E585F">
      <w:pPr>
        <w:jc w:val="both"/>
        <w:rPr>
          <w:rFonts w:cs="Iskoola Pota"/>
          <w:b/>
          <w:bCs/>
          <w:color w:val="000000" w:themeColor="text1"/>
          <w:sz w:val="24"/>
          <w:szCs w:val="24"/>
        </w:rPr>
      </w:pP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අධ්‍යයන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සහයෝගී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වැඩසටහන්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>:</w:t>
      </w:r>
    </w:p>
    <w:p w14:paraId="779FEB19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අඩු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ආදායම්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වලින්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පැමිණෙන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සිසුන්ට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අධ්‍යයන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සහන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පෝෂණ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සහනාධාර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මනෝවිද්‍යාත්මක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උපකාර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ලබා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දීමත්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වැදගත්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4D0B0D93" w14:textId="77777777" w:rsidR="007E585F" w:rsidRPr="007E585F" w:rsidRDefault="007E585F" w:rsidP="007E585F">
      <w:pPr>
        <w:jc w:val="both"/>
        <w:rPr>
          <w:rFonts w:cs="Iskoola Pota"/>
          <w:b/>
          <w:bCs/>
          <w:color w:val="000000" w:themeColor="text1"/>
          <w:sz w:val="24"/>
          <w:szCs w:val="24"/>
        </w:rPr>
      </w:pPr>
    </w:p>
    <w:p w14:paraId="3C14A508" w14:textId="77777777" w:rsidR="007E585F" w:rsidRPr="007E585F" w:rsidRDefault="007E585F" w:rsidP="007E585F">
      <w:pPr>
        <w:jc w:val="both"/>
        <w:rPr>
          <w:rFonts w:cs="Iskoola Pota"/>
          <w:b/>
          <w:bCs/>
          <w:color w:val="000000" w:themeColor="text1"/>
          <w:sz w:val="24"/>
          <w:szCs w:val="24"/>
        </w:rPr>
      </w:pP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ප්‍රාදේශීය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සංවර්ධන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b/>
          <w:bCs/>
          <w:color w:val="000000" w:themeColor="text1"/>
          <w:sz w:val="24"/>
          <w:szCs w:val="24"/>
          <w:cs/>
          <w:lang w:bidi="si-LK"/>
        </w:rPr>
        <w:t>සහභාගීත්වය</w:t>
      </w:r>
      <w:r w:rsidRPr="007E585F">
        <w:rPr>
          <w:rFonts w:cs="Iskoola Pota"/>
          <w:b/>
          <w:bCs/>
          <w:color w:val="000000" w:themeColor="text1"/>
          <w:sz w:val="24"/>
          <w:szCs w:val="24"/>
          <w:cs/>
          <w:lang w:bidi="si-LK"/>
        </w:rPr>
        <w:t>:</w:t>
      </w:r>
    </w:p>
    <w:p w14:paraId="7F0BFB92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ප්‍රජාව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දෙමාපියන්</w:t>
      </w:r>
      <w:r w:rsidRPr="007E585F">
        <w:rPr>
          <w:rFonts w:cs="Iskoola Pota"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ගුරු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පදනම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ප්‍රාදේශීය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සංවිධාන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එකට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එකතු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කර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විශාල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සංවර්ධන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මාර්ගරේඛාවක්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සකස්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කළ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color w:val="000000" w:themeColor="text1"/>
          <w:sz w:val="24"/>
          <w:szCs w:val="24"/>
          <w:cs/>
          <w:lang w:bidi="si-LK"/>
        </w:rPr>
        <w:t>යුතුය</w:t>
      </w:r>
      <w:r w:rsidRPr="007E585F">
        <w:rPr>
          <w:rFonts w:cs="Iskoola Pota"/>
          <w:color w:val="000000" w:themeColor="text1"/>
          <w:sz w:val="24"/>
          <w:szCs w:val="24"/>
          <w:cs/>
          <w:lang w:bidi="si-LK"/>
        </w:rPr>
        <w:t>.</w:t>
      </w:r>
    </w:p>
    <w:p w14:paraId="09BEFDD0" w14:textId="1056DEC0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6FAC12C9" w14:textId="37599B36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03A43991" w14:textId="4E412613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345E7BCC" w14:textId="27C0133C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0EAE9B46" w14:textId="16CB48C1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0FB2CAD0" w14:textId="591B57F7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090A86BC" w14:textId="73DF9244" w:rsid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62FB2ED7" w14:textId="77777777" w:rsidR="007E585F" w:rsidRPr="007E585F" w:rsidRDefault="007E585F" w:rsidP="007E585F">
      <w:pPr>
        <w:jc w:val="both"/>
        <w:rPr>
          <w:rFonts w:cs="Iskoola Pota"/>
          <w:color w:val="000000" w:themeColor="text1"/>
          <w:sz w:val="24"/>
          <w:szCs w:val="24"/>
        </w:rPr>
      </w:pPr>
    </w:p>
    <w:p w14:paraId="7F1BCC15" w14:textId="77777777" w:rsidR="007E585F" w:rsidRPr="007E585F" w:rsidRDefault="007E585F" w:rsidP="007E585F">
      <w:pPr>
        <w:jc w:val="both"/>
        <w:rPr>
          <w:rFonts w:cs="Iskoola Pota"/>
          <w:i/>
          <w:iCs/>
          <w:color w:val="000000" w:themeColor="text1"/>
          <w:sz w:val="24"/>
          <w:szCs w:val="24"/>
        </w:rPr>
      </w:pP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අවසාන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වචනය</w:t>
      </w:r>
    </w:p>
    <w:p w14:paraId="68713252" w14:textId="77777777" w:rsidR="007E585F" w:rsidRPr="007E585F" w:rsidRDefault="007E585F" w:rsidP="007E585F">
      <w:pPr>
        <w:jc w:val="both"/>
        <w:rPr>
          <w:rFonts w:cs="Iskoola Pota"/>
          <w:i/>
          <w:iCs/>
          <w:color w:val="000000" w:themeColor="text1"/>
          <w:sz w:val="24"/>
          <w:szCs w:val="24"/>
        </w:rPr>
      </w:pPr>
    </w:p>
    <w:p w14:paraId="5D77C22A" w14:textId="59A454D2" w:rsidR="007E585F" w:rsidRPr="007E585F" w:rsidRDefault="007E585F" w:rsidP="007E585F">
      <w:pPr>
        <w:jc w:val="both"/>
        <w:rPr>
          <w:rFonts w:cs="Iskoola Pota"/>
          <w:i/>
          <w:iCs/>
          <w:color w:val="000000" w:themeColor="text1"/>
          <w:sz w:val="24"/>
          <w:szCs w:val="24"/>
          <w:lang w:bidi="si-LK"/>
        </w:rPr>
      </w:pP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තෙප්පන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ව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කුමාර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මහා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විද්‍යාලය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වැනි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පාසල්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ජාතික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අනාගතයට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අතිශය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වැදගත්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මූලික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අධාරයක්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වේ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.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ඒ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නිසා</w:t>
      </w:r>
      <w:r w:rsidRPr="007E585F">
        <w:rPr>
          <w:rFonts w:cs="Iskoola Pota"/>
          <w:i/>
          <w:iCs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එහි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සිසුන්ට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ශාරීරික</w:t>
      </w:r>
      <w:r w:rsidRPr="007E585F">
        <w:rPr>
          <w:rFonts w:cs="Iskoola Pota"/>
          <w:i/>
          <w:iCs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මානසික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තාක්ෂණික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දියුණුව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ලබාදීම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ජාතික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වගකීමක්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ලෙස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සැලකිය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යුතුය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.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සමාජය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එක්ව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කටයුතු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කළහොත්</w:t>
      </w:r>
      <w:r w:rsidRPr="007E585F">
        <w:rPr>
          <w:rFonts w:cs="Iskoola Pota"/>
          <w:i/>
          <w:iCs/>
          <w:color w:val="000000" w:themeColor="text1"/>
          <w:sz w:val="24"/>
          <w:szCs w:val="24"/>
        </w:rPr>
        <w:t xml:space="preserve">,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මෙම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පාසලේ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සිසුන්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ජාතියේ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විශාල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සම්පත්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බවට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පත්වීම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අනාගතයේ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සැබෑ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cs="Iskoola Pota" w:hint="cs"/>
          <w:i/>
          <w:iCs/>
          <w:color w:val="000000" w:themeColor="text1"/>
          <w:sz w:val="24"/>
          <w:szCs w:val="24"/>
          <w:cs/>
          <w:lang w:bidi="si-LK"/>
        </w:rPr>
        <w:t>හැකියාවකි</w:t>
      </w:r>
      <w:r w:rsidRPr="007E585F">
        <w:rPr>
          <w:rFonts w:cs="Iskoola Pota"/>
          <w:i/>
          <w:iCs/>
          <w:color w:val="000000" w:themeColor="text1"/>
          <w:sz w:val="24"/>
          <w:szCs w:val="24"/>
          <w:cs/>
          <w:lang w:bidi="si-LK"/>
        </w:rPr>
        <w:t>.</w:t>
      </w:r>
    </w:p>
    <w:p w14:paraId="58AF5B1C" w14:textId="5940DCEC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28683C60" w14:textId="41E10544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7093EC19" w14:textId="75D57895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197FF5ED" w14:textId="5D0A3A12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6C62AE7C" w14:textId="20CCC51B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6AB27299" w14:textId="5AE356F5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5E8BED1D" w14:textId="391451E5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5B96884B" w14:textId="38F797BD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0D84F61F" w14:textId="40E2A92D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5280F9BD" w14:textId="38F9B20F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5E30C097" w14:textId="0F594437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6E9A9FE9" w14:textId="3CF594BF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34583AD4" w14:textId="37D5AFE2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1BC934EA" w14:textId="10FFB73F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3D25B53E" w14:textId="6AA6DEB1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1EBA1DF8" w14:textId="651C7B9F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10BF7C60" w14:textId="1D131AC9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00F7556F" w14:textId="2B953095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157592E2" w14:textId="5A90A368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79D9B0EB" w14:textId="2F6531B1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583012C4" w14:textId="474CBD46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6605F8A0" w14:textId="0E1FF5EF" w:rsidR="007E585F" w:rsidRDefault="007E585F" w:rsidP="003720CE">
      <w:pPr>
        <w:jc w:val="both"/>
        <w:rPr>
          <w:color w:val="000000" w:themeColor="text1"/>
          <w:sz w:val="24"/>
          <w:szCs w:val="24"/>
        </w:rPr>
      </w:pPr>
    </w:p>
    <w:p w14:paraId="315AA471" w14:textId="77777777" w:rsidR="007E585F" w:rsidRPr="007E585F" w:rsidRDefault="007E585F" w:rsidP="007E585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විශ්ලේෂණාත්මක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මෙවලම්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Analytical Tools Used)</w:t>
      </w:r>
    </w:p>
    <w:p w14:paraId="7D6353F8" w14:textId="77777777" w:rsidR="007E585F" w:rsidRPr="007E585F" w:rsidRDefault="007E585F" w:rsidP="007E585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SWOT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SWOT Analysis)</w:t>
      </w:r>
    </w:p>
    <w:p w14:paraId="669957E3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Purpose: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ශක්ති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දුර්වලතා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අවස්ථා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භීතිකා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23CD96FA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Application: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පාසලේ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සමාජීය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පරිසරය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පිළිබඳ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SWOT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විශ්ලේෂණයක්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හරහා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අභ්‍යන්තර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බාහිර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සාධක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හඳුනාගන්නා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ලදි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2125C3CC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Gurel</w:t>
      </w:r>
      <w:proofErr w:type="spellEnd"/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E., &amp; Tat, M. (2017).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SWOT analysis: A theoretical review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Journal of International Social Research, 10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(51), 994–1006.</w:t>
      </w:r>
    </w:p>
    <w:p w14:paraId="40D52DD2" w14:textId="77777777" w:rsidR="007E585F" w:rsidRPr="007E585F" w:rsidRDefault="007E585F" w:rsidP="007E585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PESTEL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PESTEL Analysis)</w:t>
      </w:r>
    </w:p>
    <w:p w14:paraId="4D4B9A6B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Purpose: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දේශපාලන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සමාජීය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පරිසර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නීතිමය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සාධකයන්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686FDF7F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Application: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පාසලට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බලපාන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ජාතික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ප්‍රාදේශීය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තත්ත්වයන්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උදා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: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ඩිජිටල්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පරිවර්තනය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පීඩන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පරිසරමය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අභියෝග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)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අනාවරණය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26DE092B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Yüksel</w:t>
      </w:r>
      <w:proofErr w:type="spellEnd"/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 (2012).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Developing a multi-</w:t>
      </w:r>
      <w:proofErr w:type="gramStart"/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criteria decision making</w:t>
      </w:r>
      <w:proofErr w:type="gramEnd"/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model for PESTEL analysis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International Journal of Business and Management, 7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(24), 52–66.</w:t>
      </w:r>
    </w:p>
    <w:p w14:paraId="2F127E07" w14:textId="77777777" w:rsidR="007E585F" w:rsidRPr="007E585F" w:rsidRDefault="007E585F" w:rsidP="007E585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සමාජීය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සංස්කෘතික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අධිවිභාග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Socio-cultural Analysis)</w:t>
      </w:r>
    </w:p>
    <w:p w14:paraId="7379B05A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Purpose: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ව්‍යුහය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විවාහ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ආහාර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රටාව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පරම්පරාගත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සංස්කෘතික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අගය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පදනම්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කරගත්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1E6F566C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Reference: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Hofstede, G. (2001).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Culture's consequences: Comparing values, behaviors, institutions and organizations across nations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. Thousand Oaks, CA: Sage Publications.</w:t>
      </w:r>
    </w:p>
    <w:p w14:paraId="30532C1A" w14:textId="77777777" w:rsidR="007E585F" w:rsidRPr="007E585F" w:rsidRDefault="007E585F" w:rsidP="007E585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ජනගහණ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විශ්ලේෂණ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Demographic Analysis)</w:t>
      </w:r>
    </w:p>
    <w:p w14:paraId="01CFA423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Purpose: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ආදායම්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මට්ටම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ප්‍රමාණය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රැකියා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ආකාර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අධ්‍යාපනික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පසුබැසීම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වැනි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සාධක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අධ්‍යයනය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15D87928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Reference: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Weeks, J. R. (2015).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Population: An Introduction to Concepts and Issues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. Cengage Learning.</w:t>
      </w:r>
    </w:p>
    <w:p w14:paraId="2CACADFB" w14:textId="77777777" w:rsidR="007E585F" w:rsidRPr="007E585F" w:rsidRDefault="007E585F" w:rsidP="007E585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මනෝවිද්‍යාත්මක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අධ්‍යාපනික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හැසිරීම්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Behavioral-Educational Framework)</w:t>
      </w:r>
    </w:p>
    <w:p w14:paraId="779B345F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Purpose: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විවාහ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ගැටලු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පවුල්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පරිසරය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සිසුන්ගේ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මනෝභාවය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අධ්‍යයන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ප්‍රතිඵල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මත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බලපෑම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විග්‍රහ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18351793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Reference: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Bronfenbrenner, U. (1979).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The Ecology of Human Development: Experiments by Nature and Design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. Harvard University Press.</w:t>
      </w:r>
    </w:p>
    <w:p w14:paraId="47D62E01" w14:textId="77777777" w:rsidR="007E585F" w:rsidRPr="007E585F" w:rsidRDefault="007E585F" w:rsidP="007E585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සමාජීය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සංවර්ධන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න්‍යාය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Social Development Theory)</w:t>
      </w:r>
    </w:p>
    <w:p w14:paraId="7EAFC0C4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Purpose: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ප්‍රදේශයක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සමාජීය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සංස්කෘතික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පද්ධති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අධ්‍යයනය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ඒවා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අධ්‍යාපනයට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බලපෑම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විග්‍රහ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37830854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Reference: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Vygotsky, L. S. (1978).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Mind in Society: The Development of Higher Psychological Processes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. Harvard University Press.</w:t>
      </w:r>
    </w:p>
    <w:p w14:paraId="38E3525C" w14:textId="77777777" w:rsidR="007E585F" w:rsidRPr="007E585F" w:rsidRDefault="007E585F" w:rsidP="007E585F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ආර්ථික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පෝෂණ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Economic and Nutritional Analysis)</w:t>
      </w:r>
    </w:p>
    <w:p w14:paraId="03DB7715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Purpose: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ආහාර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රටාව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ආර්ථික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පදනම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අධ්‍යයනය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15740413" w14:textId="77777777" w:rsidR="007E585F" w:rsidRPr="007E585F" w:rsidRDefault="007E585F" w:rsidP="007E585F">
      <w:pPr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Reference: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Sen, A. (1999). </w:t>
      </w:r>
      <w:r w:rsidRPr="007E585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Development as Freedom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>. Oxford University Press.</w:t>
      </w:r>
    </w:p>
    <w:p w14:paraId="1ECCFD29" w14:textId="77777777" w:rsidR="007E585F" w:rsidRPr="007E585F" w:rsidRDefault="00BE5B05" w:rsidP="007E585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20106E0D">
          <v:rect id="_x0000_i1025" style="width:0;height:1.5pt" o:hralign="center" o:hrstd="t" o:hr="t" fillcolor="#a0a0a0" stroked="f"/>
        </w:pict>
      </w:r>
    </w:p>
    <w:p w14:paraId="3918C079" w14:textId="77777777" w:rsidR="007E585F" w:rsidRPr="007E585F" w:rsidRDefault="007E585F" w:rsidP="007E585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585F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අදාළ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න්‍යායමය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b/>
          <w:bCs/>
          <w:color w:val="000000" w:themeColor="text1"/>
          <w:sz w:val="24"/>
          <w:szCs w:val="24"/>
          <w:cs/>
          <w:lang w:bidi="si-LK"/>
        </w:rPr>
        <w:t>පදනම්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cs/>
          <w:lang w:bidi="si-LK"/>
        </w:rPr>
        <w:t xml:space="preserve"> (</w:t>
      </w: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Theoretical Framework)</w:t>
      </w:r>
    </w:p>
    <w:p w14:paraId="059CACBD" w14:textId="77777777" w:rsidR="007E585F" w:rsidRPr="007E585F" w:rsidRDefault="007E585F" w:rsidP="007E585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Human Development Theory (UNDP, 1990)</w:t>
      </w:r>
    </w:p>
    <w:p w14:paraId="669B8CC6" w14:textId="77777777" w:rsidR="007E585F" w:rsidRPr="007E585F" w:rsidRDefault="007E585F" w:rsidP="007E585F">
      <w:pPr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අධ්‍යාපනය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සෞඛ්‍යය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ආදායම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යන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මූලික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මානයන්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මත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පදනම්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වූ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සම්පූර්ණ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මනුෂ්‍ය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සංවර්ධනය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විග්‍රහ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78747805" w14:textId="77777777" w:rsidR="007E585F" w:rsidRPr="007E585F" w:rsidRDefault="007E585F" w:rsidP="007E585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Ecological Systems Theory (Bronfenbrenner, 1979)</w:t>
      </w:r>
    </w:p>
    <w:p w14:paraId="272D4DD5" w14:textId="77777777" w:rsidR="007E585F" w:rsidRPr="007E585F" w:rsidRDefault="007E585F" w:rsidP="007E585F">
      <w:pPr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lastRenderedPageBreak/>
        <w:t>පවුල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පාසල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ප්‍රජාව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ජාතික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පරිසරය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යන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මට්ටම්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මත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සිසුවාගේ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හැසිරීම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ප්‍රතිඵල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විශ්ලේෂණය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100F9B28" w14:textId="77777777" w:rsidR="007E585F" w:rsidRPr="007E585F" w:rsidRDefault="007E585F" w:rsidP="007E585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Behavioral Economics Perspective</w:t>
      </w:r>
    </w:p>
    <w:p w14:paraId="41BFF88A" w14:textId="77777777" w:rsidR="007E585F" w:rsidRPr="007E585F" w:rsidRDefault="007E585F" w:rsidP="007E585F">
      <w:pPr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සිසුන්ගේ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තීරණ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ආකල්ප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පරිසර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බලපෑම්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මත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පදනම්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වූ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අධ්‍යයන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හැසිරීම්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විග්‍රහ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7CAEAA02" w14:textId="77777777" w:rsidR="007E585F" w:rsidRPr="007E585F" w:rsidRDefault="007E585F" w:rsidP="007E585F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Digital Divide Theory (Van Dijk, 2005)</w:t>
      </w:r>
    </w:p>
    <w:p w14:paraId="53BD13CC" w14:textId="77777777" w:rsidR="007E585F" w:rsidRPr="007E585F" w:rsidRDefault="007E585F" w:rsidP="007E585F">
      <w:pPr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තාක්ෂණික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සම්පත්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හා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දැනුම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පරතරය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නිසා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ග්‍රාමීය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නාගරික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සිසුන්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අතර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ඇති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අසමතුලිතතාව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විග්‍රහ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 xml:space="preserve"> </w:t>
      </w:r>
      <w:r w:rsidRPr="007E585F">
        <w:rPr>
          <w:rFonts w:ascii="Iskoola Pota" w:hAnsi="Iskoola Pota" w:cs="Iskoola Pota" w:hint="cs"/>
          <w:color w:val="000000" w:themeColor="text1"/>
          <w:sz w:val="24"/>
          <w:szCs w:val="24"/>
          <w:cs/>
          <w:lang w:bidi="si-LK"/>
        </w:rPr>
        <w:t>කිරීම</w:t>
      </w:r>
      <w:r w:rsidRPr="007E585F">
        <w:rPr>
          <w:rFonts w:ascii="Times New Roman" w:hAnsi="Times New Roman" w:cs="Times New Roman"/>
          <w:color w:val="000000" w:themeColor="text1"/>
          <w:sz w:val="24"/>
          <w:szCs w:val="24"/>
          <w:cs/>
          <w:lang w:bidi="si-LK"/>
        </w:rPr>
        <w:t>.</w:t>
      </w:r>
    </w:p>
    <w:p w14:paraId="459E8F3A" w14:textId="71204A7F" w:rsidR="007E585F" w:rsidRDefault="007E585F" w:rsidP="003720CE">
      <w:pPr>
        <w:jc w:val="both"/>
        <w:rPr>
          <w:color w:val="000000" w:themeColor="text1"/>
          <w:sz w:val="24"/>
          <w:szCs w:val="24"/>
          <w:lang w:bidi="si-LK"/>
        </w:rPr>
      </w:pPr>
    </w:p>
    <w:p w14:paraId="7ED6E53E" w14:textId="15256626" w:rsidR="00AA23D8" w:rsidRDefault="00AA23D8" w:rsidP="003720CE">
      <w:pPr>
        <w:jc w:val="both"/>
        <w:rPr>
          <w:color w:val="000000" w:themeColor="text1"/>
          <w:sz w:val="24"/>
          <w:szCs w:val="24"/>
          <w:lang w:bidi="si-LK"/>
        </w:rPr>
      </w:pPr>
    </w:p>
    <w:p w14:paraId="56CC8590" w14:textId="7F2CC345" w:rsidR="00AA23D8" w:rsidRDefault="00AA23D8" w:rsidP="003720CE">
      <w:pPr>
        <w:jc w:val="both"/>
        <w:rPr>
          <w:color w:val="000000" w:themeColor="text1"/>
          <w:sz w:val="24"/>
          <w:szCs w:val="24"/>
          <w:lang w:bidi="si-LK"/>
        </w:rPr>
      </w:pPr>
    </w:p>
    <w:p w14:paraId="734C25B9" w14:textId="4B502D8E" w:rsidR="00AA23D8" w:rsidRDefault="00AA23D8" w:rsidP="003720CE">
      <w:pPr>
        <w:jc w:val="both"/>
        <w:rPr>
          <w:color w:val="000000" w:themeColor="text1"/>
          <w:sz w:val="24"/>
          <w:szCs w:val="24"/>
          <w:lang w:bidi="si-LK"/>
        </w:rPr>
      </w:pPr>
    </w:p>
    <w:p w14:paraId="5DF08A75" w14:textId="6FFC9D97" w:rsidR="00AA23D8" w:rsidRDefault="00AA23D8" w:rsidP="003720CE">
      <w:pPr>
        <w:jc w:val="both"/>
        <w:rPr>
          <w:color w:val="000000" w:themeColor="text1"/>
          <w:sz w:val="24"/>
          <w:szCs w:val="24"/>
          <w:lang w:bidi="si-LK"/>
        </w:rPr>
      </w:pPr>
    </w:p>
    <w:p w14:paraId="4936AA0F" w14:textId="12DA7D10" w:rsidR="00AA23D8" w:rsidRDefault="00AA23D8" w:rsidP="003720CE">
      <w:pPr>
        <w:jc w:val="both"/>
        <w:rPr>
          <w:color w:val="000000" w:themeColor="text1"/>
          <w:sz w:val="24"/>
          <w:szCs w:val="24"/>
          <w:lang w:bidi="si-LK"/>
        </w:rPr>
      </w:pPr>
    </w:p>
    <w:p w14:paraId="62FC9252" w14:textId="52FEC093" w:rsidR="00AA23D8" w:rsidRPr="00AA23D8" w:rsidRDefault="00AA23D8" w:rsidP="003720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bidi="si-LK"/>
        </w:rPr>
        <w:t xml:space="preserve">Bibliographies </w:t>
      </w:r>
    </w:p>
    <w:p w14:paraId="589DFEE4" w14:textId="5059FF94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 Bronfenbrenner, U. (1979).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The Ecology of Human Development: Experiments by Nature and Design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. Harvard University Press.</w:t>
      </w:r>
    </w:p>
    <w:p w14:paraId="404852C2" w14:textId="719A7C13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 </w:t>
      </w:r>
      <w:proofErr w:type="spellStart"/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Gurel</w:t>
      </w:r>
      <w:proofErr w:type="spellEnd"/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, E., &amp; Tat, M. (2017).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SWOT analysis: A theoretical review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Journal of International Social Research, 10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(51), 994–1006.</w:t>
      </w:r>
    </w:p>
    <w:p w14:paraId="319BC5D4" w14:textId="22F64106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Hofstede, G. (2001).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Culture's Consequences: Comparing Values, Behaviors, Institutions and Organizations Across Nations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. Sage Publications.</w:t>
      </w:r>
    </w:p>
    <w:p w14:paraId="40011854" w14:textId="3530D08C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 Sen, A. (1999).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Development as Freedom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. Oxford University Press.</w:t>
      </w:r>
    </w:p>
    <w:p w14:paraId="050F1ED8" w14:textId="782BFFF0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 Van Dijk, J. (2005).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The Deepening Divide: Inequality in the Information Society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. Sage Publications.</w:t>
      </w:r>
    </w:p>
    <w:p w14:paraId="301EED28" w14:textId="4B069A8A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  Vygotsky, L. S. (1978).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Mind in Society: The Development of Higher Psychological Processes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. Harvard University Press.</w:t>
      </w:r>
    </w:p>
    <w:p w14:paraId="2D7CE336" w14:textId="016D1F4E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 Weeks, J. R. (2015).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Population: An Introduction to Concepts and Issues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. Cengage Learning.</w:t>
      </w:r>
    </w:p>
    <w:p w14:paraId="2B2553A1" w14:textId="624A1FB9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 </w:t>
      </w:r>
      <w:proofErr w:type="spellStart"/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Yüksel</w:t>
      </w:r>
      <w:proofErr w:type="spellEnd"/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, I. (2012).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Developing a multi-</w:t>
      </w:r>
      <w:proofErr w:type="gramStart"/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criteria decision making</w:t>
      </w:r>
      <w:proofErr w:type="gramEnd"/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 xml:space="preserve"> model for PESTEL analysis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International Journal of Business and Management, 7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(24), 52–66.</w:t>
      </w:r>
    </w:p>
    <w:p w14:paraId="52060621" w14:textId="2E3057A0" w:rsidR="00AA23D8" w:rsidRPr="00AA23D8" w:rsidRDefault="00AA23D8" w:rsidP="00AA23D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</w:pP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 xml:space="preserve">UNDP. (1990). </w:t>
      </w:r>
      <w:r w:rsidRPr="00AA23D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si-LK"/>
        </w:rPr>
        <w:t>Human Development Report 1990</w:t>
      </w:r>
      <w:r w:rsidRPr="00AA23D8">
        <w:rPr>
          <w:rFonts w:ascii="Times New Roman" w:hAnsi="Times New Roman" w:cs="Times New Roman"/>
          <w:color w:val="000000" w:themeColor="text1"/>
          <w:sz w:val="24"/>
          <w:szCs w:val="24"/>
          <w:lang w:bidi="si-LK"/>
        </w:rPr>
        <w:t>. Oxford University Press.</w:t>
      </w:r>
    </w:p>
    <w:p w14:paraId="59810585" w14:textId="77777777" w:rsidR="00AA23D8" w:rsidRPr="003720CE" w:rsidRDefault="00AA23D8" w:rsidP="00AA23D8">
      <w:pPr>
        <w:ind w:firstLine="720"/>
        <w:jc w:val="both"/>
        <w:rPr>
          <w:color w:val="000000" w:themeColor="text1"/>
          <w:sz w:val="24"/>
          <w:szCs w:val="24"/>
          <w:lang w:bidi="si-LK"/>
        </w:rPr>
      </w:pPr>
    </w:p>
    <w:sectPr w:rsidR="00AA23D8" w:rsidRPr="003720CE" w:rsidSect="00810B9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4BEC"/>
    <w:multiLevelType w:val="multilevel"/>
    <w:tmpl w:val="B186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370B5"/>
    <w:multiLevelType w:val="multilevel"/>
    <w:tmpl w:val="5E1E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57"/>
    <w:rsid w:val="0002169C"/>
    <w:rsid w:val="003720CE"/>
    <w:rsid w:val="003C3E2F"/>
    <w:rsid w:val="00410554"/>
    <w:rsid w:val="00566601"/>
    <w:rsid w:val="00674F57"/>
    <w:rsid w:val="007E585F"/>
    <w:rsid w:val="00810B96"/>
    <w:rsid w:val="0089764A"/>
    <w:rsid w:val="008A445E"/>
    <w:rsid w:val="008D009C"/>
    <w:rsid w:val="008D7170"/>
    <w:rsid w:val="009145E0"/>
    <w:rsid w:val="00AA23D8"/>
    <w:rsid w:val="00BE5B05"/>
    <w:rsid w:val="00EE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7935"/>
  <w15:chartTrackingRefBased/>
  <w15:docId w15:val="{80E8178C-5608-44E4-89D8-8C62B76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4248</TotalTime>
  <Pages>12</Pages>
  <Words>2756</Words>
  <Characters>15714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</dc:creator>
  <cp:keywords/>
  <dc:description/>
  <cp:lastModifiedBy>sanju</cp:lastModifiedBy>
  <cp:revision>11</cp:revision>
  <cp:lastPrinted>2026-03-06T07:58:00Z</cp:lastPrinted>
  <dcterms:created xsi:type="dcterms:W3CDTF">2025-10-24T04:26:00Z</dcterms:created>
  <dcterms:modified xsi:type="dcterms:W3CDTF">2026-03-09T06:59:00Z</dcterms:modified>
</cp:coreProperties>
</file>