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3A8CCC" w14:textId="3C74B79D" w:rsidR="00016474" w:rsidRPr="00154208" w:rsidRDefault="003D0986" w:rsidP="00016474">
      <w:pPr>
        <w:spacing w:line="240" w:lineRule="auto" w:after="120"/>
        <w:ind w:firstLine="0"/>
        <w:contextualSpacing/>
        <w:jc w:val="center"/>
        <w:rPr>
          <w:rFonts w:cs="Times New Roman"/>
          <w:sz w:val="36"/>
          <w:szCs w:val="56"/>
        </w:rPr>
      </w:pPr>
      <w:r>
        <w:rPr>
          <w:b/>
          <w:sz w:val="32"/>
        </w:rPr>
        <w:t>Supporting Information</w:t>
      </w:r>
    </w:p>
    <w:p>
      <w:pPr>
        <w:spacing w:after="120"/>
        <w:jc w:val="center"/>
      </w:pPr>
      <w:r>
        <w:rPr>
          <w:b/>
          <w:sz w:val="28"/>
        </w:rPr>
        <w:t>A Mechanistic Framework for Predicting the Biodegradation of Zinc Implants</w:t>
      </w:r>
    </w:p>
    <w:p w14:paraId="2D009210" w14:textId="3BDCEE06" w:rsidR="00B97A60" w:rsidRPr="005E40E9" w:rsidRDefault="00B97A60" w:rsidP="005E40E9">
      <w:pPr>
        <w:keepNext/>
        <w:keepLines/>
        <w:spacing w:before="240" w:after="120"/>
        <w:ind w:firstLine="0"/>
        <w:contextualSpacing/>
        <w:jc w:val="center"/>
        <w:rPr>
          <w:rFonts w:cs="Times New Roman"/>
          <w:i/>
          <w:iCs/>
        </w:rPr>
      </w:pPr>
      <w:r>
        <w:rPr/>
        <w:t>Henaka Ariyarathna, Xuan Yang, Aijun Huang, Yunlong Tang</w:t>
      </w:r>
      <w:r>
        <w:rPr>
          <w:vertAlign w:val="superscript"/>
        </w:rPr>
        <w:t>*</w:t>
      </w:r>
      <w:r>
        <w:rPr/>
        <w:t>, Yuman Zhu</w:t>
      </w:r>
      <w:r>
        <w:rPr>
          <w:vertAlign w:val="superscript"/>
        </w:rPr>
        <w:t>*</w:t>
      </w:r>
    </w:p>
    <w:p>
      <w:pPr>
        <w:spacing w:after="0" w:before="0"/>
        <w:jc w:val="center"/>
      </w:pPr>
      <w:r>
        <w:rPr>
          <w:i/>
          <w:sz w:val="20"/>
        </w:rPr>
        <w:t>H. Ariyarathna, X. Yang, A. Huang, Y. Tang, Y. Zhu</w:t>
      </w:r>
    </w:p>
    <w:p>
      <w:pPr>
        <w:spacing w:after="80" w:before="0"/>
        <w:jc w:val="center"/>
      </w:pPr>
      <w:r>
        <w:rPr>
          <w:sz w:val="20"/>
        </w:rPr>
        <w:t>Monash Centre for Additive Manufacturing, Monash University, Wellington Rd, Clayton, VIC 3800, Australia</w:t>
      </w:r>
    </w:p>
    <w:p>
      <w:pPr>
        <w:spacing w:after="0" w:before="0"/>
        <w:jc w:val="center"/>
      </w:pPr>
      <w:r>
        <w:rPr>
          <w:i/>
          <w:sz w:val="20"/>
        </w:rPr>
        <w:t>H. Ariyarathna, X. Yang, A. Huang, Y. Tang</w:t>
      </w:r>
    </w:p>
    <w:p>
      <w:pPr>
        <w:spacing w:after="80" w:before="0"/>
        <w:jc w:val="center"/>
      </w:pPr>
      <w:r>
        <w:rPr>
          <w:sz w:val="20"/>
        </w:rPr>
        <w:t>Department of Materials Science and Engineering, Monash University, Wellington Rd, Clayton, VIC 3800, Australia</w:t>
      </w:r>
    </w:p>
    <w:p>
      <w:pPr>
        <w:spacing w:after="0" w:before="0"/>
        <w:jc w:val="center"/>
      </w:pPr>
      <w:r>
        <w:rPr>
          <w:i/>
          <w:sz w:val="20"/>
        </w:rPr>
        <w:t>A. Huang, Y. Tang, Y. Zhu</w:t>
      </w:r>
    </w:p>
    <w:p>
      <w:pPr>
        <w:spacing w:after="80" w:before="0"/>
        <w:jc w:val="center"/>
      </w:pPr>
      <w:r>
        <w:rPr>
          <w:sz w:val="20"/>
        </w:rPr>
        <w:t>Department of Mechanical and Aerospace Engineering, Monash University, Wellington Rd, Clayton, VIC 3800, Australia</w:t>
      </w:r>
    </w:p>
    <w:p>
      <w:pPr>
        <w:spacing w:after="240" w:before="0"/>
        <w:jc w:val="center"/>
      </w:pPr>
      <w:r>
        <w:rPr>
          <w:sz w:val="20"/>
        </w:rPr>
        <w:t>*Correspondence: Yunlong.Tang1@monash.edu, yuman.zhu@monash.edu</w:t>
      </w:r>
    </w:p>
    <w:p>
      <w:pPr>
        <w:spacing w:after="80" w:before="0"/>
      </w:pPr>
      <w:r>
        <w:rPr>
          <w:b/>
          <w:sz w:val="24"/>
        </w:rPr>
        <w:t>Contents</w:t>
      </w:r>
    </w:p>
    <w:tbl>
      <w:tblPr>
        <w:tblW w:w="9026" w:type="dxa"/>
        <w:jc w:val="center"/>
        <w:tblBorders>
          <w:top w:val="single" w:sz="12" w:space="0" w:color="000000"/>
          <w:bottom w:val="single" w:sz="12" w:space="0" w:color="000000"/>
        </w:tblBorders>
        <w:tblLayout w:type="fixed"/>
        <w:tblCellMar>
          <w:top w:w="30" w:type="dxa"/>
          <w:left w:w="90" w:type="dxa"/>
          <w:bottom w:w="30" w:type="dxa"/>
          <w:right w:w="90" w:type="dxa"/>
        </w:tblCellMar>
        <w:tblLook w:firstColumn="1" w:firstRow="1" w:lastColumn="0" w:lastRow="0" w:noHBand="0" w:noVBand="1" w:val="04A0"/>
      </w:tblPr>
      <w:tblGrid>
        <w:gridCol w:w="1000"/>
        <w:gridCol w:w="4200"/>
        <w:gridCol w:w="3826"/>
      </w:tblGrid>
      <w:tr>
        <w:trPr>
          <w:cantSplit/>
          <w:tblHeader/>
        </w:trPr>
        <w:tc>
          <w:tcPr>
            <w:tcW w:w="1000" w:type="dxa"/>
            <w:tcBorders>
              <w:bottom w:val="single" w:sz="6" w:space="0" w:color="000000"/>
            </w:tcBorders>
            <w:vAlign w:val="center"/>
          </w:tcPr>
          <w:p>
            <w:pPr>
              <w:keepNext/>
              <w:spacing w:before="20" w:after="20" w:line="240" w:lineRule="auto"/>
              <w:ind w:firstLine="0"/>
              <w:jc w:val="left"/>
            </w:pPr>
            <w:r>
              <w:rPr>
                <w:b/>
                <w:sz w:val="20"/>
                <w:szCs w:val="20"/>
              </w:rPr>
              <w:t>Section</w:t>
            </w:r>
          </w:p>
        </w:tc>
        <w:tc>
          <w:tcPr>
            <w:tcW w:w="4200" w:type="dxa"/>
            <w:tcBorders>
              <w:bottom w:val="single" w:sz="6" w:space="0" w:color="000000"/>
            </w:tcBorders>
            <w:vAlign w:val="center"/>
          </w:tcPr>
          <w:p>
            <w:pPr>
              <w:keepNext/>
              <w:spacing w:before="20" w:after="20" w:line="240" w:lineRule="auto"/>
              <w:ind w:firstLine="0"/>
              <w:jc w:val="left"/>
            </w:pPr>
            <w:r>
              <w:rPr>
                <w:b/>
                <w:sz w:val="20"/>
                <w:szCs w:val="20"/>
              </w:rPr>
              <w:t>Topic</w:t>
            </w:r>
          </w:p>
        </w:tc>
        <w:tc>
          <w:tcPr>
            <w:tcW w:w="3826" w:type="dxa"/>
            <w:tcBorders>
              <w:bottom w:val="single" w:sz="6" w:space="0" w:color="000000"/>
            </w:tcBorders>
            <w:vAlign w:val="center"/>
          </w:tcPr>
          <w:p>
            <w:pPr>
              <w:keepNext/>
              <w:spacing w:before="20" w:after="20" w:line="240" w:lineRule="auto"/>
              <w:ind w:firstLine="0"/>
              <w:jc w:val="left"/>
            </w:pPr>
            <w:r>
              <w:rPr>
                <w:b/>
                <w:sz w:val="20"/>
                <w:szCs w:val="20"/>
              </w:rPr>
              <w:t>Equations, tables and figures</w:t>
            </w:r>
          </w:p>
        </w:tc>
      </w:tr>
      <w:tr>
        <w:trPr>
          <w:cantSplit/>
        </w:trPr>
        <w:tc>
          <w:tcPr>
            <w:tcW w:w="1000" w:type="dxa"/>
            <w:vAlign w:val="center"/>
          </w:tcPr>
          <w:p>
            <w:pPr>
              <w:keepNext/>
              <w:spacing w:before="20" w:after="20" w:line="240" w:lineRule="auto"/>
              <w:ind w:firstLine="0"/>
              <w:jc w:val="left"/>
            </w:pPr>
            <w:r>
              <w:rPr>
                <w:sz w:val="20"/>
                <w:szCs w:val="20"/>
              </w:rPr>
              <w:t>S1</w:t>
            </w:r>
          </w:p>
        </w:tc>
        <w:tc>
          <w:tcPr>
            <w:tcW w:w="4200" w:type="dxa"/>
            <w:vAlign w:val="center"/>
          </w:tcPr>
          <w:p>
            <w:pPr>
              <w:keepNext/>
              <w:spacing w:before="20" w:after="20" w:line="240" w:lineRule="auto"/>
              <w:ind w:firstLine="0"/>
              <w:jc w:val="left"/>
            </w:pPr>
            <w:r>
              <w:rPr>
                <w:sz w:val="20"/>
                <w:szCs w:val="20"/>
              </w:rPr>
              <w:t>Model equations and velocity-selection rule</w:t>
            </w:r>
          </w:p>
        </w:tc>
        <w:tc>
          <w:tcPr>
            <w:tcW w:w="3826" w:type="dxa"/>
            <w:vAlign w:val="center"/>
          </w:tcPr>
          <w:p>
            <w:pPr>
              <w:keepNext/>
              <w:spacing w:before="20" w:after="20" w:line="240" w:lineRule="auto"/>
              <w:ind w:firstLine="0"/>
              <w:jc w:val="left"/>
            </w:pPr>
            <w:r>
              <w:rPr>
                <w:sz w:val="20"/>
                <w:szCs w:val="20"/>
              </w:rPr>
              <w:t>Equations S1–S3; Table S1; Figures S1–S2</w:t>
            </w:r>
          </w:p>
        </w:tc>
      </w:tr>
      <w:tr>
        <w:trPr>
          <w:cantSplit/>
        </w:trPr>
        <w:tc>
          <w:tcPr>
            <w:tcW w:w="1000" w:type="dxa"/>
            <w:vAlign w:val="center"/>
          </w:tcPr>
          <w:p>
            <w:pPr>
              <w:keepNext/>
              <w:spacing w:before="20" w:after="20" w:line="240" w:lineRule="auto"/>
              <w:ind w:firstLine="0"/>
              <w:jc w:val="left"/>
            </w:pPr>
            <w:r>
              <w:rPr>
                <w:sz w:val="20"/>
                <w:szCs w:val="20"/>
              </w:rPr>
              <w:t>S2</w:t>
            </w:r>
          </w:p>
        </w:tc>
        <w:tc>
          <w:tcPr>
            <w:tcW w:w="4200" w:type="dxa"/>
            <w:vAlign w:val="center"/>
          </w:tcPr>
          <w:p>
            <w:pPr>
              <w:keepNext/>
              <w:spacing w:before="20" w:after="20" w:line="240" w:lineRule="auto"/>
              <w:ind w:firstLine="0"/>
              <w:jc w:val="left"/>
            </w:pPr>
            <w:r>
              <w:rPr>
                <w:sz w:val="20"/>
                <w:szCs w:val="20"/>
              </w:rPr>
              <w:t>Geometry and mesh generation</w:t>
            </w:r>
          </w:p>
        </w:tc>
        <w:tc>
          <w:tcPr>
            <w:tcW w:w="3826" w:type="dxa"/>
            <w:vAlign w:val="center"/>
          </w:tcPr>
          <w:p>
            <w:pPr>
              <w:keepNext/>
              <w:spacing w:before="20" w:after="20" w:line="240" w:lineRule="auto"/>
              <w:ind w:firstLine="0"/>
              <w:jc w:val="left"/>
            </w:pPr>
            <w:r>
              <w:rPr>
                <w:sz w:val="20"/>
                <w:szCs w:val="20"/>
              </w:rPr>
              <w:t xml:space="preserve">Equation S4; Tables S2–S3; Figures S3–S4</w:t>
            </w:r>
          </w:p>
        </w:tc>
      </w:tr>
      <w:tr>
        <w:trPr>
          <w:cantSplit/>
        </w:trPr>
        <w:tc>
          <w:tcPr>
            <w:tcW w:w="1000" w:type="dxa"/>
            <w:vAlign w:val="center"/>
          </w:tcPr>
          <w:p>
            <w:pPr>
              <w:keepNext/>
              <w:spacing w:before="20" w:after="20" w:line="240" w:lineRule="auto"/>
              <w:ind w:firstLine="0"/>
              <w:jc w:val="left"/>
            </w:pPr>
            <w:r>
              <w:rPr>
                <w:sz w:val="20"/>
                <w:szCs w:val="20"/>
              </w:rPr>
              <w:t>S3</w:t>
            </w:r>
          </w:p>
        </w:tc>
        <w:tc>
          <w:tcPr>
            <w:tcW w:w="4200" w:type="dxa"/>
            <w:vAlign w:val="center"/>
          </w:tcPr>
          <w:p>
            <w:pPr>
              <w:keepNext/>
              <w:spacing w:before="20" w:after="20" w:line="240" w:lineRule="auto"/>
              <w:ind w:firstLine="0"/>
              <w:jc w:val="left"/>
            </w:pPr>
            <w:r>
              <w:rPr>
                <w:sz w:val="20"/>
                <w:szCs w:val="20"/>
              </w:rPr>
              <w:t>Simulation settings and parameters</w:t>
            </w:r>
          </w:p>
        </w:tc>
        <w:tc>
          <w:tcPr>
            <w:tcW w:w="3826" w:type="dxa"/>
            <w:vAlign w:val="center"/>
          </w:tcPr>
          <w:p>
            <w:pPr>
              <w:keepNext/>
              <w:spacing w:before="20" w:after="20" w:line="240" w:lineRule="auto"/>
              <w:ind w:firstLine="0"/>
              <w:jc w:val="left"/>
            </w:pPr>
            <w:r>
              <w:rPr>
                <w:sz w:val="20"/>
                <w:szCs w:val="20"/>
              </w:rPr>
              <w:t>Table S4</w:t>
            </w:r>
          </w:p>
        </w:tc>
      </w:tr>
      <w:tr>
        <w:trPr>
          <w:cantSplit/>
        </w:trPr>
        <w:tc>
          <w:tcPr>
            <w:tcW w:w="1000" w:type="dxa"/>
            <w:vAlign w:val="center"/>
          </w:tcPr>
          <w:p>
            <w:pPr>
              <w:keepNext/>
              <w:spacing w:before="20" w:after="20" w:line="240" w:lineRule="auto"/>
              <w:ind w:firstLine="0"/>
              <w:jc w:val="left"/>
            </w:pPr>
            <w:r>
              <w:rPr>
                <w:sz w:val="20"/>
                <w:szCs w:val="20"/>
              </w:rPr>
              <w:t>S4</w:t>
            </w:r>
          </w:p>
        </w:tc>
        <w:tc>
          <w:tcPr>
            <w:tcW w:w="4200" w:type="dxa"/>
            <w:vAlign w:val="center"/>
          </w:tcPr>
          <w:p>
            <w:pPr>
              <w:keepNext/>
              <w:spacing w:before="20" w:after="20" w:line="240" w:lineRule="auto"/>
              <w:ind w:firstLine="0"/>
              <w:jc w:val="left"/>
            </w:pPr>
            <w:r>
              <w:rPr>
                <w:sz w:val="20"/>
                <w:szCs w:val="20"/>
              </w:rPr>
              <w:t>Sensitivity analysis</w:t>
            </w:r>
          </w:p>
        </w:tc>
        <w:tc>
          <w:tcPr>
            <w:tcW w:w="3826" w:type="dxa"/>
            <w:vAlign w:val="center"/>
          </w:tcPr>
          <w:p>
            <w:pPr>
              <w:keepNext/>
              <w:spacing w:before="20" w:after="20" w:line="240" w:lineRule="auto"/>
              <w:ind w:firstLine="0"/>
              <w:jc w:val="left"/>
            </w:pPr>
            <w:r>
              <w:rPr>
                <w:sz w:val="20"/>
                <w:szCs w:val="20"/>
              </w:rPr>
              <w:t>Tables S5–S6; Figure S5</w:t>
            </w:r>
          </w:p>
        </w:tc>
      </w:tr>
      <w:tr>
        <w:trPr>
          <w:cantSplit/>
        </w:trPr>
        <w:tc>
          <w:tcPr>
            <w:tcW w:w="1000" w:type="dxa"/>
            <w:vAlign w:val="center"/>
          </w:tcPr>
          <w:p>
            <w:pPr>
              <w:keepNext/>
              <w:spacing w:before="20" w:after="20" w:line="240" w:lineRule="auto"/>
              <w:ind w:firstLine="0"/>
              <w:jc w:val="left"/>
            </w:pPr>
            <w:r>
              <w:rPr>
                <w:sz w:val="20"/>
                <w:szCs w:val="20"/>
              </w:rPr>
              <w:t>S5</w:t>
            </w:r>
          </w:p>
        </w:tc>
        <w:tc>
          <w:tcPr>
            <w:tcW w:w="4200" w:type="dxa"/>
            <w:vAlign w:val="center"/>
          </w:tcPr>
          <w:p>
            <w:pPr>
              <w:keepNext/>
              <w:spacing w:before="20" w:after="20" w:line="240" w:lineRule="auto"/>
              <w:ind w:firstLine="0"/>
              <w:jc w:val="left"/>
            </w:pPr>
            <w:r>
              <w:rPr>
                <w:sz w:val="20"/>
                <w:szCs w:val="20"/>
              </w:rPr>
              <w:t>Bayesian calibration and validation</w:t>
            </w:r>
          </w:p>
        </w:tc>
        <w:tc>
          <w:tcPr>
            <w:tcW w:w="3826" w:type="dxa"/>
            <w:vAlign w:val="center"/>
          </w:tcPr>
          <w:p>
            <w:pPr>
              <w:keepNext/>
              <w:spacing w:before="20" w:after="20" w:line="240" w:lineRule="auto"/>
              <w:ind w:firstLine="0"/>
              <w:jc w:val="left"/>
            </w:pPr>
            <w:r>
              <w:rPr>
                <w:sz w:val="20"/>
                <w:szCs w:val="20"/>
              </w:rPr>
              <w:t xml:space="preserve">Equation S5; Tables S7–S10; Figure S6</w:t>
            </w:r>
          </w:p>
        </w:tc>
      </w:tr>
      <w:tr>
        <w:trPr>
          <w:cantSplit/>
        </w:trPr>
        <w:tc>
          <w:tcPr>
            <w:tcW w:w="1000" w:type="dxa"/>
            <w:vAlign w:val="center"/>
          </w:tcPr>
          <w:p>
            <w:pPr>
              <w:keepNext/>
              <w:spacing w:before="20" w:after="20" w:line="240" w:lineRule="auto"/>
              <w:ind w:firstLine="0"/>
              <w:jc w:val="left"/>
            </w:pPr>
            <w:r>
              <w:rPr>
                <w:sz w:val="20"/>
                <w:szCs w:val="20"/>
              </w:rPr>
              <w:t>S6</w:t>
            </w:r>
          </w:p>
        </w:tc>
        <w:tc>
          <w:tcPr>
            <w:tcW w:w="4200" w:type="dxa"/>
            <w:vAlign w:val="center"/>
          </w:tcPr>
          <w:p>
            <w:pPr>
              <w:keepNext/>
              <w:spacing w:before="20" w:after="20" w:line="240" w:lineRule="auto"/>
              <w:ind w:firstLine="0"/>
              <w:jc w:val="left"/>
            </w:pPr>
            <w:r>
              <w:rPr>
                <w:sz w:val="20"/>
                <w:szCs w:val="20"/>
              </w:rPr>
              <w:t>Uncertainty analysis</w:t>
            </w:r>
          </w:p>
        </w:tc>
        <w:tc>
          <w:tcPr>
            <w:tcW w:w="3826" w:type="dxa"/>
            <w:vAlign w:val="center"/>
          </w:tcPr>
          <w:p>
            <w:pPr>
              <w:keepNext/>
              <w:spacing w:before="20" w:after="20" w:line="240" w:lineRule="auto"/>
              <w:ind w:firstLine="0"/>
              <w:jc w:val="left"/>
            </w:pPr>
            <w:r>
              <w:rPr>
                <w:sz w:val="20"/>
                <w:szCs w:val="20"/>
              </w:rPr>
              <w:t>Table S11; Figure S7</w:t>
            </w:r>
          </w:p>
        </w:tc>
      </w:tr>
      <w:tr>
        <w:trPr>
          <w:cantSplit/>
        </w:trPr>
        <w:tc>
          <w:tcPr>
            <w:tcW w:w="1000" w:type="dxa"/>
            <w:vAlign w:val="center"/>
          </w:tcPr>
          <w:p>
            <w:pPr>
              <w:keepNext w:val="0"/>
              <w:spacing w:before="20" w:after="20" w:line="240" w:lineRule="auto"/>
              <w:ind w:firstLine="0"/>
              <w:jc w:val="left"/>
            </w:pPr>
            <w:r>
              <w:rPr>
                <w:sz w:val="20"/>
                <w:szCs w:val="20"/>
              </w:rPr>
              <w:t>S7</w:t>
            </w:r>
          </w:p>
        </w:tc>
        <w:tc>
          <w:tcPr>
            <w:tcW w:w="4200" w:type="dxa"/>
            <w:vAlign w:val="center"/>
          </w:tcPr>
          <w:p>
            <w:pPr>
              <w:keepNext w:val="0"/>
              <w:spacing w:before="20" w:after="20" w:line="240" w:lineRule="auto"/>
              <w:ind w:firstLine="0"/>
              <w:jc w:val="left"/>
            </w:pPr>
            <w:r>
              <w:rPr>
                <w:sz w:val="20"/>
                <w:szCs w:val="20"/>
              </w:rPr>
              <w:t>Case-study results</w:t>
            </w:r>
          </w:p>
        </w:tc>
        <w:tc>
          <w:tcPr>
            <w:tcW w:w="3826" w:type="dxa"/>
            <w:vAlign w:val="center"/>
          </w:tcPr>
          <w:p>
            <w:pPr>
              <w:keepNext w:val="0"/>
              <w:spacing w:before="20" w:after="20" w:line="240" w:lineRule="auto"/>
              <w:ind w:firstLine="0"/>
              <w:jc w:val="left"/>
            </w:pPr>
            <w:r>
              <w:rPr>
                <w:sz w:val="20"/>
                <w:szCs w:val="20"/>
              </w:rPr>
              <w:t>Table S12; Figures S8–S10</w:t>
            </w:r>
          </w:p>
        </w:tc>
      </w:tr>
      <w:tr>
        <w:trPr>
          <w:cantSplit/>
        </w:trPr>
        <w:tc>
          <w:tcPr>
            <w:tcW w:w="1000" w:type="dxa"/>
            <w:vAlign w:val="center"/>
          </w:tcPr>
          <w:p>
            <w:pPr>
              <w:keepNext w:val="0"/>
              <w:spacing w:before="20" w:after="20" w:line="240" w:lineRule="auto"/>
              <w:ind w:firstLine="0"/>
              <w:jc w:val="left"/>
            </w:pPr>
            <w:r>
              <w:rPr>
                <w:sz w:val="20"/>
                <w:szCs w:val="20"/>
              </w:rPr>
              <w:t>S8</w:t>
            </w:r>
          </w:p>
        </w:tc>
        <w:tc>
          <w:tcPr>
            <w:tcW w:w="4200" w:type="dxa"/>
            <w:vAlign w:val="center"/>
          </w:tcPr>
          <w:p>
            <w:pPr>
              <w:keepNext w:val="0"/>
              <w:spacing w:before="20" w:after="20" w:line="240" w:lineRule="auto"/>
              <w:ind w:firstLine="0"/>
              <w:jc w:val="left"/>
            </w:pPr>
            <w:r>
              <w:rPr>
                <w:sz w:val="20"/>
                <w:szCs w:val="20"/>
              </w:rPr>
              <w:t>Oxygen mass balance</w:t>
            </w:r>
          </w:p>
        </w:tc>
        <w:tc>
          <w:tcPr>
            <w:tcW w:w="3826" w:type="dxa"/>
            <w:vAlign w:val="center"/>
          </w:tcPr>
          <w:p>
            <w:pPr>
              <w:keepNext w:val="0"/>
              <w:spacing w:before="20" w:after="20" w:line="240" w:lineRule="auto"/>
              <w:ind w:firstLine="0"/>
              <w:jc w:val="left"/>
            </w:pPr>
            <w:r>
              <w:rPr>
                <w:sz w:val="20"/>
                <w:szCs w:val="20"/>
              </w:rPr>
              <w:t>Table S13</w:t>
            </w:r>
          </w:p>
        </w:tc>
      </w:tr>
    </w:tbl>
    <w:p w14:paraId="02BAFE13" w14:textId="09ECBB2A" w:rsidR="003D0986" w:rsidRDefault="001C0510" w:rsidP="00BE6B79">
      <w:pPr>
        <w:pStyle w:val="Heading1"/>
        <w:pageBreakBefore/>
        <w:spacing w:before="360"/>
      </w:pPr>
      <w:r>
        <w:t>S1. Model equations and velocity-selection rule</w:t>
      </w:r>
    </w:p>
    <w:p>
      <w:pPr>
        <w:pStyle w:val="BodyText"/>
        <w:spacing w:before="0" w:after="120" w:line="360" w:lineRule="auto"/>
        <w:ind w:firstLine="0"/>
        <w:jc w:val="both"/>
      </w:pPr>
      <w:r>
        <w:t>This section defines the quantities used to evaluate the simulations (Equations S1–S3) and documents the choice of velocity-selection rule (Rules A–D; Table S1 and Figures S1 and S2).</w:t>
      </w:r>
    </w:p>
    <w:p w14:paraId="05C3E707" w14:textId="4DDFBD53" w:rsidR="001C0510" w:rsidRPr="00A53676" w:rsidRDefault="00457C34" w:rsidP="000A0BAF">
      <w:pPr>
        <w:pStyle w:val="BodyText"/>
        <w:keepNext w:val="0"/>
        <w:tabs>
          <w:tab w:val="right" w:pos="9360"/>
        </w:tabs>
        <w:spacing w:before="120" w:after="120"/>
        <w:ind w:firstLine="0"/>
      </w:pPr>
      <m:oMathPara>
        <m:oMath>
          <m:eqArr>
            <m:eqArrPr>
              <m:maxDist m:val="1"/>
              <m:ctrlPr>
                <w:rPr>
                  <w:rFonts w:ascii="Cambria Math" w:hAnsi="Cambria Math" w:cs="Times New Roman"/>
                  <w:i/>
                </w:rPr>
              </m:ctrlPr>
            </m:eqArrPr>
            <m:e>
              <m:r>
                <w:rPr>
                  <w:rFonts w:ascii="Cambria Math" w:hAnsi="Cambria Math" w:cs="Times New Roman"/>
                </w:rPr>
                <m:t>CR</m:t>
              </m:r>
              <m:d>
                <m:dPr>
                  <m:ctrlPr>
                    <w:rPr>
                      <w:rFonts w:ascii="Cambria Math" w:hAnsi="Cambria Math" w:cs="Times New Roman"/>
                    </w:rPr>
                  </m:ctrlPr>
                </m:dPr>
                <m:e>
                  <m:r>
                    <w:rPr>
                      <w:rFonts w:ascii="Cambria Math" w:hAnsi="Cambria Math" w:cs="Times New Roman"/>
                    </w:rPr>
                    <m:t>t</m:t>
                  </m:r>
                </m:e>
              </m:d>
              <m:r>
                <m:rPr>
                  <m:sty m:val="p"/>
                </m:rPr>
                <w:rPr>
                  <w:rFonts w:ascii="Cambria Math" w:hAnsi="Cambria Math" w:cs="Times New Roman"/>
                </w:rPr>
                <m:t>=</m:t>
              </m:r>
              <m:r>
                <w:rPr>
                  <w:rFonts w:ascii="Cambria Math" w:hAnsi="Cambria Math" w:cs="Times New Roman"/>
                </w:rPr>
                <m:t>8.76</m:t>
              </m: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10</m:t>
                  </m:r>
                </m:e>
                <m:sup>
                  <m:r>
                    <w:rPr>
                      <w:rFonts w:ascii="Cambria Math" w:hAnsi="Cambria Math" w:cs="Times New Roman"/>
                    </w:rPr>
                    <m:t>4</m:t>
                  </m:r>
                </m:sup>
              </m:sSup>
              <m:r>
                <w:rPr>
                  <w:rFonts w:ascii="Cambria Math" w:hAnsi="Cambria Math" w:cs="Times New Roman"/>
                </w:rPr>
                <m:t> </m:t>
              </m:r>
              <m:f>
                <m:fPr>
                  <m:ctrlPr>
                    <w:rPr>
                      <w:rFonts w:ascii="Cambria Math" w:hAnsi="Cambria Math" w:cs="Times New Roman"/>
                    </w:rPr>
                  </m:ctrlPr>
                </m:fPr>
                <m:num>
                  <m:r>
                    <w:rPr>
                      <w:rFonts w:ascii="Cambria Math" w:hAnsi="Cambria Math" w:cs="Times New Roman"/>
                    </w:rPr>
                    <m:t>W</m:t>
                  </m:r>
                </m:num>
                <m:den>
                  <m:sSub>
                    <m:sSubPr>
                      <m:ctrlPr>
                        <w:rPr>
                          <w:rFonts w:ascii="Cambria Math" w:hAnsi="Cambria Math" w:cs="Times New Roman"/>
                        </w:rPr>
                      </m:ctrlPr>
                    </m:sSubPr>
                    <m:e>
                      <m:r>
                        <w:rPr>
                          <w:rFonts w:ascii="Cambria Math" w:hAnsi="Cambria Math" w:cs="Times New Roman"/>
                        </w:rPr>
                        <m:t>ρ</m:t>
                      </m:r>
                    </m:e>
                    <m:sub>
                      <m:r>
                        <m:rPr>
                          <m:sty m:val="p"/>
                        </m:rPr>
                        <w:rPr>
                          <w:rFonts w:ascii="Cambria Math" w:hAnsi="Cambria Math" w:cs="Times New Roman"/>
                        </w:rPr>
                        <m:t>Zn</m:t>
                      </m:r>
                    </m:sub>
                  </m:sSub>
                  <m:r>
                    <w:rPr>
                      <w:rFonts w:ascii="Cambria Math" w:hAnsi="Cambria Math" w:cs="Times New Roman"/>
                    </w:rPr>
                    <m:t> A t</m:t>
                  </m:r>
                </m:den>
              </m:f>
              <m:r>
                <w:rPr>
                  <w:rFonts w:ascii="Cambria Math" w:hAnsi="Cambria Math" w:cs="Times New Roman"/>
                </w:rPr>
                <m:t>#</m:t>
              </m:r>
              <m:d>
                <m:dPr>
                  <m:ctrlPr>
                    <w:rPr>
                      <w:rFonts w:ascii="Cambria Math" w:hAnsi="Cambria Math" w:cs="Times New Roman"/>
                      <w:i/>
                    </w:rPr>
                  </m:ctrlPr>
                </m:dPr>
                <m:e>
                  <m:r>
                    <w:rPr>
                      <w:rFonts w:ascii="Cambria Math" w:hAnsi="Cambria Math" w:cs="Times New Roman"/>
                    </w:rPr>
                    <m:t>S1</m:t>
                  </m:r>
                </m:e>
              </m:d>
            </m:e>
          </m:eqArr>
        </m:oMath>
      </m:oMathPara>
    </w:p>
    <w:p w14:paraId="0CCED9C3" w14:textId="74A91EB3" w:rsidR="00A53676" w:rsidRPr="00FD0272" w:rsidRDefault="00A53676" w:rsidP="000A0BAF">
      <w:pPr>
        <w:pStyle w:val="BodyText"/>
        <w:tabs>
          <w:tab w:val="right" w:pos="9360"/>
        </w:tabs>
        <w:spacing w:before="240" w:after="240" w:line="360" w:lineRule="auto"/>
        <w:ind w:firstLine="0"/>
      </w:pPr>
      <w:r w:rsidRPr="00A53676">
        <w:t xml:space="preserve">where </w:t>
      </w:r>
      <m:oMath>
        <m:r>
          <w:rPr>
            <w:rFonts w:ascii="Cambria Math" w:hAnsi="Cambria Math"/>
          </w:rPr>
          <m:t>W</m:t>
        </m:r>
      </m:oMath>
      <w:r w:rsidRPr="00A53676">
        <w:t xml:space="preserve"> (g) is the cumulative mass loss, </w:t>
      </w:r>
      <m:oMath>
        <m:r>
          <w:rPr>
            <w:rFonts w:ascii="Cambria Math" w:hAnsi="Cambria Math"/>
          </w:rPr>
          <m:t>A</m:t>
        </m:r>
      </m:oMath>
      <w:r w:rsidRPr="00A53676">
        <w:t xml:space="preserve"> (cm</w:t>
      </w:r>
      <m:oMath>
        <m:sSup>
          <m:sSupPr>
            <m:ctrlPr>
              <w:rPr>
                <w:rFonts w:ascii="Cambria Math" w:hAnsi="Cambria Math"/>
              </w:rPr>
            </m:ctrlPr>
          </m:sSupPr>
          <m:e>
            <m:r>
              <w:rPr>
                <w:rFonts w:ascii="Cambria Math" w:hAnsi="Cambria Math"/>
              </w:rPr>
              <m:t>​</m:t>
            </m:r>
          </m:e>
          <m:sup>
            <m:r>
              <w:rPr>
                <w:rFonts w:ascii="Cambria Math" w:hAnsi="Cambria Math"/>
              </w:rPr>
              <m:t>2</m:t>
            </m:r>
          </m:sup>
        </m:sSup>
      </m:oMath>
      <w:r w:rsidRPr="00A53676">
        <w:t xml:space="preserve">) is the exposed area from the zero-level set </w:t>
      </w:r>
      <m:oMath>
        <m:r>
          <m:rPr>
            <m:sty m:val="p"/>
          </m:rPr>
          <w:rPr>
            <w:rFonts w:ascii="Cambria Math" w:hAnsi="Cambria Math"/>
          </w:rPr>
          <m:t>Γ(</m:t>
        </m:r>
        <m:r>
          <w:rPr>
            <w:rFonts w:ascii="Cambria Math" w:hAnsi="Cambria Math"/>
          </w:rPr>
          <m:t>t</m:t>
        </m:r>
        <m:r>
          <m:rPr>
            <m:sty m:val="p"/>
          </m:rPr>
          <w:rPr>
            <w:rFonts w:ascii="Cambria Math" w:hAnsi="Cambria Math"/>
          </w:rPr>
          <m:t>)</m:t>
        </m:r>
      </m:oMath>
      <w:r w:rsidRPr="00A53676">
        <w:t xml:space="preserve">, </w:t>
      </w:r>
      <m:oMath>
        <m:sSub>
          <m:sSubPr>
            <m:ctrlPr>
              <w:rPr>
                <w:rFonts w:ascii="Cambria Math" w:hAnsi="Cambria Math"/>
              </w:rPr>
            </m:ctrlPr>
          </m:sSubPr>
          <m:e>
            <m:r>
              <w:rPr>
                <w:rFonts w:ascii="Cambria Math" w:hAnsi="Cambria Math"/>
              </w:rPr>
              <m:t>ρ</m:t>
            </m:r>
          </m:e>
          <m:sub>
            <m:r>
              <m:rPr>
                <m:sty m:val="p"/>
              </m:rPr>
              <w:rPr>
                <w:rFonts w:ascii="Cambria Math" w:hAnsi="Cambria Math"/>
              </w:rPr>
              <m:t>Zn</m:t>
            </m:r>
          </m:sub>
        </m:sSub>
        <m:r>
          <m:rPr>
            <m:sty m:val="p"/>
          </m:rPr>
          <w:rPr>
            <w:rFonts w:ascii="Cambria Math" w:hAnsi="Cambria Math"/>
          </w:rPr>
          <m:t>=</m:t>
        </m:r>
        <m:r>
          <w:rPr>
            <w:rFonts w:ascii="Cambria Math" w:hAnsi="Cambria Math"/>
          </w:rPr>
          <m:t>7.14 g c</m:t>
        </m:r>
        <m:sSup>
          <m:sSupPr>
            <m:ctrlPr>
              <w:rPr>
                <w:rFonts w:ascii="Cambria Math" w:hAnsi="Cambria Math"/>
              </w:rPr>
            </m:ctrlPr>
          </m:sSupPr>
          <m:e>
            <m:r>
              <w:rPr>
                <w:rFonts w:ascii="Cambria Math" w:hAnsi="Cambria Math"/>
              </w:rPr>
              <m:t>m</m:t>
            </m:r>
          </m:e>
          <m:sup>
            <m:r>
              <m:rPr>
                <m:sty m:val="p"/>
              </m:rPr>
              <w:rPr>
                <w:rFonts w:ascii="Cambria Math" w:hAnsi="Cambria Math"/>
              </w:rPr>
              <m:t>-</m:t>
            </m:r>
            <m:r>
              <w:rPr>
                <w:rFonts w:ascii="Cambria Math" w:hAnsi="Cambria Math"/>
              </w:rPr>
              <m:t>3</m:t>
            </m:r>
          </m:sup>
        </m:sSup>
      </m:oMath>
      <w:r w:rsidRPr="00A53676">
        <w:t xml:space="preserve">, and </w:t>
      </w:r>
      <m:oMath>
        <m:r>
          <w:rPr>
            <w:rFonts w:ascii="Cambria Math" w:hAnsi="Cambria Math"/>
          </w:rPr>
          <m:t>t</m:t>
        </m:r>
      </m:oMath>
      <w:r w:rsidRPr="00A53676">
        <w:t xml:space="preserve"> (h) is the exposure time, with both </w:t>
      </w:r>
      <m:oMath>
        <m:r>
          <w:rPr>
            <w:rFonts w:ascii="Cambria Math" w:hAnsi="Cambria Math"/>
          </w:rPr>
          <m:t>W</m:t>
        </m:r>
      </m:oMath>
      <w:r w:rsidRPr="00A53676">
        <w:t xml:space="preserve"> and </w:t>
      </w:r>
      <m:oMath>
        <m:r>
          <w:rPr>
            <w:rFonts w:ascii="Cambria Math" w:hAnsi="Cambria Math"/>
          </w:rPr>
          <m:t>A</m:t>
        </m:r>
      </m:oMath>
      <w:r w:rsidRPr="00A53676">
        <w:t xml:space="preserve"> updated at every time step.</w:t>
      </w:r>
    </w:p>
    <w:p w14:paraId="0C837E04" w14:textId="4DABDC6E" w:rsidR="00FD0272" w:rsidRPr="00A53676" w:rsidRDefault="00457C34" w:rsidP="000A0BAF">
      <w:pPr>
        <w:pStyle w:val="BodyText"/>
        <w:keepNext w:val="0"/>
        <w:tabs>
          <w:tab w:val="right" w:pos="9360"/>
        </w:tabs>
        <w:spacing w:before="120" w:after="120"/>
        <w:ind w:firstLine="0"/>
      </w:pPr>
      <m:oMathPara>
        <m:oMath>
          <m:eqArr>
            <m:eqArrPr>
              <m:maxDist m:val="1"/>
              <m:ctrlPr>
                <w:rPr>
                  <w:rFonts w:ascii="Cambria Math" w:hAnsi="Cambria Math"/>
                  <w:i/>
                </w:rPr>
              </m:ctrlPr>
            </m:eqArrPr>
            <m:e>
              <m:r>
                <w:rPr>
                  <w:rFonts w:ascii="Cambria Math" w:hAnsi="Cambria Math"/>
                </w:rPr>
                <m:t>pH=14+</m:t>
              </m:r>
              <m:func>
                <m:funcPr>
                  <m:ctrlPr>
                    <w:rPr>
                      <w:rFonts w:ascii="Cambria Math" w:hAnsi="Cambria Math"/>
                      <w:i/>
                    </w:rPr>
                  </m:ctrlPr>
                </m:funcPr>
                <m:fName>
                  <m:sSub>
                    <m:sSubPr>
                      <m:ctrlPr>
                        <w:rPr>
                          <w:rFonts w:ascii="Cambria Math" w:hAnsi="Cambria Math"/>
                          <w:i/>
                        </w:rPr>
                      </m:ctrlPr>
                    </m:sSubPr>
                    <m:e>
                      <m:r>
                        <m:rPr>
                          <m:sty m:val="p"/>
                        </m:rPr>
                        <w:rPr>
                          <w:rFonts w:ascii="Cambria Math" w:hAnsi="Cambria Math"/>
                        </w:rPr>
                        <m:t>log</m:t>
                      </m:r>
                    </m:e>
                    <m:sub>
                      <m:r>
                        <w:rPr>
                          <w:rFonts w:ascii="Cambria Math" w:hAnsi="Cambria Math"/>
                        </w:rPr>
                        <m:t>10</m:t>
                      </m:r>
                    </m:sub>
                  </m:sSub>
                </m:fName>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C</m:t>
                              </m:r>
                            </m:e>
                            <m:sub>
                              <m:sSup>
                                <m:sSupPr>
                                  <m:ctrlPr>
                                    <w:rPr>
                                      <w:rFonts w:ascii="Cambria Math" w:hAnsi="Cambria Math"/>
                                      <w:i/>
                                    </w:rPr>
                                  </m:ctrlPr>
                                </m:sSupPr>
                                <m:e>
                                  <m:r>
                                    <w:rPr>
                                      <w:rFonts w:ascii="Cambria Math" w:hAnsi="Cambria Math"/>
                                    </w:rPr>
                                    <m:t>OH</m:t>
                                  </m:r>
                                </m:e>
                                <m:sup>
                                  <m:r>
                                    <w:rPr>
                                      <w:rFonts w:ascii="Cambria Math" w:hAnsi="Cambria Math"/>
                                    </w:rPr>
                                    <m:t>-</m:t>
                                  </m:r>
                                </m:sup>
                              </m:sSup>
                            </m:sub>
                          </m:sSub>
                        </m:num>
                        <m:den>
                          <m:r>
                            <w:rPr>
                              <w:rFonts w:ascii="Cambria Math" w:hAnsi="Cambria Math"/>
                            </w:rPr>
                            <m:t>1000</m:t>
                          </m:r>
                        </m:den>
                      </m:f>
                    </m:e>
                  </m:d>
                </m:e>
              </m:func>
              <m:r>
                <w:rPr>
                  <w:rFonts w:ascii="Cambria Math" w:hAnsi="Cambria Math"/>
                </w:rPr>
                <m:t>#</m:t>
              </m:r>
              <m:d>
                <m:dPr>
                  <m:ctrlPr>
                    <w:rPr>
                      <w:rFonts w:ascii="Cambria Math" w:hAnsi="Cambria Math"/>
                      <w:i/>
                    </w:rPr>
                  </m:ctrlPr>
                </m:dPr>
                <m:e>
                  <m:r>
                    <w:rPr>
                      <w:rFonts w:ascii="Cambria Math" w:hAnsi="Cambria Math"/>
                    </w:rPr>
                    <m:t>S2</m:t>
                  </m:r>
                </m:e>
              </m:d>
            </m:e>
          </m:eqArr>
        </m:oMath>
      </m:oMathPara>
    </w:p>
    <w:p w14:paraId="55344EFD" w14:textId="76AD1272" w:rsidR="00A53676" w:rsidRPr="00D664E5" w:rsidRDefault="00A53676" w:rsidP="000A0BAF">
      <w:pPr>
        <w:pStyle w:val="BodyText"/>
        <w:tabs>
          <w:tab w:val="right" w:pos="9360"/>
        </w:tabs>
        <w:spacing w:before="240" w:after="240" w:line="360" w:lineRule="auto"/>
        <w:ind w:firstLine="0"/>
      </w:pPr>
      <w:r>
        <w:t xml:space="preserve">where </w:t>
      </w:r>
      <m:oMath>
        <m:sSub>
          <m:sSubPr>
            <m:ctrlPr>
              <w:rPr>
                <w:rFonts w:ascii="Cambria Math" w:hAnsi="Cambria Math"/>
                <w:i/>
              </w:rPr>
            </m:ctrlPr>
          </m:sSubPr>
          <m:e>
            <m:r>
              <w:rPr>
                <w:rFonts w:ascii="Cambria Math" w:hAnsi="Cambria Math"/>
              </w:rPr>
              <m:t>C</m:t>
            </m:r>
          </m:e>
          <m:sub>
            <m:sSup>
              <m:sSupPr>
                <m:ctrlPr>
                  <w:rPr>
                    <w:rFonts w:ascii="Cambria Math" w:hAnsi="Cambria Math"/>
                    <w:i/>
                  </w:rPr>
                </m:ctrlPr>
              </m:sSupPr>
              <m:e>
                <m:r>
                  <w:rPr>
                    <w:rFonts w:ascii="Cambria Math" w:hAnsi="Cambria Math"/>
                  </w:rPr>
                  <m:t>OH</m:t>
                </m:r>
              </m:e>
              <m:sup>
                <m:r>
                  <w:rPr>
                    <w:rFonts w:ascii="Cambria Math" w:hAnsi="Cambria Math"/>
                  </w:rPr>
                  <m:t>-</m:t>
                </m:r>
              </m:sup>
            </m:sSup>
          </m:sub>
        </m:sSub>
      </m:oMath>
      <w:r>
        <w:t xml:space="preserve"> </w:t>
      </w:r>
      <w:r w:rsidRPr="00A53676">
        <w:t>is the hydroxide ion concentration in the electrolyte.</w:t>
      </w:r>
    </w:p>
    <w:p w14:paraId="33FB835C" w14:textId="7F6E27EC" w:rsidR="00D664E5" w:rsidRPr="002634AA" w:rsidRDefault="00457C34" w:rsidP="00D664E5">
      <w:pPr>
        <w:pStyle w:val="BodyText"/>
        <w:keepNext w:val="0"/>
        <w:spacing w:before="120" w:after="120"/>
        <w:rPr>
          <w:rFonts w:cs="Times New Roman"/>
        </w:rPr>
      </w:pPr>
      <m:oMathPara>
        <m:oMath>
          <m:eqArr>
            <m:eqArrPr>
              <m:maxDist m:val="1"/>
              <m:ctrlPr>
                <w:rPr>
                  <w:rFonts w:ascii="Cambria Math" w:hAnsi="Cambria Math"/>
                  <w:i/>
                </w:rPr>
              </m:ctrlPr>
            </m:eqArrPr>
            <m:e>
              <m:r>
                <w:rPr>
                  <w:rFonts w:ascii="Cambria Math" w:hAnsi="Cambria Math"/>
                </w:rPr>
                <m:t>Da</m:t>
              </m:r>
              <m:r>
                <m:rPr>
                  <m:sty m:val="p"/>
                </m:rPr>
                <w:rPr>
                  <w:rFonts w:ascii="Cambria Math" w:hAnsi="Cambria Math"/>
                </w:rPr>
                <m:t>(</m:t>
              </m:r>
              <m:r>
                <m:rPr>
                  <m:sty m:val="bi"/>
                </m:rPr>
                <w:rPr>
                  <w:rFonts w:ascii="Cambria Math" w:hAnsi="Cambria Math"/>
                </w:rPr>
                <m:t>x</m:t>
              </m:r>
              <m:r>
                <m:rPr>
                  <m:sty m:val="p"/>
                </m:rPr>
                <w:rPr>
                  <w:rFonts w:ascii="Cambria Math" w:hAnsi="Cambria Math"/>
                </w:rPr>
                <m:t>,</m:t>
              </m:r>
              <m:r>
                <w:rPr>
                  <w:rFonts w:ascii="Cambria Math" w:hAnsi="Cambria Math"/>
                </w:rPr>
                <m:t>t</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k</m:t>
                      </m:r>
                    </m:e>
                    <m:sub>
                      <m:r>
                        <m:rPr>
                          <m:sty m:val="p"/>
                        </m:rPr>
                        <w:rPr>
                          <w:rFonts w:ascii="Cambria Math" w:hAnsi="Cambria Math"/>
                        </w:rPr>
                        <m:t>ORR</m:t>
                      </m:r>
                    </m:sub>
                  </m:sSub>
                  <m:r>
                    <w:rPr>
                      <w:rFonts w:ascii="Cambria Math" w:hAnsi="Cambria Math"/>
                    </w:rPr>
                    <m:t> </m:t>
                  </m:r>
                  <m:sSub>
                    <m:sSubPr>
                      <m:ctrlPr>
                        <w:rPr>
                          <w:rFonts w:ascii="Cambria Math" w:hAnsi="Cambria Math"/>
                        </w:rPr>
                      </m:ctrlPr>
                    </m:sSubPr>
                    <m:e>
                      <m:r>
                        <w:rPr>
                          <w:rFonts w:ascii="Cambria Math" w:hAnsi="Cambria Math"/>
                        </w:rPr>
                        <m:t>C</m:t>
                      </m:r>
                    </m:e>
                    <m:sub>
                      <m:sSub>
                        <m:sSubPr>
                          <m:ctrlPr>
                            <w:rPr>
                              <w:rFonts w:ascii="Cambria Math" w:hAnsi="Cambria Math"/>
                            </w:rPr>
                          </m:ctrlPr>
                        </m:sSubPr>
                        <m:e>
                          <m:r>
                            <m:rPr>
                              <m:sty m:val="p"/>
                            </m:rPr>
                            <w:rPr>
                              <w:rFonts w:ascii="Cambria Math" w:hAnsi="Cambria Math"/>
                            </w:rPr>
                            <m:t>O</m:t>
                          </m:r>
                        </m:e>
                        <m:sub>
                          <m:r>
                            <m:rPr>
                              <m:sty m:val="p"/>
                            </m:rPr>
                            <w:rPr>
                              <w:rFonts w:ascii="Cambria Math" w:hAnsi="Cambria Math"/>
                            </w:rPr>
                            <m:t>2</m:t>
                          </m:r>
                        </m:sub>
                      </m:sSub>
                    </m:sub>
                  </m:sSub>
                  <m:sSub>
                    <m:sSubPr>
                      <m:ctrlPr>
                        <w:rPr>
                          <w:rFonts w:ascii="Cambria Math" w:hAnsi="Cambria Math"/>
                        </w:rPr>
                      </m:ctrlPr>
                    </m:sSubPr>
                    <m:e>
                      <m:r>
                        <m:rPr>
                          <m:sty m:val="p"/>
                        </m:rPr>
                        <w:rPr>
                          <w:rFonts w:ascii="Cambria Math" w:hAnsi="Cambria Math"/>
                        </w:rPr>
                        <m:t>|</m:t>
                      </m:r>
                    </m:e>
                    <m:sub>
                      <m:r>
                        <m:rPr>
                          <m:sty m:val="p"/>
                        </m:rPr>
                        <w:rPr>
                          <w:rFonts w:ascii="Cambria Math" w:hAnsi="Cambria Math"/>
                        </w:rPr>
                        <m:t>Γ</m:t>
                      </m:r>
                    </m:sub>
                  </m:sSub>
                </m:num>
                <m:den>
                  <m:sSubSup>
                    <m:sSubSupPr>
                      <m:ctrlPr>
                        <w:rPr>
                          <w:rFonts w:ascii="Cambria Math" w:hAnsi="Cambria Math"/>
                        </w:rPr>
                      </m:ctrlPr>
                    </m:sSubSupPr>
                    <m:e>
                      <m:r>
                        <w:rPr>
                          <w:rFonts w:ascii="Cambria Math" w:hAnsi="Cambria Math"/>
                        </w:rPr>
                        <m:t>D</m:t>
                      </m:r>
                    </m:e>
                    <m:sub>
                      <m:sSub>
                        <m:sSubPr>
                          <m:ctrlPr>
                            <w:rPr>
                              <w:rFonts w:ascii="Cambria Math" w:hAnsi="Cambria Math"/>
                            </w:rPr>
                          </m:ctrlPr>
                        </m:sSubPr>
                        <m:e>
                          <m:r>
                            <m:rPr>
                              <m:sty m:val="p"/>
                            </m:rPr>
                            <w:rPr>
                              <w:rFonts w:ascii="Cambria Math" w:hAnsi="Cambria Math"/>
                            </w:rPr>
                            <m:t>O</m:t>
                          </m:r>
                        </m:e>
                        <m:sub>
                          <m:r>
                            <m:rPr>
                              <m:sty m:val="p"/>
                            </m:rPr>
                            <w:rPr>
                              <w:rFonts w:ascii="Cambria Math" w:hAnsi="Cambria Math"/>
                            </w:rPr>
                            <m:t>2</m:t>
                          </m:r>
                        </m:sub>
                      </m:sSub>
                    </m:sub>
                    <m:sup>
                      <m:r>
                        <m:rPr>
                          <m:nor/>
                        </m:rPr>
                        <m:t>eff</m:t>
                      </m:r>
                    </m:sup>
                  </m:sSubSup>
                  <m:r>
                    <m:rPr>
                      <m:sty m:val="p"/>
                    </m:rPr>
                    <w:rPr>
                      <w:rFonts w:ascii="Cambria Math" w:hAnsi="Cambria Math"/>
                    </w:rPr>
                    <m:t>(</m:t>
                  </m:r>
                  <m:r>
                    <m:rPr>
                      <m:sty m:val="bi"/>
                    </m:rPr>
                    <w:rPr>
                      <w:rFonts w:ascii="Cambria Math" w:hAnsi="Cambria Math"/>
                    </w:rPr>
                    <m:t>x</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 </m:t>
                  </m:r>
                  <m:sSub>
                    <m:sSubPr>
                      <m:ctrlPr>
                        <w:rPr>
                          <w:rFonts w:ascii="Cambria Math" w:hAnsi="Cambria Math"/>
                        </w:rPr>
                      </m:ctrlPr>
                    </m:sSubPr>
                    <m:e>
                      <m:d>
                        <m:dPr>
                          <m:begChr m:val="|"/>
                          <m:endChr m:val="|"/>
                          <m:ctrlPr>
                            <w:rPr>
                              <w:rFonts w:ascii="Cambria Math" w:hAnsi="Cambria Math"/>
                            </w:rPr>
                          </m:ctrlPr>
                        </m:dPr>
                        <m:e>
                          <m:r>
                            <m:rPr>
                              <m:sty m:val="p"/>
                            </m:rPr>
                            <w:rPr>
                              <w:rFonts w:ascii="Cambria Math" w:hAnsi="Cambria Math"/>
                            </w:rPr>
                            <m:t>∇</m:t>
                          </m:r>
                          <m:sSub>
                            <m:sSubPr>
                              <m:ctrlPr>
                                <w:rPr>
                                  <w:rFonts w:ascii="Cambria Math" w:hAnsi="Cambria Math"/>
                                </w:rPr>
                              </m:ctrlPr>
                            </m:sSubPr>
                            <m:e>
                              <m:r>
                                <w:rPr>
                                  <w:rFonts w:ascii="Cambria Math" w:hAnsi="Cambria Math"/>
                                </w:rPr>
                                <m:t>C</m:t>
                              </m:r>
                            </m:e>
                            <m:sub>
                              <m:sSub>
                                <m:sSubPr>
                                  <m:ctrlPr>
                                    <w:rPr>
                                      <w:rFonts w:ascii="Cambria Math" w:hAnsi="Cambria Math"/>
                                    </w:rPr>
                                  </m:ctrlPr>
                                </m:sSubPr>
                                <m:e>
                                  <m:r>
                                    <m:rPr>
                                      <m:sty m:val="p"/>
                                    </m:rPr>
                                    <w:rPr>
                                      <w:rFonts w:ascii="Cambria Math" w:hAnsi="Cambria Math"/>
                                    </w:rPr>
                                    <m:t>O</m:t>
                                  </m:r>
                                </m:e>
                                <m:sub>
                                  <m:r>
                                    <m:rPr>
                                      <m:sty m:val="p"/>
                                    </m:rPr>
                                    <w:rPr>
                                      <w:rFonts w:ascii="Cambria Math" w:hAnsi="Cambria Math"/>
                                    </w:rPr>
                                    <m:t>2</m:t>
                                  </m:r>
                                </m:sub>
                              </m:sSub>
                            </m:sub>
                          </m:sSub>
                          <m:r>
                            <m:rPr>
                              <m:sty m:val="p"/>
                            </m:rPr>
                            <w:rPr>
                              <w:rFonts w:ascii="Cambria Math" w:hAnsi="Cambria Math"/>
                            </w:rPr>
                            <m:t>⋅</m:t>
                          </m:r>
                          <m:r>
                            <m:rPr>
                              <m:sty m:val="bi"/>
                            </m:rPr>
                            <w:rPr>
                              <w:rFonts w:ascii="Cambria Math" w:hAnsi="Cambria Math"/>
                            </w:rPr>
                            <m:t>n</m:t>
                          </m:r>
                        </m:e>
                      </m:d>
                    </m:e>
                    <m:sub>
                      <m:r>
                        <m:rPr>
                          <m:sty m:val="p"/>
                        </m:rPr>
                        <w:rPr>
                          <w:rFonts w:ascii="Cambria Math" w:hAnsi="Cambria Math"/>
                        </w:rPr>
                        <m:t>Γ</m:t>
                      </m:r>
                    </m:sub>
                  </m:sSub>
                </m:den>
              </m:f>
              <m:r>
                <w:rPr>
                  <w:rFonts w:ascii="Cambria Math" w:hAnsi="Cambria Math"/>
                </w:rPr>
                <m:t>#</m:t>
              </m:r>
              <m:d>
                <m:dPr>
                  <m:ctrlPr>
                    <w:rPr>
                      <w:rFonts w:ascii="Cambria Math" w:hAnsi="Cambria Math"/>
                      <w:i/>
                    </w:rPr>
                  </m:ctrlPr>
                </m:dPr>
                <m:e>
                  <m:r>
                    <w:rPr>
                      <w:rFonts w:ascii="Cambria Math" w:hAnsi="Cambria Math"/>
                    </w:rPr>
                    <m:t>S3</m:t>
                  </m:r>
                </m:e>
              </m:d>
            </m:e>
          </m:eqArr>
        </m:oMath>
      </m:oMathPara>
    </w:p>
    <w:p w14:paraId="5A3724C8" w14:textId="52A1A9CB" w:rsidR="002634AA" w:rsidRDefault="002634AA" w:rsidP="006D5290">
      <w:pPr>
        <w:pStyle w:val="BodyText"/>
        <w:spacing w:line="360" w:lineRule="auto"/>
        <w:ind w:firstLine="0"/>
        <w:rPr>
          <w:rFonts w:cs="Times New Roman"/>
        </w:rPr>
      </w:pPr>
      <w:r w:rsidRPr="002634AA">
        <w:rPr>
          <w:rFonts w:cs="Times New Roman"/>
        </w:rPr>
        <w:t xml:space="preserve">where </w:t>
      </w:r>
      <m:oMath>
        <m:sSub>
          <m:sSubPr>
            <m:ctrlPr>
              <w:rPr>
                <w:rFonts w:ascii="Cambria Math" w:hAnsi="Cambria Math"/>
              </w:rPr>
            </m:ctrlPr>
          </m:sSubPr>
          <m:e>
            <m:r>
              <w:rPr>
                <w:rFonts w:ascii="Cambria Math" w:hAnsi="Cambria Math"/>
              </w:rPr>
              <m:t>k</m:t>
            </m:r>
          </m:e>
          <m:sub>
            <m:r>
              <m:rPr>
                <m:sty m:val="p"/>
              </m:rPr>
              <w:rPr>
                <w:rFonts w:ascii="Cambria Math" w:hAnsi="Cambria Math"/>
              </w:rPr>
              <m:t>ORR</m:t>
            </m:r>
          </m:sub>
        </m:sSub>
      </m:oMath>
      <w:r w:rsidRPr="002634AA">
        <w:rPr>
          <w:rFonts w:cs="Times New Roman"/>
        </w:rPr>
        <w:t xml:space="preserve">​ is the ORR rate constant, </w:t>
      </w:r>
      <m:oMath>
        <m:sSub>
          <m:sSubPr>
            <m:ctrlPr>
              <w:rPr>
                <w:rFonts w:ascii="Cambria Math" w:hAnsi="Cambria Math"/>
              </w:rPr>
            </m:ctrlPr>
          </m:sSubPr>
          <m:e>
            <m:r>
              <w:rPr>
                <w:rFonts w:ascii="Cambria Math" w:hAnsi="Cambria Math"/>
              </w:rPr>
              <m:t>C</m:t>
            </m:r>
          </m:e>
          <m:sub>
            <m:sSub>
              <m:sSubPr>
                <m:ctrlPr>
                  <w:rPr>
                    <w:rFonts w:ascii="Cambria Math" w:hAnsi="Cambria Math"/>
                  </w:rPr>
                </m:ctrlPr>
              </m:sSubPr>
              <m:e>
                <m:r>
                  <m:rPr>
                    <m:sty m:val="p"/>
                  </m:rPr>
                  <w:rPr>
                    <w:rFonts w:ascii="Cambria Math" w:hAnsi="Cambria Math"/>
                  </w:rPr>
                  <m:t>O</m:t>
                </m:r>
              </m:e>
              <m:sub>
                <m:r>
                  <m:rPr>
                    <m:sty m:val="p"/>
                  </m:rPr>
                  <w:rPr>
                    <w:rFonts w:ascii="Cambria Math" w:hAnsi="Cambria Math"/>
                  </w:rPr>
                  <m:t>2</m:t>
                </m:r>
              </m:sub>
            </m:sSub>
          </m:sub>
        </m:sSub>
      </m:oMath>
      <w:r w:rsidRPr="002634AA">
        <w:rPr>
          <w:rFonts w:cs="Times New Roman"/>
        </w:rPr>
        <w:t xml:space="preserve"> is the local oxygen concentration, </w:t>
      </w:r>
      <m:oMath>
        <m:sSubSup>
          <m:sSubSupPr>
            <m:ctrlPr>
              <w:rPr>
                <w:rFonts w:ascii="Cambria Math" w:hAnsi="Cambria Math"/>
              </w:rPr>
            </m:ctrlPr>
          </m:sSubSupPr>
          <m:e>
            <m:r>
              <w:rPr>
                <w:rFonts w:ascii="Cambria Math" w:hAnsi="Cambria Math"/>
              </w:rPr>
              <m:t>D</m:t>
            </m:r>
          </m:e>
          <m:sub>
            <m:sSub>
              <m:sSubPr>
                <m:ctrlPr>
                  <w:rPr>
                    <w:rFonts w:ascii="Cambria Math" w:hAnsi="Cambria Math"/>
                  </w:rPr>
                </m:ctrlPr>
              </m:sSubPr>
              <m:e>
                <m:r>
                  <m:rPr>
                    <m:sty m:val="p"/>
                  </m:rPr>
                  <w:rPr>
                    <w:rFonts w:ascii="Cambria Math" w:hAnsi="Cambria Math"/>
                  </w:rPr>
                  <m:t>O</m:t>
                </m:r>
              </m:e>
              <m:sub>
                <m:r>
                  <m:rPr>
                    <m:sty m:val="p"/>
                  </m:rPr>
                  <w:rPr>
                    <w:rFonts w:ascii="Cambria Math" w:hAnsi="Cambria Math"/>
                  </w:rPr>
                  <m:t>2</m:t>
                </m:r>
              </m:sub>
            </m:sSub>
          </m:sub>
          <m:sup>
            <m:r>
              <m:rPr>
                <m:nor/>
              </m:rPr>
              <m:t>eff</m:t>
            </m:r>
          </m:sup>
        </m:sSubSup>
      </m:oMath>
      <w:r w:rsidRPr="002634AA">
        <w:rPr>
          <w:rFonts w:cs="Times New Roman"/>
        </w:rPr>
        <w:t xml:space="preserve">​ is the effective oxygen diffusivity, and </w:t>
      </w:r>
      <m:oMath>
        <m:r>
          <m:rPr>
            <m:sty m:val="p"/>
          </m:rPr>
          <w:rPr>
            <w:rFonts w:ascii="Cambria Math" w:hAnsi="Cambria Math"/>
          </w:rPr>
          <m:t>∇</m:t>
        </m:r>
        <m:sSub>
          <m:sSubPr>
            <m:ctrlPr>
              <w:rPr>
                <w:rFonts w:ascii="Cambria Math" w:hAnsi="Cambria Math"/>
              </w:rPr>
            </m:ctrlPr>
          </m:sSubPr>
          <m:e>
            <m:r>
              <w:rPr>
                <w:rFonts w:ascii="Cambria Math" w:hAnsi="Cambria Math"/>
              </w:rPr>
              <m:t>C</m:t>
            </m:r>
          </m:e>
          <m:sub>
            <m:sSub>
              <m:sSubPr>
                <m:ctrlPr>
                  <w:rPr>
                    <w:rFonts w:ascii="Cambria Math" w:hAnsi="Cambria Math"/>
                  </w:rPr>
                </m:ctrlPr>
              </m:sSubPr>
              <m:e>
                <m:r>
                  <m:rPr>
                    <m:sty m:val="p"/>
                  </m:rPr>
                  <w:rPr>
                    <w:rFonts w:ascii="Cambria Math" w:hAnsi="Cambria Math"/>
                  </w:rPr>
                  <m:t>O</m:t>
                </m:r>
              </m:e>
              <m:sub>
                <m:r>
                  <m:rPr>
                    <m:sty m:val="p"/>
                  </m:rPr>
                  <w:rPr>
                    <w:rFonts w:ascii="Cambria Math" w:hAnsi="Cambria Math"/>
                  </w:rPr>
                  <m:t>2</m:t>
                </m:r>
              </m:sub>
            </m:sSub>
          </m:sub>
        </m:sSub>
        <m:r>
          <m:rPr>
            <m:sty m:val="p"/>
          </m:rPr>
          <w:rPr>
            <w:rFonts w:ascii="Cambria Math" w:hAnsi="Cambria Math"/>
          </w:rPr>
          <m:t>⋅</m:t>
        </m:r>
        <m:r>
          <m:rPr>
            <m:sty m:val="bi"/>
          </m:rPr>
          <w:rPr>
            <w:rFonts w:ascii="Cambria Math" w:hAnsi="Cambria Math"/>
          </w:rPr>
          <m:t>n</m:t>
        </m:r>
      </m:oMath>
      <w:r w:rsidRPr="002634AA">
        <w:rPr>
          <w:rFonts w:cs="Times New Roman"/>
        </w:rPr>
        <w:t xml:space="preserve"> is the oxygen concentration gradient normal to the corroding surface. The Damköhler number represents the ratio of oxygen consumption to oxygen transport, with Da</w:t>
      </w:r>
      <w:r>
        <w:rPr>
          <w:rFonts w:cs="Times New Roman"/>
        </w:rPr>
        <w:t xml:space="preserve"> </w:t>
      </w:r>
      <w:r w:rsidRPr="002634AA">
        <w:rPr>
          <w:rFonts w:cs="Times New Roman"/>
        </w:rPr>
        <w:t>&lt;</w:t>
      </w:r>
      <w:r>
        <w:rPr>
          <w:rFonts w:cs="Times New Roman"/>
        </w:rPr>
        <w:t xml:space="preserve"> </w:t>
      </w:r>
      <w:r w:rsidRPr="002634AA">
        <w:rPr>
          <w:rFonts w:cs="Times New Roman"/>
        </w:rPr>
        <w:t>1 indicating reaction-controlled corrosion and Da</w:t>
      </w:r>
      <w:r>
        <w:rPr>
          <w:rFonts w:cs="Times New Roman"/>
        </w:rPr>
        <w:t xml:space="preserve"> </w:t>
      </w:r>
      <w:r w:rsidRPr="002634AA">
        <w:rPr>
          <w:rFonts w:cs="Times New Roman"/>
        </w:rPr>
        <w:t>&gt;</w:t>
      </w:r>
      <w:r>
        <w:rPr>
          <w:rFonts w:cs="Times New Roman"/>
        </w:rPr>
        <w:t xml:space="preserve"> </w:t>
      </w:r>
      <w:r w:rsidRPr="002634AA">
        <w:rPr>
          <w:rFonts w:cs="Times New Roman"/>
        </w:rPr>
        <w:t>1 indicating diffusion-controlled corrosion.</w:t>
      </w:r>
    </w:p>
    <w:p w14:paraId="16B6EC9D" w14:textId="473D309B" w:rsidR="007E2F54" w:rsidRPr="007E2F54" w:rsidRDefault="007E2F54" w:rsidP="007E2F54">
      <w:pPr>
        <w:pStyle w:val="BodyText"/>
        <w:spacing w:before="0" w:after="120" w:line="360" w:lineRule="auto"/>
        <w:ind w:firstLine="0"/>
        <w:jc w:val="both"/>
        <w:rPr>
          <w:rFonts w:cs="Times New Roman"/>
        </w:rPr>
      </w:pPr>
      <w:r w:rsidRPr="007E2F54">
        <w:rPr>
          <w:rFonts w:cs="Times New Roman"/>
        </w:rPr>
        <w:t xml:space="preserve">Four velocity-selection formulations were evaluated against literature Zn degradation data</w:t>
      </w:r>
      <w:r>
        <w:rPr>
          <w:rFonts w:cs="Times New Roman"/>
        </w:rPr>
        <w:t xml:space="preserve"/>
      </w:r>
      <w:r w:rsidRPr="007E2F54">
        <w:rPr>
          <w:rFonts w:cs="Times New Roman"/>
        </w:rPr>
        <w:t xml:space="preserve">. The candidate formulations were: </w:t>
      </w:r>
    </w:p>
    <w:p w14:paraId="382F6009" w14:textId="0BDB9434" w:rsidR="007E2F54" w:rsidRPr="007125DF" w:rsidRDefault="007E2F54" w:rsidP="007E2F54">
      <w:pPr>
        <w:pStyle w:val="paragraph"/>
        <w:keepNext w:val="0"/>
        <w:spacing w:before="120" w:beforeAutospacing="0" w:after="120" w:afterAutospacing="0"/>
        <w:ind w:left="360"/>
        <w:textAlignment w:val="baseline"/>
        <w:rPr>
          <w:rStyle w:val="normaltextrun"/>
          <w:rFonts w:ascii="Cambria" w:eastAsiaTheme="majorEastAsia" w:hAnsi="Cambria" w:cs="Segoe UI"/>
          <w:i/>
          <w:iCs/>
          <w:sz w:val="22"/>
          <w:szCs w:val="22"/>
        </w:rPr>
      </w:pPr>
      <m:oMathPara>
        <m:oMathParaPr>
          <m:jc m:val="left"/>
        </m:oMathParaPr>
        <m:oMath>
          <m:r>
            <w:rPr>
              <w:rStyle w:val="normaltextrun"/>
              <w:rFonts w:ascii="Cambria Math" w:eastAsiaTheme="majorEastAsia" w:hAnsi="Cambria Math" w:cs="Segoe UI"/>
              <w:sz w:val="22"/>
              <w:szCs w:val="22"/>
            </w:rPr>
            <m:t>Rule A:    v = min(</m:t>
          </m:r>
          <m:sSub>
            <m:sSubPr>
              <m:ctrlPr>
                <w:rPr>
                  <w:rStyle w:val="normaltextrun"/>
                  <w:rFonts w:ascii="Cambria Math" w:eastAsiaTheme="majorEastAsia" w:hAnsi="Cambria Math" w:cs="Segoe UI"/>
                  <w:i/>
                  <w:iCs/>
                  <w:sz w:val="22"/>
                  <w:szCs w:val="22"/>
                </w:rPr>
              </m:ctrlPr>
            </m:sSubPr>
            <m:e>
              <m:r>
                <w:rPr>
                  <w:rStyle w:val="normaltextrun"/>
                  <w:rFonts w:ascii="Cambria Math" w:eastAsiaTheme="majorEastAsia" w:hAnsi="Cambria Math" w:cs="Segoe UI"/>
                  <w:sz w:val="22"/>
                  <w:szCs w:val="22"/>
                </w:rPr>
                <m:t>v</m:t>
              </m:r>
            </m:e>
            <m:sub>
              <m:r>
                <w:rPr>
                  <w:rStyle w:val="normaltextrun"/>
                  <w:rFonts w:ascii="Cambria Math" w:eastAsiaTheme="majorEastAsia" w:hAnsi="Cambria Math" w:cs="Segoe UI"/>
                  <w:sz w:val="22"/>
                  <w:szCs w:val="22"/>
                </w:rPr>
                <m:t>Zn</m:t>
              </m:r>
            </m:sub>
          </m:sSub>
          <m:r>
            <w:rPr>
              <w:rStyle w:val="normaltextrun"/>
              <w:rFonts w:ascii="Cambria Math" w:eastAsiaTheme="majorEastAsia" w:hAnsi="Cambria Math" w:cs="Segoe UI"/>
              <w:sz w:val="22"/>
              <w:szCs w:val="22"/>
            </w:rPr>
            <m:t>,</m:t>
          </m:r>
          <m:sSub>
            <m:sSubPr>
              <m:ctrlPr>
                <w:rPr>
                  <w:rStyle w:val="normaltextrun"/>
                  <w:rFonts w:ascii="Cambria Math" w:eastAsiaTheme="majorEastAsia" w:hAnsi="Cambria Math" w:cs="Segoe UI"/>
                  <w:i/>
                  <w:iCs/>
                  <w:sz w:val="22"/>
                  <w:szCs w:val="22"/>
                </w:rPr>
              </m:ctrlPr>
            </m:sSubPr>
            <m:e>
              <m:r>
                <w:rPr>
                  <w:rStyle w:val="normaltextrun"/>
                  <w:rFonts w:ascii="Cambria Math" w:eastAsiaTheme="majorEastAsia" w:hAnsi="Cambria Math" w:cs="Segoe UI"/>
                  <w:sz w:val="22"/>
                  <w:szCs w:val="22"/>
                </w:rPr>
                <m:t>v</m:t>
              </m:r>
            </m:e>
            <m:sub>
              <m:r>
                <w:rPr>
                  <w:rStyle w:val="normaltextrun"/>
                  <w:rFonts w:ascii="Cambria Math" w:eastAsiaTheme="majorEastAsia" w:hAnsi="Cambria Math" w:cs="Segoe UI"/>
                  <w:sz w:val="22"/>
                  <w:szCs w:val="22"/>
                </w:rPr>
                <m:t>ORR</m:t>
              </m:r>
            </m:sub>
          </m:sSub>
          <m:r>
            <w:rPr>
              <w:rStyle w:val="normaltextrun"/>
              <w:rFonts w:ascii="Cambria Math" w:eastAsiaTheme="majorEastAsia" w:hAnsi="Cambria Math" w:cs="Segoe UI"/>
              <w:sz w:val="22"/>
              <w:szCs w:val="22"/>
            </w:rPr>
            <m:t xml:space="preserve">, </m:t>
          </m:r>
          <m:sSub>
            <m:sSubPr>
              <m:ctrlPr>
                <w:rPr>
                  <w:rStyle w:val="normaltextrun"/>
                  <w:rFonts w:ascii="Cambria Math" w:eastAsiaTheme="majorEastAsia" w:hAnsi="Cambria Math" w:cs="Segoe UI"/>
                  <w:i/>
                  <w:iCs/>
                  <w:sz w:val="22"/>
                  <w:szCs w:val="22"/>
                </w:rPr>
              </m:ctrlPr>
            </m:sSubPr>
            <m:e>
              <m:r>
                <w:rPr>
                  <w:rStyle w:val="normaltextrun"/>
                  <w:rFonts w:ascii="Cambria Math" w:eastAsiaTheme="majorEastAsia" w:hAnsi="Cambria Math" w:cs="Segoe UI"/>
                  <w:sz w:val="22"/>
                  <w:szCs w:val="22"/>
                </w:rPr>
                <m:t>v</m:t>
              </m:r>
            </m:e>
            <m:sub>
              <m:sSub>
                <m:sSubPr>
                  <m:ctrlPr>
                    <w:rPr>
                      <w:rStyle w:val="normaltextrun"/>
                      <w:rFonts w:ascii="Cambria Math" w:eastAsiaTheme="majorEastAsia" w:hAnsi="Cambria Math" w:cs="Segoe UI"/>
                      <w:i/>
                      <w:iCs/>
                      <w:sz w:val="22"/>
                      <w:szCs w:val="22"/>
                    </w:rPr>
                  </m:ctrlPr>
                </m:sSubPr>
                <m:e>
                  <m:r>
                    <w:rPr>
                      <w:rStyle w:val="normaltextrun"/>
                      <w:rFonts w:ascii="Cambria Math" w:eastAsiaTheme="majorEastAsia" w:hAnsi="Cambria Math" w:cs="Segoe UI"/>
                      <w:sz w:val="22"/>
                      <w:szCs w:val="22"/>
                    </w:rPr>
                    <m:t>O</m:t>
                  </m:r>
                </m:e>
                <m:sub>
                  <m:r>
                    <w:rPr>
                      <w:rStyle w:val="normaltextrun"/>
                      <w:rFonts w:ascii="Cambria Math" w:eastAsiaTheme="majorEastAsia" w:hAnsi="Cambria Math" w:cs="Segoe UI"/>
                      <w:sz w:val="22"/>
                      <w:szCs w:val="22"/>
                    </w:rPr>
                    <m:t>2</m:t>
                  </m:r>
                </m:sub>
              </m:sSub>
            </m:sub>
          </m:sSub>
          <m:r>
            <w:rPr>
              <w:rStyle w:val="normaltextrun"/>
              <w:rFonts w:ascii="Cambria Math" w:eastAsiaTheme="majorEastAsia" w:hAnsi="Cambria Math" w:cs="Segoe UI"/>
              <w:sz w:val="22"/>
              <w:szCs w:val="22"/>
            </w:rPr>
            <m:t>)</m:t>
          </m:r>
        </m:oMath>
      </m:oMathPara>
    </w:p>
    <w:p w14:paraId="1A55D441" w14:textId="05032EF5" w:rsidR="00F36A97" w:rsidRPr="00F36A97" w:rsidRDefault="00F36A97" w:rsidP="007E2F54">
      <w:pPr>
        <w:pStyle w:val="paragraph"/>
        <w:keepNext w:val="0"/>
        <w:spacing w:before="120" w:beforeAutospacing="0" w:after="120" w:afterAutospacing="0"/>
        <w:ind w:left="360"/>
        <w:textAlignment w:val="baseline"/>
        <w:rPr>
          <w:rStyle w:val="normaltextrun"/>
          <w:rFonts w:ascii="Cambria" w:eastAsiaTheme="majorEastAsia" w:hAnsi="Cambria" w:cs="Segoe UI"/>
          <w:i/>
          <w:iCs/>
          <w:sz w:val="22"/>
          <w:szCs w:val="22"/>
        </w:rPr>
      </w:pPr>
      <m:oMathPara>
        <m:oMathParaPr>
          <m:jc m:val="left"/>
        </m:oMathParaPr>
        <m:oMath>
          <m:r>
            <w:rPr>
              <w:rStyle w:val="normaltextrun"/>
              <w:rFonts w:ascii="Cambria Math" w:eastAsiaTheme="majorEastAsia" w:hAnsi="Cambria Math" w:cs="Segoe UI"/>
              <w:sz w:val="22"/>
              <w:szCs w:val="22"/>
            </w:rPr>
            <w:lastRenderedPageBreak/>
            <m:t xml:space="preserve">Rule B:    v = </m:t>
          </m:r>
          <m:sSup>
            <m:sSupPr>
              <m:ctrlPr>
                <w:rPr>
                  <w:rStyle w:val="normaltextrun"/>
                  <w:rFonts w:ascii="Cambria Math" w:eastAsiaTheme="majorEastAsia" w:hAnsi="Cambria Math" w:cs="Segoe UI"/>
                  <w:i/>
                  <w:iCs/>
                  <w:sz w:val="22"/>
                  <w:szCs w:val="22"/>
                </w:rPr>
              </m:ctrlPr>
            </m:sSupPr>
            <m:e>
              <m:d>
                <m:dPr>
                  <m:begChr m:val="["/>
                  <m:endChr m:val="]"/>
                  <m:ctrlPr>
                    <w:rPr>
                      <w:rStyle w:val="normaltextrun"/>
                      <w:rFonts w:ascii="Cambria Math" w:eastAsiaTheme="majorEastAsia" w:hAnsi="Cambria Math" w:cs="Segoe UI"/>
                      <w:i/>
                      <w:iCs/>
                      <w:sz w:val="22"/>
                      <w:szCs w:val="22"/>
                    </w:rPr>
                  </m:ctrlPr>
                </m:dPr>
                <m:e>
                  <m:d>
                    <m:dPr>
                      <m:ctrlPr>
                        <w:rPr>
                          <w:rStyle w:val="normaltextrun"/>
                          <w:rFonts w:ascii="Cambria Math" w:eastAsiaTheme="majorEastAsia" w:hAnsi="Cambria Math" w:cs="Segoe UI"/>
                          <w:i/>
                          <w:iCs/>
                          <w:sz w:val="22"/>
                          <w:szCs w:val="22"/>
                        </w:rPr>
                      </m:ctrlPr>
                    </m:dPr>
                    <m:e>
                      <m:f>
                        <m:fPr>
                          <m:ctrlPr>
                            <w:rPr>
                              <w:rStyle w:val="normaltextrun"/>
                              <w:rFonts w:ascii="Cambria Math" w:eastAsiaTheme="majorEastAsia" w:hAnsi="Cambria Math" w:cs="Segoe UI"/>
                              <w:i/>
                              <w:iCs/>
                              <w:sz w:val="22"/>
                              <w:szCs w:val="22"/>
                            </w:rPr>
                          </m:ctrlPr>
                        </m:fPr>
                        <m:num>
                          <m:r>
                            <w:rPr>
                              <w:rStyle w:val="normaltextrun"/>
                              <w:rFonts w:ascii="Cambria Math" w:eastAsiaTheme="majorEastAsia" w:hAnsi="Cambria Math" w:cs="Segoe UI"/>
                              <w:sz w:val="22"/>
                              <w:szCs w:val="22"/>
                            </w:rPr>
                            <m:t>1</m:t>
                          </m:r>
                        </m:num>
                        <m:den>
                          <m:sSub>
                            <m:sSubPr>
                              <m:ctrlPr>
                                <w:rPr>
                                  <w:rStyle w:val="normaltextrun"/>
                                  <w:rFonts w:ascii="Cambria Math" w:eastAsiaTheme="majorEastAsia" w:hAnsi="Cambria Math" w:cs="Segoe UI"/>
                                  <w:i/>
                                  <w:iCs/>
                                  <w:sz w:val="22"/>
                                  <w:szCs w:val="22"/>
                                </w:rPr>
                              </m:ctrlPr>
                            </m:sSubPr>
                            <m:e>
                              <m:r>
                                <w:rPr>
                                  <w:rStyle w:val="normaltextrun"/>
                                  <w:rFonts w:ascii="Cambria Math" w:eastAsiaTheme="majorEastAsia" w:hAnsi="Cambria Math" w:cs="Segoe UI"/>
                                  <w:sz w:val="22"/>
                                  <w:szCs w:val="22"/>
                                </w:rPr>
                                <m:t>v</m:t>
                              </m:r>
                            </m:e>
                            <m:sub>
                              <m:r>
                                <w:rPr>
                                  <w:rStyle w:val="normaltextrun"/>
                                  <w:rFonts w:ascii="Cambria Math" w:eastAsiaTheme="majorEastAsia" w:hAnsi="Cambria Math" w:cs="Segoe UI"/>
                                  <w:sz w:val="22"/>
                                  <w:szCs w:val="22"/>
                                </w:rPr>
                                <m:t>Zn</m:t>
                              </m:r>
                            </m:sub>
                          </m:sSub>
                        </m:den>
                      </m:f>
                      <m:r>
                        <w:rPr>
                          <w:rStyle w:val="normaltextrun"/>
                          <w:rFonts w:ascii="Cambria Math" w:eastAsiaTheme="majorEastAsia" w:hAnsi="Cambria Math" w:cs="Segoe UI"/>
                          <w:sz w:val="22"/>
                          <w:szCs w:val="22"/>
                        </w:rPr>
                        <m:t xml:space="preserve"> + </m:t>
                      </m:r>
                      <m:f>
                        <m:fPr>
                          <m:ctrlPr>
                            <w:rPr>
                              <w:rStyle w:val="normaltextrun"/>
                              <w:rFonts w:ascii="Cambria Math" w:eastAsiaTheme="majorEastAsia" w:hAnsi="Cambria Math" w:cs="Segoe UI"/>
                              <w:i/>
                              <w:iCs/>
                              <w:sz w:val="22"/>
                              <w:szCs w:val="22"/>
                            </w:rPr>
                          </m:ctrlPr>
                        </m:fPr>
                        <m:num>
                          <m:r>
                            <w:rPr>
                              <w:rStyle w:val="normaltextrun"/>
                              <w:rFonts w:ascii="Cambria Math" w:eastAsiaTheme="majorEastAsia" w:hAnsi="Cambria Math" w:cs="Segoe UI"/>
                              <w:sz w:val="22"/>
                              <w:szCs w:val="22"/>
                            </w:rPr>
                            <m:t>1</m:t>
                          </m:r>
                        </m:num>
                        <m:den>
                          <m:sSub>
                            <m:sSubPr>
                              <m:ctrlPr>
                                <w:rPr>
                                  <w:rStyle w:val="normaltextrun"/>
                                  <w:rFonts w:ascii="Cambria Math" w:eastAsiaTheme="majorEastAsia" w:hAnsi="Cambria Math" w:cs="Segoe UI"/>
                                  <w:i/>
                                  <w:iCs/>
                                  <w:sz w:val="22"/>
                                  <w:szCs w:val="22"/>
                                </w:rPr>
                              </m:ctrlPr>
                            </m:sSubPr>
                            <m:e>
                              <m:r>
                                <w:rPr>
                                  <w:rStyle w:val="normaltextrun"/>
                                  <w:rFonts w:ascii="Cambria Math" w:eastAsiaTheme="majorEastAsia" w:hAnsi="Cambria Math" w:cs="Segoe UI"/>
                                  <w:sz w:val="22"/>
                                  <w:szCs w:val="22"/>
                                </w:rPr>
                                <m:t>v</m:t>
                              </m:r>
                            </m:e>
                            <m:sub>
                              <m:r>
                                <w:rPr>
                                  <w:rStyle w:val="normaltextrun"/>
                                  <w:rFonts w:ascii="Cambria Math" w:eastAsiaTheme="majorEastAsia" w:hAnsi="Cambria Math" w:cs="Segoe UI"/>
                                  <w:sz w:val="22"/>
                                  <w:szCs w:val="22"/>
                                </w:rPr>
                                <m:t>ORR</m:t>
                              </m:r>
                            </m:sub>
                          </m:sSub>
                        </m:den>
                      </m:f>
                      <m:r>
                        <w:rPr>
                          <w:rStyle w:val="normaltextrun"/>
                          <w:rFonts w:ascii="Cambria Math" w:eastAsiaTheme="majorEastAsia" w:hAnsi="Cambria Math" w:cs="Segoe UI"/>
                          <w:sz w:val="22"/>
                          <w:szCs w:val="22"/>
                        </w:rPr>
                        <m:t xml:space="preserve"> + </m:t>
                      </m:r>
                      <m:f>
                        <m:fPr>
                          <m:ctrlPr>
                            <w:rPr>
                              <w:rStyle w:val="normaltextrun"/>
                              <w:rFonts w:ascii="Cambria Math" w:eastAsiaTheme="majorEastAsia" w:hAnsi="Cambria Math" w:cs="Segoe UI"/>
                              <w:i/>
                              <w:iCs/>
                              <w:sz w:val="22"/>
                              <w:szCs w:val="22"/>
                            </w:rPr>
                          </m:ctrlPr>
                        </m:fPr>
                        <m:num>
                          <m:r>
                            <w:rPr>
                              <w:rStyle w:val="normaltextrun"/>
                              <w:rFonts w:ascii="Cambria Math" w:eastAsiaTheme="majorEastAsia" w:hAnsi="Cambria Math" w:cs="Segoe UI"/>
                              <w:sz w:val="22"/>
                              <w:szCs w:val="22"/>
                            </w:rPr>
                            <m:t>1</m:t>
                          </m:r>
                        </m:num>
                        <m:den>
                          <m:sSub>
                            <m:sSubPr>
                              <m:ctrlPr>
                                <w:rPr>
                                  <w:rStyle w:val="normaltextrun"/>
                                  <w:rFonts w:ascii="Cambria Math" w:eastAsiaTheme="majorEastAsia" w:hAnsi="Cambria Math" w:cs="Segoe UI"/>
                                  <w:i/>
                                  <w:iCs/>
                                  <w:sz w:val="22"/>
                                  <w:szCs w:val="22"/>
                                </w:rPr>
                              </m:ctrlPr>
                            </m:sSubPr>
                            <m:e>
                              <m:r>
                                <w:rPr>
                                  <w:rStyle w:val="normaltextrun"/>
                                  <w:rFonts w:ascii="Cambria Math" w:eastAsiaTheme="majorEastAsia" w:hAnsi="Cambria Math" w:cs="Segoe UI"/>
                                  <w:sz w:val="22"/>
                                  <w:szCs w:val="22"/>
                                </w:rPr>
                                <m:t>v</m:t>
                              </m:r>
                            </m:e>
                            <m:sub>
                              <m:sSub>
                                <m:sSubPr>
                                  <m:ctrlPr>
                                    <w:rPr>
                                      <w:rStyle w:val="normaltextrun"/>
                                      <w:rFonts w:ascii="Cambria Math" w:eastAsiaTheme="majorEastAsia" w:hAnsi="Cambria Math" w:cs="Segoe UI"/>
                                      <w:i/>
                                      <w:iCs/>
                                      <w:sz w:val="22"/>
                                      <w:szCs w:val="22"/>
                                    </w:rPr>
                                  </m:ctrlPr>
                                </m:sSubPr>
                                <m:e>
                                  <m:r>
                                    <w:rPr>
                                      <w:rStyle w:val="normaltextrun"/>
                                      <w:rFonts w:ascii="Cambria Math" w:eastAsiaTheme="majorEastAsia" w:hAnsi="Cambria Math" w:cs="Segoe UI"/>
                                      <w:sz w:val="22"/>
                                      <w:szCs w:val="22"/>
                                    </w:rPr>
                                    <m:t>O</m:t>
                                  </m:r>
                                </m:e>
                                <m:sub>
                                  <m:r>
                                    <w:rPr>
                                      <w:rStyle w:val="normaltextrun"/>
                                      <w:rFonts w:ascii="Cambria Math" w:eastAsiaTheme="majorEastAsia" w:hAnsi="Cambria Math" w:cs="Segoe UI"/>
                                      <w:sz w:val="22"/>
                                      <w:szCs w:val="22"/>
                                    </w:rPr>
                                    <m:t>2</m:t>
                                  </m:r>
                                </m:sub>
                              </m:sSub>
                            </m:sub>
                          </m:sSub>
                        </m:den>
                      </m:f>
                    </m:e>
                  </m:d>
                </m:e>
              </m:d>
            </m:e>
            <m:sup>
              <m:r>
                <w:rPr>
                  <w:rStyle w:val="normaltextrun"/>
                  <w:rFonts w:ascii="Cambria Math" w:eastAsiaTheme="majorEastAsia" w:hAnsi="Cambria Math" w:cs="Segoe UI"/>
                  <w:sz w:val="22"/>
                  <w:szCs w:val="22"/>
                </w:rPr>
                <m:t>-1</m:t>
              </m:r>
            </m:sup>
          </m:sSup>
        </m:oMath>
      </m:oMathPara>
    </w:p>
    <w:p w14:paraId="0421C2DA" w14:textId="175C1C7C" w:rsidR="00F36A97" w:rsidRPr="00F36A97" w:rsidRDefault="00F36A97" w:rsidP="007E2F54">
      <w:pPr>
        <w:pStyle w:val="paragraph"/>
        <w:keepNext w:val="0"/>
        <w:spacing w:before="120" w:beforeAutospacing="0" w:after="120" w:afterAutospacing="0"/>
        <w:ind w:left="360"/>
        <w:textAlignment w:val="baseline"/>
        <w:rPr>
          <w:rStyle w:val="normaltextrun"/>
          <w:rFonts w:ascii="Cambria" w:eastAsiaTheme="majorEastAsia" w:hAnsi="Cambria" w:cs="Segoe UI"/>
          <w:i/>
          <w:iCs/>
          <w:sz w:val="22"/>
          <w:szCs w:val="22"/>
        </w:rPr>
      </w:pPr>
      <m:oMathPara>
        <m:oMathParaPr>
          <m:jc m:val="left"/>
        </m:oMathParaPr>
        <m:oMath>
          <m:r>
            <w:rPr>
              <w:rStyle w:val="normaltextrun"/>
              <w:rFonts w:ascii="Cambria Math" w:eastAsiaTheme="majorEastAsia" w:hAnsi="Cambria Math" w:cs="Segoe UI"/>
              <w:sz w:val="22"/>
              <w:szCs w:val="22"/>
            </w:rPr>
            <m:t>Rule C:    v = min(</m:t>
          </m:r>
          <m:sSub>
            <m:sSubPr>
              <m:ctrlPr>
                <w:rPr>
                  <w:rStyle w:val="normaltextrun"/>
                  <w:rFonts w:ascii="Cambria Math" w:eastAsiaTheme="majorEastAsia" w:hAnsi="Cambria Math" w:cs="Segoe UI"/>
                  <w:i/>
                  <w:iCs/>
                  <w:sz w:val="22"/>
                  <w:szCs w:val="22"/>
                </w:rPr>
              </m:ctrlPr>
            </m:sSubPr>
            <m:e>
              <m:r>
                <w:rPr>
                  <w:rStyle w:val="normaltextrun"/>
                  <w:rFonts w:ascii="Cambria Math" w:eastAsiaTheme="majorEastAsia" w:hAnsi="Cambria Math" w:cs="Segoe UI"/>
                  <w:sz w:val="22"/>
                  <w:szCs w:val="22"/>
                </w:rPr>
                <m:t>v</m:t>
              </m:r>
            </m:e>
            <m:sub>
              <m:r>
                <w:rPr>
                  <w:rStyle w:val="normaltextrun"/>
                  <w:rFonts w:ascii="Cambria Math" w:eastAsiaTheme="majorEastAsia" w:hAnsi="Cambria Math" w:cs="Segoe UI"/>
                  <w:sz w:val="22"/>
                  <w:szCs w:val="22"/>
                </w:rPr>
                <m:t>Zn</m:t>
              </m:r>
            </m:sub>
          </m:sSub>
          <m:r>
            <w:rPr>
              <w:rStyle w:val="normaltextrun"/>
              <w:rFonts w:ascii="Cambria Math" w:eastAsiaTheme="majorEastAsia" w:hAnsi="Cambria Math" w:cs="Segoe UI"/>
              <w:sz w:val="22"/>
              <w:szCs w:val="22"/>
            </w:rPr>
            <m:t xml:space="preserve">, </m:t>
          </m:r>
          <m:sSub>
            <m:sSubPr>
              <m:ctrlPr>
                <w:rPr>
                  <w:rStyle w:val="normaltextrun"/>
                  <w:rFonts w:ascii="Cambria Math" w:eastAsiaTheme="majorEastAsia" w:hAnsi="Cambria Math" w:cs="Segoe UI"/>
                  <w:i/>
                  <w:iCs/>
                  <w:sz w:val="22"/>
                  <w:szCs w:val="22"/>
                </w:rPr>
              </m:ctrlPr>
            </m:sSubPr>
            <m:e>
              <m:r>
                <w:rPr>
                  <w:rStyle w:val="normaltextrun"/>
                  <w:rFonts w:ascii="Cambria Math" w:eastAsiaTheme="majorEastAsia" w:hAnsi="Cambria Math" w:cs="Segoe UI"/>
                  <w:sz w:val="22"/>
                  <w:szCs w:val="22"/>
                </w:rPr>
                <m:t>v</m:t>
              </m:r>
            </m:e>
            <m:sub>
              <m:r>
                <w:rPr>
                  <w:rStyle w:val="normaltextrun"/>
                  <w:rFonts w:ascii="Cambria Math" w:eastAsiaTheme="majorEastAsia" w:hAnsi="Cambria Math" w:cs="Segoe UI"/>
                  <w:sz w:val="22"/>
                  <w:szCs w:val="22"/>
                </w:rPr>
                <m:t>ORR</m:t>
              </m:r>
            </m:sub>
          </m:sSub>
          <m:r>
            <w:rPr>
              <w:rStyle w:val="normaltextrun"/>
              <w:rFonts w:ascii="Cambria Math" w:eastAsiaTheme="majorEastAsia" w:hAnsi="Cambria Math" w:cs="Segoe UI"/>
              <w:sz w:val="22"/>
              <w:szCs w:val="22"/>
            </w:rPr>
            <m:t xml:space="preserve"> + </m:t>
          </m:r>
          <m:sSub>
            <m:sSubPr>
              <m:ctrlPr>
                <w:rPr>
                  <w:rStyle w:val="normaltextrun"/>
                  <w:rFonts w:ascii="Cambria Math" w:eastAsiaTheme="majorEastAsia" w:hAnsi="Cambria Math" w:cs="Segoe UI"/>
                  <w:i/>
                  <w:iCs/>
                  <w:sz w:val="22"/>
                  <w:szCs w:val="22"/>
                </w:rPr>
              </m:ctrlPr>
            </m:sSubPr>
            <m:e>
              <m:r>
                <w:rPr>
                  <w:rStyle w:val="normaltextrun"/>
                  <w:rFonts w:ascii="Cambria Math" w:eastAsiaTheme="majorEastAsia" w:hAnsi="Cambria Math" w:cs="Segoe UI"/>
                  <w:sz w:val="22"/>
                  <w:szCs w:val="22"/>
                </w:rPr>
                <m:t>v</m:t>
              </m:r>
            </m:e>
            <m:sub>
              <m:sSub>
                <m:sSubPr>
                  <m:ctrlPr>
                    <w:rPr>
                      <w:rStyle w:val="normaltextrun"/>
                      <w:rFonts w:ascii="Cambria Math" w:eastAsiaTheme="majorEastAsia" w:hAnsi="Cambria Math" w:cs="Segoe UI"/>
                      <w:i/>
                      <w:iCs/>
                      <w:sz w:val="22"/>
                      <w:szCs w:val="22"/>
                    </w:rPr>
                  </m:ctrlPr>
                </m:sSubPr>
                <m:e>
                  <m:r>
                    <w:rPr>
                      <w:rStyle w:val="normaltextrun"/>
                      <w:rFonts w:ascii="Cambria Math" w:eastAsiaTheme="majorEastAsia" w:hAnsi="Cambria Math" w:cs="Segoe UI"/>
                      <w:sz w:val="22"/>
                      <w:szCs w:val="22"/>
                    </w:rPr>
                    <m:t>O</m:t>
                  </m:r>
                </m:e>
                <m:sub>
                  <m:r>
                    <w:rPr>
                      <w:rStyle w:val="normaltextrun"/>
                      <w:rFonts w:ascii="Cambria Math" w:eastAsiaTheme="majorEastAsia" w:hAnsi="Cambria Math" w:cs="Segoe UI"/>
                      <w:sz w:val="22"/>
                      <w:szCs w:val="22"/>
                    </w:rPr>
                    <m:t>2</m:t>
                  </m:r>
                </m:sub>
              </m:sSub>
            </m:sub>
          </m:sSub>
          <m:r>
            <w:rPr>
              <w:rStyle w:val="normaltextrun"/>
              <w:rFonts w:ascii="Cambria Math" w:eastAsiaTheme="majorEastAsia" w:hAnsi="Cambria Math" w:cs="Segoe UI"/>
              <w:sz w:val="22"/>
              <w:szCs w:val="22"/>
            </w:rPr>
            <m:t>)</m:t>
          </m:r>
        </m:oMath>
      </m:oMathPara>
    </w:p>
    <w:p w14:paraId="68DC2523" w14:textId="6D6514DC" w:rsidR="00F36A97" w:rsidRPr="00F36A97" w:rsidRDefault="00F36A97" w:rsidP="007E2F54">
      <w:pPr>
        <w:pStyle w:val="paragraph"/>
        <w:keepNext w:val="0"/>
        <w:spacing w:before="120" w:beforeAutospacing="0" w:after="120" w:afterAutospacing="0"/>
        <w:ind w:left="360"/>
        <w:textAlignment w:val="baseline"/>
        <w:rPr>
          <w:rStyle w:val="eop"/>
          <w:rFonts w:ascii="Cambria" w:eastAsiaTheme="majorEastAsia" w:hAnsi="Cambria" w:cs="Segoe UI"/>
          <w:i/>
          <w:sz w:val="22"/>
          <w:szCs w:val="22"/>
        </w:rPr>
      </w:pPr>
      <m:oMathPara>
        <m:oMathParaPr>
          <m:jc m:val="left"/>
        </m:oMathParaPr>
        <m:oMath>
          <m:r>
            <w:rPr>
              <w:rStyle w:val="normaltextrun"/>
              <w:rFonts w:ascii="Cambria Math" w:eastAsiaTheme="majorEastAsia" w:hAnsi="Cambria Math" w:cs="Segoe UI"/>
              <w:sz w:val="22"/>
              <w:szCs w:val="22"/>
            </w:rPr>
            <m:t>Rule D:    v = min(</m:t>
          </m:r>
          <m:sSub>
            <m:sSubPr>
              <m:ctrlPr>
                <w:rPr>
                  <w:rStyle w:val="normaltextrun"/>
                  <w:rFonts w:ascii="Cambria Math" w:eastAsiaTheme="majorEastAsia" w:hAnsi="Cambria Math" w:cs="Segoe UI"/>
                  <w:i/>
                  <w:iCs/>
                  <w:sz w:val="22"/>
                  <w:szCs w:val="22"/>
                </w:rPr>
              </m:ctrlPr>
            </m:sSubPr>
            <m:e>
              <m:r>
                <w:rPr>
                  <w:rStyle w:val="normaltextrun"/>
                  <w:rFonts w:ascii="Cambria Math" w:eastAsiaTheme="majorEastAsia" w:hAnsi="Cambria Math" w:cs="Segoe UI"/>
                  <w:sz w:val="22"/>
                  <w:szCs w:val="22"/>
                </w:rPr>
                <m:t>v</m:t>
              </m:r>
            </m:e>
            <m:sub>
              <m:r>
                <w:rPr>
                  <w:rStyle w:val="normaltextrun"/>
                  <w:rFonts w:ascii="Cambria Math" w:eastAsiaTheme="majorEastAsia" w:hAnsi="Cambria Math" w:cs="Segoe UI"/>
                  <w:sz w:val="22"/>
                  <w:szCs w:val="22"/>
                </w:rPr>
                <m:t>Zn</m:t>
              </m:r>
            </m:sub>
          </m:sSub>
          <m:r>
            <w:rPr>
              <w:rStyle w:val="normaltextrun"/>
              <w:rFonts w:ascii="Cambria Math" w:eastAsiaTheme="majorEastAsia" w:hAnsi="Cambria Math" w:cs="Segoe UI"/>
              <w:sz w:val="22"/>
              <w:szCs w:val="22"/>
            </w:rPr>
            <m:t xml:space="preserve">, </m:t>
          </m:r>
          <m:sSub>
            <m:sSubPr>
              <m:ctrlPr>
                <w:rPr>
                  <w:rStyle w:val="normaltextrun"/>
                  <w:rFonts w:ascii="Cambria Math" w:eastAsiaTheme="majorEastAsia" w:hAnsi="Cambria Math" w:cs="Segoe UI"/>
                  <w:i/>
                  <w:iCs/>
                  <w:sz w:val="22"/>
                  <w:szCs w:val="22"/>
                </w:rPr>
              </m:ctrlPr>
            </m:sSubPr>
            <m:e>
              <m:r>
                <w:rPr>
                  <w:rStyle w:val="normaltextrun"/>
                  <w:rFonts w:ascii="Cambria Math" w:eastAsiaTheme="majorEastAsia" w:hAnsi="Cambria Math" w:cs="Segoe UI"/>
                  <w:sz w:val="22"/>
                  <w:szCs w:val="22"/>
                </w:rPr>
                <m:t>v</m:t>
              </m:r>
            </m:e>
            <m:sub>
              <m:r>
                <w:rPr>
                  <w:rStyle w:val="normaltextrun"/>
                  <w:rFonts w:ascii="Cambria Math" w:eastAsiaTheme="majorEastAsia" w:hAnsi="Cambria Math" w:cs="Segoe UI"/>
                  <w:sz w:val="22"/>
                  <w:szCs w:val="22"/>
                </w:rPr>
                <m:t>ORR</m:t>
              </m:r>
            </m:sub>
          </m:sSub>
          <m:r>
            <w:rPr>
              <w:rStyle w:val="normaltextrun"/>
              <w:rFonts w:ascii="Cambria Math" w:eastAsiaTheme="majorEastAsia" w:hAnsi="Cambria Math" w:cs="Segoe UI"/>
              <w:sz w:val="22"/>
              <w:szCs w:val="22"/>
            </w:rPr>
            <m:t>)  (No oxygen diffusion cap)</m:t>
          </m:r>
        </m:oMath>
      </m:oMathPara>
    </w:p>
    <w:p w14:paraId="5EE8C0AF" w14:textId="4714E6A4" w:rsidR="007E2F54" w:rsidRDefault="007E2F54" w:rsidP="007E2F54">
      <w:pPr>
        <w:pStyle w:val="BodyText"/>
        <w:spacing w:before="0" w:after="120" w:line="360" w:lineRule="auto"/>
        <w:ind w:firstLine="0"/>
        <w:jc w:val="both"/>
        <w:rPr>
          <w:rFonts w:cs="Times New Roman"/>
        </w:rPr>
      </w:pPr>
      <w:r>
        <w:t>Rule A (hard minimum) was adopted on physical and numerical grounds. Agreement with the literature data served as a consistency check rather than as the selection criterion, because RMSE depends on the calibration and could be reduced for any rule by recalibrating it.</w:t>
      </w:r>
    </w:p>
    <w:p>
      <w:pPr>
        <w:pStyle w:val="BodyText"/>
        <w:spacing w:before="0" w:after="120" w:line="360" w:lineRule="auto"/>
        <w:ind w:firstLine="0"/>
        <w:jc w:val="both"/>
      </w:pPr>
      <w:r>
        <w:t>First, Rule A encodes the physical picture that the slowest of the mutually exclusive rate capacities gates the interface. The simulations support this picture: after the initial reaction-controlled stage the interface is oxygen-diffusion-limited, and oxygen diffusion controls more than 99% of the interface area at 672 h. Blended rules (Rules B and C) change the prediction only where two velocities are comparable, which rarely occurs here, and they represent co-controlled mechanisms that the results do not show. Second, Rule D removes the oxygen-diffusion cap, so oxygen reduction proceeds irrespective of the local oxygen supply. This is inconsistent with oxygen-limited degradation and over-predicts the mass loss (0.58% at 168 h against 0.20% in the literature data, and 0.94% against 0.23% for Rule A at 672 h). Third, Rule A adds no parameters or regularization, whereas Rules B and C introduce blending terms. Fourth, the non-differentiability of the hard minimum did not cause switching artifacts: only two controlling-regime transitions occurred (1.2% of the 167 recorded steps), both during the initial transient. The same count was obtained for Rules B–D, so this criterion does not separate the rules but removes the main objection to Rule A.</w:t>
      </w:r>
    </w:p>
    <w:p>
      <w:pPr>
        <w:pStyle w:val="BodyText"/>
        <w:spacing w:before="0" w:after="120" w:line="360" w:lineRule="auto"/>
        <w:ind w:firstLine="0"/>
        <w:jc w:val="both"/>
      </w:pPr>
      <w:r>
        <w:t>Rule A also gave the lowest RMSE against the literature data (0.0568%, against 0.0770%, 0.0766% and 0.2983% for Rules B, C and D), and its 672 h mass loss (0.226%) was 17–18% higher than those of Rules B and C (0.185% and 0.188%). Because the rules were not recalibrated individually, these differences are supporting evidence only. Rule A was used for all simulations.</w:t>
      </w:r>
    </w:p>
    <w:p w14:paraId="375132FE" w14:textId="77777777" w:rsidR="001D3A0A" w:rsidRDefault="001D3A0A" w:rsidP="001D3A0A">
      <w:pPr>
        <w:pStyle w:val="BodyText"/>
        <w:keepNext/>
        <w:spacing w:before="360" w:after="0" w:line="240" w:lineRule="auto"/>
        <w:ind w:firstLine="0"/>
        <w:jc w:val="center"/>
      </w:pPr>
      <w:r w:rsidRPr="001D3A0A">
        <w:rPr>
          <w:rFonts w:cs="Times New Roman"/>
          <w:noProof/>
        </w:rPr>
        <w:drawing>
          <wp:inline distT="0" distB="0" distL="0" distR="0" wp14:anchorId="00186D7D" wp14:editId="2C1C9DDC">
            <wp:extent cx="5731510" cy="4184015"/>
            <wp:effectExtent l="0" t="0" r="2540" b="698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4184015"/>
                    </a:xfrm>
                    <a:prstGeom prst="rect">
                      <a:avLst/>
                    </a:prstGeom>
                  </pic:spPr>
                </pic:pic>
              </a:graphicData>
            </a:graphic>
          </wp:inline>
        </w:drawing>
      </w:r>
    </w:p>
    <w:p w14:paraId="07E101F1" w14:textId="250DF180" w:rsidR="001D3A0A" w:rsidRDefault="001D3A0A" w:rsidP="001D3A0A">
      <w:pPr>
        <w:pStyle w:val="Captions"/>
        <w:keepNext w:val="0"/>
        <w:spacing w:line="240" w:lineRule="auto" w:before="80" w:after="360"/>
        <w:ind w:firstLine="0"/>
        <w:jc w:val="both"/>
      </w:pPr>
      <w:r w:rsidRPr="001D3A0A">
        <w:rPr>
          <w:b/>
          <w:bCs/>
          <w:sz w:val="20"/>
          <w:szCs w:val="20"/>
        </w:rPr>
        <w:t>Figure S</w:t>
      </w:r>
      <w:r w:rsidRPr="001D3A0A">
        <w:rPr>
          <w:b/>
          <w:bCs/>
          <w:sz w:val="20"/>
          <w:szCs w:val="20"/>
        </w:rPr>
        <w:fldChar w:fldCharType="begin"/>
      </w:r>
      <w:r w:rsidRPr="001D3A0A">
        <w:rPr>
          <w:b/>
          <w:bCs/>
          <w:sz w:val="20"/>
          <w:szCs w:val="20"/>
        </w:rPr>
        <w:instrText xml:space="preserve"> SEQ Figure \* ARABIC </w:instrText>
      </w:r>
      <w:r w:rsidRPr="001D3A0A">
        <w:rPr>
          <w:b/>
          <w:bCs/>
          <w:sz w:val="20"/>
          <w:szCs w:val="20"/>
        </w:rPr>
        <w:fldChar w:fldCharType="separate"/>
      </w:r>
      <w:r w:rsidR="0021293D">
        <w:rPr>
          <w:b/>
          <w:bCs/>
          <w:noProof/>
          <w:sz w:val="20"/>
          <w:szCs w:val="20"/>
        </w:rPr>
        <w:t>1</w:t>
      </w:r>
      <w:r w:rsidRPr="001D3A0A">
        <w:rPr>
          <w:b/>
          <w:bCs/>
          <w:sz w:val="20"/>
          <w:szCs w:val="20"/>
        </w:rPr>
        <w:fldChar w:fldCharType="end"/>
      </w:r>
      <w:r w:rsidRPr="001D3A0A">
        <w:rPr>
          <w:b/>
          <w:bCs/>
          <w:sz w:val="20"/>
          <w:szCs w:val="20"/>
        </w:rPr>
        <w:t xml:space="preserve">.</w:t>
      </w:r>
      <w:r>
        <w:rPr>
          <w:b w:val="0"/>
          <w:sz w:val="20"/>
          <w:szCs w:val="20"/>
        </w:rPr>
        <w:t xml:space="preserve"> </w:t>
      </w:r>
      <w:r w:rsidRPr="001D3A0A">
        <w:rPr>
          <w:b w:val="0"/>
          <w:sz w:val="20"/>
          <w:szCs w:val="20"/>
        </w:rPr>
        <w:t xml:space="preserve">Literature and predicted cumulative mass loss obtained using four velocity-selection formulations. Rule A (hard minimum) </w:t>
      </w:r>
      <w:r>
        <w:rPr>
          <w:b w:val="0"/>
          <w:sz w:val="20"/>
          <w:szCs w:val="20"/>
        </w:rPr>
        <w:t xml:space="preserve">had the lowest RMSE (0.0568%) and was adopted on the physical grounds described in the text</w:t>
      </w:r>
      <w:r w:rsidRPr="001D3A0A">
        <w:rPr>
          <w:b w:val="0"/>
          <w:sz w:val="20"/>
          <w:szCs w:val="20"/>
        </w:rPr>
        <w:t xml:space="preserve">. Rules B and C </w:t>
      </w:r>
      <w:r>
        <w:rPr>
          <w:b w:val="0"/>
          <w:sz w:val="20"/>
          <w:szCs w:val="20"/>
        </w:rPr>
        <w:t>performed comparably</w:t>
      </w:r>
      <w:r w:rsidRPr="001D3A0A">
        <w:rPr>
          <w:b w:val="0"/>
          <w:sz w:val="20"/>
          <w:szCs w:val="20"/>
        </w:rPr>
        <w:t>, while Rule D markedly overpredicted degradation.</w:t>
      </w:r>
    </w:p>
    <w:p w14:paraId="7A566B5C" w14:textId="77777777" w:rsidR="0021293D" w:rsidRDefault="0021293D" w:rsidP="0021293D">
      <w:pPr>
        <w:pStyle w:val="Captions"/>
        <w:keepNext/>
        <w:spacing w:before="360" w:after="0" w:line="240" w:lineRule="auto"/>
        <w:ind w:firstLine="0"/>
        <w:jc w:val="center"/>
      </w:pPr>
      <w:r>
        <w:rPr>
          <w:noProof/>
        </w:rPr>
        <w:lastRenderedPageBreak/>
        <w:drawing>
          <wp:inline distT="0" distB="0" distL="0" distR="0" wp14:anchorId="0558256D" wp14:editId="3B8AA92F">
            <wp:extent cx="5731510" cy="1989455"/>
            <wp:effectExtent l="0" t="0" r="254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1989455"/>
                    </a:xfrm>
                    <a:prstGeom prst="rect">
                      <a:avLst/>
                    </a:prstGeom>
                    <a:noFill/>
                    <a:ln>
                      <a:noFill/>
                    </a:ln>
                  </pic:spPr>
                </pic:pic>
              </a:graphicData>
            </a:graphic>
          </wp:inline>
        </w:drawing>
      </w:r>
    </w:p>
    <w:p w14:paraId="460745CA" w14:textId="17DD081E" w:rsidR="0021293D" w:rsidRPr="0021293D" w:rsidRDefault="0021293D" w:rsidP="0021293D">
      <w:pPr>
        <w:pStyle w:val="Captions"/>
        <w:keepNext w:val="0"/>
        <w:spacing w:line="240" w:lineRule="auto" w:before="80" w:after="360"/>
        <w:ind w:firstLine="0"/>
        <w:jc w:val="both"/>
      </w:pPr>
      <w:r w:rsidRPr="0039482A">
        <w:rPr>
          <w:b/>
          <w:bCs/>
          <w:sz w:val="20"/>
          <w:szCs w:val="20"/>
        </w:rPr>
        <w:t>Figure S</w:t>
      </w:r>
      <w:r w:rsidRPr="0039482A">
        <w:rPr>
          <w:b/>
          <w:bCs/>
          <w:sz w:val="20"/>
          <w:szCs w:val="20"/>
        </w:rPr>
        <w:fldChar w:fldCharType="begin"/>
      </w:r>
      <w:r w:rsidRPr="0039482A">
        <w:rPr>
          <w:b/>
          <w:bCs/>
          <w:sz w:val="20"/>
          <w:szCs w:val="20"/>
        </w:rPr>
        <w:instrText xml:space="preserve"> SEQ Figure \* ARABIC </w:instrText>
      </w:r>
      <w:r w:rsidRPr="0039482A">
        <w:rPr>
          <w:b/>
          <w:bCs/>
          <w:sz w:val="20"/>
          <w:szCs w:val="20"/>
        </w:rPr>
        <w:fldChar w:fldCharType="separate"/>
      </w:r>
      <w:r w:rsidRPr="0039482A">
        <w:rPr>
          <w:b/>
          <w:bCs/>
          <w:noProof/>
          <w:sz w:val="20"/>
          <w:szCs w:val="20"/>
        </w:rPr>
        <w:t>2</w:t>
      </w:r>
      <w:r w:rsidRPr="0039482A">
        <w:rPr>
          <w:b/>
          <w:bCs/>
          <w:sz w:val="20"/>
          <w:szCs w:val="20"/>
        </w:rPr>
        <w:fldChar w:fldCharType="end"/>
      </w:r>
      <w:r w:rsidRPr="0039482A">
        <w:rPr>
          <w:b/>
          <w:bCs/>
          <w:sz w:val="20"/>
          <w:szCs w:val="20"/>
        </w:rPr>
        <w:t xml:space="preserve">.</w:t>
      </w:r>
      <w:r>
        <w:rPr>
          <w:b w:val="0"/>
          <w:sz w:val="20"/>
          <w:szCs w:val="20"/>
        </w:rPr>
        <w:t xml:space="preserve"> </w:t>
      </w:r>
      <w:r w:rsidRPr="0021293D">
        <w:rPr>
          <w:b w:val="0"/>
          <w:sz w:val="20"/>
          <w:szCs w:val="20"/>
        </w:rPr>
        <w:t>Interface recession velocity components for (a) a Zn disc and (b) a Zn stent during 672 h of immersion. The zinc transport-limited (</w:t>
      </w:r>
      <w:r>
        <w:rPr>
          <w:b w:val="0"/>
          <w:sz w:val="20"/>
          <w:szCs w:val="20"/>
        </w:rPr>
        <w:t>v</w:t>
      </w:r>
      <w:r w:rsidRPr="0021293D">
        <w:rPr>
          <w:b w:val="0"/>
          <w:sz w:val="20"/>
          <w:szCs w:val="20"/>
          <w:vertAlign w:val="subscript"/>
        </w:rPr>
        <w:t>Zn</w:t>
      </w:r>
      <w:r w:rsidRPr="0021293D">
        <w:rPr>
          <w:b w:val="0"/>
          <w:sz w:val="20"/>
          <w:szCs w:val="20"/>
        </w:rPr>
        <w:t>​), oxygen reduction-limited (</w:t>
      </w:r>
      <w:r>
        <w:rPr>
          <w:b w:val="0"/>
          <w:sz w:val="20"/>
          <w:szCs w:val="20"/>
        </w:rPr>
        <w:t>v</w:t>
      </w:r>
      <w:r>
        <w:rPr>
          <w:b w:val="0"/>
          <w:sz w:val="20"/>
          <w:szCs w:val="20"/>
          <w:vertAlign w:val="subscript"/>
        </w:rPr>
        <w:t>ORR</w:t>
      </w:r>
      <w:r w:rsidRPr="0021293D">
        <w:rPr>
          <w:b w:val="0"/>
          <w:sz w:val="20"/>
          <w:szCs w:val="20"/>
        </w:rPr>
        <w:t>​), and oxygen diffusion-limited (</w:t>
      </w:r>
      <w:r>
        <w:rPr>
          <w:b w:val="0"/>
          <w:sz w:val="20"/>
          <w:szCs w:val="20"/>
        </w:rPr>
        <w:t>v</w:t>
      </w:r>
      <w:r>
        <w:rPr>
          <w:b w:val="0"/>
          <w:sz w:val="20"/>
          <w:szCs w:val="20"/>
          <w:vertAlign w:val="subscript"/>
        </w:rPr>
        <w:t xml:space="preserve">O2, </w:t>
      </w:r>
      <w:r w:rsidRPr="0021293D">
        <w:rPr>
          <w:b w:val="0"/>
          <w:sz w:val="20"/>
          <w:szCs w:val="20"/>
          <w:vertAlign w:val="subscript"/>
        </w:rPr>
        <w:t>diff</w:t>
      </w:r>
      <w:r w:rsidRPr="0021293D">
        <w:rPr>
          <w:b w:val="0"/>
          <w:sz w:val="20"/>
          <w:szCs w:val="20"/>
        </w:rPr>
        <w:t>​) velocities are shown separately.</w:t>
      </w:r>
    </w:p>
    <w:p w14:paraId="6DD3F48A" w14:textId="348E46B6" w:rsidR="00ED14A2" w:rsidRDefault="00ED14A2" w:rsidP="00ED14A2">
      <w:pPr>
        <w:pStyle w:val="Captions"/>
        <w:keepNext/>
        <w:spacing w:line="240" w:lineRule="auto" w:before="360" w:after="80"/>
        <w:ind w:firstLine="0"/>
        <w:jc w:val="both"/>
      </w:pPr>
      <w:r w:rsidRPr="0039482A">
        <w:rPr>
          <w:b/>
          <w:bCs/>
          <w:sz w:val="20"/>
          <w:szCs w:val="20"/>
        </w:rPr>
        <w:t xml:space="preserve">Table </w:t>
      </w:r>
      <w:r w:rsidR="0039482A" w:rsidRPr="0039482A">
        <w:rPr>
          <w:b/>
          <w:bCs/>
          <w:sz w:val="20"/>
          <w:szCs w:val="20"/>
        </w:rPr>
        <w:t>S</w:t>
      </w:r>
      <w:r w:rsidRPr="0039482A">
        <w:rPr>
          <w:b/>
          <w:bCs/>
          <w:sz w:val="20"/>
          <w:szCs w:val="20"/>
        </w:rPr>
        <w:fldChar w:fldCharType="begin"/>
      </w:r>
      <w:r w:rsidRPr="0039482A">
        <w:rPr>
          <w:b/>
          <w:bCs/>
          <w:sz w:val="20"/>
          <w:szCs w:val="20"/>
        </w:rPr>
        <w:instrText xml:space="preserve"> SEQ Table \* ARABIC </w:instrText>
      </w:r>
      <w:r w:rsidRPr="0039482A">
        <w:rPr>
          <w:b/>
          <w:bCs/>
          <w:sz w:val="20"/>
          <w:szCs w:val="20"/>
        </w:rPr>
        <w:fldChar w:fldCharType="separate"/>
      </w:r>
      <w:r w:rsidRPr="0039482A">
        <w:rPr>
          <w:b/>
          <w:bCs/>
          <w:noProof/>
          <w:sz w:val="20"/>
          <w:szCs w:val="20"/>
        </w:rPr>
        <w:t>1</w:t>
      </w:r>
      <w:r w:rsidRPr="0039482A">
        <w:rPr>
          <w:b/>
          <w:bCs/>
          <w:sz w:val="20"/>
          <w:szCs w:val="20"/>
        </w:rPr>
        <w:fldChar w:fldCharType="end"/>
      </w:r>
      <w:r w:rsidRPr="0039482A">
        <w:rPr>
          <w:b/>
          <w:bCs/>
          <w:sz w:val="20"/>
          <w:szCs w:val="20"/>
        </w:rPr>
        <w:t xml:space="preserve">.</w:t>
      </w:r>
      <w:r>
        <w:rPr>
          <w:b w:val="0"/>
          <w:sz w:val="20"/>
          <w:szCs w:val="20"/>
        </w:rPr>
        <w:t xml:space="preserve"> </w:t>
      </w:r>
      <w:r w:rsidRPr="00A34D79">
        <w:rPr>
          <w:b w:val="0"/>
          <w:sz w:val="20"/>
          <w:szCs w:val="20"/>
        </w:rPr>
        <w:t xml:space="preserve">Comparison of the candidate velocity-selection formulations. Rule A (hard minimum) </w:t>
      </w:r>
      <w:r>
        <w:rPr>
          <w:b w:val="0"/>
          <w:sz w:val="20"/>
          <w:szCs w:val="20"/>
        </w:rPr>
        <w:t xml:space="preserve">gave the lowest RMSE and was adopted on physical grounds (see text)</w:t>
      </w:r>
      <w:r w:rsidRPr="00A34D79">
        <w:rPr>
          <w:b w:val="0"/>
          <w:sz w:val="20"/>
          <w:szCs w:val="20"/>
        </w:rPr>
        <w:t xml:space="preserve">.</w:t>
      </w:r>
    </w:p>
    <w:tbl>
      <w:tblPr>
        <w:tblW w:w="9026" w:type="dxa"/>
        <w:jc w:val="center"/>
        <w:tblBorders>
          <w:top w:val="single" w:sz="12" w:space="0" w:color="000000"/>
          <w:bottom w:val="single" w:sz="12" w:space="0" w:color="000000"/>
        </w:tblBorders>
        <w:tblLayout w:type="fixed"/>
        <w:tblCellMar>
          <w:top w:w="30" w:type="dxa"/>
          <w:left w:w="90" w:type="dxa"/>
          <w:bottom w:w="30" w:type="dxa"/>
          <w:right w:w="90" w:type="dxa"/>
        </w:tblCellMar>
        <w:tblLook w:val="04A0" w:firstRow="1" w:lastRow="0" w:firstColumn="1" w:lastColumn="0" w:noHBand="0" w:noVBand="1"/>
      </w:tblPr>
      <w:tblGrid>
        <w:gridCol w:w="3009"/>
        <w:gridCol w:w="3009"/>
        <w:gridCol w:w="3008"/>
      </w:tblGrid>
      <w:tr w:rsidR="00F36A97" w:rsidRPr="00F36A97" w14:paraId="3A3E3219" w14:textId="77777777" w:rsidTr="00ED14A2">
        <w:trPr>
          <w:cantSplit/>
          <w:tblHeader/>
        </w:trPr>
        <w:tc>
          <w:tcPr>
            <w:tcW w:w="3009" w:type="dxa"/>
            <w:tcBorders>
              <w:bottom w:val="single" w:sz="6" w:space="0" w:color="000000"/>
            </w:tcBorders>
            <w:vAlign w:val="center"/>
          </w:tcPr>
          <w:p w14:paraId="46B3B8C1" w14:textId="77777777" w:rsidR="00F36A97" w:rsidRPr="00F36A97" w:rsidRDefault="00F36A97" w:rsidP="00F36A97">
            <w:pPr>
              <w:keepNext/>
              <w:spacing w:line="240" w:lineRule="auto" w:before="20" w:after="20"/>
              <w:ind w:firstLine="0"/>
              <w:jc w:val="left"/>
              <w:rPr>
                <w:rFonts w:cs="Times New Roman"/>
                <w:b/>
                <w:bCs/>
                <w:sz w:val="22"/>
                <w:szCs w:val="22"/>
                <w:lang w:eastAsia="en-US"/>
              </w:rPr>
            </w:pPr>
            <w:r w:rsidRPr="00F36A97">
              <w:rPr>
                <w:rFonts w:cs="Times New Roman"/>
                <w:b/>
                <w:bCs/>
                <w:sz w:val="20"/>
                <w:szCs w:val="20"/>
                <w:lang w:eastAsia="en-US"/>
              </w:rPr>
              <w:t>Rule </w:t>
            </w:r>
          </w:p>
        </w:tc>
        <w:tc>
          <w:tcPr>
            <w:tcW w:w="3009" w:type="dxa"/>
            <w:tcBorders>
              <w:bottom w:val="single" w:sz="6" w:space="0" w:color="000000"/>
            </w:tcBorders>
            <w:vAlign w:val="center"/>
          </w:tcPr>
          <w:p w14:paraId="77C38BBE" w14:textId="77777777" w:rsidR="00F36A97" w:rsidRPr="00F36A97" w:rsidRDefault="00F36A97" w:rsidP="00F36A97">
            <w:pPr>
              <w:keepNext/>
              <w:spacing w:line="240" w:lineRule="auto" w:before="20" w:after="20"/>
              <w:ind w:firstLine="0"/>
              <w:jc w:val="center"/>
              <w:rPr>
                <w:rFonts w:cs="Times New Roman"/>
                <w:b/>
                <w:bCs/>
                <w:sz w:val="22"/>
                <w:szCs w:val="22"/>
                <w:lang w:eastAsia="en-US"/>
              </w:rPr>
            </w:pPr>
            <w:r w:rsidRPr="00F36A97">
              <w:rPr>
                <w:rFonts w:cs="Times New Roman"/>
                <w:b/>
                <w:bCs/>
                <w:sz w:val="20"/>
                <w:szCs w:val="20"/>
                <w:lang w:eastAsia="en-US"/>
              </w:rPr>
              <w:t>Description </w:t>
            </w:r>
          </w:p>
        </w:tc>
        <w:tc>
          <w:tcPr>
            <w:tcW w:w="3008" w:type="dxa"/>
            <w:tcBorders>
              <w:bottom w:val="single" w:sz="6" w:space="0" w:color="000000"/>
            </w:tcBorders>
            <w:vAlign w:val="center"/>
          </w:tcPr>
          <w:p w14:paraId="23D4EABE" w14:textId="77777777" w:rsidR="00F36A97" w:rsidRPr="00F36A97" w:rsidRDefault="00F36A97" w:rsidP="00F36A97">
            <w:pPr>
              <w:keepNext/>
              <w:spacing w:line="240" w:lineRule="auto" w:before="20" w:after="20"/>
              <w:ind w:firstLine="0"/>
              <w:jc w:val="center"/>
              <w:rPr>
                <w:rFonts w:cs="Times New Roman"/>
                <w:b/>
                <w:bCs/>
                <w:sz w:val="22"/>
                <w:szCs w:val="22"/>
                <w:lang w:eastAsia="en-US"/>
              </w:rPr>
            </w:pPr>
            <w:r w:rsidRPr="00F36A97">
              <w:rPr>
                <w:rFonts w:cs="Times New Roman"/>
                <w:b/>
                <w:bCs/>
                <w:sz w:val="20"/>
                <w:szCs w:val="20"/>
                <w:lang w:eastAsia="en-US"/>
              </w:rPr>
              <w:t>RMSE (%) </w:t>
            </w:r>
          </w:p>
        </w:tc>
      </w:tr>
      <w:tr w:rsidR="00F36A97" w:rsidRPr="00F36A97" w14:paraId="7FF906C7" w14:textId="77777777" w:rsidTr="00ED14A2">
        <w:trPr>
          <w:cantSplit/>
        </w:trPr>
        <w:tc>
          <w:tcPr>
            <w:tcW w:w="3009" w:type="dxa"/>
            <w:vAlign w:val="center"/>
          </w:tcPr>
          <w:p w14:paraId="7F14AFF6" w14:textId="77777777" w:rsidR="00F36A97" w:rsidRPr="00F36A97" w:rsidRDefault="00F36A97" w:rsidP="00F36A97">
            <w:pPr>
              <w:keepNext/>
              <w:spacing w:line="240" w:lineRule="auto" w:before="20" w:after="20"/>
              <w:ind w:firstLine="0"/>
              <w:jc w:val="left"/>
              <w:rPr>
                <w:rFonts w:cs="Times New Roman"/>
                <w:sz w:val="22"/>
                <w:szCs w:val="22"/>
                <w:lang w:eastAsia="en-US"/>
              </w:rPr>
            </w:pPr>
            <w:r w:rsidRPr="00F36A97">
              <w:rPr>
                <w:rFonts w:cs="Times New Roman"/>
                <w:sz w:val="20"/>
                <w:szCs w:val="20"/>
                <w:lang w:eastAsia="en-US"/>
              </w:rPr>
              <w:t>A </w:t>
            </w:r>
          </w:p>
        </w:tc>
        <w:tc>
          <w:tcPr>
            <w:tcW w:w="3009" w:type="dxa"/>
            <w:vAlign w:val="center"/>
          </w:tcPr>
          <w:p w14:paraId="57AF6A20" w14:textId="77777777" w:rsidR="00F36A97" w:rsidRPr="00F36A97" w:rsidRDefault="00F36A97" w:rsidP="00F36A97">
            <w:pPr>
              <w:keepNext/>
              <w:spacing w:line="240" w:lineRule="auto" w:before="20" w:after="20"/>
              <w:ind w:firstLine="0"/>
              <w:jc w:val="center"/>
              <w:rPr>
                <w:rFonts w:cs="Times New Roman"/>
                <w:sz w:val="22"/>
                <w:szCs w:val="22"/>
                <w:lang w:eastAsia="en-US"/>
              </w:rPr>
            </w:pPr>
            <w:r w:rsidRPr="00F36A97">
              <w:rPr>
                <w:rFonts w:cs="Times New Roman"/>
                <w:sz w:val="20"/>
                <w:szCs w:val="20"/>
                <w:lang w:eastAsia="en-US"/>
              </w:rPr>
              <w:t>Hard minimum </w:t>
            </w:r>
          </w:p>
        </w:tc>
        <w:tc>
          <w:tcPr>
            <w:tcW w:w="3008" w:type="dxa"/>
            <w:vAlign w:val="center"/>
          </w:tcPr>
          <w:p w14:paraId="7F872DE8" w14:textId="77777777" w:rsidR="00F36A97" w:rsidRPr="00F36A97" w:rsidRDefault="00F36A97" w:rsidP="00F36A97">
            <w:pPr>
              <w:keepNext/>
              <w:spacing w:line="240" w:lineRule="auto" w:before="20" w:after="20"/>
              <w:ind w:firstLine="0"/>
              <w:jc w:val="center"/>
              <w:rPr>
                <w:rFonts w:cs="Times New Roman"/>
                <w:sz w:val="22"/>
                <w:szCs w:val="22"/>
                <w:lang w:eastAsia="en-US"/>
              </w:rPr>
            </w:pPr>
            <w:r w:rsidRPr="00F36A97">
              <w:rPr>
                <w:rFonts w:cs="Times New Roman"/>
                <w:sz w:val="20"/>
                <w:szCs w:val="20"/>
                <w:lang w:eastAsia="en-US"/>
              </w:rPr>
              <w:t>0.0568 </w:t>
            </w:r>
          </w:p>
        </w:tc>
      </w:tr>
      <w:tr w:rsidR="00F36A97" w:rsidRPr="00F36A97" w14:paraId="78F9C604" w14:textId="77777777" w:rsidTr="00ED14A2">
        <w:trPr>
          <w:cantSplit/>
        </w:trPr>
        <w:tc>
          <w:tcPr>
            <w:tcW w:w="3009" w:type="dxa"/>
            <w:vAlign w:val="center"/>
          </w:tcPr>
          <w:p w14:paraId="0F85F6E8" w14:textId="77777777" w:rsidR="00F36A97" w:rsidRPr="00F36A97" w:rsidRDefault="00F36A97" w:rsidP="00F36A97">
            <w:pPr>
              <w:keepNext/>
              <w:spacing w:line="240" w:lineRule="auto" w:before="20" w:after="20"/>
              <w:ind w:firstLine="0"/>
              <w:jc w:val="left"/>
              <w:rPr>
                <w:rFonts w:cs="Times New Roman"/>
                <w:sz w:val="22"/>
                <w:szCs w:val="22"/>
                <w:lang w:eastAsia="en-US"/>
              </w:rPr>
            </w:pPr>
            <w:r w:rsidRPr="00F36A97">
              <w:rPr>
                <w:rFonts w:cs="Times New Roman"/>
                <w:sz w:val="20"/>
                <w:szCs w:val="20"/>
                <w:lang w:eastAsia="en-US"/>
              </w:rPr>
              <w:t>B </w:t>
            </w:r>
          </w:p>
        </w:tc>
        <w:tc>
          <w:tcPr>
            <w:tcW w:w="3009" w:type="dxa"/>
            <w:vAlign w:val="center"/>
          </w:tcPr>
          <w:p w14:paraId="215DEA70" w14:textId="6E8E4419" w:rsidR="00F36A97" w:rsidRPr="00F36A97" w:rsidRDefault="00835703" w:rsidP="00F36A97">
            <w:pPr>
              <w:keepNext/>
              <w:spacing w:line="240" w:lineRule="auto" w:before="20" w:after="20"/>
              <w:ind w:firstLine="0"/>
              <w:jc w:val="center"/>
              <w:rPr>
                <w:rFonts w:cs="Times New Roman"/>
                <w:sz w:val="22"/>
                <w:szCs w:val="22"/>
                <w:lang w:eastAsia="en-US"/>
              </w:rPr>
            </w:pPr>
            <w:r>
              <w:rPr>
                <w:rFonts w:cs="Times New Roman"/>
                <w:sz w:val="20"/>
                <w:szCs w:val="20"/>
                <w:lang w:eastAsia="en-US"/>
              </w:rPr>
              <w:t>Mixed control</w:t>
            </w:r>
            <w:r w:rsidR="00F36A97" w:rsidRPr="00F36A97">
              <w:rPr>
                <w:rFonts w:cs="Times New Roman"/>
                <w:sz w:val="20"/>
                <w:szCs w:val="20"/>
                <w:lang w:eastAsia="en-US"/>
              </w:rPr>
              <w:t> </w:t>
            </w:r>
          </w:p>
        </w:tc>
        <w:tc>
          <w:tcPr>
            <w:tcW w:w="3008" w:type="dxa"/>
            <w:vAlign w:val="center"/>
          </w:tcPr>
          <w:p w14:paraId="2AF7A175" w14:textId="77777777" w:rsidR="00F36A97" w:rsidRPr="00F36A97" w:rsidRDefault="00F36A97" w:rsidP="00F36A97">
            <w:pPr>
              <w:keepNext/>
              <w:spacing w:line="240" w:lineRule="auto" w:before="20" w:after="20"/>
              <w:ind w:firstLine="0"/>
              <w:jc w:val="center"/>
              <w:rPr>
                <w:rFonts w:cs="Times New Roman"/>
                <w:sz w:val="22"/>
                <w:szCs w:val="22"/>
                <w:lang w:eastAsia="en-US"/>
              </w:rPr>
            </w:pPr>
            <w:r w:rsidRPr="00F36A97">
              <w:rPr>
                <w:rFonts w:cs="Times New Roman"/>
                <w:sz w:val="20"/>
                <w:szCs w:val="20"/>
                <w:lang w:eastAsia="en-US"/>
              </w:rPr>
              <w:t>0.0770 </w:t>
            </w:r>
          </w:p>
        </w:tc>
      </w:tr>
      <w:tr w:rsidR="00F36A97" w:rsidRPr="00F36A97" w14:paraId="03D3B2D3" w14:textId="77777777" w:rsidTr="00ED14A2">
        <w:trPr>
          <w:cantSplit/>
        </w:trPr>
        <w:tc>
          <w:tcPr>
            <w:tcW w:w="3009" w:type="dxa"/>
            <w:vAlign w:val="center"/>
          </w:tcPr>
          <w:p w14:paraId="212E705B" w14:textId="77777777" w:rsidR="00F36A97" w:rsidRPr="00F36A97" w:rsidRDefault="00F36A97" w:rsidP="00F36A97">
            <w:pPr>
              <w:keepNext/>
              <w:spacing w:line="240" w:lineRule="auto" w:before="20" w:after="20"/>
              <w:ind w:firstLine="0"/>
              <w:jc w:val="left"/>
              <w:rPr>
                <w:rFonts w:cs="Times New Roman"/>
                <w:sz w:val="22"/>
                <w:szCs w:val="22"/>
                <w:lang w:eastAsia="en-US"/>
              </w:rPr>
            </w:pPr>
            <w:r w:rsidRPr="00F36A97">
              <w:rPr>
                <w:rFonts w:cs="Times New Roman"/>
                <w:sz w:val="20"/>
                <w:szCs w:val="20"/>
                <w:lang w:eastAsia="en-US"/>
              </w:rPr>
              <w:t>C </w:t>
            </w:r>
          </w:p>
        </w:tc>
        <w:tc>
          <w:tcPr>
            <w:tcW w:w="3009" w:type="dxa"/>
            <w:vAlign w:val="center"/>
          </w:tcPr>
          <w:p w14:paraId="0D9911ED" w14:textId="77777777" w:rsidR="00F36A97" w:rsidRPr="00F36A97" w:rsidRDefault="00F36A97" w:rsidP="00F36A97">
            <w:pPr>
              <w:keepNext/>
              <w:spacing w:line="240" w:lineRule="auto" w:before="20" w:after="20"/>
              <w:ind w:firstLine="0"/>
              <w:jc w:val="center"/>
              <w:rPr>
                <w:rFonts w:cs="Times New Roman"/>
                <w:sz w:val="22"/>
                <w:szCs w:val="22"/>
                <w:lang w:eastAsia="en-US"/>
              </w:rPr>
            </w:pPr>
            <w:r w:rsidRPr="00F36A97">
              <w:rPr>
                <w:rFonts w:cs="Times New Roman"/>
                <w:sz w:val="20"/>
                <w:szCs w:val="20"/>
                <w:lang w:eastAsia="en-US"/>
              </w:rPr>
              <w:t>Hybrid cathodic </w:t>
            </w:r>
          </w:p>
        </w:tc>
        <w:tc>
          <w:tcPr>
            <w:tcW w:w="3008" w:type="dxa"/>
            <w:vAlign w:val="center"/>
          </w:tcPr>
          <w:p w14:paraId="445173C9" w14:textId="77777777" w:rsidR="00F36A97" w:rsidRPr="00F36A97" w:rsidRDefault="00F36A97" w:rsidP="00F36A97">
            <w:pPr>
              <w:keepNext/>
              <w:spacing w:line="240" w:lineRule="auto" w:before="20" w:after="20"/>
              <w:ind w:firstLine="0"/>
              <w:jc w:val="center"/>
              <w:rPr>
                <w:rFonts w:cs="Times New Roman"/>
                <w:sz w:val="22"/>
                <w:szCs w:val="22"/>
                <w:lang w:eastAsia="en-US"/>
              </w:rPr>
            </w:pPr>
            <w:r w:rsidRPr="00F36A97">
              <w:rPr>
                <w:rFonts w:cs="Times New Roman"/>
                <w:sz w:val="20"/>
                <w:szCs w:val="20"/>
                <w:lang w:eastAsia="en-US"/>
              </w:rPr>
              <w:t>0.0766 </w:t>
            </w:r>
          </w:p>
        </w:tc>
      </w:tr>
      <w:tr w:rsidR="00F36A97" w:rsidRPr="00F36A97" w14:paraId="7A95F2F8" w14:textId="77777777" w:rsidTr="00ED14A2">
        <w:trPr>
          <w:cantSplit/>
        </w:trPr>
        <w:tc>
          <w:tcPr>
            <w:tcW w:w="3009" w:type="dxa"/>
            <w:vAlign w:val="center"/>
          </w:tcPr>
          <w:p w14:paraId="6B800318" w14:textId="77777777" w:rsidR="00F36A97" w:rsidRPr="00F36A97" w:rsidRDefault="00F36A97" w:rsidP="00F36A97">
            <w:pPr>
              <w:keepNext w:val="0"/>
              <w:spacing w:line="240" w:lineRule="auto" w:before="20" w:after="20"/>
              <w:ind w:firstLine="0"/>
              <w:jc w:val="left"/>
              <w:rPr>
                <w:rFonts w:cs="Times New Roman"/>
                <w:sz w:val="22"/>
                <w:szCs w:val="22"/>
                <w:lang w:eastAsia="en-US"/>
              </w:rPr>
            </w:pPr>
            <w:r w:rsidRPr="00F36A97">
              <w:rPr>
                <w:rFonts w:cs="Times New Roman"/>
                <w:sz w:val="20"/>
                <w:szCs w:val="20"/>
                <w:lang w:eastAsia="en-US"/>
              </w:rPr>
              <w:t>D </w:t>
            </w:r>
          </w:p>
        </w:tc>
        <w:tc>
          <w:tcPr>
            <w:tcW w:w="3009" w:type="dxa"/>
            <w:vAlign w:val="center"/>
          </w:tcPr>
          <w:p w14:paraId="2903A3A2" w14:textId="2459EF81" w:rsidR="00F36A97" w:rsidRPr="00F36A97" w:rsidRDefault="00670A5B" w:rsidP="00F36A97">
            <w:pPr>
              <w:keepNext w:val="0"/>
              <w:spacing w:line="240" w:lineRule="auto" w:before="20" w:after="20"/>
              <w:ind w:firstLine="0"/>
              <w:jc w:val="center"/>
              <w:rPr>
                <w:rFonts w:cs="Times New Roman"/>
                <w:sz w:val="22"/>
                <w:szCs w:val="22"/>
                <w:lang w:eastAsia="en-US"/>
              </w:rPr>
            </w:pPr>
            <w:r>
              <w:rPr>
                <w:rFonts w:cs="Times New Roman"/>
                <w:sz w:val="20"/>
                <w:szCs w:val="20"/>
                <w:lang w:eastAsia="en-US"/>
              </w:rPr>
              <w:t>Coupled ORR (no O2 cap)</w:t>
            </w:r>
          </w:p>
        </w:tc>
        <w:tc>
          <w:tcPr>
            <w:tcW w:w="3008" w:type="dxa"/>
            <w:vAlign w:val="center"/>
          </w:tcPr>
          <w:p w14:paraId="0BA957B2" w14:textId="77777777" w:rsidR="00F36A97" w:rsidRPr="00F36A97" w:rsidRDefault="00F36A97" w:rsidP="00F36A97">
            <w:pPr>
              <w:keepNext w:val="0"/>
              <w:spacing w:line="240" w:lineRule="auto" w:before="20" w:after="20"/>
              <w:ind w:firstLine="0"/>
              <w:jc w:val="center"/>
              <w:rPr>
                <w:rFonts w:cs="Times New Roman"/>
                <w:sz w:val="22"/>
                <w:szCs w:val="22"/>
                <w:lang w:eastAsia="en-US"/>
              </w:rPr>
            </w:pPr>
            <w:r w:rsidRPr="00F36A97">
              <w:rPr>
                <w:rFonts w:cs="Times New Roman"/>
                <w:sz w:val="20"/>
                <w:szCs w:val="20"/>
                <w:lang w:eastAsia="en-US"/>
              </w:rPr>
              <w:t>0.2983 </w:t>
            </w:r>
          </w:p>
        </w:tc>
      </w:tr>
    </w:tbl>
    <w:p w14:paraId="0216491B" w14:textId="3DC822FA" w:rsidR="00554D08" w:rsidRDefault="00554D08" w:rsidP="00554D08">
      <w:pPr>
        <w:pStyle w:val="Heading1"/>
        <w:spacing w:before="360"/>
      </w:pPr>
      <w:r>
        <w:t>S2. Geometry and mesh generation</w:t>
      </w:r>
    </w:p>
    <w:p w14:paraId="2BFF3DC4" w14:textId="77777777" w:rsidR="00554D08" w:rsidRDefault="00554D08" w:rsidP="00554D08">
      <w:pPr>
        <w:pStyle w:val="BodyText"/>
        <w:spacing w:before="0" w:after="120" w:line="360" w:lineRule="auto"/>
        <w:ind w:firstLine="0"/>
        <w:jc w:val="both"/>
      </w:pPr>
      <w:r w:rsidRPr="00430123">
        <w:t xml:space="preserve">STL implant geometries were converted into tetrahedral finite-element meshes using a Gmsh (v4.13.1)-based workflow [1], with TetGen [2] for tetrahedralization and MMG [3] for adaptive remeshing. Adaptive refinement was applied at the Zn-electrolyte interface, and the resulting Zn-electrolyte meshes were exported in FreeFEM/Medit (.mesh) format for all simulations in FreeFEM (v4.14) [4].</w:t>
      </w:r>
      <w:r>
        <w:t xml:space="preserve"> </w:t>
      </w:r>
    </w:p>
    <w:p>
      <w:pPr>
        <w:pStyle w:val="BodyText"/>
        <w:spacing w:before="0" w:after="120" w:line="360" w:lineRule="auto"/>
        <w:ind w:firstLine="0"/>
        <w:jc w:val="both"/>
      </w:pPr>
      <w:r>
        <w:t>Table S2 and Figure S3 report the mesh convergence study, and Table S3 compares adaptive and uniform meshes of similar size.</w:t>
      </w:r>
    </w:p>
    <w:p>
      <w:pPr>
        <w:pStyle w:val="BodyText"/>
        <w:keepNext/>
        <w:spacing w:before="0" w:after="120" w:line="360" w:lineRule="auto"/>
        <w:ind w:firstLine="0"/>
        <w:jc w:val="both"/>
      </w:pPr>
      <w:r>
        <w:t>Mesh convergence was assessed from the relative error of the predicted mass loss with respect to the reference mesh:</w:t>
      </w:r>
    </w:p>
    <w:p w14:paraId="79F16171" w14:textId="77777777" w:rsidR="00554D08" w:rsidRPr="00377A22" w:rsidRDefault="00554D08" w:rsidP="00554D08">
      <w:pPr>
        <w:pStyle w:val="BodyText"/>
        <w:keepNext w:val="0"/>
        <w:spacing w:before="120" w:after="120"/>
        <w:ind w:firstLine="0"/>
      </w:pPr>
      <m:oMathPara>
        <m:oMath>
          <m:eqArr>
            <m:eqArrPr>
              <m:maxDist m:val="1"/>
              <m:ctrlPr>
                <w:rPr>
                  <w:rFonts w:ascii="Cambria Math" w:hAnsi="Cambria Math"/>
                  <w:i/>
                </w:rPr>
              </m:ctrlPr>
            </m:eqArrPr>
            <m:e>
              <m:r>
                <w:rPr>
                  <w:rFonts w:ascii="Cambria Math" w:hAnsi="Cambria Math"/>
                </w:rPr>
                <m:t xml:space="preserve">RelativeError </m:t>
              </m:r>
              <m:d>
                <m:dPr>
                  <m:ctrlPr>
                    <w:rPr>
                      <w:rFonts w:ascii="Cambria Math" w:hAnsi="Cambria Math"/>
                      <w:i/>
                    </w:rPr>
                  </m:ctrlPr>
                </m:dPr>
                <m:e>
                  <m:r>
                    <w:rPr>
                      <w:rFonts w:ascii="Cambria Math" w:hAnsi="Cambria Math"/>
                    </w:rPr>
                    <m:t>%</m:t>
                  </m:r>
                </m:e>
              </m:d>
              <m:r>
                <w:rPr>
                  <w:rFonts w:ascii="Cambria Math" w:hAnsi="Cambria Math"/>
                </w:rPr>
                <m:t>=</m:t>
              </m:r>
              <m:f>
                <m:fPr>
                  <m:ctrlPr>
                    <w:rPr>
                      <w:rFonts w:ascii="Cambria Math" w:hAnsi="Cambria Math"/>
                      <w:i/>
                    </w:rPr>
                  </m:ctrlPr>
                </m:fPr>
                <m:num>
                  <m:d>
                    <m:dPr>
                      <m:begChr m:val="|"/>
                      <m:endChr m:val="|"/>
                      <m:ctrlPr>
                        <w:rPr>
                          <w:rFonts w:ascii="Cambria Math" w:hAnsi="Cambria Math"/>
                          <w:i/>
                        </w:rPr>
                      </m:ctrlPr>
                    </m:dPr>
                    <m:e>
                      <m:r>
                        <w:rPr>
                          <w:rFonts w:ascii="Cambria Math" w:hAnsi="Cambria Math"/>
                        </w:rPr>
                        <m:t xml:space="preserve"> MassLoss</m:t>
                      </m:r>
                      <m:d>
                        <m:dPr>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i</m:t>
                              </m:r>
                            </m:sub>
                          </m:sSub>
                        </m:e>
                      </m:d>
                      <m:r>
                        <w:rPr>
                          <w:rFonts w:ascii="Cambria Math" w:hAnsi="Cambria Math"/>
                        </w:rPr>
                        <m:t>- MassLoss</m:t>
                      </m:r>
                      <m:d>
                        <m:dPr>
                          <m:ctrlPr>
                            <w:rPr>
                              <w:rFonts w:ascii="Cambria Math" w:hAnsi="Cambria Math"/>
                              <w:i/>
                            </w:rPr>
                          </m:ctrlPr>
                        </m:dPr>
                        <m:e>
                          <m:r>
                            <w:rPr>
                              <w:rFonts w:ascii="Cambria Math" w:hAnsi="Cambria Math"/>
                            </w:rPr>
                            <m:t>Reference</m:t>
                          </m:r>
                        </m:e>
                      </m:d>
                    </m:e>
                  </m:d>
                </m:num>
                <m:den>
                  <m:r>
                    <w:rPr>
                      <w:rFonts w:ascii="Cambria Math" w:hAnsi="Cambria Math"/>
                    </w:rPr>
                    <m:t>MassLoss</m:t>
                  </m:r>
                  <m:d>
                    <m:dPr>
                      <m:ctrlPr>
                        <w:rPr>
                          <w:rFonts w:ascii="Cambria Math" w:hAnsi="Cambria Math"/>
                          <w:i/>
                        </w:rPr>
                      </m:ctrlPr>
                    </m:dPr>
                    <m:e>
                      <m:r>
                        <w:rPr>
                          <w:rFonts w:ascii="Cambria Math" w:hAnsi="Cambria Math"/>
                        </w:rPr>
                        <m:t>Reference</m:t>
                      </m:r>
                    </m:e>
                  </m:d>
                </m:den>
              </m:f>
              <m:r>
                <w:rPr>
                  <w:rFonts w:ascii="Cambria Math" w:hAnsi="Cambria Math"/>
                </w:rPr>
                <m:t xml:space="preserve"> X 100#</m:t>
              </m:r>
              <m:d>
                <m:dPr>
                  <m:ctrlPr>
                    <w:rPr>
                      <w:rFonts w:ascii="Cambria Math" w:hAnsi="Cambria Math"/>
                      <w:i/>
                    </w:rPr>
                  </m:ctrlPr>
                </m:dPr>
                <m:e>
                  <m:r>
                    <w:rPr>
                      <w:rFonts w:ascii="Cambria Math" w:hAnsi="Cambria Math"/>
                    </w:rPr>
                    <m:t>S4</m:t>
                  </m:r>
                </m:e>
              </m:d>
            </m:e>
          </m:eqArr>
        </m:oMath>
      </m:oMathPara>
    </w:p>
    <w:p>
      <w:pPr>
        <w:pStyle w:val="BodyText"/>
        <w:keepNext w:val="0"/>
        <w:spacing w:before="0" w:after="120" w:line="360" w:lineRule="auto"/>
        <w:ind w:firstLine="0"/>
        <w:jc w:val="both"/>
      </w:pPr>
      <w:r>
        <w:t>where MassLoss_Li is the predicted mass loss for mesh level Li and MassLoss_Reference is the predicted mass loss for the reference mesh (21.25 million elements).</w:t>
      </w:r>
    </w:p>
    <w:p w14:paraId="3830CFC2" w14:textId="515834F4" w:rsidR="00554D08" w:rsidRDefault="00554D08" w:rsidP="00554D08">
      <w:pPr>
        <w:pStyle w:val="Captions"/>
        <w:keepNext/>
        <w:spacing w:line="240" w:lineRule="auto" w:before="360" w:after="80"/>
        <w:ind w:firstLine="0"/>
        <w:jc w:val="both"/>
      </w:pPr>
      <w:r w:rsidRPr="007E2F54">
        <w:rPr>
          <w:b/>
          <w:bCs/>
          <w:sz w:val="20"/>
          <w:szCs w:val="20"/>
        </w:rPr>
        <w:t>Table S</w:t>
      </w:r>
      <w:r w:rsidRPr="007E2F54">
        <w:rPr>
          <w:b/>
          <w:bCs/>
          <w:sz w:val="20"/>
          <w:szCs w:val="20"/>
        </w:rPr>
        <w:fldChar w:fldCharType="begin"/>
      </w:r>
      <w:r w:rsidRPr="007E2F54">
        <w:rPr>
          <w:b/>
          <w:bCs/>
          <w:sz w:val="20"/>
          <w:szCs w:val="20"/>
        </w:rPr>
        <w:instrText xml:space="preserve"> SEQ Table \* ARABIC </w:instrText>
      </w:r>
      <w:r w:rsidRPr="007E2F54">
        <w:rPr>
          <w:b/>
          <w:bCs/>
          <w:sz w:val="20"/>
          <w:szCs w:val="20"/>
        </w:rPr>
        <w:fldChar w:fldCharType="separate"/>
      </w:r>
      <w:r>
        <w:rPr>
          <w:b/>
          <w:bCs/>
          <w:noProof/>
          <w:sz w:val="20"/>
          <w:szCs w:val="20"/>
        </w:rPr>
        <w:t>2</w:t>
      </w:r>
      <w:r w:rsidRPr="007E2F54">
        <w:rPr>
          <w:b/>
          <w:bCs/>
          <w:noProof/>
          <w:sz w:val="20"/>
          <w:szCs w:val="20"/>
        </w:rPr>
        <w:fldChar w:fldCharType="end"/>
      </w:r>
      <w:r w:rsidRPr="007E2F54">
        <w:rPr>
          <w:b/>
          <w:bCs/>
          <w:sz w:val="20"/>
          <w:szCs w:val="20"/>
        </w:rPr>
        <w:t xml:space="preserve">.</w:t>
      </w:r>
      <w:r>
        <w:rPr>
          <w:b w:val="0"/>
          <w:sz w:val="20"/>
          <w:szCs w:val="20"/>
        </w:rPr>
        <w:t xml:space="preserve"> </w:t>
      </w:r>
      <w:r w:rsidRPr="003A2481">
        <w:rPr>
          <w:b w:val="0"/>
          <w:sz w:val="20"/>
          <w:szCs w:val="20"/>
        </w:rPr>
        <w:t xml:space="preserve">Mesh convergence study showing the effect of mesh resolution on predicted </w:t>
      </w:r>
      <w:r>
        <w:rPr>
          <w:b w:val="0"/>
          <w:sz w:val="20"/>
          <w:szCs w:val="20"/>
        </w:rPr>
        <w:t>7</w:t>
      </w:r>
      <w:r w:rsidRPr="003A2481">
        <w:rPr>
          <w:b w:val="0"/>
          <w:sz w:val="20"/>
          <w:szCs w:val="20"/>
        </w:rPr>
        <w:t>-day mass loss. Relative errors are calculated with respect to the reference mesh (21.25 million elements).</w:t>
      </w:r>
    </w:p>
    <w:tbl>
      <w:tblPr>
        <w:tblW w:w="9026" w:type="dxa"/>
        <w:jc w:val="center"/>
        <w:tblBorders>
          <w:top w:val="single" w:sz="12" w:space="0" w:color="000000"/>
          <w:bottom w:val="single" w:sz="12" w:space="0" w:color="000000"/>
        </w:tblBorders>
        <w:tblLayout w:type="fixed"/>
        <w:tblCellMar>
          <w:top w:w="30" w:type="dxa"/>
          <w:left w:w="90" w:type="dxa"/>
          <w:bottom w:w="30" w:type="dxa"/>
          <w:right w:w="90" w:type="dxa"/>
        </w:tblCellMar>
        <w:tblLook w:val="04A0" w:firstRow="1" w:lastRow="0" w:firstColumn="1" w:lastColumn="0" w:noHBand="0" w:noVBand="1"/>
      </w:tblPr>
      <w:tblGrid>
        <w:gridCol w:w="2157"/>
        <w:gridCol w:w="2144"/>
        <w:gridCol w:w="2171"/>
        <w:gridCol w:w="2554"/>
      </w:tblGrid>
      <w:tr w:rsidR="00554D08" w:rsidRPr="003347F2" w14:paraId="2A49E840" w14:textId="77777777" w:rsidTr="00125F9F">
        <w:trPr>
          <w:cantSplit/>
          <w:tblHeader/>
        </w:trPr>
        <w:tc>
          <w:tcPr>
            <w:tcW w:w="2157" w:type="dxa"/>
            <w:tcBorders>
              <w:bottom w:val="single" w:sz="6" w:space="0" w:color="000000"/>
            </w:tcBorders>
            <w:vAlign w:val="center"/>
          </w:tcPr>
          <w:p w14:paraId="439F187F" w14:textId="77777777" w:rsidR="00554D08" w:rsidRPr="000212DA" w:rsidRDefault="00554D08" w:rsidP="00125F9F">
            <w:pPr>
              <w:keepNext/>
              <w:spacing w:line="240" w:lineRule="auto" w:before="20" w:after="20"/>
              <w:ind w:firstLine="0"/>
              <w:jc w:val="left"/>
              <w:rPr>
                <w:rFonts w:cs="Times New Roman"/>
                <w:b/>
                <w:bCs/>
                <w:sz w:val="22"/>
                <w:szCs w:val="22"/>
                <w:lang w:eastAsia="en-US"/>
              </w:rPr>
            </w:pPr>
            <w:r w:rsidRPr="000212DA">
              <w:rPr>
                <w:rFonts w:cs="Times New Roman"/>
                <w:b/>
                <w:bCs/>
                <w:sz w:val="20"/>
                <w:szCs w:val="20"/>
                <w:lang w:eastAsia="en-US"/>
              </w:rPr>
              <w:t>Fidelity</w:t>
            </w:r>
          </w:p>
        </w:tc>
        <w:tc>
          <w:tcPr>
            <w:tcW w:w="2144" w:type="dxa"/>
            <w:tcBorders>
              <w:bottom w:val="single" w:sz="6" w:space="0" w:color="000000"/>
            </w:tcBorders>
            <w:vAlign w:val="center"/>
          </w:tcPr>
          <w:p w14:paraId="497BA3DE" w14:textId="77777777" w:rsidR="00554D08" w:rsidRPr="000212DA" w:rsidRDefault="00554D08" w:rsidP="00125F9F">
            <w:pPr>
              <w:keepNext/>
              <w:spacing w:line="240" w:lineRule="auto" w:before="20" w:after="20"/>
              <w:ind w:firstLine="0"/>
              <w:jc w:val="center"/>
              <w:rPr>
                <w:rFonts w:cs="Times New Roman"/>
                <w:b/>
                <w:bCs/>
                <w:sz w:val="22"/>
                <w:szCs w:val="22"/>
                <w:lang w:eastAsia="en-US"/>
              </w:rPr>
            </w:pPr>
            <w:r w:rsidRPr="000212DA">
              <w:rPr>
                <w:rFonts w:cs="Times New Roman"/>
                <w:b/>
                <w:bCs/>
                <w:sz w:val="20"/>
                <w:szCs w:val="20"/>
                <w:lang w:eastAsia="en-US"/>
              </w:rPr>
              <w:t>Elements</w:t>
            </w:r>
          </w:p>
        </w:tc>
        <w:tc>
          <w:tcPr>
            <w:tcW w:w="2171" w:type="dxa"/>
            <w:tcBorders>
              <w:bottom w:val="single" w:sz="6" w:space="0" w:color="000000"/>
            </w:tcBorders>
            <w:vAlign w:val="center"/>
          </w:tcPr>
          <w:p w14:paraId="274A4C6C" w14:textId="77777777" w:rsidR="00554D08" w:rsidRPr="000212DA" w:rsidRDefault="00554D08" w:rsidP="00125F9F">
            <w:pPr>
              <w:keepNext/>
              <w:spacing w:line="240" w:lineRule="auto" w:before="20" w:after="20"/>
              <w:ind w:firstLine="0"/>
              <w:jc w:val="center"/>
              <w:rPr>
                <w:rFonts w:cs="Times New Roman"/>
                <w:b/>
                <w:bCs/>
                <w:sz w:val="22"/>
                <w:szCs w:val="22"/>
                <w:lang w:eastAsia="en-US"/>
              </w:rPr>
            </w:pPr>
            <w:r w:rsidRPr="000212DA">
              <w:rPr>
                <w:rFonts w:cs="Times New Roman"/>
                <w:b/>
                <w:bCs/>
                <w:sz w:val="20"/>
                <w:szCs w:val="20"/>
                <w:lang w:eastAsia="en-US"/>
              </w:rPr>
              <w:t>Mass loss (%)</w:t>
            </w:r>
          </w:p>
        </w:tc>
        <w:tc>
          <w:tcPr>
            <w:tcW w:w="2554" w:type="dxa"/>
            <w:tcBorders>
              <w:bottom w:val="single" w:sz="6" w:space="0" w:color="000000"/>
            </w:tcBorders>
            <w:vAlign w:val="center"/>
          </w:tcPr>
          <w:p w14:paraId="68629DBA" w14:textId="77777777" w:rsidR="00554D08" w:rsidRPr="000212DA" w:rsidRDefault="00554D08" w:rsidP="00125F9F">
            <w:pPr>
              <w:keepNext/>
              <w:spacing w:line="240" w:lineRule="auto" w:before="20" w:after="20"/>
              <w:ind w:firstLine="0"/>
              <w:jc w:val="center"/>
              <w:rPr>
                <w:rFonts w:cs="Times New Roman"/>
                <w:b/>
                <w:bCs/>
                <w:sz w:val="22"/>
                <w:szCs w:val="22"/>
                <w:lang w:eastAsia="en-US"/>
              </w:rPr>
            </w:pPr>
            <w:r w:rsidRPr="000212DA">
              <w:rPr>
                <w:rFonts w:cs="Times New Roman"/>
                <w:b/>
                <w:bCs/>
                <w:sz w:val="20"/>
                <w:szCs w:val="20"/>
                <w:lang w:eastAsia="en-US"/>
              </w:rPr>
              <w:t>Relative error (%)</w:t>
            </w:r>
          </w:p>
        </w:tc>
      </w:tr>
      <w:tr w:rsidR="00554D08" w:rsidRPr="003347F2" w14:paraId="290EDBE6" w14:textId="77777777" w:rsidTr="00125F9F">
        <w:trPr>
          <w:cantSplit/>
        </w:trPr>
        <w:tc>
          <w:tcPr>
            <w:tcW w:w="2157" w:type="dxa"/>
            <w:noWrap/>
            <w:vAlign w:val="center"/>
          </w:tcPr>
          <w:p w14:paraId="705FA681" w14:textId="77777777" w:rsidR="00554D08" w:rsidRPr="000212DA" w:rsidRDefault="00554D08" w:rsidP="00125F9F">
            <w:pPr>
              <w:keepNext/>
              <w:spacing w:line="240" w:lineRule="auto" w:before="20" w:after="20"/>
              <w:ind w:firstLine="0"/>
              <w:jc w:val="left"/>
              <w:rPr>
                <w:rFonts w:cs="Times New Roman"/>
                <w:sz w:val="22"/>
                <w:szCs w:val="22"/>
                <w:lang w:eastAsia="en-US"/>
              </w:rPr>
            </w:pPr>
            <w:r w:rsidRPr="000212DA">
              <w:rPr>
                <w:rFonts w:cs="Times New Roman"/>
                <w:sz w:val="20"/>
                <w:szCs w:val="20"/>
                <w:lang w:eastAsia="en-US"/>
              </w:rPr>
              <w:t>L1 (Very Low)</w:t>
            </w:r>
          </w:p>
        </w:tc>
        <w:tc>
          <w:tcPr>
            <w:tcW w:w="2144" w:type="dxa"/>
            <w:noWrap/>
            <w:vAlign w:val="center"/>
          </w:tcPr>
          <w:p w14:paraId="2083991A" w14:textId="77777777" w:rsidR="00554D08" w:rsidRPr="000212DA" w:rsidRDefault="00554D08" w:rsidP="00125F9F">
            <w:pPr>
              <w:keepNext/>
              <w:spacing w:line="240" w:lineRule="auto" w:before="20" w:after="20"/>
              <w:ind w:firstLine="0"/>
              <w:jc w:val="center"/>
              <w:rPr>
                <w:rFonts w:cs="Times New Roman"/>
                <w:sz w:val="22"/>
                <w:szCs w:val="22"/>
                <w:lang w:eastAsia="en-US"/>
              </w:rPr>
            </w:pPr>
            <w:r w:rsidRPr="000212DA">
              <w:rPr>
                <w:rFonts w:cs="Times New Roman"/>
                <w:sz w:val="20"/>
                <w:szCs w:val="20"/>
                <w:lang w:eastAsia="en-US"/>
              </w:rPr>
              <w:t>182,768</w:t>
            </w:r>
          </w:p>
        </w:tc>
        <w:tc>
          <w:tcPr>
            <w:tcW w:w="2171" w:type="dxa"/>
            <w:noWrap/>
            <w:vAlign w:val="center"/>
          </w:tcPr>
          <w:p w14:paraId="73954632" w14:textId="77777777" w:rsidR="00554D08" w:rsidRPr="000212DA" w:rsidRDefault="00554D08" w:rsidP="00125F9F">
            <w:pPr>
              <w:keepNext/>
              <w:spacing w:line="240" w:lineRule="auto" w:before="20" w:after="20"/>
              <w:ind w:firstLine="0"/>
              <w:jc w:val="center"/>
              <w:rPr>
                <w:rFonts w:cs="Times New Roman"/>
                <w:sz w:val="22"/>
                <w:szCs w:val="22"/>
                <w:lang w:eastAsia="en-US"/>
              </w:rPr>
            </w:pPr>
            <w:r w:rsidRPr="000212DA">
              <w:rPr>
                <w:rFonts w:cs="Times New Roman"/>
                <w:sz w:val="20"/>
                <w:szCs w:val="20"/>
                <w:lang w:eastAsia="en-US"/>
              </w:rPr>
              <w:t>1.439</w:t>
            </w:r>
          </w:p>
        </w:tc>
        <w:tc>
          <w:tcPr>
            <w:tcW w:w="2554" w:type="dxa"/>
            <w:noWrap/>
            <w:vAlign w:val="center"/>
          </w:tcPr>
          <w:p w14:paraId="40B2DE81" w14:textId="77777777" w:rsidR="00554D08" w:rsidRPr="000212DA" w:rsidRDefault="00554D08" w:rsidP="00125F9F">
            <w:pPr>
              <w:keepNext/>
              <w:spacing w:line="240" w:lineRule="auto" w:before="20" w:after="20"/>
              <w:ind w:firstLine="0"/>
              <w:jc w:val="center"/>
              <w:rPr>
                <w:rFonts w:cs="Times New Roman"/>
                <w:sz w:val="22"/>
                <w:szCs w:val="22"/>
                <w:lang w:eastAsia="en-US"/>
              </w:rPr>
            </w:pPr>
            <w:r w:rsidRPr="000212DA">
              <w:rPr>
                <w:rFonts w:cs="Times New Roman"/>
                <w:sz w:val="20"/>
                <w:szCs w:val="20"/>
                <w:lang w:eastAsia="en-US"/>
              </w:rPr>
              <w:t xml:space="preserve">1465.8</w:t>
            </w:r>
          </w:p>
        </w:tc>
      </w:tr>
      <w:tr w:rsidR="00554D08" w:rsidRPr="003347F2" w14:paraId="30FC26AA" w14:textId="77777777" w:rsidTr="00125F9F">
        <w:trPr>
          <w:cantSplit/>
        </w:trPr>
        <w:tc>
          <w:tcPr>
            <w:tcW w:w="2157" w:type="dxa"/>
            <w:noWrap/>
            <w:vAlign w:val="center"/>
          </w:tcPr>
          <w:p w14:paraId="3A16C2A6" w14:textId="77777777" w:rsidR="00554D08" w:rsidRPr="000212DA" w:rsidRDefault="00554D08" w:rsidP="00125F9F">
            <w:pPr>
              <w:keepNext/>
              <w:spacing w:line="240" w:lineRule="auto" w:before="20" w:after="20"/>
              <w:ind w:firstLine="0"/>
              <w:jc w:val="left"/>
              <w:rPr>
                <w:rFonts w:cs="Times New Roman"/>
                <w:sz w:val="22"/>
                <w:szCs w:val="22"/>
                <w:lang w:eastAsia="en-US"/>
              </w:rPr>
            </w:pPr>
            <w:r w:rsidRPr="000212DA">
              <w:rPr>
                <w:rFonts w:cs="Times New Roman"/>
                <w:sz w:val="20"/>
                <w:szCs w:val="20"/>
                <w:lang w:eastAsia="en-US"/>
              </w:rPr>
              <w:t>L2 (Low)</w:t>
            </w:r>
          </w:p>
        </w:tc>
        <w:tc>
          <w:tcPr>
            <w:tcW w:w="2144" w:type="dxa"/>
            <w:noWrap/>
            <w:vAlign w:val="center"/>
          </w:tcPr>
          <w:p w14:paraId="163627B5" w14:textId="77777777" w:rsidR="00554D08" w:rsidRPr="000212DA" w:rsidRDefault="00554D08" w:rsidP="00125F9F">
            <w:pPr>
              <w:keepNext/>
              <w:spacing w:line="240" w:lineRule="auto" w:before="20" w:after="20"/>
              <w:ind w:firstLine="0"/>
              <w:jc w:val="center"/>
              <w:rPr>
                <w:rFonts w:cs="Times New Roman"/>
                <w:sz w:val="22"/>
                <w:szCs w:val="22"/>
                <w:lang w:eastAsia="en-US"/>
              </w:rPr>
            </w:pPr>
            <w:r w:rsidRPr="000212DA">
              <w:rPr>
                <w:rFonts w:cs="Times New Roman"/>
                <w:sz w:val="20"/>
                <w:szCs w:val="20"/>
                <w:lang w:eastAsia="en-US"/>
              </w:rPr>
              <w:t>802,365</w:t>
            </w:r>
          </w:p>
        </w:tc>
        <w:tc>
          <w:tcPr>
            <w:tcW w:w="2171" w:type="dxa"/>
            <w:noWrap/>
            <w:vAlign w:val="center"/>
          </w:tcPr>
          <w:p w14:paraId="369E1695" w14:textId="77777777" w:rsidR="00554D08" w:rsidRPr="000212DA" w:rsidRDefault="00554D08" w:rsidP="00125F9F">
            <w:pPr>
              <w:keepNext/>
              <w:spacing w:line="240" w:lineRule="auto" w:before="20" w:after="20"/>
              <w:ind w:firstLine="0"/>
              <w:jc w:val="center"/>
              <w:rPr>
                <w:rFonts w:cs="Times New Roman"/>
                <w:sz w:val="22"/>
                <w:szCs w:val="22"/>
                <w:lang w:eastAsia="en-US"/>
              </w:rPr>
            </w:pPr>
            <w:r w:rsidRPr="000212DA">
              <w:rPr>
                <w:rFonts w:cs="Times New Roman"/>
                <w:sz w:val="20"/>
                <w:szCs w:val="20"/>
                <w:lang w:eastAsia="en-US"/>
              </w:rPr>
              <w:t>0.4977</w:t>
            </w:r>
          </w:p>
        </w:tc>
        <w:tc>
          <w:tcPr>
            <w:tcW w:w="2554" w:type="dxa"/>
            <w:noWrap/>
            <w:vAlign w:val="center"/>
          </w:tcPr>
          <w:p w14:paraId="69D52513" w14:textId="77777777" w:rsidR="00554D08" w:rsidRPr="000212DA" w:rsidRDefault="00554D08" w:rsidP="00125F9F">
            <w:pPr>
              <w:keepNext/>
              <w:spacing w:line="240" w:lineRule="auto" w:before="20" w:after="20"/>
              <w:ind w:firstLine="0"/>
              <w:jc w:val="center"/>
              <w:rPr>
                <w:rFonts w:cs="Times New Roman"/>
                <w:sz w:val="22"/>
                <w:szCs w:val="22"/>
                <w:lang w:eastAsia="en-US"/>
              </w:rPr>
            </w:pPr>
            <w:r w:rsidRPr="000212DA">
              <w:rPr>
                <w:rFonts w:cs="Times New Roman"/>
                <w:sz w:val="20"/>
                <w:szCs w:val="20"/>
                <w:lang w:eastAsia="en-US"/>
              </w:rPr>
              <w:t xml:space="preserve">441.6</w:t>
            </w:r>
          </w:p>
        </w:tc>
      </w:tr>
      <w:tr w:rsidR="00554D08" w:rsidRPr="003347F2" w14:paraId="71C0C540" w14:textId="77777777" w:rsidTr="00125F9F">
        <w:trPr>
          <w:cantSplit/>
        </w:trPr>
        <w:tc>
          <w:tcPr>
            <w:tcW w:w="2157" w:type="dxa"/>
            <w:noWrap/>
            <w:vAlign w:val="center"/>
          </w:tcPr>
          <w:p w14:paraId="54641CA7" w14:textId="77777777" w:rsidR="00554D08" w:rsidRPr="000212DA" w:rsidRDefault="00554D08" w:rsidP="00125F9F">
            <w:pPr>
              <w:keepNext/>
              <w:spacing w:line="240" w:lineRule="auto" w:before="20" w:after="20"/>
              <w:ind w:firstLine="0"/>
              <w:jc w:val="left"/>
              <w:rPr>
                <w:rFonts w:cs="Times New Roman"/>
                <w:sz w:val="22"/>
                <w:szCs w:val="22"/>
                <w:lang w:eastAsia="en-US"/>
              </w:rPr>
            </w:pPr>
            <w:r w:rsidRPr="000212DA">
              <w:rPr>
                <w:rFonts w:cs="Times New Roman"/>
                <w:sz w:val="20"/>
                <w:szCs w:val="20"/>
                <w:lang w:eastAsia="en-US"/>
              </w:rPr>
              <w:t>L3 (Medium)</w:t>
            </w:r>
          </w:p>
        </w:tc>
        <w:tc>
          <w:tcPr>
            <w:tcW w:w="2144" w:type="dxa"/>
            <w:noWrap/>
            <w:vAlign w:val="center"/>
          </w:tcPr>
          <w:p w14:paraId="1FAC04CB" w14:textId="77777777" w:rsidR="00554D08" w:rsidRPr="000212DA" w:rsidRDefault="00554D08" w:rsidP="00125F9F">
            <w:pPr>
              <w:keepNext/>
              <w:spacing w:line="240" w:lineRule="auto" w:before="20" w:after="20"/>
              <w:ind w:firstLine="0"/>
              <w:jc w:val="center"/>
              <w:rPr>
                <w:rFonts w:cs="Times New Roman"/>
                <w:sz w:val="22"/>
                <w:szCs w:val="22"/>
                <w:lang w:eastAsia="en-US"/>
              </w:rPr>
            </w:pPr>
            <w:r w:rsidRPr="000212DA">
              <w:rPr>
                <w:rFonts w:cs="Times New Roman"/>
                <w:sz w:val="20"/>
                <w:szCs w:val="20"/>
                <w:lang w:eastAsia="en-US"/>
              </w:rPr>
              <w:t>3,454,723</w:t>
            </w:r>
          </w:p>
        </w:tc>
        <w:tc>
          <w:tcPr>
            <w:tcW w:w="2171" w:type="dxa"/>
            <w:noWrap/>
            <w:vAlign w:val="center"/>
          </w:tcPr>
          <w:p w14:paraId="25409639" w14:textId="77777777" w:rsidR="00554D08" w:rsidRPr="000212DA" w:rsidRDefault="00554D08" w:rsidP="00125F9F">
            <w:pPr>
              <w:keepNext/>
              <w:spacing w:line="240" w:lineRule="auto" w:before="20" w:after="20"/>
              <w:ind w:firstLine="0"/>
              <w:jc w:val="center"/>
              <w:rPr>
                <w:rFonts w:cs="Times New Roman"/>
                <w:sz w:val="22"/>
                <w:szCs w:val="22"/>
                <w:lang w:eastAsia="en-US"/>
              </w:rPr>
            </w:pPr>
            <w:r w:rsidRPr="000212DA">
              <w:rPr>
                <w:rFonts w:cs="Times New Roman"/>
                <w:sz w:val="20"/>
                <w:szCs w:val="20"/>
                <w:lang w:eastAsia="en-US"/>
              </w:rPr>
              <w:t>0.1633</w:t>
            </w:r>
          </w:p>
        </w:tc>
        <w:tc>
          <w:tcPr>
            <w:tcW w:w="2554" w:type="dxa"/>
            <w:noWrap/>
            <w:vAlign w:val="center"/>
          </w:tcPr>
          <w:p w14:paraId="39CFBE35" w14:textId="77777777" w:rsidR="00554D08" w:rsidRPr="000212DA" w:rsidRDefault="00554D08" w:rsidP="00125F9F">
            <w:pPr>
              <w:keepNext/>
              <w:spacing w:line="240" w:lineRule="auto" w:before="20" w:after="20"/>
              <w:ind w:firstLine="0"/>
              <w:jc w:val="center"/>
              <w:rPr>
                <w:rFonts w:cs="Times New Roman"/>
                <w:sz w:val="22"/>
                <w:szCs w:val="22"/>
                <w:lang w:eastAsia="en-US"/>
              </w:rPr>
            </w:pPr>
            <w:r w:rsidRPr="000212DA">
              <w:rPr>
                <w:rFonts w:cs="Times New Roman"/>
                <w:sz w:val="20"/>
                <w:szCs w:val="20"/>
                <w:lang w:eastAsia="en-US"/>
              </w:rPr>
              <w:t>77.7</w:t>
            </w:r>
          </w:p>
        </w:tc>
      </w:tr>
      <w:tr w:rsidR="00554D08" w:rsidRPr="003347F2" w14:paraId="4D9DDD01" w14:textId="77777777" w:rsidTr="00125F9F">
        <w:trPr>
          <w:cantSplit/>
        </w:trPr>
        <w:tc>
          <w:tcPr>
            <w:tcW w:w="2157" w:type="dxa"/>
            <w:noWrap/>
            <w:vAlign w:val="center"/>
          </w:tcPr>
          <w:p w14:paraId="0B5C2BD4" w14:textId="77777777" w:rsidR="00554D08" w:rsidRPr="000212DA" w:rsidRDefault="00554D08" w:rsidP="00125F9F">
            <w:pPr>
              <w:keepNext/>
              <w:spacing w:line="240" w:lineRule="auto" w:before="20" w:after="20"/>
              <w:ind w:firstLine="0"/>
              <w:jc w:val="left"/>
              <w:rPr>
                <w:rFonts w:cs="Times New Roman"/>
                <w:sz w:val="22"/>
                <w:szCs w:val="22"/>
                <w:lang w:eastAsia="en-US"/>
              </w:rPr>
            </w:pPr>
            <w:r w:rsidRPr="000212DA">
              <w:rPr>
                <w:rFonts w:cs="Times New Roman"/>
                <w:sz w:val="20"/>
                <w:szCs w:val="20"/>
                <w:lang w:eastAsia="en-US"/>
              </w:rPr>
              <w:t>L4 (High)</w:t>
            </w:r>
          </w:p>
        </w:tc>
        <w:tc>
          <w:tcPr>
            <w:tcW w:w="2144" w:type="dxa"/>
            <w:noWrap/>
            <w:vAlign w:val="center"/>
          </w:tcPr>
          <w:p w14:paraId="6A0A15FE" w14:textId="77777777" w:rsidR="00554D08" w:rsidRPr="000212DA" w:rsidRDefault="00554D08" w:rsidP="00125F9F">
            <w:pPr>
              <w:keepNext/>
              <w:spacing w:line="240" w:lineRule="auto" w:before="20" w:after="20"/>
              <w:ind w:firstLine="0"/>
              <w:jc w:val="center"/>
              <w:rPr>
                <w:rFonts w:cs="Times New Roman"/>
                <w:sz w:val="22"/>
                <w:szCs w:val="22"/>
                <w:lang w:eastAsia="en-US"/>
              </w:rPr>
            </w:pPr>
            <w:r w:rsidRPr="000212DA">
              <w:rPr>
                <w:rFonts w:cs="Times New Roman"/>
                <w:sz w:val="20"/>
                <w:szCs w:val="20"/>
                <w:lang w:eastAsia="en-US"/>
              </w:rPr>
              <w:t>4,990,080</w:t>
            </w:r>
          </w:p>
        </w:tc>
        <w:tc>
          <w:tcPr>
            <w:tcW w:w="2171" w:type="dxa"/>
            <w:noWrap/>
            <w:vAlign w:val="center"/>
          </w:tcPr>
          <w:p w14:paraId="1FFA9109" w14:textId="77777777" w:rsidR="00554D08" w:rsidRPr="000212DA" w:rsidRDefault="00554D08" w:rsidP="00125F9F">
            <w:pPr>
              <w:keepNext/>
              <w:spacing w:line="240" w:lineRule="auto" w:before="20" w:after="20"/>
              <w:ind w:firstLine="0"/>
              <w:jc w:val="center"/>
              <w:rPr>
                <w:rFonts w:cs="Times New Roman"/>
                <w:sz w:val="22"/>
                <w:szCs w:val="22"/>
                <w:lang w:eastAsia="en-US"/>
              </w:rPr>
            </w:pPr>
            <w:r w:rsidRPr="000212DA">
              <w:rPr>
                <w:rFonts w:cs="Times New Roman"/>
                <w:sz w:val="20"/>
                <w:szCs w:val="20"/>
                <w:lang w:eastAsia="en-US"/>
              </w:rPr>
              <w:t>0.1208</w:t>
            </w:r>
          </w:p>
        </w:tc>
        <w:tc>
          <w:tcPr>
            <w:tcW w:w="2554" w:type="dxa"/>
            <w:noWrap/>
            <w:vAlign w:val="center"/>
          </w:tcPr>
          <w:p w14:paraId="6A9ABEFD" w14:textId="77777777" w:rsidR="00554D08" w:rsidRPr="000212DA" w:rsidRDefault="00554D08" w:rsidP="00125F9F">
            <w:pPr>
              <w:keepNext/>
              <w:spacing w:line="240" w:lineRule="auto" w:before="20" w:after="20"/>
              <w:ind w:firstLine="0"/>
              <w:jc w:val="center"/>
              <w:rPr>
                <w:rFonts w:cs="Times New Roman"/>
                <w:sz w:val="22"/>
                <w:szCs w:val="22"/>
                <w:lang w:eastAsia="en-US"/>
              </w:rPr>
            </w:pPr>
            <w:r w:rsidRPr="000212DA">
              <w:rPr>
                <w:rFonts w:cs="Times New Roman"/>
                <w:sz w:val="20"/>
                <w:szCs w:val="20"/>
                <w:lang w:eastAsia="en-US"/>
              </w:rPr>
              <w:t>31.4</w:t>
            </w:r>
          </w:p>
        </w:tc>
      </w:tr>
      <w:tr w:rsidR="00554D08" w:rsidRPr="003347F2" w14:paraId="27C1E6B6" w14:textId="77777777" w:rsidTr="00125F9F">
        <w:trPr>
          <w:cantSplit/>
        </w:trPr>
        <w:tc>
          <w:tcPr>
            <w:tcW w:w="2157" w:type="dxa"/>
            <w:noWrap/>
            <w:vAlign w:val="center"/>
          </w:tcPr>
          <w:p w14:paraId="3C345B30" w14:textId="77777777" w:rsidR="00554D08" w:rsidRPr="000212DA" w:rsidRDefault="00554D08" w:rsidP="00125F9F">
            <w:pPr>
              <w:keepNext/>
              <w:spacing w:line="240" w:lineRule="auto" w:before="20" w:after="20"/>
              <w:ind w:firstLine="0"/>
              <w:jc w:val="left"/>
              <w:rPr>
                <w:rFonts w:cs="Times New Roman"/>
                <w:sz w:val="22"/>
                <w:szCs w:val="22"/>
                <w:lang w:eastAsia="en-US"/>
              </w:rPr>
            </w:pPr>
            <w:r w:rsidRPr="000212DA">
              <w:rPr>
                <w:rFonts w:cs="Times New Roman"/>
                <w:sz w:val="20"/>
                <w:szCs w:val="20"/>
                <w:lang w:eastAsia="en-US"/>
              </w:rPr>
              <w:t>L5 (Very High)</w:t>
            </w:r>
          </w:p>
        </w:tc>
        <w:tc>
          <w:tcPr>
            <w:tcW w:w="2144" w:type="dxa"/>
            <w:noWrap/>
            <w:vAlign w:val="center"/>
          </w:tcPr>
          <w:p w14:paraId="3F9B0286" w14:textId="77777777" w:rsidR="00554D08" w:rsidRPr="000212DA" w:rsidRDefault="00554D08" w:rsidP="00125F9F">
            <w:pPr>
              <w:keepNext/>
              <w:spacing w:line="240" w:lineRule="auto" w:before="20" w:after="20"/>
              <w:ind w:firstLine="0"/>
              <w:jc w:val="center"/>
              <w:rPr>
                <w:rFonts w:cs="Times New Roman"/>
                <w:sz w:val="22"/>
                <w:szCs w:val="22"/>
                <w:lang w:eastAsia="en-US"/>
              </w:rPr>
            </w:pPr>
            <w:r w:rsidRPr="000212DA">
              <w:rPr>
                <w:rFonts w:cs="Times New Roman"/>
                <w:sz w:val="20"/>
                <w:szCs w:val="20"/>
                <w:lang w:eastAsia="en-US"/>
              </w:rPr>
              <w:t>11,958,220</w:t>
            </w:r>
          </w:p>
        </w:tc>
        <w:tc>
          <w:tcPr>
            <w:tcW w:w="2171" w:type="dxa"/>
            <w:noWrap/>
            <w:vAlign w:val="center"/>
          </w:tcPr>
          <w:p w14:paraId="38BCB076" w14:textId="77777777" w:rsidR="00554D08" w:rsidRPr="000212DA" w:rsidRDefault="00554D08" w:rsidP="00125F9F">
            <w:pPr>
              <w:keepNext/>
              <w:spacing w:line="240" w:lineRule="auto" w:before="20" w:after="20"/>
              <w:ind w:firstLine="0"/>
              <w:jc w:val="center"/>
              <w:rPr>
                <w:rFonts w:cs="Times New Roman"/>
                <w:sz w:val="22"/>
                <w:szCs w:val="22"/>
                <w:lang w:eastAsia="en-US"/>
              </w:rPr>
            </w:pPr>
            <w:r w:rsidRPr="000212DA">
              <w:rPr>
                <w:rFonts w:cs="Times New Roman"/>
                <w:sz w:val="20"/>
                <w:szCs w:val="20"/>
                <w:lang w:eastAsia="en-US"/>
              </w:rPr>
              <w:t>0.1002</w:t>
            </w:r>
          </w:p>
        </w:tc>
        <w:tc>
          <w:tcPr>
            <w:tcW w:w="2554" w:type="dxa"/>
            <w:noWrap/>
            <w:vAlign w:val="center"/>
          </w:tcPr>
          <w:p w14:paraId="39CA7A48" w14:textId="77777777" w:rsidR="00554D08" w:rsidRPr="000212DA" w:rsidRDefault="00554D08" w:rsidP="00125F9F">
            <w:pPr>
              <w:keepNext/>
              <w:spacing w:line="240" w:lineRule="auto" w:before="20" w:after="20"/>
              <w:ind w:firstLine="0"/>
              <w:jc w:val="center"/>
              <w:rPr>
                <w:rFonts w:cs="Times New Roman"/>
                <w:sz w:val="22"/>
                <w:szCs w:val="22"/>
                <w:lang w:eastAsia="en-US"/>
              </w:rPr>
            </w:pPr>
            <w:r w:rsidRPr="000212DA">
              <w:rPr>
                <w:rFonts w:cs="Times New Roman"/>
                <w:sz w:val="20"/>
                <w:szCs w:val="20"/>
                <w:lang w:eastAsia="en-US"/>
              </w:rPr>
              <w:t>9.0</w:t>
            </w:r>
          </w:p>
        </w:tc>
      </w:tr>
      <w:tr w:rsidR="00554D08" w:rsidRPr="003347F2" w14:paraId="5D68A52A" w14:textId="77777777" w:rsidTr="00125F9F">
        <w:trPr>
          <w:cantSplit/>
        </w:trPr>
        <w:tc>
          <w:tcPr>
            <w:tcW w:w="2157" w:type="dxa"/>
            <w:noWrap/>
            <w:vAlign w:val="center"/>
          </w:tcPr>
          <w:p w14:paraId="54BCA3B1" w14:textId="77777777" w:rsidR="00554D08" w:rsidRPr="000212DA" w:rsidRDefault="00554D08" w:rsidP="00125F9F">
            <w:pPr>
              <w:keepNext/>
              <w:spacing w:line="240" w:lineRule="auto" w:before="20" w:after="20"/>
              <w:ind w:firstLine="0"/>
              <w:jc w:val="left"/>
              <w:rPr>
                <w:rFonts w:cs="Times New Roman"/>
                <w:sz w:val="22"/>
                <w:szCs w:val="22"/>
                <w:lang w:eastAsia="en-US"/>
              </w:rPr>
            </w:pPr>
            <w:r w:rsidRPr="000212DA">
              <w:rPr>
                <w:rFonts w:cs="Times New Roman"/>
                <w:sz w:val="20"/>
                <w:szCs w:val="20"/>
                <w:lang w:eastAsia="en-US"/>
              </w:rPr>
              <w:t>L6 (Ultra High)</w:t>
            </w:r>
          </w:p>
        </w:tc>
        <w:tc>
          <w:tcPr>
            <w:tcW w:w="2144" w:type="dxa"/>
            <w:noWrap/>
            <w:vAlign w:val="center"/>
          </w:tcPr>
          <w:p w14:paraId="63E09364" w14:textId="77777777" w:rsidR="00554D08" w:rsidRPr="000212DA" w:rsidRDefault="00554D08" w:rsidP="00125F9F">
            <w:pPr>
              <w:keepNext/>
              <w:spacing w:line="240" w:lineRule="auto" w:before="20" w:after="20"/>
              <w:ind w:firstLine="0"/>
              <w:jc w:val="center"/>
              <w:rPr>
                <w:rFonts w:cs="Times New Roman"/>
                <w:sz w:val="22"/>
                <w:szCs w:val="22"/>
                <w:lang w:eastAsia="en-US"/>
              </w:rPr>
            </w:pPr>
            <w:r w:rsidRPr="000212DA">
              <w:rPr>
                <w:rFonts w:cs="Times New Roman"/>
                <w:sz w:val="20"/>
                <w:szCs w:val="20"/>
                <w:lang w:eastAsia="en-US"/>
              </w:rPr>
              <w:t>18,864,900</w:t>
            </w:r>
          </w:p>
        </w:tc>
        <w:tc>
          <w:tcPr>
            <w:tcW w:w="2171" w:type="dxa"/>
            <w:noWrap/>
            <w:vAlign w:val="center"/>
          </w:tcPr>
          <w:p w14:paraId="39835838" w14:textId="77777777" w:rsidR="00554D08" w:rsidRPr="000212DA" w:rsidRDefault="00554D08" w:rsidP="00125F9F">
            <w:pPr>
              <w:keepNext/>
              <w:spacing w:line="240" w:lineRule="auto" w:before="20" w:after="20"/>
              <w:ind w:firstLine="0"/>
              <w:jc w:val="center"/>
              <w:rPr>
                <w:rFonts w:cs="Times New Roman"/>
                <w:sz w:val="22"/>
                <w:szCs w:val="22"/>
                <w:lang w:eastAsia="en-US"/>
              </w:rPr>
            </w:pPr>
            <w:r w:rsidRPr="000212DA">
              <w:rPr>
                <w:rFonts w:cs="Times New Roman"/>
                <w:sz w:val="20"/>
                <w:szCs w:val="20"/>
                <w:lang w:eastAsia="en-US"/>
              </w:rPr>
              <w:t>0.0927</w:t>
            </w:r>
          </w:p>
        </w:tc>
        <w:tc>
          <w:tcPr>
            <w:tcW w:w="2554" w:type="dxa"/>
            <w:noWrap/>
            <w:vAlign w:val="center"/>
          </w:tcPr>
          <w:p w14:paraId="7EDC1D9A" w14:textId="77777777" w:rsidR="00554D08" w:rsidRPr="000212DA" w:rsidRDefault="00554D08" w:rsidP="00125F9F">
            <w:pPr>
              <w:keepNext/>
              <w:spacing w:line="240" w:lineRule="auto" w:before="20" w:after="20"/>
              <w:ind w:firstLine="0"/>
              <w:jc w:val="center"/>
              <w:rPr>
                <w:rFonts w:cs="Times New Roman"/>
                <w:sz w:val="22"/>
                <w:szCs w:val="22"/>
                <w:lang w:eastAsia="en-US"/>
              </w:rPr>
            </w:pPr>
            <w:r w:rsidRPr="000212DA">
              <w:rPr>
                <w:rFonts w:cs="Times New Roman"/>
                <w:sz w:val="20"/>
                <w:szCs w:val="20"/>
                <w:lang w:eastAsia="en-US"/>
              </w:rPr>
              <w:t xml:space="preserve">0.87</w:t>
            </w:r>
          </w:p>
        </w:tc>
      </w:tr>
      <w:tr w:rsidR="00554D08" w:rsidRPr="003347F2" w14:paraId="7073DEDB" w14:textId="77777777" w:rsidTr="00125F9F">
        <w:trPr>
          <w:cantSplit/>
        </w:trPr>
        <w:tc>
          <w:tcPr>
            <w:tcW w:w="2157" w:type="dxa"/>
            <w:noWrap/>
            <w:vAlign w:val="center"/>
          </w:tcPr>
          <w:p w14:paraId="12951ECB" w14:textId="77777777" w:rsidR="00554D08" w:rsidRPr="000212DA" w:rsidRDefault="00554D08" w:rsidP="00125F9F">
            <w:pPr>
              <w:keepNext w:val="0"/>
              <w:spacing w:line="240" w:lineRule="auto" w:before="20" w:after="20"/>
              <w:ind w:firstLine="0"/>
              <w:jc w:val="left"/>
              <w:rPr>
                <w:rFonts w:cs="Times New Roman"/>
                <w:sz w:val="22"/>
                <w:szCs w:val="22"/>
                <w:lang w:eastAsia="en-US"/>
              </w:rPr>
            </w:pPr>
            <w:r w:rsidRPr="000212DA">
              <w:rPr>
                <w:rFonts w:cs="Times New Roman"/>
                <w:sz w:val="20"/>
                <w:szCs w:val="20"/>
                <w:lang w:eastAsia="en-US"/>
              </w:rPr>
              <w:lastRenderedPageBreak/>
              <w:t>Reference</w:t>
            </w:r>
          </w:p>
        </w:tc>
        <w:tc>
          <w:tcPr>
            <w:tcW w:w="2144" w:type="dxa"/>
            <w:noWrap/>
            <w:vAlign w:val="center"/>
          </w:tcPr>
          <w:p w14:paraId="7DCAFFC0" w14:textId="77777777" w:rsidR="00554D08" w:rsidRPr="000212DA" w:rsidRDefault="00554D08" w:rsidP="00125F9F">
            <w:pPr>
              <w:keepNext w:val="0"/>
              <w:spacing w:line="240" w:lineRule="auto" w:before="20" w:after="20"/>
              <w:ind w:firstLine="0"/>
              <w:jc w:val="center"/>
              <w:rPr>
                <w:rFonts w:cs="Times New Roman"/>
                <w:sz w:val="22"/>
                <w:szCs w:val="22"/>
                <w:lang w:eastAsia="en-US"/>
              </w:rPr>
            </w:pPr>
            <w:r>
              <w:rPr>
                <w:rFonts w:cs="Times New Roman"/>
                <w:sz w:val="20"/>
                <w:szCs w:val="20"/>
                <w:lang w:eastAsia="en-US"/>
              </w:rPr>
              <w:t>21</w:t>
            </w:r>
            <w:r w:rsidRPr="000212DA">
              <w:rPr>
                <w:rFonts w:cs="Times New Roman"/>
                <w:sz w:val="20"/>
                <w:szCs w:val="20"/>
                <w:lang w:eastAsia="en-US"/>
              </w:rPr>
              <w:t>245,850</w:t>
            </w:r>
          </w:p>
        </w:tc>
        <w:tc>
          <w:tcPr>
            <w:tcW w:w="2171" w:type="dxa"/>
            <w:noWrap/>
            <w:vAlign w:val="center"/>
          </w:tcPr>
          <w:p w14:paraId="6FC256D1" w14:textId="77777777" w:rsidR="00554D08" w:rsidRPr="000212DA" w:rsidRDefault="00554D08" w:rsidP="00125F9F">
            <w:pPr>
              <w:keepNext w:val="0"/>
              <w:spacing w:line="240" w:lineRule="auto" w:before="20" w:after="20"/>
              <w:ind w:firstLine="0"/>
              <w:jc w:val="center"/>
              <w:rPr>
                <w:rFonts w:cs="Times New Roman"/>
                <w:sz w:val="22"/>
                <w:szCs w:val="22"/>
                <w:lang w:eastAsia="en-US"/>
              </w:rPr>
            </w:pPr>
            <w:r w:rsidRPr="000212DA">
              <w:rPr>
                <w:rFonts w:cs="Times New Roman"/>
                <w:sz w:val="20"/>
                <w:szCs w:val="20"/>
                <w:lang w:eastAsia="en-US"/>
              </w:rPr>
              <w:t>0.0919</w:t>
            </w:r>
          </w:p>
        </w:tc>
        <w:tc>
          <w:tcPr>
            <w:tcW w:w="2554" w:type="dxa"/>
            <w:noWrap/>
            <w:vAlign w:val="center"/>
          </w:tcPr>
          <w:p w14:paraId="0D8989B0" w14:textId="77777777" w:rsidR="00554D08" w:rsidRPr="000212DA" w:rsidRDefault="00554D08" w:rsidP="00125F9F">
            <w:pPr>
              <w:keepNext w:val="0"/>
              <w:spacing w:line="240" w:lineRule="auto" w:before="20" w:after="20"/>
              <w:ind w:firstLine="0"/>
              <w:jc w:val="center"/>
              <w:rPr>
                <w:rFonts w:cs="Times New Roman"/>
                <w:sz w:val="22"/>
                <w:szCs w:val="22"/>
                <w:lang w:eastAsia="en-US"/>
              </w:rPr>
            </w:pPr>
            <w:r w:rsidRPr="000212DA">
              <w:rPr>
                <w:rFonts w:cs="Times New Roman"/>
                <w:sz w:val="20"/>
                <w:szCs w:val="20"/>
                <w:lang w:eastAsia="en-US"/>
              </w:rPr>
              <w:t>—</w:t>
            </w:r>
          </w:p>
        </w:tc>
      </w:tr>
    </w:tbl>
    <w:p w14:paraId="3C4D4CB3" w14:textId="2BF08F3E" w:rsidR="00554D08" w:rsidRDefault="00554D08" w:rsidP="00554D08">
      <w:pPr>
        <w:pStyle w:val="Captions"/>
        <w:keepNext/>
        <w:spacing w:line="240" w:lineRule="auto" w:before="360" w:after="80"/>
        <w:ind w:firstLine="0"/>
        <w:jc w:val="both"/>
      </w:pPr>
      <w:r w:rsidRPr="007E2F54">
        <w:rPr>
          <w:b/>
          <w:bCs/>
          <w:sz w:val="20"/>
          <w:szCs w:val="20"/>
        </w:rPr>
        <w:t>Table S</w:t>
      </w:r>
      <w:r w:rsidRPr="007E2F54">
        <w:rPr>
          <w:b/>
          <w:bCs/>
          <w:sz w:val="20"/>
          <w:szCs w:val="20"/>
        </w:rPr>
        <w:fldChar w:fldCharType="begin"/>
      </w:r>
      <w:r w:rsidRPr="007E2F54">
        <w:rPr>
          <w:b/>
          <w:bCs/>
          <w:sz w:val="20"/>
          <w:szCs w:val="20"/>
        </w:rPr>
        <w:instrText xml:space="preserve"> SEQ Table \* ARABIC </w:instrText>
      </w:r>
      <w:r w:rsidRPr="007E2F54">
        <w:rPr>
          <w:b/>
          <w:bCs/>
          <w:sz w:val="20"/>
          <w:szCs w:val="20"/>
        </w:rPr>
        <w:fldChar w:fldCharType="separate"/>
      </w:r>
      <w:r>
        <w:rPr>
          <w:b/>
          <w:bCs/>
          <w:noProof/>
          <w:sz w:val="20"/>
          <w:szCs w:val="20"/>
        </w:rPr>
        <w:t>3</w:t>
      </w:r>
      <w:r w:rsidRPr="007E2F54">
        <w:rPr>
          <w:b/>
          <w:bCs/>
          <w:noProof/>
          <w:sz w:val="20"/>
          <w:szCs w:val="20"/>
        </w:rPr>
        <w:fldChar w:fldCharType="end"/>
      </w:r>
      <w:r w:rsidRPr="007E2F54">
        <w:rPr>
          <w:b/>
          <w:bCs/>
          <w:sz w:val="20"/>
          <w:szCs w:val="20"/>
        </w:rPr>
        <w:t xml:space="preserve">.</w:t>
      </w:r>
      <w:r>
        <w:rPr>
          <w:b w:val="0"/>
          <w:sz w:val="20"/>
          <w:szCs w:val="20"/>
        </w:rPr>
        <w:t xml:space="preserve"> </w:t>
      </w:r>
      <w:r w:rsidRPr="00B01B82">
        <w:rPr>
          <w:b w:val="0"/>
          <w:sz w:val="20"/>
          <w:szCs w:val="20"/>
        </w:rPr>
        <w:t>Comparison between adaptive and uniform meshes at approximately 800,000 elements.</w:t>
      </w:r>
    </w:p>
    <w:tbl>
      <w:tblPr>
        <w:tblW w:w="9026" w:type="dxa"/>
        <w:jc w:val="center"/>
        <w:tblBorders>
          <w:top w:val="single" w:sz="12" w:space="0" w:color="000000"/>
          <w:bottom w:val="single" w:sz="12" w:space="0" w:color="000000"/>
        </w:tblBorders>
        <w:tblLayout w:type="fixed"/>
        <w:tblCellMar>
          <w:top w:w="30" w:type="dxa"/>
          <w:left w:w="90" w:type="dxa"/>
          <w:bottom w:w="30" w:type="dxa"/>
          <w:right w:w="90" w:type="dxa"/>
        </w:tblCellMar>
        <w:tblLook w:val="04A0" w:firstRow="1" w:lastRow="0" w:firstColumn="1" w:lastColumn="0" w:noHBand="0" w:noVBand="1"/>
      </w:tblPr>
      <w:tblGrid>
        <w:gridCol w:w="1806"/>
        <w:gridCol w:w="1805"/>
        <w:gridCol w:w="1805"/>
        <w:gridCol w:w="1805"/>
        <w:gridCol w:w="1805"/>
      </w:tblGrid>
      <w:tr w:rsidR="00554D08" w:rsidRPr="000212DA" w14:paraId="19213BCC" w14:textId="77777777" w:rsidTr="00125F9F">
        <w:trPr>
          <w:cantSplit/>
          <w:tblHeader/>
        </w:trPr>
        <w:tc>
          <w:tcPr>
            <w:tcW w:w="1806" w:type="dxa"/>
            <w:tcBorders>
              <w:bottom w:val="single" w:sz="6" w:space="0" w:color="000000"/>
            </w:tcBorders>
            <w:vAlign w:val="center"/>
          </w:tcPr>
          <w:p w14:paraId="7C84371B" w14:textId="77777777" w:rsidR="00554D08" w:rsidRPr="000212DA" w:rsidRDefault="00554D08" w:rsidP="00125F9F">
            <w:pPr>
              <w:keepNext/>
              <w:spacing w:line="240" w:lineRule="auto" w:before="20" w:after="20"/>
              <w:ind w:firstLine="0"/>
              <w:jc w:val="left"/>
              <w:rPr>
                <w:rFonts w:cs="Times New Roman"/>
                <w:b/>
                <w:bCs/>
                <w:sz w:val="22"/>
                <w:szCs w:val="22"/>
                <w:lang w:eastAsia="en-US"/>
              </w:rPr>
            </w:pPr>
            <w:r w:rsidRPr="000212DA">
              <w:rPr>
                <w:rFonts w:cs="Times New Roman"/>
                <w:b/>
                <w:bCs/>
                <w:sz w:val="20"/>
                <w:szCs w:val="20"/>
                <w:lang w:eastAsia="en-US"/>
              </w:rPr>
              <w:t>Mesh type</w:t>
            </w:r>
          </w:p>
        </w:tc>
        <w:tc>
          <w:tcPr>
            <w:tcW w:w="1805" w:type="dxa"/>
            <w:tcBorders>
              <w:bottom w:val="single" w:sz="6" w:space="0" w:color="000000"/>
            </w:tcBorders>
            <w:vAlign w:val="center"/>
          </w:tcPr>
          <w:p w14:paraId="7742FCF8" w14:textId="77777777" w:rsidR="00554D08" w:rsidRPr="000212DA" w:rsidRDefault="00554D08" w:rsidP="00125F9F">
            <w:pPr>
              <w:keepNext/>
              <w:spacing w:line="240" w:lineRule="auto" w:before="20" w:after="20"/>
              <w:ind w:firstLine="0"/>
              <w:jc w:val="center"/>
              <w:rPr>
                <w:rFonts w:cs="Times New Roman"/>
                <w:b/>
                <w:bCs/>
                <w:sz w:val="22"/>
                <w:szCs w:val="22"/>
                <w:lang w:eastAsia="en-US"/>
              </w:rPr>
            </w:pPr>
            <w:r w:rsidRPr="000212DA">
              <w:rPr>
                <w:rFonts w:cs="Times New Roman"/>
                <w:b/>
                <w:bCs/>
                <w:sz w:val="20"/>
                <w:szCs w:val="20"/>
                <w:lang w:eastAsia="en-US"/>
              </w:rPr>
              <w:t>Elements</w:t>
            </w:r>
          </w:p>
        </w:tc>
        <w:tc>
          <w:tcPr>
            <w:tcW w:w="1805" w:type="dxa"/>
            <w:tcBorders>
              <w:bottom w:val="single" w:sz="6" w:space="0" w:color="000000"/>
            </w:tcBorders>
            <w:vAlign w:val="center"/>
          </w:tcPr>
          <w:p w14:paraId="5FEFA12A" w14:textId="77777777" w:rsidR="00554D08" w:rsidRPr="000212DA" w:rsidRDefault="00554D08" w:rsidP="00125F9F">
            <w:pPr>
              <w:keepNext/>
              <w:spacing w:line="240" w:lineRule="auto" w:before="20" w:after="20"/>
              <w:ind w:firstLine="0"/>
              <w:jc w:val="center"/>
              <w:rPr>
                <w:rFonts w:cs="Times New Roman"/>
                <w:b/>
                <w:bCs/>
                <w:sz w:val="22"/>
                <w:szCs w:val="22"/>
                <w:lang w:eastAsia="en-US"/>
              </w:rPr>
            </w:pPr>
            <w:r w:rsidRPr="000212DA">
              <w:rPr>
                <w:rFonts w:cs="Times New Roman"/>
                <w:b/>
                <w:bCs/>
                <w:sz w:val="20"/>
                <w:szCs w:val="20"/>
                <w:lang w:eastAsia="en-US"/>
              </w:rPr>
              <w:t>Mass loss (%)</w:t>
            </w:r>
          </w:p>
        </w:tc>
        <w:tc>
          <w:tcPr>
            <w:tcW w:w="1805" w:type="dxa"/>
            <w:tcBorders>
              <w:bottom w:val="single" w:sz="6" w:space="0" w:color="000000"/>
            </w:tcBorders>
            <w:vAlign w:val="center"/>
          </w:tcPr>
          <w:p w14:paraId="0706B7D4" w14:textId="77777777" w:rsidR="00554D08" w:rsidRPr="000212DA" w:rsidRDefault="00554D08" w:rsidP="00125F9F">
            <w:pPr>
              <w:keepNext/>
              <w:spacing w:line="240" w:lineRule="auto" w:before="20" w:after="20"/>
              <w:ind w:firstLine="0"/>
              <w:jc w:val="center"/>
              <w:rPr>
                <w:rFonts w:cs="Times New Roman"/>
                <w:b/>
                <w:bCs/>
                <w:sz w:val="22"/>
                <w:szCs w:val="22"/>
                <w:lang w:eastAsia="en-US"/>
              </w:rPr>
            </w:pPr>
            <w:r w:rsidRPr="000212DA">
              <w:rPr>
                <w:rFonts w:cs="Times New Roman"/>
                <w:b/>
                <w:bCs/>
                <w:sz w:val="20"/>
                <w:szCs w:val="20"/>
                <w:lang w:eastAsia="en-US"/>
              </w:rPr>
              <w:t>Error vs. reference (%)</w:t>
            </w:r>
          </w:p>
        </w:tc>
        <w:tc>
          <w:tcPr>
            <w:tcW w:w="1805" w:type="dxa"/>
            <w:tcBorders>
              <w:bottom w:val="single" w:sz="6" w:space="0" w:color="000000"/>
            </w:tcBorders>
            <w:vAlign w:val="center"/>
          </w:tcPr>
          <w:p w14:paraId="27C70540" w14:textId="77777777" w:rsidR="00554D08" w:rsidRPr="000212DA" w:rsidRDefault="00554D08" w:rsidP="00125F9F">
            <w:pPr>
              <w:keepNext/>
              <w:spacing w:line="240" w:lineRule="auto" w:before="20" w:after="20"/>
              <w:ind w:firstLine="0"/>
              <w:jc w:val="center"/>
              <w:rPr>
                <w:rFonts w:cs="Times New Roman"/>
                <w:b/>
                <w:bCs/>
                <w:sz w:val="22"/>
                <w:szCs w:val="22"/>
                <w:lang w:eastAsia="en-US"/>
              </w:rPr>
            </w:pPr>
            <w:r w:rsidRPr="000212DA">
              <w:rPr>
                <w:rFonts w:cs="Times New Roman"/>
                <w:b/>
                <w:bCs/>
                <w:sz w:val="20"/>
                <w:szCs w:val="20"/>
                <w:lang w:eastAsia="en-US"/>
              </w:rPr>
              <w:t>Improvement</w:t>
            </w:r>
          </w:p>
        </w:tc>
      </w:tr>
      <w:tr w:rsidR="00554D08" w:rsidRPr="000212DA" w14:paraId="6CE91F84" w14:textId="77777777" w:rsidTr="00125F9F">
        <w:trPr>
          <w:cantSplit/>
        </w:trPr>
        <w:tc>
          <w:tcPr>
            <w:tcW w:w="1806" w:type="dxa"/>
            <w:noWrap/>
            <w:vAlign w:val="center"/>
          </w:tcPr>
          <w:p w14:paraId="2AFFC8E4" w14:textId="77777777" w:rsidR="00554D08" w:rsidRPr="000212DA" w:rsidRDefault="00554D08" w:rsidP="00125F9F">
            <w:pPr>
              <w:keepNext/>
              <w:spacing w:line="240" w:lineRule="auto" w:before="20" w:after="20"/>
              <w:ind w:firstLine="0"/>
              <w:jc w:val="left"/>
              <w:rPr>
                <w:rFonts w:cs="Times New Roman"/>
                <w:sz w:val="22"/>
                <w:szCs w:val="22"/>
                <w:lang w:eastAsia="en-US"/>
              </w:rPr>
            </w:pPr>
            <w:r w:rsidRPr="000212DA">
              <w:rPr>
                <w:rFonts w:cs="Times New Roman"/>
                <w:sz w:val="20"/>
                <w:szCs w:val="20"/>
                <w:lang w:eastAsia="en-US"/>
              </w:rPr>
              <w:t>Uniform Mesh</w:t>
            </w:r>
          </w:p>
        </w:tc>
        <w:tc>
          <w:tcPr>
            <w:tcW w:w="1805" w:type="dxa"/>
            <w:noWrap/>
            <w:vAlign w:val="center"/>
          </w:tcPr>
          <w:p w14:paraId="31CAAD1E" w14:textId="77777777" w:rsidR="00554D08" w:rsidRPr="000212DA" w:rsidRDefault="00554D08" w:rsidP="00125F9F">
            <w:pPr>
              <w:keepNext/>
              <w:spacing w:line="240" w:lineRule="auto" w:before="20" w:after="20"/>
              <w:ind w:firstLine="0"/>
              <w:jc w:val="center"/>
              <w:rPr>
                <w:rFonts w:cs="Times New Roman"/>
                <w:sz w:val="22"/>
                <w:szCs w:val="22"/>
                <w:lang w:eastAsia="en-US"/>
              </w:rPr>
            </w:pPr>
            <w:r w:rsidRPr="000212DA">
              <w:rPr>
                <w:rFonts w:cs="Times New Roman"/>
                <w:sz w:val="20"/>
                <w:szCs w:val="20"/>
                <w:lang w:eastAsia="en-US"/>
              </w:rPr>
              <w:t>799,520</w:t>
            </w:r>
          </w:p>
        </w:tc>
        <w:tc>
          <w:tcPr>
            <w:tcW w:w="1805" w:type="dxa"/>
            <w:noWrap/>
            <w:vAlign w:val="center"/>
          </w:tcPr>
          <w:p w14:paraId="47602D04" w14:textId="77777777" w:rsidR="00554D08" w:rsidRPr="000212DA" w:rsidRDefault="00554D08" w:rsidP="00125F9F">
            <w:pPr>
              <w:keepNext/>
              <w:spacing w:line="240" w:lineRule="auto" w:before="20" w:after="20"/>
              <w:ind w:firstLine="0"/>
              <w:jc w:val="center"/>
              <w:rPr>
                <w:rFonts w:cs="Times New Roman"/>
                <w:sz w:val="22"/>
                <w:szCs w:val="22"/>
                <w:lang w:eastAsia="en-US"/>
              </w:rPr>
            </w:pPr>
            <w:r w:rsidRPr="000212DA">
              <w:rPr>
                <w:rFonts w:cs="Times New Roman"/>
                <w:sz w:val="20"/>
                <w:szCs w:val="20"/>
                <w:lang w:eastAsia="en-US"/>
              </w:rPr>
              <w:t>2.8561</w:t>
            </w:r>
          </w:p>
        </w:tc>
        <w:tc>
          <w:tcPr>
            <w:tcW w:w="1805" w:type="dxa"/>
            <w:noWrap/>
            <w:vAlign w:val="center"/>
          </w:tcPr>
          <w:p w14:paraId="4FABD97B" w14:textId="77777777" w:rsidR="00554D08" w:rsidRPr="000212DA" w:rsidRDefault="00554D08" w:rsidP="00125F9F">
            <w:pPr>
              <w:keepNext/>
              <w:spacing w:line="240" w:lineRule="auto" w:before="20" w:after="20"/>
              <w:ind w:firstLine="0"/>
              <w:jc w:val="center"/>
              <w:rPr>
                <w:rFonts w:cs="Times New Roman"/>
                <w:sz w:val="22"/>
                <w:szCs w:val="22"/>
                <w:lang w:eastAsia="en-US"/>
              </w:rPr>
            </w:pPr>
            <w:r w:rsidRPr="000212DA">
              <w:rPr>
                <w:rFonts w:cs="Times New Roman"/>
                <w:sz w:val="20"/>
                <w:szCs w:val="20"/>
                <w:lang w:eastAsia="en-US"/>
              </w:rPr>
              <w:t xml:space="preserve">3007.8</w:t>
            </w:r>
          </w:p>
        </w:tc>
        <w:tc>
          <w:tcPr>
            <w:tcW w:w="1805" w:type="dxa"/>
            <w:noWrap/>
            <w:vAlign w:val="center"/>
          </w:tcPr>
          <w:p w14:paraId="0EC31429" w14:textId="77777777" w:rsidR="00554D08" w:rsidRPr="000212DA" w:rsidRDefault="00554D08" w:rsidP="00125F9F">
            <w:pPr>
              <w:keepNext/>
              <w:spacing w:line="240" w:lineRule="auto" w:before="20" w:after="20"/>
              <w:ind w:firstLine="0"/>
              <w:jc w:val="center"/>
              <w:rPr>
                <w:rFonts w:cs="Times New Roman"/>
                <w:sz w:val="22"/>
                <w:szCs w:val="22"/>
                <w:lang w:eastAsia="en-US"/>
              </w:rPr>
            </w:pPr>
            <w:r w:rsidRPr="000212DA">
              <w:rPr>
                <w:rFonts w:cs="Times New Roman"/>
                <w:sz w:val="20"/>
                <w:szCs w:val="20"/>
                <w:lang w:eastAsia="en-US"/>
              </w:rPr>
              <w:t>Baseline</w:t>
            </w:r>
          </w:p>
        </w:tc>
      </w:tr>
      <w:tr w:rsidR="00554D08" w:rsidRPr="000212DA" w14:paraId="586963E1" w14:textId="77777777" w:rsidTr="00125F9F">
        <w:trPr>
          <w:cantSplit/>
        </w:trPr>
        <w:tc>
          <w:tcPr>
            <w:tcW w:w="1806" w:type="dxa"/>
            <w:noWrap/>
            <w:vAlign w:val="center"/>
          </w:tcPr>
          <w:p w14:paraId="466AF4C0" w14:textId="77777777" w:rsidR="00554D08" w:rsidRPr="000212DA" w:rsidRDefault="00554D08" w:rsidP="00125F9F">
            <w:pPr>
              <w:keepNext/>
              <w:spacing w:line="240" w:lineRule="auto" w:before="20" w:after="20"/>
              <w:ind w:firstLine="0"/>
              <w:jc w:val="left"/>
              <w:rPr>
                <w:rFonts w:cs="Times New Roman"/>
                <w:sz w:val="22"/>
                <w:szCs w:val="22"/>
                <w:lang w:eastAsia="en-US"/>
              </w:rPr>
            </w:pPr>
            <w:r w:rsidRPr="000212DA">
              <w:rPr>
                <w:rFonts w:cs="Times New Roman"/>
                <w:sz w:val="20"/>
                <w:szCs w:val="20"/>
                <w:lang w:eastAsia="en-US"/>
              </w:rPr>
              <w:t>Adaptive Mesh</w:t>
            </w:r>
          </w:p>
        </w:tc>
        <w:tc>
          <w:tcPr>
            <w:tcW w:w="1805" w:type="dxa"/>
            <w:noWrap/>
            <w:vAlign w:val="center"/>
          </w:tcPr>
          <w:p w14:paraId="103C55E0" w14:textId="77777777" w:rsidR="00554D08" w:rsidRPr="000212DA" w:rsidRDefault="00554D08" w:rsidP="00125F9F">
            <w:pPr>
              <w:keepNext/>
              <w:spacing w:line="240" w:lineRule="auto" w:before="20" w:after="20"/>
              <w:ind w:firstLine="0"/>
              <w:jc w:val="center"/>
              <w:rPr>
                <w:rFonts w:cs="Times New Roman"/>
                <w:sz w:val="22"/>
                <w:szCs w:val="22"/>
                <w:lang w:eastAsia="en-US"/>
              </w:rPr>
            </w:pPr>
            <w:r w:rsidRPr="000212DA">
              <w:rPr>
                <w:rFonts w:cs="Times New Roman"/>
                <w:sz w:val="20"/>
                <w:szCs w:val="20"/>
                <w:lang w:eastAsia="en-US"/>
              </w:rPr>
              <w:t>802,365</w:t>
            </w:r>
          </w:p>
        </w:tc>
        <w:tc>
          <w:tcPr>
            <w:tcW w:w="1805" w:type="dxa"/>
            <w:noWrap/>
            <w:vAlign w:val="center"/>
          </w:tcPr>
          <w:p w14:paraId="75B729F8" w14:textId="77777777" w:rsidR="00554D08" w:rsidRPr="000212DA" w:rsidRDefault="00554D08" w:rsidP="00125F9F">
            <w:pPr>
              <w:keepNext/>
              <w:spacing w:line="240" w:lineRule="auto" w:before="20" w:after="20"/>
              <w:ind w:firstLine="0"/>
              <w:jc w:val="center"/>
              <w:rPr>
                <w:rFonts w:cs="Times New Roman"/>
                <w:sz w:val="22"/>
                <w:szCs w:val="22"/>
                <w:lang w:eastAsia="en-US"/>
              </w:rPr>
            </w:pPr>
            <w:r w:rsidRPr="000212DA">
              <w:rPr>
                <w:rFonts w:cs="Times New Roman"/>
                <w:sz w:val="20"/>
                <w:szCs w:val="20"/>
                <w:lang w:eastAsia="en-US"/>
              </w:rPr>
              <w:t>0.4977</w:t>
            </w:r>
          </w:p>
        </w:tc>
        <w:tc>
          <w:tcPr>
            <w:tcW w:w="1805" w:type="dxa"/>
            <w:noWrap/>
            <w:vAlign w:val="center"/>
          </w:tcPr>
          <w:p w14:paraId="0ED206C2" w14:textId="77777777" w:rsidR="00554D08" w:rsidRPr="000212DA" w:rsidRDefault="00554D08" w:rsidP="00125F9F">
            <w:pPr>
              <w:keepNext/>
              <w:spacing w:line="240" w:lineRule="auto" w:before="20" w:after="20"/>
              <w:ind w:firstLine="0"/>
              <w:jc w:val="center"/>
              <w:rPr>
                <w:rFonts w:cs="Times New Roman"/>
                <w:sz w:val="22"/>
                <w:szCs w:val="22"/>
                <w:lang w:eastAsia="en-US"/>
              </w:rPr>
            </w:pPr>
            <w:r w:rsidRPr="000212DA">
              <w:rPr>
                <w:rFonts w:cs="Times New Roman"/>
                <w:sz w:val="20"/>
                <w:szCs w:val="20"/>
                <w:lang w:eastAsia="en-US"/>
              </w:rPr>
              <w:t>441.6</w:t>
            </w:r>
          </w:p>
        </w:tc>
        <w:tc>
          <w:tcPr>
            <w:tcW w:w="1805" w:type="dxa"/>
            <w:noWrap/>
            <w:vAlign w:val="center"/>
          </w:tcPr>
          <w:p w14:paraId="2A59F71A" w14:textId="77777777" w:rsidR="00554D08" w:rsidRPr="000212DA" w:rsidRDefault="00554D08" w:rsidP="00125F9F">
            <w:pPr>
              <w:keepNext/>
              <w:spacing w:line="240" w:lineRule="auto" w:before="20" w:after="20"/>
              <w:ind w:firstLine="0"/>
              <w:jc w:val="center"/>
              <w:rPr>
                <w:rFonts w:cs="Times New Roman"/>
                <w:sz w:val="22"/>
                <w:szCs w:val="22"/>
                <w:lang w:eastAsia="en-US"/>
              </w:rPr>
            </w:pPr>
            <w:r w:rsidRPr="000212DA">
              <w:rPr>
                <w:rFonts w:cs="Times New Roman"/>
                <w:sz w:val="20"/>
                <w:szCs w:val="20"/>
                <w:lang w:eastAsia="en-US"/>
              </w:rPr>
              <w:t>0.8532</w:t>
            </w:r>
          </w:p>
        </w:tc>
      </w:tr>
      <w:tr w:rsidR="00554D08" w:rsidRPr="000212DA" w14:paraId="62724515" w14:textId="77777777" w:rsidTr="00125F9F">
        <w:trPr>
          <w:cantSplit/>
        </w:trPr>
        <w:tc>
          <w:tcPr>
            <w:tcW w:w="1806" w:type="dxa"/>
            <w:noWrap/>
            <w:vAlign w:val="center"/>
          </w:tcPr>
          <w:p w14:paraId="5E299ADC" w14:textId="77777777" w:rsidR="00554D08" w:rsidRPr="000212DA" w:rsidRDefault="00554D08" w:rsidP="00125F9F">
            <w:pPr>
              <w:keepNext w:val="0"/>
              <w:spacing w:line="240" w:lineRule="auto" w:before="20" w:after="20"/>
              <w:ind w:firstLine="0"/>
              <w:jc w:val="left"/>
              <w:rPr>
                <w:rFonts w:cs="Times New Roman"/>
                <w:sz w:val="22"/>
                <w:szCs w:val="22"/>
                <w:lang w:eastAsia="en-US"/>
              </w:rPr>
            </w:pPr>
            <w:r w:rsidRPr="000212DA">
              <w:rPr>
                <w:rFonts w:cs="Times New Roman"/>
                <w:sz w:val="20"/>
                <w:szCs w:val="20"/>
                <w:lang w:eastAsia="en-US"/>
              </w:rPr>
              <w:t>Reference Mesh</w:t>
            </w:r>
          </w:p>
        </w:tc>
        <w:tc>
          <w:tcPr>
            <w:tcW w:w="1805" w:type="dxa"/>
            <w:noWrap/>
            <w:vAlign w:val="center"/>
          </w:tcPr>
          <w:p w14:paraId="7D26C7E1" w14:textId="77777777" w:rsidR="00554D08" w:rsidRPr="000212DA" w:rsidRDefault="00554D08" w:rsidP="00125F9F">
            <w:pPr>
              <w:keepNext w:val="0"/>
              <w:spacing w:line="240" w:lineRule="auto" w:before="20" w:after="20"/>
              <w:ind w:firstLine="0"/>
              <w:jc w:val="center"/>
              <w:rPr>
                <w:rFonts w:cs="Times New Roman"/>
                <w:sz w:val="22"/>
                <w:szCs w:val="22"/>
                <w:lang w:eastAsia="en-US"/>
              </w:rPr>
            </w:pPr>
            <w:r>
              <w:rPr>
                <w:rFonts w:cs="Times New Roman"/>
                <w:sz w:val="20"/>
                <w:szCs w:val="20"/>
                <w:lang w:eastAsia="en-US"/>
              </w:rPr>
              <w:t>21</w:t>
            </w:r>
            <w:r w:rsidRPr="000212DA">
              <w:rPr>
                <w:rFonts w:cs="Times New Roman"/>
                <w:sz w:val="20"/>
                <w:szCs w:val="20"/>
                <w:lang w:eastAsia="en-US"/>
              </w:rPr>
              <w:t>245,850</w:t>
            </w:r>
          </w:p>
        </w:tc>
        <w:tc>
          <w:tcPr>
            <w:tcW w:w="1805" w:type="dxa"/>
            <w:noWrap/>
            <w:vAlign w:val="center"/>
          </w:tcPr>
          <w:p w14:paraId="53CEFA66" w14:textId="77777777" w:rsidR="00554D08" w:rsidRPr="000212DA" w:rsidRDefault="00554D08" w:rsidP="00125F9F">
            <w:pPr>
              <w:keepNext w:val="0"/>
              <w:spacing w:line="240" w:lineRule="auto" w:before="20" w:after="20"/>
              <w:ind w:firstLine="0"/>
              <w:jc w:val="center"/>
              <w:rPr>
                <w:rFonts w:cs="Times New Roman"/>
                <w:sz w:val="22"/>
                <w:szCs w:val="22"/>
                <w:lang w:eastAsia="en-US"/>
              </w:rPr>
            </w:pPr>
            <w:r w:rsidRPr="000212DA">
              <w:rPr>
                <w:rFonts w:cs="Times New Roman"/>
                <w:sz w:val="20"/>
                <w:szCs w:val="20"/>
                <w:lang w:eastAsia="en-US"/>
              </w:rPr>
              <w:t>0.0919</w:t>
            </w:r>
          </w:p>
        </w:tc>
        <w:tc>
          <w:tcPr>
            <w:tcW w:w="1805" w:type="dxa"/>
            <w:noWrap/>
            <w:vAlign w:val="center"/>
          </w:tcPr>
          <w:p w14:paraId="4668F80A" w14:textId="77777777" w:rsidR="00554D08" w:rsidRPr="000212DA" w:rsidRDefault="00554D08" w:rsidP="00125F9F">
            <w:pPr>
              <w:keepNext w:val="0"/>
              <w:spacing w:line="240" w:lineRule="auto" w:before="20" w:after="20"/>
              <w:ind w:firstLine="0"/>
              <w:jc w:val="center"/>
              <w:rPr>
                <w:rFonts w:cs="Times New Roman"/>
                <w:sz w:val="22"/>
                <w:szCs w:val="22"/>
                <w:lang w:eastAsia="en-US"/>
              </w:rPr>
            </w:pPr>
            <w:r w:rsidRPr="000212DA">
              <w:rPr>
                <w:rFonts w:cs="Times New Roman"/>
                <w:sz w:val="20"/>
                <w:szCs w:val="20"/>
                <w:lang w:eastAsia="en-US"/>
              </w:rPr>
              <w:t>—</w:t>
            </w:r>
          </w:p>
        </w:tc>
        <w:tc>
          <w:tcPr>
            <w:tcW w:w="1805" w:type="dxa"/>
            <w:noWrap/>
            <w:vAlign w:val="center"/>
          </w:tcPr>
          <w:p w14:paraId="4400816E" w14:textId="77777777" w:rsidR="00554D08" w:rsidRPr="000212DA" w:rsidRDefault="00554D08" w:rsidP="00125F9F">
            <w:pPr>
              <w:keepNext w:val="0"/>
              <w:spacing w:line="240" w:lineRule="auto" w:before="20" w:after="20"/>
              <w:ind w:firstLine="0"/>
              <w:jc w:val="center"/>
              <w:rPr>
                <w:rFonts w:cs="Times New Roman"/>
                <w:sz w:val="22"/>
                <w:szCs w:val="22"/>
                <w:lang w:eastAsia="en-US"/>
              </w:rPr>
            </w:pPr>
            <w:r w:rsidRPr="000212DA">
              <w:rPr>
                <w:rFonts w:cs="Times New Roman"/>
                <w:sz w:val="20"/>
                <w:szCs w:val="20"/>
                <w:lang w:eastAsia="en-US"/>
              </w:rPr>
              <w:t>1</w:t>
            </w:r>
          </w:p>
        </w:tc>
      </w:tr>
    </w:tbl>
    <w:p w14:paraId="740FB626" w14:textId="23FD9480" w:rsidR="00554D08" w:rsidRDefault="00B745C1" w:rsidP="00554D08">
      <w:pPr>
        <w:pStyle w:val="BodyText"/>
        <w:keepNext/>
        <w:spacing w:before="360" w:after="0" w:line="240" w:lineRule="auto"/>
        <w:ind w:firstLine="0"/>
        <w:jc w:val="center"/>
      </w:pPr>
      <w:r>
        <w:rPr>
          <w:noProof/>
        </w:rPr>
        <w:drawing>
          <wp:inline distT="0" distB="0" distL="0" distR="0" wp14:anchorId="5236A513" wp14:editId="00F81294">
            <wp:extent cx="5731510" cy="2037715"/>
            <wp:effectExtent l="0" t="0" r="2540" b="63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2037715"/>
                    </a:xfrm>
                    <a:prstGeom prst="rect">
                      <a:avLst/>
                    </a:prstGeom>
                  </pic:spPr>
                </pic:pic>
              </a:graphicData>
            </a:graphic>
          </wp:inline>
        </w:drawing>
      </w:r>
    </w:p>
    <w:p w14:paraId="19CBD315" w14:textId="77777777" w:rsidR="00554D08" w:rsidRDefault="00554D08" w:rsidP="00554D08">
      <w:pPr>
        <w:pStyle w:val="Captions"/>
        <w:keepNext w:val="0"/>
        <w:spacing w:line="240" w:lineRule="auto" w:before="80" w:after="360"/>
        <w:ind w:firstLine="0"/>
        <w:jc w:val="both"/>
      </w:pPr>
      <w:r w:rsidRPr="007E2F54">
        <w:rPr>
          <w:b/>
          <w:bCs/>
          <w:sz w:val="20"/>
          <w:szCs w:val="20"/>
        </w:rPr>
        <w:t>Figure S</w:t>
      </w:r>
      <w:r w:rsidRPr="007E2F54">
        <w:rPr>
          <w:b/>
          <w:bCs/>
          <w:sz w:val="20"/>
          <w:szCs w:val="20"/>
        </w:rPr>
        <w:fldChar w:fldCharType="begin"/>
      </w:r>
      <w:r w:rsidRPr="007E2F54">
        <w:rPr>
          <w:b/>
          <w:bCs/>
          <w:sz w:val="20"/>
          <w:szCs w:val="20"/>
        </w:rPr>
        <w:instrText xml:space="preserve"> SEQ Figure \* ARABIC </w:instrText>
      </w:r>
      <w:r w:rsidRPr="007E2F54">
        <w:rPr>
          <w:b/>
          <w:bCs/>
          <w:sz w:val="20"/>
          <w:szCs w:val="20"/>
        </w:rPr>
        <w:fldChar w:fldCharType="separate"/>
      </w:r>
      <w:r>
        <w:rPr>
          <w:b/>
          <w:bCs/>
          <w:noProof/>
          <w:sz w:val="20"/>
          <w:szCs w:val="20"/>
        </w:rPr>
        <w:t>3</w:t>
      </w:r>
      <w:r w:rsidRPr="007E2F54">
        <w:rPr>
          <w:b/>
          <w:bCs/>
          <w:sz w:val="20"/>
          <w:szCs w:val="20"/>
        </w:rPr>
        <w:fldChar w:fldCharType="end"/>
      </w:r>
      <w:r w:rsidRPr="007E2F54">
        <w:rPr>
          <w:b/>
          <w:bCs/>
          <w:sz w:val="20"/>
          <w:szCs w:val="20"/>
        </w:rPr>
        <w:t xml:space="preserve">.</w:t>
      </w:r>
      <w:r w:rsidRPr="007E2F54">
        <w:rPr>
          <w:b w:val="0"/>
          <w:sz w:val="20"/>
          <w:szCs w:val="20"/>
        </w:rPr>
        <w:t xml:space="preserve"> </w:t>
      </w:r>
      <w:r w:rsidRPr="005E6EEB">
        <w:rPr>
          <w:b w:val="0"/>
          <w:sz w:val="20"/>
          <w:szCs w:val="20"/>
        </w:rPr>
        <w:t>Mesh convergence analysis showing (a) predicted mass loss and (b) relative error as a function of mesh density. Predictions converged with mesh refinement, with &lt;1% error for the final mesh.</w:t>
      </w:r>
    </w:p>
    <w:p>
      <w:pPr>
        <w:pStyle w:val="BodyText"/>
        <w:spacing w:before="0" w:after="120" w:line="360" w:lineRule="auto"/>
        <w:ind w:firstLine="0"/>
        <w:jc w:val="both"/>
      </w:pPr>
      <w:r>
        <w:t>Figure S4 shows the geometries and finite-element domains used in the simulations.</w:t>
      </w:r>
    </w:p>
    <w:p w14:paraId="74314DF5" w14:textId="77777777" w:rsidR="00554D08" w:rsidRDefault="00554D08" w:rsidP="00554D08">
      <w:pPr>
        <w:keepNext/>
        <w:spacing w:after="0" w:line="240" w:lineRule="auto" w:before="360"/>
        <w:ind w:firstLine="0"/>
        <w:jc w:val="center"/>
      </w:pPr>
      <w:r>
        <w:rPr>
          <w:noProof/>
        </w:rPr>
        <w:lastRenderedPageBreak/>
        <w:drawing>
          <wp:inline distT="0" distB="0" distL="0" distR="0" wp14:anchorId="38A7DD9F" wp14:editId="1AEDEAC4">
            <wp:extent cx="5731510" cy="4504966"/>
            <wp:effectExtent l="0" t="0" r="2540" b="6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4504966"/>
                    </a:xfrm>
                    <a:prstGeom prst="rect">
                      <a:avLst/>
                    </a:prstGeom>
                  </pic:spPr>
                </pic:pic>
              </a:graphicData>
            </a:graphic>
          </wp:inline>
        </w:drawing>
      </w:r>
    </w:p>
    <w:p w14:paraId="2288B3F4" w14:textId="3FD54ACF" w:rsidR="00554D08" w:rsidRPr="003A718A" w:rsidRDefault="00554D08" w:rsidP="00554D08">
      <w:pPr>
        <w:pStyle w:val="Captions"/>
        <w:keepNext w:val="0"/>
        <w:spacing w:line="240" w:lineRule="auto" w:before="80" w:after="360"/>
        <w:ind w:firstLine="0"/>
        <w:jc w:val="both"/>
      </w:pPr>
      <w:r w:rsidRPr="007E2F54">
        <w:rPr>
          <w:b/>
          <w:bCs/>
          <w:sz w:val="20"/>
          <w:szCs w:val="20"/>
        </w:rPr>
        <w:t>Figure S</w:t>
      </w:r>
      <w:r w:rsidRPr="007E2F54">
        <w:rPr>
          <w:b/>
          <w:bCs/>
          <w:sz w:val="20"/>
          <w:szCs w:val="20"/>
        </w:rPr>
        <w:fldChar w:fldCharType="begin"/>
      </w:r>
      <w:r w:rsidRPr="007E2F54">
        <w:rPr>
          <w:b/>
          <w:bCs/>
          <w:sz w:val="20"/>
          <w:szCs w:val="20"/>
        </w:rPr>
        <w:instrText xml:space="preserve"> SEQ Figure \* ARABIC </w:instrText>
      </w:r>
      <w:r w:rsidRPr="007E2F54">
        <w:rPr>
          <w:b/>
          <w:bCs/>
          <w:sz w:val="20"/>
          <w:szCs w:val="20"/>
        </w:rPr>
        <w:fldChar w:fldCharType="separate"/>
      </w:r>
      <w:r>
        <w:rPr>
          <w:b/>
          <w:bCs/>
          <w:noProof/>
          <w:sz w:val="20"/>
          <w:szCs w:val="20"/>
        </w:rPr>
        <w:t>4</w:t>
      </w:r>
      <w:r w:rsidRPr="007E2F54">
        <w:rPr>
          <w:b/>
          <w:bCs/>
          <w:sz w:val="20"/>
          <w:szCs w:val="20"/>
        </w:rPr>
        <w:fldChar w:fldCharType="end"/>
      </w:r>
      <w:r w:rsidRPr="007E2F54">
        <w:rPr>
          <w:b/>
          <w:bCs/>
          <w:sz w:val="20"/>
          <w:szCs w:val="20"/>
        </w:rPr>
        <w:t xml:space="preserve">.</w:t>
      </w:r>
      <w:r w:rsidRPr="003A718A">
        <w:rPr>
          <w:b w:val="0"/>
          <w:sz w:val="20"/>
          <w:szCs w:val="20"/>
        </w:rPr>
        <w:t xml:space="preserve"> Generated computational geometries and finite-element domains used for Zn degradation simulations: (a) disc specimen (Ø10 mm × 2 mm), (b) disc embedded within the surrounding electrolyte domain, (c) single-ring six-crown stent, and (d) stent embedded within the surrounding electrolyte domain. The Zn structures are shown in dark grey, and the tetrahedral electrolyte domains are shown in light grey.</w:t>
      </w:r>
    </w:p>
    <w:p w14:paraId="73788F03" w14:textId="66DB70A3" w:rsidR="00554D08" w:rsidRDefault="00554D08" w:rsidP="00554D08">
      <w:pPr>
        <w:pStyle w:val="Heading1"/>
        <w:spacing w:after="0"/>
      </w:pPr>
      <w:r>
        <w:t>S3. Simulation settings and parameters</w:t>
      </w:r>
    </w:p>
    <w:p>
      <w:pPr>
        <w:pStyle w:val="BodyText"/>
        <w:spacing w:before="0" w:after="120" w:line="360" w:lineRule="auto"/>
        <w:ind w:firstLine="0"/>
        <w:jc w:val="both"/>
      </w:pPr>
      <w:r>
        <w:t xml:space="preserve">Table S4 lists the mesh, numerical integration, software and boundary-condition settings used for the disc calibration, disc validation and stent simulations. The simulations were run in FreeFEM (v4.14) [4] with PETSc [5] and Open MPI [6], and the level-set function was reinitialized with the fast marching method [7]. Geometry processing and post-processing used scikit-image [8], trimesh [9], meshio [10], SciPy [11], Matplotlib [12] and ParaView [13].</w:t>
      </w:r>
    </w:p>
    <w:p w14:paraId="73135954" w14:textId="659FCE4E" w:rsidR="00554D08" w:rsidRDefault="00554D08" w:rsidP="00554D08">
      <w:pPr>
        <w:pStyle w:val="Captions"/>
        <w:keepNext/>
        <w:spacing w:line="240" w:lineRule="auto" w:before="360" w:after="80"/>
        <w:ind w:firstLine="0"/>
        <w:jc w:val="both"/>
      </w:pPr>
      <w:r w:rsidRPr="007E2F54">
        <w:rPr>
          <w:b/>
          <w:bCs/>
          <w:sz w:val="20"/>
          <w:szCs w:val="20"/>
        </w:rPr>
        <w:t>Table S</w:t>
      </w:r>
      <w:r w:rsidRPr="007E2F54">
        <w:rPr>
          <w:b/>
          <w:bCs/>
          <w:sz w:val="20"/>
          <w:szCs w:val="20"/>
        </w:rPr>
        <w:fldChar w:fldCharType="begin"/>
      </w:r>
      <w:r w:rsidRPr="007E2F54">
        <w:rPr>
          <w:b/>
          <w:bCs/>
          <w:sz w:val="20"/>
          <w:szCs w:val="20"/>
        </w:rPr>
        <w:instrText xml:space="preserve"> SEQ Table \* ARABIC </w:instrText>
      </w:r>
      <w:r w:rsidRPr="007E2F54">
        <w:rPr>
          <w:b/>
          <w:bCs/>
          <w:sz w:val="20"/>
          <w:szCs w:val="20"/>
        </w:rPr>
        <w:fldChar w:fldCharType="separate"/>
      </w:r>
      <w:r>
        <w:rPr>
          <w:b/>
          <w:bCs/>
          <w:noProof/>
          <w:sz w:val="20"/>
          <w:szCs w:val="20"/>
        </w:rPr>
        <w:t>4</w:t>
      </w:r>
      <w:r w:rsidRPr="007E2F54">
        <w:rPr>
          <w:b/>
          <w:bCs/>
          <w:noProof/>
          <w:sz w:val="20"/>
          <w:szCs w:val="20"/>
        </w:rPr>
        <w:fldChar w:fldCharType="end"/>
      </w:r>
      <w:r w:rsidRPr="007E2F54">
        <w:rPr>
          <w:b/>
          <w:bCs/>
          <w:sz w:val="20"/>
          <w:szCs w:val="20"/>
        </w:rPr>
        <w:t xml:space="preserve">.</w:t>
      </w:r>
      <w:r>
        <w:rPr>
          <w:b w:val="0"/>
          <w:sz w:val="20"/>
          <w:szCs w:val="20"/>
        </w:rPr>
        <w:t xml:space="preserve"> </w:t>
      </w:r>
      <w:r w:rsidRPr="00965079">
        <w:rPr>
          <w:b w:val="0"/>
          <w:sz w:val="20"/>
          <w:szCs w:val="20"/>
        </w:rPr>
        <w:t>Mesh generation, numerical integration, software implementation, and boundary-condition settings used for the disc-specimen and stent simulations.</w:t>
      </w:r>
    </w:p>
    <w:tbl>
      <w:tblPr>
        <w:tblW w:w="9026" w:type="dxa"/>
        <w:jc w:val="center"/>
        <w:tblBorders>
          <w:top w:val="single" w:sz="12" w:space="0" w:color="000000"/>
          <w:bottom w:val="single" w:sz="12" w:space="0" w:color="000000"/>
        </w:tblBorders>
        <w:tblLayout w:type="fixed"/>
        <w:tblCellMar>
          <w:top w:w="30" w:type="dxa"/>
          <w:left w:w="90" w:type="dxa"/>
          <w:bottom w:w="30" w:type="dxa"/>
          <w:right w:w="90" w:type="dxa"/>
        </w:tblCellMar>
        <w:tblLook w:val="04A0" w:firstRow="1" w:lastRow="0" w:firstColumn="1" w:lastColumn="0" w:noHBand="0" w:noVBand="1"/>
      </w:tblPr>
      <w:tblGrid>
        <w:gridCol w:w="2829"/>
        <w:gridCol w:w="2066"/>
        <w:gridCol w:w="2066"/>
        <w:gridCol w:w="2065"/>
      </w:tblGrid>
      <w:tr w:rsidR="00554D08" w:rsidRPr="005D7A85" w14:paraId="5ADD8490" w14:textId="77777777" w:rsidTr="005F74D3">
        <w:trPr>
          <w:cantSplit/>
          <w:tblHeader/>
        </w:trPr>
        <w:tc>
          <w:tcPr>
            <w:tcW w:w="2829" w:type="dxa"/>
            <w:tcBorders>
              <w:bottom w:val="single" w:sz="6" w:space="0" w:color="000000"/>
            </w:tcBorders>
            <w:vAlign w:val="center"/>
          </w:tcPr>
          <w:p w14:paraId="4856D371" w14:textId="77777777" w:rsidR="00554D08" w:rsidRPr="0017409B" w:rsidRDefault="00554D08" w:rsidP="005F74D3">
            <w:pPr>
              <w:keepNext w:val="0"/>
              <w:spacing w:line="240" w:lineRule="auto" w:before="20" w:after="20"/>
              <w:ind w:firstLine="0"/>
              <w:jc w:val="left"/>
              <w:rPr>
                <w:rFonts w:cs="Times New Roman"/>
                <w:b/>
                <w:bCs/>
                <w:color w:val="000000"/>
                <w:sz w:val="20"/>
                <w:szCs w:val="20"/>
                <w:lang w:eastAsia="en-US"/>
              </w:rPr>
            </w:pPr>
            <w:r w:rsidRPr="0017409B">
              <w:rPr>
                <w:rFonts w:cs="Times New Roman"/>
                <w:b/>
                <w:bCs/>
                <w:color w:val="000000"/>
                <w:sz w:val="20"/>
                <w:szCs w:val="20"/>
                <w:lang w:eastAsia="en-US"/>
              </w:rPr>
              <w:t>Parameter</w:t>
            </w:r>
          </w:p>
        </w:tc>
        <w:tc>
          <w:tcPr>
            <w:tcW w:w="2066" w:type="dxa"/>
            <w:tcBorders>
              <w:bottom w:val="single" w:sz="6" w:space="0" w:color="000000"/>
            </w:tcBorders>
            <w:vAlign w:val="center"/>
          </w:tcPr>
          <w:p w14:paraId="45FA6D7E" w14:textId="77777777" w:rsidR="00554D08" w:rsidRPr="0017409B" w:rsidRDefault="00554D08" w:rsidP="005F74D3">
            <w:pPr>
              <w:keepNext w:val="0"/>
              <w:spacing w:line="240" w:lineRule="auto" w:before="20" w:after="20"/>
              <w:ind w:firstLine="0"/>
              <w:jc w:val="center"/>
              <w:rPr>
                <w:rFonts w:cs="Times New Roman"/>
                <w:b/>
                <w:bCs/>
                <w:color w:val="000000"/>
                <w:sz w:val="20"/>
                <w:szCs w:val="20"/>
                <w:lang w:eastAsia="en-US"/>
              </w:rPr>
            </w:pPr>
            <w:r w:rsidRPr="0017409B">
              <w:rPr>
                <w:rFonts w:cs="Times New Roman"/>
                <w:b/>
                <w:bCs/>
                <w:color w:val="000000"/>
                <w:sz w:val="20"/>
                <w:szCs w:val="20"/>
                <w:lang w:eastAsia="en-US"/>
              </w:rPr>
              <w:t>Disc Calibration</w:t>
            </w:r>
          </w:p>
        </w:tc>
        <w:tc>
          <w:tcPr>
            <w:tcW w:w="2066" w:type="dxa"/>
            <w:tcBorders>
              <w:bottom w:val="single" w:sz="6" w:space="0" w:color="000000"/>
            </w:tcBorders>
            <w:vAlign w:val="center"/>
          </w:tcPr>
          <w:p w14:paraId="334753A4" w14:textId="77777777" w:rsidR="00554D08" w:rsidRPr="0017409B" w:rsidRDefault="00554D08" w:rsidP="005F74D3">
            <w:pPr>
              <w:keepNext w:val="0"/>
              <w:spacing w:line="240" w:lineRule="auto" w:before="20" w:after="20"/>
              <w:ind w:firstLine="0"/>
              <w:jc w:val="center"/>
              <w:rPr>
                <w:rFonts w:cs="Times New Roman"/>
                <w:b/>
                <w:bCs/>
                <w:color w:val="000000"/>
                <w:sz w:val="20"/>
                <w:szCs w:val="20"/>
                <w:lang w:eastAsia="en-US"/>
              </w:rPr>
            </w:pPr>
            <w:r w:rsidRPr="0017409B">
              <w:rPr>
                <w:rFonts w:cs="Times New Roman"/>
                <w:b/>
                <w:bCs/>
                <w:color w:val="000000"/>
                <w:sz w:val="20"/>
                <w:szCs w:val="20"/>
                <w:lang w:eastAsia="en-US"/>
              </w:rPr>
              <w:t>Disc Validation</w:t>
            </w:r>
          </w:p>
        </w:tc>
        <w:tc>
          <w:tcPr>
            <w:tcW w:w="2065" w:type="dxa"/>
            <w:tcBorders>
              <w:bottom w:val="single" w:sz="6" w:space="0" w:color="000000"/>
            </w:tcBorders>
            <w:vAlign w:val="center"/>
          </w:tcPr>
          <w:p w14:paraId="52607E63" w14:textId="77777777" w:rsidR="00554D08" w:rsidRPr="0017409B" w:rsidRDefault="00554D08" w:rsidP="005F74D3">
            <w:pPr>
              <w:keepNext w:val="0"/>
              <w:spacing w:line="240" w:lineRule="auto" w:before="20" w:after="20"/>
              <w:ind w:firstLine="0"/>
              <w:jc w:val="center"/>
              <w:rPr>
                <w:rFonts w:cs="Times New Roman"/>
                <w:b/>
                <w:bCs/>
                <w:color w:val="000000"/>
                <w:sz w:val="20"/>
                <w:szCs w:val="20"/>
                <w:lang w:eastAsia="en-US"/>
              </w:rPr>
            </w:pPr>
            <w:r w:rsidRPr="0017409B">
              <w:rPr>
                <w:rFonts w:cs="Times New Roman"/>
                <w:b/>
                <w:bCs/>
                <w:color w:val="000000"/>
                <w:sz w:val="20"/>
                <w:szCs w:val="20"/>
                <w:lang w:eastAsia="en-US"/>
              </w:rPr>
              <w:t>Stent Simulation</w:t>
            </w:r>
          </w:p>
        </w:tc>
      </w:tr>
      <w:tr w:rsidR="00554D08" w:rsidRPr="005D7A85" w14:paraId="122A7D04" w14:textId="77777777" w:rsidTr="005F74D3">
        <w:trPr>
          <w:cantSplit/>
        </w:trPr>
        <w:tc>
          <w:tcPr>
            <w:tcW w:w="2829" w:type="dxa"/>
            <w:vAlign w:val="center"/>
          </w:tcPr>
          <w:p w14:paraId="7F337807" w14:textId="77777777" w:rsidR="00554D08" w:rsidRPr="0017409B" w:rsidRDefault="00554D08" w:rsidP="005F74D3">
            <w:pPr>
              <w:keepNext w:val="0"/>
              <w:spacing w:line="240" w:lineRule="auto" w:before="20" w:after="20"/>
              <w:ind w:firstLine="0"/>
              <w:jc w:val="left"/>
              <w:rPr>
                <w:rFonts w:cs="Times New Roman"/>
                <w:b/>
                <w:bCs/>
                <w:color w:val="000000"/>
                <w:sz w:val="20"/>
                <w:szCs w:val="20"/>
                <w:lang w:eastAsia="en-US"/>
              </w:rPr>
            </w:pPr>
            <w:r w:rsidRPr="0017409B">
              <w:rPr>
                <w:rFonts w:cs="Times New Roman"/>
                <w:b/>
                <w:bCs/>
                <w:color w:val="000000"/>
                <w:sz w:val="20"/>
                <w:szCs w:val="20"/>
                <w:lang w:eastAsia="en-US"/>
              </w:rPr>
              <w:t>Geometry</w:t>
            </w:r>
          </w:p>
        </w:tc>
        <w:tc>
          <w:tcPr>
            <w:tcW w:w="2066" w:type="dxa"/>
            <w:vAlign w:val="center"/>
          </w:tcPr>
          <w:p w14:paraId="74909E13"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p>
        </w:tc>
        <w:tc>
          <w:tcPr>
            <w:tcW w:w="2066" w:type="dxa"/>
            <w:vAlign w:val="center"/>
          </w:tcPr>
          <w:p w14:paraId="6B0D30B7"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p>
        </w:tc>
        <w:tc>
          <w:tcPr>
            <w:tcW w:w="2065" w:type="dxa"/>
            <w:vAlign w:val="center"/>
          </w:tcPr>
          <w:p w14:paraId="7412D962"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p>
        </w:tc>
      </w:tr>
      <w:tr w:rsidR="00554D08" w:rsidRPr="005D7A85" w14:paraId="1ACC511D" w14:textId="77777777" w:rsidTr="005F74D3">
        <w:trPr>
          <w:cantSplit/>
        </w:trPr>
        <w:tc>
          <w:tcPr>
            <w:tcW w:w="2829" w:type="dxa"/>
            <w:vAlign w:val="center"/>
          </w:tcPr>
          <w:p w14:paraId="030AB209" w14:textId="77777777" w:rsidR="00554D08" w:rsidRPr="0017409B" w:rsidRDefault="00554D08" w:rsidP="005F74D3">
            <w:pPr>
              <w:keepNext w:val="0"/>
              <w:spacing w:line="240" w:lineRule="auto" w:before="20" w:after="20"/>
              <w:ind w:firstLine="0"/>
              <w:jc w:val="left"/>
              <w:rPr>
                <w:rFonts w:cs="Times New Roman"/>
                <w:color w:val="000000"/>
                <w:sz w:val="20"/>
                <w:szCs w:val="20"/>
                <w:lang w:eastAsia="en-US"/>
              </w:rPr>
            </w:pPr>
            <w:r w:rsidRPr="0017409B">
              <w:rPr>
                <w:rFonts w:cs="Times New Roman"/>
                <w:color w:val="000000"/>
                <w:sz w:val="20"/>
                <w:szCs w:val="20"/>
                <w:lang w:eastAsia="en-US"/>
              </w:rPr>
              <w:t>Domain size (X × Y × Z)</w:t>
            </w:r>
          </w:p>
        </w:tc>
        <w:tc>
          <w:tcPr>
            <w:tcW w:w="2066" w:type="dxa"/>
            <w:vAlign w:val="center"/>
          </w:tcPr>
          <w:p w14:paraId="4C5CC3DB"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r w:rsidRPr="0017409B">
              <w:rPr>
                <w:rFonts w:cs="Times New Roman"/>
                <w:color w:val="000000"/>
                <w:sz w:val="20"/>
                <w:szCs w:val="20"/>
                <w:lang w:eastAsia="en-US"/>
              </w:rPr>
              <w:t xml:space="preserve">30 × 30 × </w:t>
            </w:r>
            <w:r>
              <w:rPr>
                <w:rFonts w:cs="Times New Roman"/>
                <w:color w:val="000000"/>
                <w:sz w:val="20"/>
                <w:szCs w:val="20"/>
                <w:lang w:eastAsia="en-US"/>
              </w:rPr>
              <w:t>3</w:t>
            </w:r>
            <w:r w:rsidRPr="0017409B">
              <w:rPr>
                <w:rFonts w:cs="Times New Roman"/>
                <w:color w:val="000000"/>
                <w:sz w:val="20"/>
                <w:szCs w:val="20"/>
                <w:lang w:eastAsia="en-US"/>
              </w:rPr>
              <w:t>0 mm</w:t>
            </w:r>
          </w:p>
        </w:tc>
        <w:tc>
          <w:tcPr>
            <w:tcW w:w="2066" w:type="dxa"/>
            <w:vAlign w:val="center"/>
          </w:tcPr>
          <w:p w14:paraId="1DD2986E"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r w:rsidRPr="0017409B">
              <w:rPr>
                <w:rFonts w:cs="Times New Roman"/>
                <w:color w:val="000000"/>
                <w:sz w:val="20"/>
                <w:szCs w:val="20"/>
                <w:lang w:eastAsia="en-US"/>
              </w:rPr>
              <w:t xml:space="preserve">30 × 30 × </w:t>
            </w:r>
            <w:r>
              <w:rPr>
                <w:rFonts w:cs="Times New Roman"/>
                <w:color w:val="000000"/>
                <w:sz w:val="20"/>
                <w:szCs w:val="20"/>
                <w:lang w:eastAsia="en-US"/>
              </w:rPr>
              <w:t>3</w:t>
            </w:r>
            <w:r w:rsidRPr="0017409B">
              <w:rPr>
                <w:rFonts w:cs="Times New Roman"/>
                <w:color w:val="000000"/>
                <w:sz w:val="20"/>
                <w:szCs w:val="20"/>
                <w:lang w:eastAsia="en-US"/>
              </w:rPr>
              <w:t>0 mm</w:t>
            </w:r>
          </w:p>
        </w:tc>
        <w:tc>
          <w:tcPr>
            <w:tcW w:w="2065" w:type="dxa"/>
            <w:vAlign w:val="center"/>
          </w:tcPr>
          <w:p w14:paraId="332E85B5"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r w:rsidRPr="0017409B">
              <w:rPr>
                <w:rFonts w:cs="Times New Roman"/>
                <w:color w:val="000000"/>
                <w:sz w:val="20"/>
                <w:szCs w:val="20"/>
                <w:lang w:eastAsia="en-US"/>
              </w:rPr>
              <w:t xml:space="preserve">30 × 30 × </w:t>
            </w:r>
            <w:r>
              <w:rPr>
                <w:rFonts w:cs="Times New Roman"/>
                <w:color w:val="000000"/>
                <w:sz w:val="20"/>
                <w:szCs w:val="20"/>
                <w:lang w:eastAsia="en-US"/>
              </w:rPr>
              <w:t>3</w:t>
            </w:r>
            <w:r w:rsidRPr="0017409B">
              <w:rPr>
                <w:rFonts w:cs="Times New Roman"/>
                <w:color w:val="000000"/>
                <w:sz w:val="20"/>
                <w:szCs w:val="20"/>
                <w:lang w:eastAsia="en-US"/>
              </w:rPr>
              <w:t>0 mm</w:t>
            </w:r>
          </w:p>
        </w:tc>
      </w:tr>
      <w:tr w:rsidR="00554D08" w:rsidRPr="005D7A85" w14:paraId="19556096" w14:textId="77777777" w:rsidTr="005F74D3">
        <w:trPr>
          <w:cantSplit/>
        </w:trPr>
        <w:tc>
          <w:tcPr>
            <w:tcW w:w="2829" w:type="dxa"/>
            <w:vAlign w:val="center"/>
          </w:tcPr>
          <w:p w14:paraId="2B508FA4" w14:textId="77777777" w:rsidR="00554D08" w:rsidRPr="0017409B" w:rsidRDefault="00554D08" w:rsidP="005F74D3">
            <w:pPr>
              <w:keepNext w:val="0"/>
              <w:spacing w:line="240" w:lineRule="auto" w:before="20" w:after="20"/>
              <w:ind w:firstLine="0"/>
              <w:jc w:val="left"/>
              <w:rPr>
                <w:rFonts w:cs="Times New Roman"/>
                <w:color w:val="000000"/>
                <w:sz w:val="20"/>
                <w:szCs w:val="20"/>
                <w:lang w:eastAsia="en-US"/>
              </w:rPr>
            </w:pPr>
            <w:r w:rsidRPr="0017409B">
              <w:rPr>
                <w:rFonts w:cs="Times New Roman"/>
                <w:color w:val="000000"/>
                <w:sz w:val="20"/>
                <w:szCs w:val="20"/>
                <w:lang w:eastAsia="en-US"/>
              </w:rPr>
              <w:t>Specimen geometry</w:t>
            </w:r>
          </w:p>
        </w:tc>
        <w:tc>
          <w:tcPr>
            <w:tcW w:w="2066" w:type="dxa"/>
            <w:vAlign w:val="center"/>
          </w:tcPr>
          <w:p w14:paraId="4CA352B4"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r w:rsidRPr="0017409B">
              <w:rPr>
                <w:rFonts w:cs="Times New Roman"/>
                <w:color w:val="000000"/>
                <w:sz w:val="20"/>
                <w:szCs w:val="20"/>
                <w:lang w:eastAsia="en-US"/>
              </w:rPr>
              <w:t>Ø 10 mm × 2 mm height</w:t>
            </w:r>
          </w:p>
        </w:tc>
        <w:tc>
          <w:tcPr>
            <w:tcW w:w="2066" w:type="dxa"/>
            <w:vAlign w:val="center"/>
          </w:tcPr>
          <w:p w14:paraId="30A8B236"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r w:rsidRPr="0017409B">
              <w:rPr>
                <w:rFonts w:cs="Times New Roman"/>
                <w:color w:val="000000"/>
                <w:sz w:val="20"/>
                <w:szCs w:val="20"/>
                <w:lang w:eastAsia="en-US"/>
              </w:rPr>
              <w:t>Ø 10 mm × 2 mm height</w:t>
            </w:r>
          </w:p>
        </w:tc>
        <w:tc>
          <w:tcPr>
            <w:tcW w:w="2065" w:type="dxa"/>
            <w:vAlign w:val="center"/>
          </w:tcPr>
          <w:p w14:paraId="52C98DE5"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r w:rsidRPr="0017409B">
              <w:rPr>
                <w:rFonts w:cs="Times New Roman"/>
                <w:color w:val="000000"/>
                <w:sz w:val="20"/>
                <w:szCs w:val="20"/>
                <w:lang w:eastAsia="en-US"/>
              </w:rPr>
              <w:t>–</w:t>
            </w:r>
          </w:p>
        </w:tc>
      </w:tr>
      <w:tr w:rsidR="00554D08" w:rsidRPr="005D7A85" w14:paraId="7835D49A" w14:textId="77777777" w:rsidTr="005F74D3">
        <w:trPr>
          <w:cantSplit/>
        </w:trPr>
        <w:tc>
          <w:tcPr>
            <w:tcW w:w="2829" w:type="dxa"/>
            <w:vAlign w:val="center"/>
          </w:tcPr>
          <w:p w14:paraId="7B671E86" w14:textId="77777777" w:rsidR="00554D08" w:rsidRPr="0017409B" w:rsidRDefault="00554D08" w:rsidP="005F74D3">
            <w:pPr>
              <w:keepNext w:val="0"/>
              <w:spacing w:line="240" w:lineRule="auto" w:before="20" w:after="20"/>
              <w:ind w:firstLine="0"/>
              <w:jc w:val="left"/>
              <w:rPr>
                <w:rFonts w:cs="Times New Roman"/>
                <w:color w:val="000000"/>
                <w:sz w:val="20"/>
                <w:szCs w:val="20"/>
                <w:lang w:eastAsia="en-US"/>
              </w:rPr>
            </w:pPr>
            <w:r w:rsidRPr="0017409B">
              <w:rPr>
                <w:rFonts w:cs="Times New Roman"/>
                <w:color w:val="000000"/>
                <w:sz w:val="20"/>
                <w:szCs w:val="20"/>
                <w:lang w:eastAsia="en-US"/>
              </w:rPr>
              <w:t>Outer diameter, Dout</w:t>
            </w:r>
          </w:p>
        </w:tc>
        <w:tc>
          <w:tcPr>
            <w:tcW w:w="2066" w:type="dxa"/>
            <w:vAlign w:val="center"/>
          </w:tcPr>
          <w:p w14:paraId="3E0AF82F"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r w:rsidRPr="0017409B">
              <w:rPr>
                <w:rFonts w:cs="Times New Roman"/>
                <w:color w:val="000000"/>
                <w:sz w:val="20"/>
                <w:szCs w:val="20"/>
                <w:lang w:eastAsia="en-US"/>
              </w:rPr>
              <w:t>–</w:t>
            </w:r>
          </w:p>
        </w:tc>
        <w:tc>
          <w:tcPr>
            <w:tcW w:w="2066" w:type="dxa"/>
            <w:vAlign w:val="center"/>
          </w:tcPr>
          <w:p w14:paraId="45E00681"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r w:rsidRPr="0017409B">
              <w:rPr>
                <w:rFonts w:cs="Times New Roman"/>
                <w:color w:val="000000"/>
                <w:sz w:val="20"/>
                <w:szCs w:val="20"/>
                <w:lang w:eastAsia="en-US"/>
              </w:rPr>
              <w:t>–</w:t>
            </w:r>
          </w:p>
        </w:tc>
        <w:tc>
          <w:tcPr>
            <w:tcW w:w="2065" w:type="dxa"/>
            <w:vAlign w:val="center"/>
          </w:tcPr>
          <w:p w14:paraId="3E665E20"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r w:rsidRPr="0017409B">
              <w:rPr>
                <w:rFonts w:cs="Times New Roman"/>
                <w:color w:val="000000"/>
                <w:sz w:val="20"/>
                <w:szCs w:val="20"/>
                <w:lang w:eastAsia="en-US"/>
              </w:rPr>
              <w:t>3.20 mm</w:t>
            </w:r>
          </w:p>
        </w:tc>
      </w:tr>
      <w:tr w:rsidR="00554D08" w:rsidRPr="005D7A85" w14:paraId="2B3298C3" w14:textId="77777777" w:rsidTr="005F74D3">
        <w:trPr>
          <w:cantSplit/>
        </w:trPr>
        <w:tc>
          <w:tcPr>
            <w:tcW w:w="2829" w:type="dxa"/>
            <w:vAlign w:val="center"/>
          </w:tcPr>
          <w:p w14:paraId="442A1620" w14:textId="77777777" w:rsidR="00554D08" w:rsidRPr="0017409B" w:rsidRDefault="00554D08" w:rsidP="005F74D3">
            <w:pPr>
              <w:keepNext w:val="0"/>
              <w:spacing w:line="240" w:lineRule="auto" w:before="20" w:after="20"/>
              <w:ind w:firstLine="0"/>
              <w:jc w:val="left"/>
              <w:rPr>
                <w:rFonts w:cs="Times New Roman"/>
                <w:color w:val="000000"/>
                <w:sz w:val="20"/>
                <w:szCs w:val="20"/>
                <w:lang w:eastAsia="en-US"/>
              </w:rPr>
            </w:pPr>
            <w:r w:rsidRPr="0017409B">
              <w:rPr>
                <w:rFonts w:cs="Times New Roman"/>
                <w:color w:val="000000"/>
                <w:sz w:val="20"/>
                <w:szCs w:val="20"/>
                <w:lang w:eastAsia="en-US"/>
              </w:rPr>
              <w:t>Strut dimensions (w × h)</w:t>
            </w:r>
          </w:p>
        </w:tc>
        <w:tc>
          <w:tcPr>
            <w:tcW w:w="2066" w:type="dxa"/>
            <w:vAlign w:val="center"/>
          </w:tcPr>
          <w:p w14:paraId="1D9F9EF9"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r w:rsidRPr="0017409B">
              <w:rPr>
                <w:rFonts w:cs="Times New Roman"/>
                <w:color w:val="000000"/>
                <w:sz w:val="20"/>
                <w:szCs w:val="20"/>
                <w:lang w:eastAsia="en-US"/>
              </w:rPr>
              <w:t>–</w:t>
            </w:r>
          </w:p>
        </w:tc>
        <w:tc>
          <w:tcPr>
            <w:tcW w:w="2066" w:type="dxa"/>
            <w:vAlign w:val="center"/>
          </w:tcPr>
          <w:p w14:paraId="0FA265AA"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r w:rsidRPr="0017409B">
              <w:rPr>
                <w:rFonts w:cs="Times New Roman"/>
                <w:color w:val="000000"/>
                <w:sz w:val="20"/>
                <w:szCs w:val="20"/>
                <w:lang w:eastAsia="en-US"/>
              </w:rPr>
              <w:t>–</w:t>
            </w:r>
          </w:p>
        </w:tc>
        <w:tc>
          <w:tcPr>
            <w:tcW w:w="2065" w:type="dxa"/>
            <w:vAlign w:val="center"/>
          </w:tcPr>
          <w:p w14:paraId="6422EEDE"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r w:rsidRPr="0017409B">
              <w:rPr>
                <w:rFonts w:cs="Times New Roman"/>
                <w:color w:val="000000"/>
                <w:sz w:val="20"/>
                <w:szCs w:val="20"/>
                <w:lang w:eastAsia="en-US"/>
              </w:rPr>
              <w:t>0.15 mm × 0.15 mm</w:t>
            </w:r>
          </w:p>
        </w:tc>
      </w:tr>
      <w:tr w:rsidR="00554D08" w:rsidRPr="005D7A85" w14:paraId="48F61E65" w14:textId="77777777" w:rsidTr="005F74D3">
        <w:trPr>
          <w:cantSplit/>
        </w:trPr>
        <w:tc>
          <w:tcPr>
            <w:tcW w:w="2829" w:type="dxa"/>
            <w:vAlign w:val="center"/>
          </w:tcPr>
          <w:p w14:paraId="4F1B29B6" w14:textId="77777777" w:rsidR="00554D08" w:rsidRPr="0017409B" w:rsidRDefault="00554D08" w:rsidP="005F74D3">
            <w:pPr>
              <w:keepNext w:val="0"/>
              <w:spacing w:line="240" w:lineRule="auto" w:before="20" w:after="20"/>
              <w:ind w:firstLine="0"/>
              <w:jc w:val="left"/>
              <w:rPr>
                <w:rFonts w:cs="Times New Roman"/>
                <w:color w:val="000000"/>
                <w:sz w:val="20"/>
                <w:szCs w:val="20"/>
                <w:lang w:eastAsia="en-US"/>
              </w:rPr>
            </w:pPr>
            <w:r w:rsidRPr="0017409B">
              <w:rPr>
                <w:rFonts w:cs="Times New Roman"/>
                <w:color w:val="000000"/>
                <w:sz w:val="20"/>
                <w:szCs w:val="20"/>
                <w:lang w:eastAsia="en-US"/>
              </w:rPr>
              <w:t>Crown amplitude, A</w:t>
            </w:r>
          </w:p>
        </w:tc>
        <w:tc>
          <w:tcPr>
            <w:tcW w:w="2066" w:type="dxa"/>
            <w:vAlign w:val="center"/>
          </w:tcPr>
          <w:p w14:paraId="601BFFC9"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r w:rsidRPr="0017409B">
              <w:rPr>
                <w:rFonts w:cs="Times New Roman"/>
                <w:color w:val="000000"/>
                <w:sz w:val="20"/>
                <w:szCs w:val="20"/>
                <w:lang w:eastAsia="en-US"/>
              </w:rPr>
              <w:t>–</w:t>
            </w:r>
          </w:p>
        </w:tc>
        <w:tc>
          <w:tcPr>
            <w:tcW w:w="2066" w:type="dxa"/>
            <w:vAlign w:val="center"/>
          </w:tcPr>
          <w:p w14:paraId="2D30A59A"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r w:rsidRPr="0017409B">
              <w:rPr>
                <w:rFonts w:cs="Times New Roman"/>
                <w:color w:val="000000"/>
                <w:sz w:val="20"/>
                <w:szCs w:val="20"/>
                <w:lang w:eastAsia="en-US"/>
              </w:rPr>
              <w:t>–</w:t>
            </w:r>
          </w:p>
        </w:tc>
        <w:tc>
          <w:tcPr>
            <w:tcW w:w="2065" w:type="dxa"/>
            <w:vAlign w:val="center"/>
          </w:tcPr>
          <w:p w14:paraId="3E4DC7C8"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r w:rsidRPr="0017409B">
              <w:rPr>
                <w:rFonts w:cs="Times New Roman"/>
                <w:color w:val="000000"/>
                <w:sz w:val="20"/>
                <w:szCs w:val="20"/>
                <w:lang w:eastAsia="en-US"/>
              </w:rPr>
              <w:t>1.00 mm</w:t>
            </w:r>
          </w:p>
        </w:tc>
      </w:tr>
      <w:tr w:rsidR="00554D08" w:rsidRPr="005D7A85" w14:paraId="56FBAA88" w14:textId="77777777" w:rsidTr="005F74D3">
        <w:trPr>
          <w:cantSplit/>
        </w:trPr>
        <w:tc>
          <w:tcPr>
            <w:tcW w:w="2829" w:type="dxa"/>
            <w:vAlign w:val="center"/>
          </w:tcPr>
          <w:p w14:paraId="24F8E142" w14:textId="77777777" w:rsidR="00554D08" w:rsidRPr="0017409B" w:rsidRDefault="00554D08" w:rsidP="005F74D3">
            <w:pPr>
              <w:keepNext w:val="0"/>
              <w:spacing w:line="240" w:lineRule="auto" w:before="20" w:after="20"/>
              <w:ind w:firstLine="0"/>
              <w:jc w:val="left"/>
              <w:rPr>
                <w:rFonts w:cs="Times New Roman"/>
                <w:color w:val="000000"/>
                <w:sz w:val="20"/>
                <w:szCs w:val="20"/>
                <w:lang w:eastAsia="en-US"/>
              </w:rPr>
            </w:pPr>
            <w:r w:rsidRPr="0017409B">
              <w:rPr>
                <w:rFonts w:cs="Times New Roman"/>
                <w:color w:val="000000"/>
                <w:sz w:val="20"/>
                <w:szCs w:val="20"/>
                <w:lang w:eastAsia="en-US"/>
              </w:rPr>
              <w:t>Axial length, Lz</w:t>
            </w:r>
          </w:p>
        </w:tc>
        <w:tc>
          <w:tcPr>
            <w:tcW w:w="2066" w:type="dxa"/>
            <w:vAlign w:val="center"/>
          </w:tcPr>
          <w:p w14:paraId="7AE66F46"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r w:rsidRPr="0017409B">
              <w:rPr>
                <w:rFonts w:cs="Times New Roman"/>
                <w:color w:val="000000"/>
                <w:sz w:val="20"/>
                <w:szCs w:val="20"/>
                <w:lang w:eastAsia="en-US"/>
              </w:rPr>
              <w:t>–</w:t>
            </w:r>
          </w:p>
        </w:tc>
        <w:tc>
          <w:tcPr>
            <w:tcW w:w="2066" w:type="dxa"/>
            <w:vAlign w:val="center"/>
          </w:tcPr>
          <w:p w14:paraId="7547C983"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r w:rsidRPr="0017409B">
              <w:rPr>
                <w:rFonts w:cs="Times New Roman"/>
                <w:color w:val="000000"/>
                <w:sz w:val="20"/>
                <w:szCs w:val="20"/>
                <w:lang w:eastAsia="en-US"/>
              </w:rPr>
              <w:t>–</w:t>
            </w:r>
          </w:p>
        </w:tc>
        <w:tc>
          <w:tcPr>
            <w:tcW w:w="2065" w:type="dxa"/>
            <w:vAlign w:val="center"/>
          </w:tcPr>
          <w:p w14:paraId="5E0A94CF"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r w:rsidRPr="0017409B">
              <w:rPr>
                <w:rFonts w:cs="Times New Roman"/>
                <w:color w:val="000000"/>
                <w:sz w:val="20"/>
                <w:szCs w:val="20"/>
                <w:lang w:eastAsia="en-US"/>
              </w:rPr>
              <w:t>2.40 mm</w:t>
            </w:r>
          </w:p>
        </w:tc>
      </w:tr>
      <w:tr w:rsidR="00554D08" w:rsidRPr="005D7A85" w14:paraId="52CB5FE8" w14:textId="77777777" w:rsidTr="005F74D3">
        <w:trPr>
          <w:cantSplit/>
        </w:trPr>
        <w:tc>
          <w:tcPr>
            <w:tcW w:w="2829" w:type="dxa"/>
            <w:vAlign w:val="center"/>
          </w:tcPr>
          <w:p w14:paraId="0FC9FB60" w14:textId="77777777" w:rsidR="00554D08" w:rsidRPr="0017409B" w:rsidRDefault="00554D08" w:rsidP="005F74D3">
            <w:pPr>
              <w:keepNext w:val="0"/>
              <w:spacing w:line="240" w:lineRule="auto" w:before="20" w:after="20"/>
              <w:ind w:firstLine="0"/>
              <w:jc w:val="left"/>
              <w:rPr>
                <w:rFonts w:cs="Times New Roman"/>
                <w:color w:val="000000"/>
                <w:sz w:val="20"/>
                <w:szCs w:val="20"/>
                <w:lang w:eastAsia="en-US"/>
              </w:rPr>
            </w:pPr>
            <w:r w:rsidRPr="0017409B">
              <w:rPr>
                <w:rFonts w:cs="Times New Roman"/>
                <w:color w:val="000000"/>
                <w:sz w:val="20"/>
                <w:szCs w:val="20"/>
                <w:lang w:eastAsia="en-US"/>
              </w:rPr>
              <w:t>Surface area</w:t>
            </w:r>
          </w:p>
        </w:tc>
        <w:tc>
          <w:tcPr>
            <w:tcW w:w="2066" w:type="dxa"/>
            <w:vAlign w:val="center"/>
          </w:tcPr>
          <w:p w14:paraId="52BD4ECA" w14:textId="03948B3F" w:rsidR="00554D08" w:rsidRPr="0017409B" w:rsidRDefault="00D45790" w:rsidP="005F74D3">
            <w:pPr>
              <w:keepNext w:val="0"/>
              <w:spacing w:line="240" w:lineRule="auto" w:before="20" w:after="20"/>
              <w:ind w:firstLine="0"/>
              <w:jc w:val="center"/>
              <w:rPr>
                <w:rFonts w:cs="Times New Roman"/>
                <w:color w:val="000000"/>
                <w:sz w:val="20"/>
                <w:szCs w:val="20"/>
                <w:lang w:eastAsia="en-US"/>
              </w:rPr>
            </w:pPr>
            <w:r>
              <w:rPr>
                <w:rFonts w:cs="Times New Roman"/>
                <w:color w:val="000000"/>
                <w:sz w:val="20"/>
                <w:szCs w:val="20"/>
                <w:lang w:eastAsia="en-US"/>
              </w:rPr>
              <w:t>219.9</w:t>
            </w:r>
            <w:r w:rsidR="00554D08" w:rsidRPr="0017409B">
              <w:rPr>
                <w:rFonts w:cs="Times New Roman"/>
                <w:color w:val="000000"/>
                <w:sz w:val="20"/>
                <w:szCs w:val="20"/>
                <w:lang w:eastAsia="en-US"/>
              </w:rPr>
              <w:t xml:space="preserve"> mm²</w:t>
            </w:r>
          </w:p>
        </w:tc>
        <w:tc>
          <w:tcPr>
            <w:tcW w:w="2066" w:type="dxa"/>
            <w:vAlign w:val="center"/>
          </w:tcPr>
          <w:p w14:paraId="43848F12" w14:textId="4A5C7683" w:rsidR="00554D08" w:rsidRPr="0017409B" w:rsidRDefault="00D45790" w:rsidP="005F74D3">
            <w:pPr>
              <w:keepNext w:val="0"/>
              <w:spacing w:line="240" w:lineRule="auto" w:before="20" w:after="20"/>
              <w:ind w:firstLine="0"/>
              <w:jc w:val="center"/>
              <w:rPr>
                <w:rFonts w:cs="Times New Roman"/>
                <w:color w:val="000000"/>
                <w:sz w:val="20"/>
                <w:szCs w:val="20"/>
                <w:lang w:eastAsia="en-US"/>
              </w:rPr>
            </w:pPr>
            <w:r>
              <w:rPr>
                <w:rFonts w:cs="Times New Roman"/>
                <w:color w:val="000000"/>
                <w:sz w:val="20"/>
                <w:szCs w:val="20"/>
                <w:lang w:eastAsia="en-US"/>
              </w:rPr>
              <w:t>219.9</w:t>
            </w:r>
            <w:r w:rsidRPr="0017409B">
              <w:rPr>
                <w:rFonts w:cs="Times New Roman"/>
                <w:color w:val="000000"/>
                <w:sz w:val="20"/>
                <w:szCs w:val="20"/>
                <w:lang w:eastAsia="en-US"/>
              </w:rPr>
              <w:t xml:space="preserve"> mm²</w:t>
            </w:r>
          </w:p>
        </w:tc>
        <w:tc>
          <w:tcPr>
            <w:tcW w:w="2065" w:type="dxa"/>
            <w:vAlign w:val="center"/>
          </w:tcPr>
          <w:p w14:paraId="4F7190C3"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r w:rsidRPr="0017409B">
              <w:rPr>
                <w:rFonts w:cs="Times New Roman"/>
                <w:color w:val="000000"/>
                <w:sz w:val="20"/>
                <w:szCs w:val="20"/>
                <w:lang w:eastAsia="en-US"/>
              </w:rPr>
              <w:t>19.46 mm²</w:t>
            </w:r>
          </w:p>
        </w:tc>
      </w:tr>
      <w:tr w:rsidR="00554D08" w:rsidRPr="005D7A85" w14:paraId="299A6C8E" w14:textId="77777777" w:rsidTr="005F74D3">
        <w:trPr>
          <w:cantSplit/>
        </w:trPr>
        <w:tc>
          <w:tcPr>
            <w:tcW w:w="2829" w:type="dxa"/>
            <w:vAlign w:val="center"/>
          </w:tcPr>
          <w:p w14:paraId="5F2B23AB" w14:textId="77777777" w:rsidR="00554D08" w:rsidRPr="0017409B" w:rsidRDefault="00554D08" w:rsidP="005F74D3">
            <w:pPr>
              <w:keepNext w:val="0"/>
              <w:spacing w:line="240" w:lineRule="auto" w:before="20" w:after="20"/>
              <w:ind w:firstLine="0"/>
              <w:jc w:val="left"/>
              <w:rPr>
                <w:rFonts w:cs="Times New Roman"/>
                <w:color w:val="000000"/>
                <w:sz w:val="20"/>
                <w:szCs w:val="20"/>
                <w:lang w:eastAsia="en-US"/>
              </w:rPr>
            </w:pPr>
            <w:r w:rsidRPr="0017409B">
              <w:rPr>
                <w:rFonts w:cs="Times New Roman"/>
                <w:color w:val="000000"/>
                <w:sz w:val="20"/>
                <w:szCs w:val="20"/>
                <w:lang w:eastAsia="en-US"/>
              </w:rPr>
              <w:t>Initial Volume</w:t>
            </w:r>
          </w:p>
        </w:tc>
        <w:tc>
          <w:tcPr>
            <w:tcW w:w="2066" w:type="dxa"/>
            <w:vAlign w:val="center"/>
          </w:tcPr>
          <w:p w14:paraId="15042F8A"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r w:rsidRPr="0017409B">
              <w:rPr>
                <w:rFonts w:cs="Times New Roman"/>
                <w:color w:val="000000"/>
                <w:sz w:val="20"/>
                <w:szCs w:val="20"/>
                <w:lang w:eastAsia="en-US"/>
              </w:rPr>
              <w:t>157.08 mm³</w:t>
            </w:r>
          </w:p>
        </w:tc>
        <w:tc>
          <w:tcPr>
            <w:tcW w:w="2066" w:type="dxa"/>
            <w:vAlign w:val="center"/>
          </w:tcPr>
          <w:p w14:paraId="5CA0817F"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r w:rsidRPr="0017409B">
              <w:rPr>
                <w:rFonts w:cs="Times New Roman"/>
                <w:color w:val="000000"/>
                <w:sz w:val="20"/>
                <w:szCs w:val="20"/>
                <w:lang w:eastAsia="en-US"/>
              </w:rPr>
              <w:t>157.08 mm³</w:t>
            </w:r>
          </w:p>
        </w:tc>
        <w:tc>
          <w:tcPr>
            <w:tcW w:w="2065" w:type="dxa"/>
            <w:vAlign w:val="center"/>
          </w:tcPr>
          <w:p w14:paraId="1494C01A" w14:textId="4624B98B" w:rsidR="00554D08" w:rsidRPr="0017409B" w:rsidRDefault="00554D08" w:rsidP="005F74D3">
            <w:pPr>
              <w:keepNext w:val="0"/>
              <w:spacing w:line="240" w:lineRule="auto" w:before="20" w:after="20"/>
              <w:ind w:firstLine="0"/>
              <w:jc w:val="center"/>
              <w:rPr>
                <w:rFonts w:cs="Times New Roman"/>
                <w:color w:val="000000"/>
                <w:sz w:val="20"/>
                <w:szCs w:val="20"/>
                <w:lang w:eastAsia="en-US"/>
              </w:rPr>
            </w:pPr>
            <w:r w:rsidRPr="0017409B">
              <w:rPr>
                <w:rFonts w:cs="Times New Roman"/>
                <w:color w:val="000000"/>
                <w:sz w:val="20"/>
                <w:szCs w:val="20"/>
                <w:lang w:eastAsia="en-US"/>
              </w:rPr>
              <w:t>0.</w:t>
            </w:r>
            <w:r w:rsidR="007E02D8">
              <w:rPr>
                <w:rFonts w:cs="Times New Roman"/>
                <w:color w:val="000000"/>
                <w:sz w:val="20"/>
                <w:szCs w:val="20"/>
                <w:lang w:eastAsia="en-US"/>
              </w:rPr>
              <w:t>361</w:t>
            </w:r>
            <w:r w:rsidRPr="0017409B">
              <w:rPr>
                <w:rFonts w:cs="Times New Roman"/>
                <w:color w:val="000000"/>
                <w:sz w:val="20"/>
                <w:szCs w:val="20"/>
                <w:lang w:eastAsia="en-US"/>
              </w:rPr>
              <w:t xml:space="preserve"> mm³</w:t>
            </w:r>
          </w:p>
        </w:tc>
      </w:tr>
      <w:tr w:rsidR="00554D08" w:rsidRPr="005D7A85" w14:paraId="2F9E110E" w14:textId="77777777" w:rsidTr="005F74D3">
        <w:trPr>
          <w:cantSplit/>
        </w:trPr>
        <w:tc>
          <w:tcPr>
            <w:tcW w:w="2829" w:type="dxa"/>
            <w:vAlign w:val="center"/>
          </w:tcPr>
          <w:p w14:paraId="24434586" w14:textId="77777777" w:rsidR="00554D08" w:rsidRPr="0017409B" w:rsidRDefault="00554D08" w:rsidP="005F74D3">
            <w:pPr>
              <w:keepNext w:val="0"/>
              <w:spacing w:line="240" w:lineRule="auto" w:before="20" w:after="20"/>
              <w:ind w:firstLine="0"/>
              <w:jc w:val="left"/>
              <w:rPr>
                <w:rFonts w:cs="Times New Roman"/>
                <w:color w:val="000000"/>
                <w:sz w:val="20"/>
                <w:szCs w:val="20"/>
                <w:lang w:eastAsia="en-US"/>
              </w:rPr>
            </w:pPr>
            <w:r w:rsidRPr="0017409B">
              <w:rPr>
                <w:rFonts w:cs="Times New Roman"/>
                <w:color w:val="000000"/>
                <w:sz w:val="20"/>
                <w:szCs w:val="20"/>
                <w:lang w:eastAsia="en-US"/>
              </w:rPr>
              <w:t>SA/V ratio</w:t>
            </w:r>
          </w:p>
        </w:tc>
        <w:tc>
          <w:tcPr>
            <w:tcW w:w="2066" w:type="dxa"/>
            <w:vAlign w:val="center"/>
          </w:tcPr>
          <w:p w14:paraId="43CEF986" w14:textId="75789E6F" w:rsidR="00554D08" w:rsidRPr="0017409B" w:rsidRDefault="00554D08" w:rsidP="005F74D3">
            <w:pPr>
              <w:keepNext w:val="0"/>
              <w:spacing w:line="240" w:lineRule="auto" w:before="20" w:after="20"/>
              <w:ind w:firstLine="0"/>
              <w:jc w:val="center"/>
              <w:rPr>
                <w:rFonts w:cs="Times New Roman"/>
                <w:color w:val="000000"/>
                <w:sz w:val="20"/>
                <w:szCs w:val="20"/>
                <w:lang w:eastAsia="en-US"/>
              </w:rPr>
            </w:pPr>
            <w:r w:rsidRPr="0017409B">
              <w:rPr>
                <w:rFonts w:cs="Times New Roman"/>
                <w:color w:val="000000"/>
                <w:sz w:val="20"/>
                <w:szCs w:val="20"/>
                <w:lang w:eastAsia="en-US"/>
              </w:rPr>
              <w:t>1.</w:t>
            </w:r>
            <w:r w:rsidR="00D45790">
              <w:rPr>
                <w:rFonts w:cs="Times New Roman"/>
                <w:color w:val="000000"/>
                <w:sz w:val="20"/>
                <w:szCs w:val="20"/>
                <w:lang w:eastAsia="en-US"/>
              </w:rPr>
              <w:t>4</w:t>
            </w:r>
            <w:r w:rsidRPr="0017409B">
              <w:rPr>
                <w:rFonts w:cs="Times New Roman"/>
                <w:color w:val="000000"/>
                <w:sz w:val="20"/>
                <w:szCs w:val="20"/>
                <w:lang w:eastAsia="en-US"/>
              </w:rPr>
              <w:t>0 mm⁻¹</w:t>
            </w:r>
          </w:p>
        </w:tc>
        <w:tc>
          <w:tcPr>
            <w:tcW w:w="2066" w:type="dxa"/>
            <w:vAlign w:val="center"/>
          </w:tcPr>
          <w:p w14:paraId="76476D55" w14:textId="05C68F4F" w:rsidR="00554D08" w:rsidRPr="0017409B" w:rsidRDefault="00554D08" w:rsidP="005F74D3">
            <w:pPr>
              <w:keepNext w:val="0"/>
              <w:spacing w:line="240" w:lineRule="auto" w:before="20" w:after="20"/>
              <w:ind w:firstLine="0"/>
              <w:jc w:val="center"/>
              <w:rPr>
                <w:rFonts w:cs="Times New Roman"/>
                <w:color w:val="000000"/>
                <w:sz w:val="20"/>
                <w:szCs w:val="20"/>
                <w:lang w:eastAsia="en-US"/>
              </w:rPr>
            </w:pPr>
            <w:r w:rsidRPr="0017409B">
              <w:rPr>
                <w:rFonts w:cs="Times New Roman"/>
                <w:color w:val="000000"/>
                <w:sz w:val="20"/>
                <w:szCs w:val="20"/>
                <w:lang w:eastAsia="en-US"/>
              </w:rPr>
              <w:t>1.</w:t>
            </w:r>
            <w:r w:rsidR="00D45790">
              <w:rPr>
                <w:rFonts w:cs="Times New Roman"/>
                <w:color w:val="000000"/>
                <w:sz w:val="20"/>
                <w:szCs w:val="20"/>
                <w:lang w:eastAsia="en-US"/>
              </w:rPr>
              <w:t>4</w:t>
            </w:r>
            <w:r w:rsidRPr="0017409B">
              <w:rPr>
                <w:rFonts w:cs="Times New Roman"/>
                <w:color w:val="000000"/>
                <w:sz w:val="20"/>
                <w:szCs w:val="20"/>
                <w:lang w:eastAsia="en-US"/>
              </w:rPr>
              <w:t>0 mm⁻¹</w:t>
            </w:r>
          </w:p>
        </w:tc>
        <w:tc>
          <w:tcPr>
            <w:tcW w:w="2065" w:type="dxa"/>
            <w:vAlign w:val="center"/>
          </w:tcPr>
          <w:p w14:paraId="2D3A460C" w14:textId="781113BC" w:rsidR="00554D08" w:rsidRPr="0017409B" w:rsidRDefault="007E02D8" w:rsidP="005F74D3">
            <w:pPr>
              <w:keepNext w:val="0"/>
              <w:spacing w:line="240" w:lineRule="auto" w:before="20" w:after="20"/>
              <w:ind w:firstLine="0"/>
              <w:jc w:val="center"/>
              <w:rPr>
                <w:rFonts w:cs="Times New Roman"/>
                <w:color w:val="000000"/>
                <w:sz w:val="20"/>
                <w:szCs w:val="20"/>
                <w:lang w:eastAsia="en-US"/>
              </w:rPr>
            </w:pPr>
            <w:r>
              <w:rPr>
                <w:rFonts w:cs="Times New Roman"/>
                <w:color w:val="000000"/>
                <w:sz w:val="20"/>
                <w:szCs w:val="20"/>
                <w:lang w:eastAsia="en-US"/>
              </w:rPr>
              <w:t>53.9 mm⁻¹</w:t>
            </w:r>
          </w:p>
        </w:tc>
      </w:tr>
      <w:tr w:rsidR="00554D08" w:rsidRPr="005D7A85" w14:paraId="566D2226" w14:textId="77777777" w:rsidTr="005F74D3">
        <w:trPr>
          <w:cantSplit/>
        </w:trPr>
        <w:tc>
          <w:tcPr>
            <w:tcW w:w="2829" w:type="dxa"/>
            <w:vAlign w:val="center"/>
          </w:tcPr>
          <w:p w14:paraId="5E00FFA1" w14:textId="77777777" w:rsidR="00554D08" w:rsidRPr="0017409B" w:rsidRDefault="00554D08" w:rsidP="005F74D3">
            <w:pPr>
              <w:keepNext w:val="0"/>
              <w:spacing w:line="240" w:lineRule="auto" w:before="20" w:after="20"/>
              <w:ind w:firstLine="0"/>
              <w:jc w:val="left"/>
              <w:rPr>
                <w:rFonts w:cs="Times New Roman"/>
                <w:b/>
                <w:bCs/>
                <w:color w:val="000000"/>
                <w:sz w:val="20"/>
                <w:szCs w:val="20"/>
                <w:lang w:eastAsia="en-US"/>
              </w:rPr>
            </w:pPr>
            <w:r w:rsidRPr="0017409B">
              <w:rPr>
                <w:rFonts w:cs="Times New Roman"/>
                <w:b/>
                <w:bCs/>
                <w:color w:val="000000"/>
                <w:sz w:val="20"/>
                <w:szCs w:val="20"/>
                <w:lang w:eastAsia="en-US"/>
              </w:rPr>
              <w:t>Mesh Properties</w:t>
            </w:r>
          </w:p>
        </w:tc>
        <w:tc>
          <w:tcPr>
            <w:tcW w:w="2066" w:type="dxa"/>
            <w:vAlign w:val="center"/>
          </w:tcPr>
          <w:p w14:paraId="675BB082" w14:textId="77777777" w:rsidR="00554D08" w:rsidRPr="0017409B" w:rsidRDefault="00554D08" w:rsidP="005F74D3">
            <w:pPr>
              <w:keepNext w:val="0"/>
              <w:spacing w:line="240" w:lineRule="auto" w:before="20" w:after="20"/>
              <w:ind w:firstLine="0"/>
              <w:jc w:val="center"/>
              <w:rPr>
                <w:rFonts w:cs="Times New Roman"/>
                <w:b/>
                <w:bCs/>
                <w:color w:val="000000"/>
                <w:sz w:val="20"/>
                <w:szCs w:val="20"/>
                <w:lang w:eastAsia="en-US"/>
              </w:rPr>
            </w:pPr>
          </w:p>
        </w:tc>
        <w:tc>
          <w:tcPr>
            <w:tcW w:w="2066" w:type="dxa"/>
            <w:vAlign w:val="center"/>
          </w:tcPr>
          <w:p w14:paraId="438F5015" w14:textId="77777777" w:rsidR="00554D08" w:rsidRPr="0017409B" w:rsidRDefault="00554D08" w:rsidP="005F74D3">
            <w:pPr>
              <w:keepNext w:val="0"/>
              <w:spacing w:line="240" w:lineRule="auto" w:before="20" w:after="20"/>
              <w:ind w:firstLine="0"/>
              <w:jc w:val="center"/>
              <w:rPr>
                <w:rFonts w:cs="Times New Roman"/>
                <w:b/>
                <w:bCs/>
                <w:color w:val="000000"/>
                <w:sz w:val="20"/>
                <w:szCs w:val="20"/>
                <w:lang w:eastAsia="en-US"/>
              </w:rPr>
            </w:pPr>
          </w:p>
        </w:tc>
        <w:tc>
          <w:tcPr>
            <w:tcW w:w="2065" w:type="dxa"/>
            <w:vAlign w:val="center"/>
          </w:tcPr>
          <w:p w14:paraId="6BFFFBD6" w14:textId="77777777" w:rsidR="00554D08" w:rsidRPr="0017409B" w:rsidRDefault="00554D08" w:rsidP="005F74D3">
            <w:pPr>
              <w:keepNext w:val="0"/>
              <w:spacing w:line="240" w:lineRule="auto" w:before="20" w:after="20"/>
              <w:ind w:firstLine="0"/>
              <w:jc w:val="center"/>
              <w:rPr>
                <w:rFonts w:cs="Times New Roman"/>
                <w:b/>
                <w:bCs/>
                <w:color w:val="000000"/>
                <w:sz w:val="20"/>
                <w:szCs w:val="20"/>
                <w:lang w:eastAsia="en-US"/>
              </w:rPr>
            </w:pPr>
          </w:p>
        </w:tc>
      </w:tr>
      <w:tr w:rsidR="00554D08" w:rsidRPr="005D7A85" w14:paraId="76844270" w14:textId="77777777" w:rsidTr="005F74D3">
        <w:trPr>
          <w:cantSplit/>
        </w:trPr>
        <w:tc>
          <w:tcPr>
            <w:tcW w:w="2829" w:type="dxa"/>
            <w:vAlign w:val="center"/>
          </w:tcPr>
          <w:p w14:paraId="33C3EABD" w14:textId="77777777" w:rsidR="00554D08" w:rsidRPr="0017409B" w:rsidRDefault="00554D08" w:rsidP="005F74D3">
            <w:pPr>
              <w:keepNext w:val="0"/>
              <w:spacing w:line="240" w:lineRule="auto" w:before="20" w:after="20"/>
              <w:ind w:firstLine="0"/>
              <w:jc w:val="left"/>
              <w:rPr>
                <w:rFonts w:cs="Times New Roman"/>
                <w:color w:val="000000"/>
                <w:sz w:val="20"/>
                <w:szCs w:val="20"/>
                <w:lang w:eastAsia="en-US"/>
              </w:rPr>
            </w:pPr>
            <w:r w:rsidRPr="0017409B">
              <w:rPr>
                <w:rFonts w:cs="Times New Roman"/>
                <w:color w:val="000000"/>
                <w:sz w:val="20"/>
                <w:szCs w:val="20"/>
                <w:lang w:eastAsia="en-US"/>
              </w:rPr>
              <w:t>Number of elements</w:t>
            </w:r>
          </w:p>
        </w:tc>
        <w:tc>
          <w:tcPr>
            <w:tcW w:w="2066" w:type="dxa"/>
            <w:vAlign w:val="center"/>
          </w:tcPr>
          <w:p w14:paraId="7E1133D1"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r w:rsidRPr="0017409B">
              <w:rPr>
                <w:rFonts w:cs="Times New Roman"/>
                <w:sz w:val="20"/>
                <w:szCs w:val="20"/>
                <w:lang w:eastAsia="en-US"/>
              </w:rPr>
              <w:t>802,365</w:t>
            </w:r>
          </w:p>
        </w:tc>
        <w:tc>
          <w:tcPr>
            <w:tcW w:w="2066" w:type="dxa"/>
            <w:vAlign w:val="center"/>
          </w:tcPr>
          <w:p w14:paraId="74FDCCFD"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r w:rsidRPr="0017409B">
              <w:rPr>
                <w:rFonts w:cs="Times New Roman"/>
                <w:color w:val="000000"/>
                <w:sz w:val="20"/>
                <w:szCs w:val="20"/>
                <w:lang w:eastAsia="en-US"/>
              </w:rPr>
              <w:t>18,864,900</w:t>
            </w:r>
          </w:p>
        </w:tc>
        <w:tc>
          <w:tcPr>
            <w:tcW w:w="2065" w:type="dxa"/>
            <w:vAlign w:val="center"/>
          </w:tcPr>
          <w:p w14:paraId="47ADEDB0"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r w:rsidRPr="0017409B">
              <w:rPr>
                <w:rFonts w:cs="Times New Roman"/>
                <w:color w:val="000000"/>
                <w:sz w:val="20"/>
                <w:szCs w:val="20"/>
                <w:lang w:eastAsia="en-US"/>
              </w:rPr>
              <w:t>21,099,161</w:t>
            </w:r>
          </w:p>
        </w:tc>
      </w:tr>
      <w:tr w:rsidR="00554D08" w:rsidRPr="005D7A85" w14:paraId="65D3C1A1" w14:textId="77777777" w:rsidTr="005F74D3">
        <w:trPr>
          <w:cantSplit/>
        </w:trPr>
        <w:tc>
          <w:tcPr>
            <w:tcW w:w="2829" w:type="dxa"/>
            <w:vAlign w:val="center"/>
          </w:tcPr>
          <w:p w14:paraId="4AF5CA28" w14:textId="77777777" w:rsidR="00554D08" w:rsidRPr="0017409B" w:rsidRDefault="00554D08" w:rsidP="005F74D3">
            <w:pPr>
              <w:keepNext w:val="0"/>
              <w:spacing w:line="240" w:lineRule="auto" w:before="20" w:after="20"/>
              <w:ind w:firstLine="0"/>
              <w:jc w:val="left"/>
              <w:rPr>
                <w:rFonts w:cs="Times New Roman"/>
                <w:color w:val="000000"/>
                <w:sz w:val="20"/>
                <w:szCs w:val="20"/>
                <w:lang w:eastAsia="en-US"/>
              </w:rPr>
            </w:pPr>
            <w:r w:rsidRPr="0017409B">
              <w:rPr>
                <w:rFonts w:cs="Times New Roman"/>
                <w:color w:val="000000"/>
                <w:sz w:val="20"/>
                <w:szCs w:val="20"/>
                <w:lang w:eastAsia="en-US"/>
              </w:rPr>
              <w:t>Number of vertices</w:t>
            </w:r>
          </w:p>
        </w:tc>
        <w:tc>
          <w:tcPr>
            <w:tcW w:w="2066" w:type="dxa"/>
            <w:vAlign w:val="center"/>
          </w:tcPr>
          <w:p w14:paraId="525949F4"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r w:rsidRPr="0017409B">
              <w:rPr>
                <w:rFonts w:cs="Times New Roman"/>
                <w:color w:val="000000"/>
                <w:sz w:val="20"/>
                <w:szCs w:val="20"/>
                <w:lang w:eastAsia="en-US"/>
              </w:rPr>
              <w:t>121,120</w:t>
            </w:r>
          </w:p>
        </w:tc>
        <w:tc>
          <w:tcPr>
            <w:tcW w:w="2066" w:type="dxa"/>
            <w:vAlign w:val="center"/>
          </w:tcPr>
          <w:p w14:paraId="46770549"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r w:rsidRPr="0017409B">
              <w:rPr>
                <w:rFonts w:cs="Times New Roman"/>
                <w:color w:val="000000"/>
                <w:sz w:val="20"/>
                <w:szCs w:val="20"/>
                <w:lang w:eastAsia="en-US"/>
              </w:rPr>
              <w:t>2,847,652</w:t>
            </w:r>
          </w:p>
        </w:tc>
        <w:tc>
          <w:tcPr>
            <w:tcW w:w="2065" w:type="dxa"/>
            <w:vAlign w:val="center"/>
          </w:tcPr>
          <w:p w14:paraId="5F128DB8"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r w:rsidRPr="0017409B">
              <w:rPr>
                <w:rFonts w:cs="Times New Roman"/>
                <w:color w:val="000000"/>
                <w:sz w:val="20"/>
                <w:szCs w:val="20"/>
                <w:lang w:eastAsia="en-US"/>
              </w:rPr>
              <w:t>3,523,952</w:t>
            </w:r>
          </w:p>
        </w:tc>
      </w:tr>
      <w:tr w:rsidR="00554D08" w:rsidRPr="005D7A85" w14:paraId="18EA581F" w14:textId="77777777" w:rsidTr="005F74D3">
        <w:trPr>
          <w:cantSplit/>
        </w:trPr>
        <w:tc>
          <w:tcPr>
            <w:tcW w:w="2829" w:type="dxa"/>
            <w:vAlign w:val="center"/>
          </w:tcPr>
          <w:p w14:paraId="07B82C03" w14:textId="77777777" w:rsidR="00554D08" w:rsidRPr="0017409B" w:rsidRDefault="00554D08" w:rsidP="005F74D3">
            <w:pPr>
              <w:keepNext w:val="0"/>
              <w:spacing w:line="240" w:lineRule="auto" w:before="20" w:after="20"/>
              <w:ind w:firstLine="0"/>
              <w:jc w:val="left"/>
              <w:rPr>
                <w:rFonts w:cs="Times New Roman"/>
                <w:color w:val="000000"/>
                <w:sz w:val="20"/>
                <w:szCs w:val="20"/>
                <w:lang w:eastAsia="en-US"/>
              </w:rPr>
            </w:pPr>
            <w:r w:rsidRPr="0017409B">
              <w:rPr>
                <w:rFonts w:cs="Times New Roman"/>
                <w:color w:val="000000"/>
                <w:sz w:val="20"/>
                <w:szCs w:val="20"/>
                <w:lang w:eastAsia="en-US"/>
              </w:rPr>
              <w:lastRenderedPageBreak/>
              <w:t>Minimum element size</w:t>
            </w:r>
          </w:p>
        </w:tc>
        <w:tc>
          <w:tcPr>
            <w:tcW w:w="2066" w:type="dxa"/>
            <w:vAlign w:val="center"/>
          </w:tcPr>
          <w:p w14:paraId="3F7D1F7E"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r w:rsidRPr="0017409B">
              <w:rPr>
                <w:rFonts w:cs="Times New Roman"/>
                <w:color w:val="000000"/>
                <w:sz w:val="20"/>
                <w:szCs w:val="20"/>
                <w:lang w:eastAsia="en-US"/>
              </w:rPr>
              <w:t>0.1 mm</w:t>
            </w:r>
          </w:p>
        </w:tc>
        <w:tc>
          <w:tcPr>
            <w:tcW w:w="2066" w:type="dxa"/>
            <w:vAlign w:val="center"/>
          </w:tcPr>
          <w:p w14:paraId="3E2E0BA7"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r w:rsidRPr="0017409B">
              <w:rPr>
                <w:rFonts w:cs="Times New Roman"/>
                <w:color w:val="000000"/>
                <w:sz w:val="20"/>
                <w:szCs w:val="20"/>
                <w:lang w:eastAsia="en-US"/>
              </w:rPr>
              <w:t>0.04 mm</w:t>
            </w:r>
          </w:p>
        </w:tc>
        <w:tc>
          <w:tcPr>
            <w:tcW w:w="2065" w:type="dxa"/>
            <w:vAlign w:val="center"/>
          </w:tcPr>
          <w:p w14:paraId="0781C835"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r w:rsidRPr="0017409B">
              <w:rPr>
                <w:rFonts w:cs="Times New Roman"/>
                <w:color w:val="000000"/>
                <w:sz w:val="20"/>
                <w:szCs w:val="20"/>
                <w:lang w:eastAsia="en-US"/>
              </w:rPr>
              <w:t>0.005 mm</w:t>
            </w:r>
          </w:p>
        </w:tc>
      </w:tr>
      <w:tr w:rsidR="00554D08" w:rsidRPr="005D7A85" w14:paraId="0BB675CD" w14:textId="77777777" w:rsidTr="005F74D3">
        <w:trPr>
          <w:cantSplit/>
        </w:trPr>
        <w:tc>
          <w:tcPr>
            <w:tcW w:w="2829" w:type="dxa"/>
            <w:vAlign w:val="center"/>
          </w:tcPr>
          <w:p w14:paraId="71435FF2" w14:textId="77777777" w:rsidR="00554D08" w:rsidRPr="0017409B" w:rsidRDefault="00554D08" w:rsidP="005F74D3">
            <w:pPr>
              <w:keepNext w:val="0"/>
              <w:spacing w:line="240" w:lineRule="auto" w:before="20" w:after="20"/>
              <w:ind w:firstLine="0"/>
              <w:jc w:val="left"/>
              <w:rPr>
                <w:rFonts w:cs="Times New Roman"/>
                <w:color w:val="000000"/>
                <w:sz w:val="20"/>
                <w:szCs w:val="20"/>
                <w:lang w:eastAsia="en-US"/>
              </w:rPr>
            </w:pPr>
            <w:r w:rsidRPr="0017409B">
              <w:rPr>
                <w:rFonts w:cs="Times New Roman"/>
                <w:color w:val="000000"/>
                <w:sz w:val="20"/>
                <w:szCs w:val="20"/>
                <w:lang w:eastAsia="en-US"/>
              </w:rPr>
              <w:t>Maximum element size</w:t>
            </w:r>
          </w:p>
        </w:tc>
        <w:tc>
          <w:tcPr>
            <w:tcW w:w="2066" w:type="dxa"/>
            <w:vAlign w:val="center"/>
          </w:tcPr>
          <w:p w14:paraId="40C4BA14"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r w:rsidRPr="0017409B">
              <w:rPr>
                <w:rFonts w:cs="Times New Roman"/>
                <w:color w:val="000000"/>
                <w:sz w:val="20"/>
                <w:szCs w:val="20"/>
                <w:lang w:eastAsia="en-US"/>
              </w:rPr>
              <w:t>2.00 mm</w:t>
            </w:r>
          </w:p>
        </w:tc>
        <w:tc>
          <w:tcPr>
            <w:tcW w:w="2066" w:type="dxa"/>
            <w:vAlign w:val="center"/>
          </w:tcPr>
          <w:p w14:paraId="56237226"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r w:rsidRPr="0017409B">
              <w:rPr>
                <w:rFonts w:cs="Times New Roman"/>
                <w:color w:val="000000"/>
                <w:sz w:val="20"/>
                <w:szCs w:val="20"/>
                <w:lang w:eastAsia="en-US"/>
              </w:rPr>
              <w:t>2.00 mm</w:t>
            </w:r>
          </w:p>
        </w:tc>
        <w:tc>
          <w:tcPr>
            <w:tcW w:w="2065" w:type="dxa"/>
            <w:vAlign w:val="center"/>
          </w:tcPr>
          <w:p w14:paraId="28DEF053"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r w:rsidRPr="0017409B">
              <w:rPr>
                <w:rFonts w:cs="Times New Roman"/>
                <w:color w:val="000000"/>
                <w:sz w:val="20"/>
                <w:szCs w:val="20"/>
                <w:lang w:eastAsia="en-US"/>
              </w:rPr>
              <w:t>1.00 mm</w:t>
            </w:r>
          </w:p>
        </w:tc>
      </w:tr>
      <w:tr w:rsidR="00554D08" w:rsidRPr="005D7A85" w14:paraId="376D3449" w14:textId="77777777" w:rsidTr="005F74D3">
        <w:trPr>
          <w:cantSplit/>
        </w:trPr>
        <w:tc>
          <w:tcPr>
            <w:tcW w:w="2829" w:type="dxa"/>
            <w:vAlign w:val="center"/>
          </w:tcPr>
          <w:p w14:paraId="71D1DE2F" w14:textId="77777777" w:rsidR="00554D08" w:rsidRPr="0017409B" w:rsidRDefault="00554D08" w:rsidP="005F74D3">
            <w:pPr>
              <w:keepNext w:val="0"/>
              <w:spacing w:line="240" w:lineRule="auto" w:before="20" w:after="20"/>
              <w:ind w:firstLine="0"/>
              <w:jc w:val="left"/>
              <w:rPr>
                <w:rFonts w:cs="Times New Roman"/>
                <w:color w:val="000000"/>
                <w:sz w:val="20"/>
                <w:szCs w:val="20"/>
                <w:lang w:eastAsia="en-US"/>
              </w:rPr>
            </w:pPr>
            <w:r w:rsidRPr="0017409B">
              <w:rPr>
                <w:rFonts w:cs="Times New Roman"/>
                <w:color w:val="000000"/>
                <w:sz w:val="20"/>
                <w:szCs w:val="20"/>
                <w:lang w:eastAsia="en-US"/>
              </w:rPr>
              <w:t>Element type</w:t>
            </w:r>
          </w:p>
        </w:tc>
        <w:tc>
          <w:tcPr>
            <w:tcW w:w="2066" w:type="dxa"/>
            <w:vAlign w:val="center"/>
          </w:tcPr>
          <w:p w14:paraId="1B45B16E"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r w:rsidRPr="0017409B">
              <w:rPr>
                <w:rFonts w:cs="Times New Roman"/>
                <w:color w:val="000000"/>
                <w:sz w:val="20"/>
                <w:szCs w:val="20"/>
                <w:lang w:eastAsia="en-US"/>
              </w:rPr>
              <w:t>Tetrahedral (P1 Lagrange)</w:t>
            </w:r>
          </w:p>
        </w:tc>
        <w:tc>
          <w:tcPr>
            <w:tcW w:w="2066" w:type="dxa"/>
            <w:vAlign w:val="center"/>
          </w:tcPr>
          <w:p w14:paraId="5BB48248"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r w:rsidRPr="0017409B">
              <w:rPr>
                <w:rFonts w:cs="Times New Roman"/>
                <w:color w:val="000000"/>
                <w:sz w:val="20"/>
                <w:szCs w:val="20"/>
                <w:lang w:eastAsia="en-US"/>
              </w:rPr>
              <w:t>Tetrahedral (P1 Lagrange)</w:t>
            </w:r>
          </w:p>
        </w:tc>
        <w:tc>
          <w:tcPr>
            <w:tcW w:w="2065" w:type="dxa"/>
            <w:vAlign w:val="center"/>
          </w:tcPr>
          <w:p w14:paraId="36F6DC46"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r w:rsidRPr="0017409B">
              <w:rPr>
                <w:rFonts w:cs="Times New Roman"/>
                <w:color w:val="000000"/>
                <w:sz w:val="20"/>
                <w:szCs w:val="20"/>
                <w:lang w:eastAsia="en-US"/>
              </w:rPr>
              <w:t>Tetrahedral (P1 Lagrange)</w:t>
            </w:r>
          </w:p>
        </w:tc>
      </w:tr>
      <w:tr w:rsidR="00554D08" w:rsidRPr="005D7A85" w14:paraId="07320C7D" w14:textId="77777777" w:rsidTr="005F74D3">
        <w:trPr>
          <w:cantSplit/>
        </w:trPr>
        <w:tc>
          <w:tcPr>
            <w:tcW w:w="2829" w:type="dxa"/>
            <w:vAlign w:val="center"/>
          </w:tcPr>
          <w:p w14:paraId="737B999A" w14:textId="77777777" w:rsidR="00554D08" w:rsidRPr="0017409B" w:rsidRDefault="00554D08" w:rsidP="005F74D3">
            <w:pPr>
              <w:keepNext w:val="0"/>
              <w:spacing w:line="240" w:lineRule="auto" w:before="20" w:after="20"/>
              <w:ind w:firstLine="0"/>
              <w:jc w:val="left"/>
              <w:rPr>
                <w:rFonts w:cs="Times New Roman"/>
                <w:b/>
                <w:bCs/>
                <w:color w:val="000000"/>
                <w:sz w:val="20"/>
                <w:szCs w:val="20"/>
                <w:lang w:eastAsia="en-US"/>
              </w:rPr>
            </w:pPr>
            <w:r w:rsidRPr="0017409B">
              <w:rPr>
                <w:rFonts w:cs="Times New Roman"/>
                <w:b/>
                <w:bCs/>
                <w:color w:val="000000"/>
                <w:sz w:val="20"/>
                <w:szCs w:val="20"/>
                <w:lang w:eastAsia="en-US"/>
              </w:rPr>
              <w:t>Time Integration</w:t>
            </w:r>
          </w:p>
        </w:tc>
        <w:tc>
          <w:tcPr>
            <w:tcW w:w="2066" w:type="dxa"/>
            <w:vAlign w:val="center"/>
          </w:tcPr>
          <w:p w14:paraId="67C094EA"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p>
        </w:tc>
        <w:tc>
          <w:tcPr>
            <w:tcW w:w="2066" w:type="dxa"/>
            <w:vAlign w:val="center"/>
          </w:tcPr>
          <w:p w14:paraId="621DCB78"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p>
        </w:tc>
        <w:tc>
          <w:tcPr>
            <w:tcW w:w="2065" w:type="dxa"/>
            <w:vAlign w:val="center"/>
          </w:tcPr>
          <w:p w14:paraId="2C139B1A"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p>
        </w:tc>
      </w:tr>
      <w:tr w:rsidR="00554D08" w:rsidRPr="005D7A85" w14:paraId="3E3884E8" w14:textId="77777777" w:rsidTr="005F74D3">
        <w:trPr>
          <w:cantSplit/>
        </w:trPr>
        <w:tc>
          <w:tcPr>
            <w:tcW w:w="2829" w:type="dxa"/>
            <w:vAlign w:val="center"/>
          </w:tcPr>
          <w:p w14:paraId="2615DB4C" w14:textId="77777777" w:rsidR="00554D08" w:rsidRPr="0017409B" w:rsidRDefault="00554D08" w:rsidP="005F74D3">
            <w:pPr>
              <w:keepNext w:val="0"/>
              <w:spacing w:line="240" w:lineRule="auto" w:before="20" w:after="20"/>
              <w:ind w:firstLine="0"/>
              <w:jc w:val="left"/>
              <w:rPr>
                <w:rFonts w:cs="Times New Roman"/>
                <w:color w:val="000000"/>
                <w:sz w:val="20"/>
                <w:szCs w:val="20"/>
                <w:lang w:eastAsia="en-US"/>
              </w:rPr>
            </w:pPr>
            <w:r w:rsidRPr="0017409B">
              <w:rPr>
                <w:rFonts w:cs="Times New Roman"/>
                <w:color w:val="000000"/>
                <w:sz w:val="20"/>
                <w:szCs w:val="20"/>
                <w:lang w:eastAsia="en-US"/>
              </w:rPr>
              <w:t>Time step (Δt)</w:t>
            </w:r>
          </w:p>
        </w:tc>
        <w:tc>
          <w:tcPr>
            <w:tcW w:w="2066" w:type="dxa"/>
            <w:vAlign w:val="center"/>
          </w:tcPr>
          <w:p w14:paraId="2F8ABBD1"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r w:rsidRPr="0017409B">
              <w:rPr>
                <w:rFonts w:cs="Times New Roman"/>
                <w:color w:val="000000"/>
                <w:sz w:val="20"/>
                <w:szCs w:val="20"/>
                <w:lang w:eastAsia="en-US"/>
              </w:rPr>
              <w:t>0.25 h</w:t>
            </w:r>
          </w:p>
        </w:tc>
        <w:tc>
          <w:tcPr>
            <w:tcW w:w="2066" w:type="dxa"/>
            <w:vAlign w:val="center"/>
          </w:tcPr>
          <w:p w14:paraId="78540628"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r w:rsidRPr="0017409B">
              <w:rPr>
                <w:rFonts w:cs="Times New Roman"/>
                <w:color w:val="000000"/>
                <w:sz w:val="20"/>
                <w:szCs w:val="20"/>
                <w:lang w:eastAsia="en-US"/>
              </w:rPr>
              <w:t>0.25 h</w:t>
            </w:r>
          </w:p>
        </w:tc>
        <w:tc>
          <w:tcPr>
            <w:tcW w:w="2065" w:type="dxa"/>
            <w:vAlign w:val="center"/>
          </w:tcPr>
          <w:p w14:paraId="4A7D2670"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r w:rsidRPr="0017409B">
              <w:rPr>
                <w:rFonts w:cs="Times New Roman"/>
                <w:color w:val="000000"/>
                <w:sz w:val="20"/>
                <w:szCs w:val="20"/>
                <w:lang w:eastAsia="en-US"/>
              </w:rPr>
              <w:t>0.25 h</w:t>
            </w:r>
          </w:p>
        </w:tc>
      </w:tr>
      <w:tr w:rsidR="00554D08" w:rsidRPr="005D7A85" w14:paraId="19A85C8A" w14:textId="77777777" w:rsidTr="005F74D3">
        <w:trPr>
          <w:cantSplit/>
        </w:trPr>
        <w:tc>
          <w:tcPr>
            <w:tcW w:w="2829" w:type="dxa"/>
            <w:vAlign w:val="center"/>
          </w:tcPr>
          <w:p w14:paraId="194F998A" w14:textId="77777777" w:rsidR="00554D08" w:rsidRPr="0017409B" w:rsidRDefault="00554D08" w:rsidP="005F74D3">
            <w:pPr>
              <w:keepNext w:val="0"/>
              <w:spacing w:line="240" w:lineRule="auto" w:before="20" w:after="20"/>
              <w:ind w:firstLine="0"/>
              <w:jc w:val="left"/>
              <w:rPr>
                <w:rFonts w:cs="Times New Roman"/>
                <w:color w:val="000000"/>
                <w:sz w:val="20"/>
                <w:szCs w:val="20"/>
                <w:lang w:eastAsia="en-US"/>
              </w:rPr>
            </w:pPr>
            <w:r w:rsidRPr="0017409B">
              <w:rPr>
                <w:rFonts w:cs="Times New Roman"/>
                <w:color w:val="000000"/>
                <w:sz w:val="20"/>
                <w:szCs w:val="20"/>
                <w:lang w:eastAsia="en-US"/>
              </w:rPr>
              <w:t>Simulation duration</w:t>
            </w:r>
          </w:p>
        </w:tc>
        <w:tc>
          <w:tcPr>
            <w:tcW w:w="2066" w:type="dxa"/>
            <w:vAlign w:val="center"/>
          </w:tcPr>
          <w:p w14:paraId="1DC21422"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r w:rsidRPr="0017409B">
              <w:rPr>
                <w:rFonts w:cs="Times New Roman"/>
                <w:color w:val="000000"/>
                <w:sz w:val="20"/>
                <w:szCs w:val="20"/>
                <w:lang w:eastAsia="en-US"/>
              </w:rPr>
              <w:t>336 h (14 days)</w:t>
            </w:r>
          </w:p>
        </w:tc>
        <w:tc>
          <w:tcPr>
            <w:tcW w:w="2066" w:type="dxa"/>
            <w:vAlign w:val="center"/>
          </w:tcPr>
          <w:p w14:paraId="398B1D64"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r w:rsidRPr="0017409B">
              <w:rPr>
                <w:rFonts w:cs="Times New Roman"/>
                <w:color w:val="000000"/>
                <w:sz w:val="20"/>
                <w:szCs w:val="20"/>
                <w:lang w:eastAsia="en-US"/>
              </w:rPr>
              <w:t>672 h (28 days)</w:t>
            </w:r>
          </w:p>
        </w:tc>
        <w:tc>
          <w:tcPr>
            <w:tcW w:w="2065" w:type="dxa"/>
            <w:vAlign w:val="center"/>
          </w:tcPr>
          <w:p w14:paraId="28F35248" w14:textId="1C8B8031" w:rsidR="00554D08" w:rsidRPr="0017409B" w:rsidRDefault="007E1315" w:rsidP="005F74D3">
            <w:pPr>
              <w:keepNext w:val="0"/>
              <w:spacing w:line="240" w:lineRule="auto" w:before="20" w:after="20"/>
              <w:ind w:firstLine="0"/>
              <w:jc w:val="center"/>
              <w:rPr>
                <w:rFonts w:cs="Times New Roman"/>
                <w:color w:val="000000"/>
                <w:sz w:val="20"/>
                <w:szCs w:val="20"/>
                <w:lang w:eastAsia="en-US"/>
              </w:rPr>
            </w:pPr>
            <w:r w:rsidRPr="0017409B">
              <w:rPr>
                <w:rFonts w:cs="Times New Roman"/>
                <w:color w:val="000000"/>
                <w:sz w:val="20"/>
                <w:szCs w:val="20"/>
                <w:lang w:eastAsia="en-US"/>
              </w:rPr>
              <w:t>672 h (28 days)</w:t>
            </w:r>
          </w:p>
        </w:tc>
      </w:tr>
      <w:tr w:rsidR="00554D08" w:rsidRPr="005D7A85" w14:paraId="6C503FDF" w14:textId="77777777" w:rsidTr="005F74D3">
        <w:trPr>
          <w:cantSplit/>
        </w:trPr>
        <w:tc>
          <w:tcPr>
            <w:tcW w:w="2829" w:type="dxa"/>
            <w:vAlign w:val="center"/>
          </w:tcPr>
          <w:p w14:paraId="6AF2DF70" w14:textId="77777777" w:rsidR="00554D08" w:rsidRPr="0017409B" w:rsidRDefault="00554D08" w:rsidP="005F74D3">
            <w:pPr>
              <w:keepNext w:val="0"/>
              <w:spacing w:line="240" w:lineRule="auto" w:before="20" w:after="20"/>
              <w:ind w:firstLine="0"/>
              <w:jc w:val="left"/>
              <w:rPr>
                <w:rFonts w:cs="Times New Roman"/>
                <w:color w:val="000000"/>
                <w:sz w:val="20"/>
                <w:szCs w:val="20"/>
                <w:lang w:eastAsia="en-US"/>
              </w:rPr>
            </w:pPr>
            <w:r w:rsidRPr="0017409B">
              <w:rPr>
                <w:rFonts w:cs="Times New Roman"/>
                <w:color w:val="000000"/>
                <w:sz w:val="20"/>
                <w:szCs w:val="20"/>
                <w:lang w:eastAsia="en-US"/>
              </w:rPr>
              <w:t>Level-set reinitialization interval</w:t>
            </w:r>
            <w:r>
              <w:rPr>
                <w:rFonts w:cs="Times New Roman"/>
                <w:color w:val="000000"/>
                <w:sz w:val="20"/>
                <w:szCs w:val="20"/>
                <w:lang w:eastAsia="en-US"/>
              </w:rPr>
              <w:t xml:space="preserve"> (</w:t>
            </w:r>
            <w:r w:rsidRPr="0017409B">
              <w:rPr>
                <w:rFonts w:cs="Times New Roman"/>
                <w:color w:val="000000"/>
                <w:sz w:val="20"/>
                <w:szCs w:val="20"/>
                <w:lang w:eastAsia="en-US"/>
              </w:rPr>
              <w:t>Fast marching method</w:t>
            </w:r>
            <w:r>
              <w:rPr>
                <w:rFonts w:cs="Times New Roman"/>
                <w:color w:val="000000"/>
                <w:sz w:val="20"/>
                <w:szCs w:val="20"/>
                <w:lang w:eastAsia="en-US"/>
              </w:rPr>
              <w:t>)</w:t>
            </w:r>
          </w:p>
        </w:tc>
        <w:tc>
          <w:tcPr>
            <w:tcW w:w="2066" w:type="dxa"/>
            <w:vAlign w:val="center"/>
          </w:tcPr>
          <w:p w14:paraId="0272CC91"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r w:rsidRPr="0017409B">
              <w:rPr>
                <w:rFonts w:cs="Times New Roman"/>
                <w:color w:val="000000"/>
                <w:sz w:val="20"/>
                <w:szCs w:val="20"/>
                <w:lang w:eastAsia="en-US"/>
              </w:rPr>
              <w:t>1.0 h</w:t>
            </w:r>
          </w:p>
        </w:tc>
        <w:tc>
          <w:tcPr>
            <w:tcW w:w="2066" w:type="dxa"/>
            <w:vAlign w:val="center"/>
          </w:tcPr>
          <w:p w14:paraId="091E9A57"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r w:rsidRPr="0017409B">
              <w:rPr>
                <w:rFonts w:cs="Times New Roman"/>
                <w:color w:val="000000"/>
                <w:sz w:val="20"/>
                <w:szCs w:val="20"/>
                <w:lang w:eastAsia="en-US"/>
              </w:rPr>
              <w:t>1.0 h</w:t>
            </w:r>
          </w:p>
        </w:tc>
        <w:tc>
          <w:tcPr>
            <w:tcW w:w="2065" w:type="dxa"/>
            <w:vAlign w:val="center"/>
          </w:tcPr>
          <w:p w14:paraId="7613AFE8"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r w:rsidRPr="0017409B">
              <w:rPr>
                <w:rFonts w:cs="Times New Roman"/>
                <w:color w:val="000000"/>
                <w:sz w:val="20"/>
                <w:szCs w:val="20"/>
                <w:lang w:eastAsia="en-US"/>
              </w:rPr>
              <w:t>1.0 h</w:t>
            </w:r>
          </w:p>
        </w:tc>
      </w:tr>
      <w:tr w:rsidR="00554D08" w:rsidRPr="005D7A85" w14:paraId="45749529" w14:textId="77777777" w:rsidTr="005F74D3">
        <w:trPr>
          <w:cantSplit/>
        </w:trPr>
        <w:tc>
          <w:tcPr>
            <w:tcW w:w="2829" w:type="dxa"/>
            <w:vAlign w:val="center"/>
          </w:tcPr>
          <w:p w14:paraId="5DAF2E98" w14:textId="77777777" w:rsidR="00554D08" w:rsidRPr="0017409B" w:rsidRDefault="00554D08" w:rsidP="005F74D3">
            <w:pPr>
              <w:keepNext w:val="0"/>
              <w:spacing w:line="240" w:lineRule="auto" w:before="20" w:after="20"/>
              <w:ind w:firstLine="0"/>
              <w:jc w:val="left"/>
              <w:rPr>
                <w:rFonts w:cs="Times New Roman"/>
                <w:b/>
                <w:bCs/>
                <w:color w:val="000000"/>
                <w:sz w:val="20"/>
                <w:szCs w:val="20"/>
                <w:lang w:eastAsia="en-US"/>
              </w:rPr>
            </w:pPr>
            <w:r w:rsidRPr="0017409B">
              <w:rPr>
                <w:rFonts w:cs="Times New Roman"/>
                <w:b/>
                <w:bCs/>
                <w:color w:val="000000"/>
                <w:sz w:val="20"/>
                <w:szCs w:val="20"/>
                <w:lang w:eastAsia="en-US"/>
              </w:rPr>
              <w:t>Computational Resources</w:t>
            </w:r>
          </w:p>
        </w:tc>
        <w:tc>
          <w:tcPr>
            <w:tcW w:w="2066" w:type="dxa"/>
            <w:vAlign w:val="center"/>
          </w:tcPr>
          <w:p w14:paraId="249B5C4E"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p>
        </w:tc>
        <w:tc>
          <w:tcPr>
            <w:tcW w:w="2066" w:type="dxa"/>
            <w:vAlign w:val="center"/>
          </w:tcPr>
          <w:p w14:paraId="7730E311"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p>
        </w:tc>
        <w:tc>
          <w:tcPr>
            <w:tcW w:w="2065" w:type="dxa"/>
            <w:vAlign w:val="center"/>
          </w:tcPr>
          <w:p w14:paraId="2983EF00"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p>
        </w:tc>
      </w:tr>
      <w:tr w:rsidR="00554D08" w:rsidRPr="005D7A85" w14:paraId="0C35459E" w14:textId="77777777" w:rsidTr="005F74D3">
        <w:trPr>
          <w:cantSplit/>
        </w:trPr>
        <w:tc>
          <w:tcPr>
            <w:tcW w:w="2829" w:type="dxa"/>
            <w:vAlign w:val="center"/>
          </w:tcPr>
          <w:p w14:paraId="248B2EA5" w14:textId="77777777" w:rsidR="00554D08" w:rsidRPr="0017409B" w:rsidRDefault="00554D08" w:rsidP="005F74D3">
            <w:pPr>
              <w:keepNext w:val="0"/>
              <w:spacing w:line="240" w:lineRule="auto" w:before="20" w:after="20"/>
              <w:ind w:firstLine="0"/>
              <w:jc w:val="left"/>
              <w:rPr>
                <w:rFonts w:cs="Times New Roman"/>
                <w:color w:val="000000"/>
                <w:sz w:val="20"/>
                <w:szCs w:val="20"/>
                <w:lang w:eastAsia="en-US"/>
              </w:rPr>
            </w:pPr>
            <w:r w:rsidRPr="0017409B">
              <w:rPr>
                <w:rFonts w:cs="Times New Roman"/>
                <w:color w:val="000000"/>
                <w:sz w:val="20"/>
                <w:szCs w:val="20"/>
                <w:lang w:eastAsia="en-US"/>
              </w:rPr>
              <w:t>MPI processes</w:t>
            </w:r>
          </w:p>
        </w:tc>
        <w:tc>
          <w:tcPr>
            <w:tcW w:w="2066" w:type="dxa"/>
            <w:vAlign w:val="center"/>
          </w:tcPr>
          <w:p w14:paraId="0A89473D"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r w:rsidRPr="0017409B">
              <w:rPr>
                <w:rFonts w:cs="Times New Roman"/>
                <w:color w:val="000000"/>
                <w:sz w:val="20"/>
                <w:szCs w:val="20"/>
                <w:lang w:eastAsia="en-US"/>
              </w:rPr>
              <w:t>50</w:t>
            </w:r>
          </w:p>
        </w:tc>
        <w:tc>
          <w:tcPr>
            <w:tcW w:w="2066" w:type="dxa"/>
            <w:vAlign w:val="center"/>
          </w:tcPr>
          <w:p w14:paraId="4F7E93B9"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r w:rsidRPr="0017409B">
              <w:rPr>
                <w:rFonts w:cs="Times New Roman"/>
                <w:color w:val="000000"/>
                <w:sz w:val="20"/>
                <w:szCs w:val="20"/>
                <w:lang w:eastAsia="en-US"/>
              </w:rPr>
              <w:t>50</w:t>
            </w:r>
          </w:p>
        </w:tc>
        <w:tc>
          <w:tcPr>
            <w:tcW w:w="2065" w:type="dxa"/>
            <w:vAlign w:val="center"/>
          </w:tcPr>
          <w:p w14:paraId="45F6129F"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r w:rsidRPr="0017409B">
              <w:rPr>
                <w:rFonts w:cs="Times New Roman"/>
                <w:color w:val="000000"/>
                <w:sz w:val="20"/>
                <w:szCs w:val="20"/>
                <w:lang w:eastAsia="en-US"/>
              </w:rPr>
              <w:t>64</w:t>
            </w:r>
          </w:p>
        </w:tc>
      </w:tr>
      <w:tr w:rsidR="00554D08" w:rsidRPr="005D7A85" w14:paraId="06D46615" w14:textId="77777777" w:rsidTr="005F74D3">
        <w:trPr>
          <w:cantSplit/>
        </w:trPr>
        <w:tc>
          <w:tcPr>
            <w:tcW w:w="2829" w:type="dxa"/>
            <w:vAlign w:val="center"/>
          </w:tcPr>
          <w:p w14:paraId="72BC686E" w14:textId="77777777" w:rsidR="00554D08" w:rsidRPr="0017409B" w:rsidRDefault="00554D08" w:rsidP="005F74D3">
            <w:pPr>
              <w:keepNext w:val="0"/>
              <w:spacing w:line="240" w:lineRule="auto" w:before="20" w:after="20"/>
              <w:ind w:firstLine="0"/>
              <w:jc w:val="left"/>
              <w:rPr>
                <w:rFonts w:cs="Times New Roman"/>
                <w:color w:val="000000"/>
                <w:sz w:val="20"/>
                <w:szCs w:val="20"/>
                <w:lang w:eastAsia="en-US"/>
              </w:rPr>
            </w:pPr>
            <w:r w:rsidRPr="0017409B">
              <w:rPr>
                <w:rFonts w:cs="Times New Roman"/>
                <w:color w:val="000000"/>
                <w:sz w:val="20"/>
                <w:szCs w:val="20"/>
                <w:lang w:eastAsia="en-US"/>
              </w:rPr>
              <w:t>Average DOF per process</w:t>
            </w:r>
          </w:p>
        </w:tc>
        <w:tc>
          <w:tcPr>
            <w:tcW w:w="2066" w:type="dxa"/>
            <w:vAlign w:val="center"/>
          </w:tcPr>
          <w:p w14:paraId="40FF4058"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r w:rsidRPr="0017409B">
              <w:rPr>
                <w:rFonts w:cs="Times New Roman"/>
                <w:color w:val="000000"/>
                <w:sz w:val="20"/>
                <w:szCs w:val="20"/>
                <w:lang w:eastAsia="en-US"/>
              </w:rPr>
              <w:t xml:space="preserve">2,592</w:t>
            </w:r>
          </w:p>
        </w:tc>
        <w:tc>
          <w:tcPr>
            <w:tcW w:w="2066" w:type="dxa"/>
            <w:vAlign w:val="center"/>
          </w:tcPr>
          <w:p w14:paraId="1B543787"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r w:rsidRPr="0017409B">
              <w:rPr>
                <w:rFonts w:cs="Times New Roman"/>
                <w:color w:val="000000"/>
                <w:sz w:val="20"/>
                <w:szCs w:val="20"/>
                <w:lang w:eastAsia="en-US"/>
              </w:rPr>
              <w:t>60,953</w:t>
            </w:r>
          </w:p>
        </w:tc>
        <w:tc>
          <w:tcPr>
            <w:tcW w:w="2065" w:type="dxa"/>
            <w:vAlign w:val="center"/>
          </w:tcPr>
          <w:p w14:paraId="08E2FB6E"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r w:rsidRPr="0017409B">
              <w:rPr>
                <w:rFonts w:cs="Times New Roman"/>
                <w:color w:val="000000"/>
                <w:sz w:val="20"/>
                <w:szCs w:val="20"/>
                <w:lang w:eastAsia="en-US"/>
              </w:rPr>
              <w:t>59,061</w:t>
            </w:r>
          </w:p>
        </w:tc>
      </w:tr>
      <w:tr w:rsidR="00554D08" w:rsidRPr="005D7A85" w14:paraId="1E304B27" w14:textId="77777777" w:rsidTr="005F74D3">
        <w:trPr>
          <w:cantSplit/>
        </w:trPr>
        <w:tc>
          <w:tcPr>
            <w:tcW w:w="2829" w:type="dxa"/>
            <w:vAlign w:val="center"/>
          </w:tcPr>
          <w:p w14:paraId="1D5CF32C" w14:textId="77777777" w:rsidR="00554D08" w:rsidRPr="0017409B" w:rsidRDefault="00554D08" w:rsidP="005F74D3">
            <w:pPr>
              <w:keepNext w:val="0"/>
              <w:spacing w:line="240" w:lineRule="auto" w:before="20" w:after="20"/>
              <w:ind w:firstLine="0"/>
              <w:jc w:val="left"/>
              <w:rPr>
                <w:rFonts w:cs="Times New Roman"/>
                <w:color w:val="000000"/>
                <w:sz w:val="20"/>
                <w:szCs w:val="20"/>
                <w:lang w:eastAsia="en-US"/>
              </w:rPr>
            </w:pPr>
            <w:r w:rsidRPr="0017409B">
              <w:rPr>
                <w:rFonts w:cs="Times New Roman"/>
                <w:color w:val="000000"/>
                <w:sz w:val="20"/>
                <w:szCs w:val="20"/>
                <w:lang w:eastAsia="en-US"/>
              </w:rPr>
              <w:t>Preconditioner</w:t>
            </w:r>
          </w:p>
        </w:tc>
        <w:tc>
          <w:tcPr>
            <w:tcW w:w="2066" w:type="dxa"/>
            <w:vAlign w:val="center"/>
          </w:tcPr>
          <w:p w14:paraId="11E993A9"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r w:rsidRPr="0017409B">
              <w:rPr>
                <w:rFonts w:cs="Times New Roman"/>
                <w:color w:val="000000"/>
                <w:sz w:val="20"/>
                <w:szCs w:val="20"/>
                <w:lang w:eastAsia="en-US"/>
              </w:rPr>
              <w:t>Algebraic multigrid</w:t>
            </w:r>
          </w:p>
        </w:tc>
        <w:tc>
          <w:tcPr>
            <w:tcW w:w="2066" w:type="dxa"/>
            <w:vAlign w:val="center"/>
          </w:tcPr>
          <w:p w14:paraId="48D28878"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r w:rsidRPr="0017409B">
              <w:rPr>
                <w:rFonts w:cs="Times New Roman"/>
                <w:color w:val="000000"/>
                <w:sz w:val="20"/>
                <w:szCs w:val="20"/>
                <w:lang w:eastAsia="en-US"/>
              </w:rPr>
              <w:t>Algebraic multigrid</w:t>
            </w:r>
          </w:p>
        </w:tc>
        <w:tc>
          <w:tcPr>
            <w:tcW w:w="2065" w:type="dxa"/>
            <w:vAlign w:val="center"/>
          </w:tcPr>
          <w:p w14:paraId="4FCA47C6"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r w:rsidRPr="0017409B">
              <w:rPr>
                <w:rFonts w:cs="Times New Roman"/>
                <w:color w:val="000000"/>
                <w:sz w:val="20"/>
                <w:szCs w:val="20"/>
                <w:lang w:eastAsia="en-US"/>
              </w:rPr>
              <w:t>Algebraic multigrid</w:t>
            </w:r>
          </w:p>
        </w:tc>
      </w:tr>
      <w:tr w:rsidR="00554D08" w:rsidRPr="005D7A85" w14:paraId="0057E467" w14:textId="77777777" w:rsidTr="005F74D3">
        <w:trPr>
          <w:cantSplit/>
        </w:trPr>
        <w:tc>
          <w:tcPr>
            <w:tcW w:w="2829" w:type="dxa"/>
            <w:vAlign w:val="center"/>
          </w:tcPr>
          <w:p w14:paraId="3DBFD0F0" w14:textId="77777777" w:rsidR="00554D08" w:rsidRPr="0017409B" w:rsidRDefault="00554D08" w:rsidP="005F74D3">
            <w:pPr>
              <w:keepNext w:val="0"/>
              <w:spacing w:line="240" w:lineRule="auto" w:before="20" w:after="20"/>
              <w:ind w:firstLine="0"/>
              <w:jc w:val="left"/>
              <w:rPr>
                <w:rFonts w:cs="Times New Roman"/>
                <w:color w:val="000000"/>
                <w:sz w:val="20"/>
                <w:szCs w:val="20"/>
                <w:lang w:eastAsia="en-US"/>
              </w:rPr>
            </w:pPr>
            <w:r w:rsidRPr="0017409B">
              <w:rPr>
                <w:rFonts w:cs="Times New Roman"/>
                <w:color w:val="000000"/>
                <w:sz w:val="20"/>
                <w:szCs w:val="20"/>
                <w:lang w:eastAsia="en-US"/>
              </w:rPr>
              <w:t>Linear solver</w:t>
            </w:r>
          </w:p>
        </w:tc>
        <w:tc>
          <w:tcPr>
            <w:tcW w:w="2066" w:type="dxa"/>
            <w:vAlign w:val="center"/>
          </w:tcPr>
          <w:p w14:paraId="02BF62C1"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r w:rsidRPr="0017409B">
              <w:rPr>
                <w:rFonts w:cs="Times New Roman"/>
                <w:color w:val="000000"/>
                <w:sz w:val="20"/>
                <w:szCs w:val="20"/>
                <w:lang w:eastAsia="en-US"/>
              </w:rPr>
              <w:t>GMRES (30 restart)</w:t>
            </w:r>
          </w:p>
        </w:tc>
        <w:tc>
          <w:tcPr>
            <w:tcW w:w="2066" w:type="dxa"/>
            <w:vAlign w:val="center"/>
          </w:tcPr>
          <w:p w14:paraId="033C383F"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r w:rsidRPr="0017409B">
              <w:rPr>
                <w:rFonts w:cs="Times New Roman"/>
                <w:color w:val="000000"/>
                <w:sz w:val="20"/>
                <w:szCs w:val="20"/>
                <w:lang w:eastAsia="en-US"/>
              </w:rPr>
              <w:t>GMRES (30 restart)</w:t>
            </w:r>
          </w:p>
        </w:tc>
        <w:tc>
          <w:tcPr>
            <w:tcW w:w="2065" w:type="dxa"/>
            <w:vAlign w:val="center"/>
          </w:tcPr>
          <w:p w14:paraId="384669DC"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r w:rsidRPr="0017409B">
              <w:rPr>
                <w:rFonts w:cs="Times New Roman"/>
                <w:color w:val="000000"/>
                <w:sz w:val="20"/>
                <w:szCs w:val="20"/>
                <w:lang w:eastAsia="en-US"/>
              </w:rPr>
              <w:t>GMRES (30 restart)</w:t>
            </w:r>
          </w:p>
        </w:tc>
      </w:tr>
      <w:tr w:rsidR="00554D08" w:rsidRPr="005D7A85" w14:paraId="08B971E7" w14:textId="77777777" w:rsidTr="005F74D3">
        <w:trPr>
          <w:cantSplit/>
        </w:trPr>
        <w:tc>
          <w:tcPr>
            <w:tcW w:w="2829" w:type="dxa"/>
            <w:vAlign w:val="center"/>
          </w:tcPr>
          <w:p w14:paraId="46E1FA31" w14:textId="77777777" w:rsidR="00554D08" w:rsidRPr="0017409B" w:rsidRDefault="00554D08" w:rsidP="005F74D3">
            <w:pPr>
              <w:keepNext w:val="0"/>
              <w:spacing w:line="240" w:lineRule="auto" w:before="20" w:after="20"/>
              <w:ind w:firstLine="0"/>
              <w:jc w:val="left"/>
              <w:rPr>
                <w:rFonts w:cs="Times New Roman"/>
                <w:color w:val="000000"/>
                <w:sz w:val="20"/>
                <w:szCs w:val="20"/>
                <w:lang w:eastAsia="en-US"/>
              </w:rPr>
            </w:pPr>
            <w:r w:rsidRPr="0017409B">
              <w:rPr>
                <w:rFonts w:cs="Times New Roman"/>
                <w:color w:val="000000"/>
                <w:sz w:val="20"/>
                <w:szCs w:val="20"/>
                <w:lang w:eastAsia="en-US"/>
              </w:rPr>
              <w:t>Linear solver tolerance</w:t>
            </w:r>
          </w:p>
        </w:tc>
        <w:tc>
          <w:tcPr>
            <w:tcW w:w="2066" w:type="dxa"/>
            <w:vAlign w:val="center"/>
          </w:tcPr>
          <w:p w14:paraId="6647FB2C"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r w:rsidRPr="0017409B">
              <w:rPr>
                <w:rFonts w:cs="Times New Roman"/>
                <w:color w:val="000000"/>
                <w:sz w:val="20"/>
                <w:szCs w:val="20"/>
                <w:lang w:eastAsia="en-US"/>
              </w:rPr>
              <w:t>1.0 × 10⁻⁶</w:t>
            </w:r>
          </w:p>
        </w:tc>
        <w:tc>
          <w:tcPr>
            <w:tcW w:w="2066" w:type="dxa"/>
            <w:vAlign w:val="center"/>
          </w:tcPr>
          <w:p w14:paraId="727BB93F"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r w:rsidRPr="0017409B">
              <w:rPr>
                <w:rFonts w:cs="Times New Roman"/>
                <w:color w:val="000000"/>
                <w:sz w:val="20"/>
                <w:szCs w:val="20"/>
                <w:lang w:eastAsia="en-US"/>
              </w:rPr>
              <w:t>1.0 × 10⁻⁶</w:t>
            </w:r>
          </w:p>
        </w:tc>
        <w:tc>
          <w:tcPr>
            <w:tcW w:w="2065" w:type="dxa"/>
            <w:vAlign w:val="center"/>
          </w:tcPr>
          <w:p w14:paraId="0F7EA62B"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r w:rsidRPr="0017409B">
              <w:rPr>
                <w:rFonts w:cs="Times New Roman"/>
                <w:color w:val="000000"/>
                <w:sz w:val="20"/>
                <w:szCs w:val="20"/>
                <w:lang w:eastAsia="en-US"/>
              </w:rPr>
              <w:t>1.0 × 10⁻⁶</w:t>
            </w:r>
          </w:p>
        </w:tc>
      </w:tr>
      <w:tr w:rsidR="00554D08" w:rsidRPr="005D7A85" w14:paraId="2F2BB0A6" w14:textId="77777777" w:rsidTr="005F74D3">
        <w:trPr>
          <w:cantSplit/>
        </w:trPr>
        <w:tc>
          <w:tcPr>
            <w:tcW w:w="2829" w:type="dxa"/>
            <w:vAlign w:val="center"/>
          </w:tcPr>
          <w:p w14:paraId="4D5359D3" w14:textId="77777777" w:rsidR="00554D08" w:rsidRPr="0017409B" w:rsidRDefault="00554D08" w:rsidP="005F74D3">
            <w:pPr>
              <w:keepNext w:val="0"/>
              <w:spacing w:line="240" w:lineRule="auto" w:before="20" w:after="20"/>
              <w:ind w:firstLine="0"/>
              <w:jc w:val="left"/>
              <w:rPr>
                <w:rFonts w:cs="Times New Roman"/>
                <w:color w:val="000000"/>
                <w:sz w:val="20"/>
                <w:szCs w:val="20"/>
                <w:lang w:eastAsia="en-US"/>
              </w:rPr>
            </w:pPr>
            <w:r w:rsidRPr="0017409B">
              <w:rPr>
                <w:rFonts w:cs="Times New Roman"/>
                <w:color w:val="000000"/>
                <w:sz w:val="20"/>
                <w:szCs w:val="20"/>
                <w:lang w:eastAsia="en-US"/>
              </w:rPr>
              <w:t>Nonlinear solver tolerance</w:t>
            </w:r>
          </w:p>
        </w:tc>
        <w:tc>
          <w:tcPr>
            <w:tcW w:w="2066" w:type="dxa"/>
            <w:vAlign w:val="center"/>
          </w:tcPr>
          <w:p w14:paraId="11A9C241"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r w:rsidRPr="0017409B">
              <w:rPr>
                <w:rFonts w:cs="Times New Roman"/>
                <w:color w:val="000000"/>
                <w:sz w:val="20"/>
                <w:szCs w:val="20"/>
                <w:lang w:eastAsia="en-US"/>
              </w:rPr>
              <w:t>1.0 × 10⁻⁴</w:t>
            </w:r>
          </w:p>
        </w:tc>
        <w:tc>
          <w:tcPr>
            <w:tcW w:w="2066" w:type="dxa"/>
            <w:vAlign w:val="center"/>
          </w:tcPr>
          <w:p w14:paraId="388DFFD8"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r w:rsidRPr="0017409B">
              <w:rPr>
                <w:rFonts w:cs="Times New Roman"/>
                <w:color w:val="000000"/>
                <w:sz w:val="20"/>
                <w:szCs w:val="20"/>
                <w:lang w:eastAsia="en-US"/>
              </w:rPr>
              <w:t>1.0 × 10⁻⁴</w:t>
            </w:r>
          </w:p>
        </w:tc>
        <w:tc>
          <w:tcPr>
            <w:tcW w:w="2065" w:type="dxa"/>
            <w:vAlign w:val="center"/>
          </w:tcPr>
          <w:p w14:paraId="3A9CDF34"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r w:rsidRPr="0017409B">
              <w:rPr>
                <w:rFonts w:cs="Times New Roman"/>
                <w:color w:val="000000"/>
                <w:sz w:val="20"/>
                <w:szCs w:val="20"/>
                <w:lang w:eastAsia="en-US"/>
              </w:rPr>
              <w:t>1.0 × 10⁻⁴</w:t>
            </w:r>
          </w:p>
        </w:tc>
      </w:tr>
      <w:tr w:rsidR="00554D08" w:rsidRPr="005D7A85" w14:paraId="3B96AAFE" w14:textId="77777777" w:rsidTr="005F74D3">
        <w:trPr>
          <w:cantSplit/>
        </w:trPr>
        <w:tc>
          <w:tcPr>
            <w:tcW w:w="2829" w:type="dxa"/>
            <w:vAlign w:val="center"/>
          </w:tcPr>
          <w:p w14:paraId="3A249337" w14:textId="77777777" w:rsidR="00554D08" w:rsidRPr="0017409B" w:rsidRDefault="00554D08" w:rsidP="005F74D3">
            <w:pPr>
              <w:keepNext w:val="0"/>
              <w:spacing w:line="240" w:lineRule="auto" w:before="20" w:after="20"/>
              <w:ind w:firstLine="0"/>
              <w:jc w:val="left"/>
              <w:rPr>
                <w:rFonts w:cs="Times New Roman"/>
                <w:color w:val="000000"/>
                <w:sz w:val="20"/>
                <w:szCs w:val="20"/>
                <w:lang w:eastAsia="en-US"/>
              </w:rPr>
            </w:pPr>
            <w:r w:rsidRPr="0017409B">
              <w:rPr>
                <w:rFonts w:cs="Times New Roman"/>
                <w:color w:val="000000"/>
                <w:sz w:val="20"/>
                <w:szCs w:val="20"/>
                <w:lang w:eastAsia="en-US"/>
              </w:rPr>
              <w:t>Wall-clock time (per simulation)</w:t>
            </w:r>
          </w:p>
        </w:tc>
        <w:tc>
          <w:tcPr>
            <w:tcW w:w="2066" w:type="dxa"/>
            <w:vAlign w:val="center"/>
          </w:tcPr>
          <w:p w14:paraId="283086B0"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r w:rsidRPr="0017409B">
              <w:rPr>
                <w:rFonts w:cs="Times New Roman"/>
                <w:color w:val="000000"/>
                <w:sz w:val="20"/>
                <w:szCs w:val="20"/>
                <w:lang w:eastAsia="en-US"/>
              </w:rPr>
              <w:t>2 h</w:t>
            </w:r>
          </w:p>
        </w:tc>
        <w:tc>
          <w:tcPr>
            <w:tcW w:w="2066" w:type="dxa"/>
            <w:vAlign w:val="center"/>
          </w:tcPr>
          <w:p w14:paraId="68ABE261"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r w:rsidRPr="0017409B">
              <w:rPr>
                <w:rFonts w:cs="Times New Roman"/>
                <w:color w:val="000000"/>
                <w:sz w:val="20"/>
                <w:szCs w:val="20"/>
                <w:lang w:eastAsia="en-US"/>
              </w:rPr>
              <w:t>68.9 h</w:t>
            </w:r>
          </w:p>
        </w:tc>
        <w:tc>
          <w:tcPr>
            <w:tcW w:w="2065" w:type="dxa"/>
            <w:vAlign w:val="center"/>
          </w:tcPr>
          <w:p w14:paraId="25189847"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r w:rsidRPr="0017409B">
              <w:rPr>
                <w:rFonts w:cs="Times New Roman"/>
                <w:color w:val="000000"/>
                <w:sz w:val="20"/>
                <w:szCs w:val="20"/>
                <w:lang w:eastAsia="en-US"/>
              </w:rPr>
              <w:t>69.3 h</w:t>
            </w:r>
          </w:p>
        </w:tc>
      </w:tr>
      <w:tr w:rsidR="00554D08" w:rsidRPr="005D7A85" w14:paraId="22A7F745" w14:textId="77777777" w:rsidTr="005F74D3">
        <w:trPr>
          <w:cantSplit/>
        </w:trPr>
        <w:tc>
          <w:tcPr>
            <w:tcW w:w="2829" w:type="dxa"/>
            <w:vAlign w:val="center"/>
          </w:tcPr>
          <w:p w14:paraId="1E2AABE4" w14:textId="77777777" w:rsidR="00554D08" w:rsidRPr="0017409B" w:rsidRDefault="00554D08" w:rsidP="005F74D3">
            <w:pPr>
              <w:keepNext w:val="0"/>
              <w:spacing w:line="240" w:lineRule="auto" w:before="20" w:after="20"/>
              <w:ind w:firstLine="0"/>
              <w:jc w:val="left"/>
              <w:rPr>
                <w:rFonts w:cs="Times New Roman"/>
                <w:b/>
                <w:bCs/>
                <w:color w:val="000000"/>
                <w:sz w:val="20"/>
                <w:szCs w:val="20"/>
                <w:lang w:eastAsia="en-US"/>
              </w:rPr>
            </w:pPr>
            <w:r w:rsidRPr="0017409B">
              <w:rPr>
                <w:rFonts w:cs="Times New Roman"/>
                <w:b/>
                <w:bCs/>
                <w:color w:val="000000"/>
                <w:sz w:val="20"/>
                <w:szCs w:val="20"/>
                <w:lang w:eastAsia="en-US"/>
              </w:rPr>
              <w:t>Software &amp; Discretization</w:t>
            </w:r>
          </w:p>
        </w:tc>
        <w:tc>
          <w:tcPr>
            <w:tcW w:w="2066" w:type="dxa"/>
            <w:vAlign w:val="center"/>
          </w:tcPr>
          <w:p w14:paraId="66110698"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p>
        </w:tc>
        <w:tc>
          <w:tcPr>
            <w:tcW w:w="2066" w:type="dxa"/>
            <w:vAlign w:val="center"/>
          </w:tcPr>
          <w:p w14:paraId="3636DAF9"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p>
        </w:tc>
        <w:tc>
          <w:tcPr>
            <w:tcW w:w="2065" w:type="dxa"/>
            <w:vAlign w:val="center"/>
          </w:tcPr>
          <w:p w14:paraId="717B4F8E"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p>
        </w:tc>
      </w:tr>
      <w:tr w:rsidR="00554D08" w:rsidRPr="005D7A85" w14:paraId="43913169" w14:textId="77777777" w:rsidTr="005F74D3">
        <w:trPr>
          <w:cantSplit/>
        </w:trPr>
        <w:tc>
          <w:tcPr>
            <w:tcW w:w="2829" w:type="dxa"/>
            <w:vAlign w:val="center"/>
          </w:tcPr>
          <w:p w14:paraId="20C5CF23" w14:textId="77777777" w:rsidR="00554D08" w:rsidRPr="0017409B" w:rsidRDefault="00554D08" w:rsidP="005F74D3">
            <w:pPr>
              <w:keepNext w:val="0"/>
              <w:spacing w:line="240" w:lineRule="auto" w:before="20" w:after="20"/>
              <w:ind w:firstLine="0"/>
              <w:jc w:val="left"/>
              <w:rPr>
                <w:rFonts w:cs="Times New Roman"/>
                <w:color w:val="000000"/>
                <w:sz w:val="20"/>
                <w:szCs w:val="20"/>
                <w:lang w:eastAsia="en-US"/>
              </w:rPr>
            </w:pPr>
            <w:r w:rsidRPr="0017409B">
              <w:rPr>
                <w:rFonts w:cs="Times New Roman"/>
                <w:color w:val="000000"/>
                <w:sz w:val="20"/>
                <w:szCs w:val="20"/>
                <w:lang w:eastAsia="en-US"/>
              </w:rPr>
              <w:t>Finite element framework</w:t>
            </w:r>
          </w:p>
        </w:tc>
        <w:tc>
          <w:tcPr>
            <w:tcW w:w="2066" w:type="dxa"/>
            <w:vAlign w:val="center"/>
          </w:tcPr>
          <w:p w14:paraId="5FA8269D"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r w:rsidRPr="0017409B">
              <w:rPr>
                <w:rFonts w:cs="Times New Roman"/>
                <w:color w:val="000000"/>
                <w:sz w:val="20"/>
                <w:szCs w:val="20"/>
                <w:lang w:eastAsia="en-US"/>
              </w:rPr>
              <w:t>FreeFEM (v4.14)</w:t>
            </w:r>
          </w:p>
        </w:tc>
        <w:tc>
          <w:tcPr>
            <w:tcW w:w="2066" w:type="dxa"/>
            <w:vAlign w:val="center"/>
          </w:tcPr>
          <w:p w14:paraId="50DE3804"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r w:rsidRPr="0017409B">
              <w:rPr>
                <w:rFonts w:cs="Times New Roman"/>
                <w:color w:val="000000"/>
                <w:sz w:val="20"/>
                <w:szCs w:val="20"/>
                <w:lang w:eastAsia="en-US"/>
              </w:rPr>
              <w:t>FreeFEM (v4.14)</w:t>
            </w:r>
          </w:p>
        </w:tc>
        <w:tc>
          <w:tcPr>
            <w:tcW w:w="2065" w:type="dxa"/>
            <w:vAlign w:val="center"/>
          </w:tcPr>
          <w:p w14:paraId="7817C944"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r w:rsidRPr="0017409B">
              <w:rPr>
                <w:rFonts w:cs="Times New Roman"/>
                <w:color w:val="000000"/>
                <w:sz w:val="20"/>
                <w:szCs w:val="20"/>
                <w:lang w:eastAsia="en-US"/>
              </w:rPr>
              <w:t>FreeFEM (v4.14)</w:t>
            </w:r>
          </w:p>
        </w:tc>
      </w:tr>
      <w:tr w:rsidR="00554D08" w:rsidRPr="005D7A85" w14:paraId="28BD45A4" w14:textId="77777777" w:rsidTr="005F74D3">
        <w:trPr>
          <w:cantSplit/>
        </w:trPr>
        <w:tc>
          <w:tcPr>
            <w:tcW w:w="2829" w:type="dxa"/>
            <w:vAlign w:val="center"/>
          </w:tcPr>
          <w:p w14:paraId="34215ECA" w14:textId="77777777" w:rsidR="00554D08" w:rsidRPr="0017409B" w:rsidRDefault="00554D08" w:rsidP="005F74D3">
            <w:pPr>
              <w:keepNext w:val="0"/>
              <w:spacing w:line="240" w:lineRule="auto" w:before="20" w:after="20"/>
              <w:ind w:firstLine="0"/>
              <w:jc w:val="left"/>
              <w:rPr>
                <w:rFonts w:cs="Times New Roman"/>
                <w:color w:val="000000"/>
                <w:sz w:val="20"/>
                <w:szCs w:val="20"/>
                <w:lang w:eastAsia="en-US"/>
              </w:rPr>
            </w:pPr>
            <w:r w:rsidRPr="0017409B">
              <w:rPr>
                <w:rFonts w:cs="Times New Roman"/>
                <w:color w:val="000000"/>
                <w:sz w:val="20"/>
                <w:szCs w:val="20"/>
                <w:lang w:eastAsia="en-US"/>
              </w:rPr>
              <w:t>Time integration scheme</w:t>
            </w:r>
          </w:p>
        </w:tc>
        <w:tc>
          <w:tcPr>
            <w:tcW w:w="2066" w:type="dxa"/>
            <w:vAlign w:val="center"/>
          </w:tcPr>
          <w:p w14:paraId="7F3E3675"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r w:rsidRPr="0017409B">
              <w:rPr>
                <w:rFonts w:cs="Times New Roman"/>
                <w:color w:val="000000"/>
                <w:sz w:val="20"/>
                <w:szCs w:val="20"/>
                <w:lang w:eastAsia="en-US"/>
              </w:rPr>
              <w:t>First-order backward Euler</w:t>
            </w:r>
          </w:p>
        </w:tc>
        <w:tc>
          <w:tcPr>
            <w:tcW w:w="2066" w:type="dxa"/>
            <w:vAlign w:val="center"/>
          </w:tcPr>
          <w:p w14:paraId="10BC26DC"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r w:rsidRPr="0017409B">
              <w:rPr>
                <w:rFonts w:cs="Times New Roman"/>
                <w:color w:val="000000"/>
                <w:sz w:val="20"/>
                <w:szCs w:val="20"/>
                <w:lang w:eastAsia="en-US"/>
              </w:rPr>
              <w:t>First-order backward Euler</w:t>
            </w:r>
          </w:p>
        </w:tc>
        <w:tc>
          <w:tcPr>
            <w:tcW w:w="2065" w:type="dxa"/>
            <w:vAlign w:val="center"/>
          </w:tcPr>
          <w:p w14:paraId="1D2B7F3F"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r w:rsidRPr="0017409B">
              <w:rPr>
                <w:rFonts w:cs="Times New Roman"/>
                <w:color w:val="000000"/>
                <w:sz w:val="20"/>
                <w:szCs w:val="20"/>
                <w:lang w:eastAsia="en-US"/>
              </w:rPr>
              <w:t>First-order backward Euler</w:t>
            </w:r>
          </w:p>
        </w:tc>
      </w:tr>
      <w:tr w:rsidR="00554D08" w:rsidRPr="005D7A85" w14:paraId="342D366D" w14:textId="77777777" w:rsidTr="005F74D3">
        <w:trPr>
          <w:cantSplit/>
        </w:trPr>
        <w:tc>
          <w:tcPr>
            <w:tcW w:w="2829" w:type="dxa"/>
            <w:vAlign w:val="center"/>
          </w:tcPr>
          <w:p w14:paraId="00256F70" w14:textId="77777777" w:rsidR="00554D08" w:rsidRPr="0017409B" w:rsidRDefault="00554D08" w:rsidP="005F74D3">
            <w:pPr>
              <w:keepNext w:val="0"/>
              <w:spacing w:line="240" w:lineRule="auto" w:before="20" w:after="20"/>
              <w:ind w:firstLine="0"/>
              <w:jc w:val="left"/>
              <w:rPr>
                <w:rFonts w:cs="Times New Roman"/>
                <w:b/>
                <w:bCs/>
                <w:color w:val="000000"/>
                <w:sz w:val="20"/>
                <w:szCs w:val="20"/>
                <w:lang w:eastAsia="en-US"/>
              </w:rPr>
            </w:pPr>
            <w:r w:rsidRPr="0017409B">
              <w:rPr>
                <w:rFonts w:cs="Times New Roman"/>
                <w:b/>
                <w:bCs/>
                <w:color w:val="000000"/>
                <w:sz w:val="20"/>
                <w:szCs w:val="20"/>
                <w:lang w:eastAsia="en-US"/>
              </w:rPr>
              <w:t>Boundary Conditions</w:t>
            </w:r>
          </w:p>
        </w:tc>
        <w:tc>
          <w:tcPr>
            <w:tcW w:w="2066" w:type="dxa"/>
            <w:vAlign w:val="center"/>
          </w:tcPr>
          <w:p w14:paraId="3730BA69"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p>
        </w:tc>
        <w:tc>
          <w:tcPr>
            <w:tcW w:w="2066" w:type="dxa"/>
            <w:vAlign w:val="center"/>
          </w:tcPr>
          <w:p w14:paraId="636C13C1"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p>
        </w:tc>
        <w:tc>
          <w:tcPr>
            <w:tcW w:w="2065" w:type="dxa"/>
            <w:vAlign w:val="center"/>
          </w:tcPr>
          <w:p w14:paraId="443EB186"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p>
        </w:tc>
      </w:tr>
      <w:tr w:rsidR="00554D08" w:rsidRPr="005D7A85" w14:paraId="612DF57E" w14:textId="77777777" w:rsidTr="005F74D3">
        <w:trPr>
          <w:cantSplit/>
        </w:trPr>
        <w:tc>
          <w:tcPr>
            <w:tcW w:w="2829" w:type="dxa"/>
            <w:vAlign w:val="center"/>
          </w:tcPr>
          <w:p w14:paraId="458DB7C8" w14:textId="77777777" w:rsidR="00554D08" w:rsidRPr="0017409B" w:rsidRDefault="00554D08" w:rsidP="005F74D3">
            <w:pPr>
              <w:keepNext w:val="0"/>
              <w:spacing w:line="240" w:lineRule="auto" w:before="20" w:after="20"/>
              <w:ind w:firstLine="0"/>
              <w:jc w:val="left"/>
              <w:rPr>
                <w:rFonts w:cs="Times New Roman"/>
                <w:color w:val="000000"/>
                <w:sz w:val="20"/>
                <w:szCs w:val="20"/>
                <w:lang w:eastAsia="en-US"/>
              </w:rPr>
            </w:pPr>
            <w:r w:rsidRPr="0017409B">
              <w:rPr>
                <w:rFonts w:cs="Times New Roman"/>
                <w:color w:val="000000"/>
                <w:sz w:val="20"/>
                <w:szCs w:val="20"/>
                <w:lang w:eastAsia="en-US"/>
              </w:rPr>
              <w:t>Container wall boundary condition</w:t>
            </w:r>
          </w:p>
        </w:tc>
        <w:tc>
          <w:tcPr>
            <w:tcW w:w="2066" w:type="dxa"/>
            <w:vAlign w:val="center"/>
          </w:tcPr>
          <w:p w14:paraId="68D058BB"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r w:rsidRPr="0017409B">
              <w:rPr>
                <w:rFonts w:cs="Times New Roman"/>
                <w:color w:val="000000"/>
                <w:sz w:val="20"/>
                <w:szCs w:val="20"/>
                <w:lang w:eastAsia="en-US"/>
              </w:rPr>
              <w:t>No-flux (zero Neumann)</w:t>
            </w:r>
          </w:p>
        </w:tc>
        <w:tc>
          <w:tcPr>
            <w:tcW w:w="2066" w:type="dxa"/>
            <w:vAlign w:val="center"/>
          </w:tcPr>
          <w:p w14:paraId="1BE8FF6A"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r w:rsidRPr="0017409B">
              <w:rPr>
                <w:rFonts w:cs="Times New Roman"/>
                <w:color w:val="000000"/>
                <w:sz w:val="20"/>
                <w:szCs w:val="20"/>
                <w:lang w:eastAsia="en-US"/>
              </w:rPr>
              <w:t>No-flux (zero Neumann)</w:t>
            </w:r>
          </w:p>
        </w:tc>
        <w:tc>
          <w:tcPr>
            <w:tcW w:w="2065" w:type="dxa"/>
            <w:vAlign w:val="center"/>
          </w:tcPr>
          <w:p w14:paraId="549B3430"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r w:rsidRPr="0017409B">
              <w:rPr>
                <w:rFonts w:cs="Times New Roman"/>
                <w:color w:val="000000"/>
                <w:sz w:val="20"/>
                <w:szCs w:val="20"/>
                <w:lang w:eastAsia="en-US"/>
              </w:rPr>
              <w:t>No-flux (zero Neumann)</w:t>
            </w:r>
          </w:p>
        </w:tc>
      </w:tr>
      <w:tr w:rsidR="00554D08" w:rsidRPr="005D7A85" w14:paraId="33044EF9" w14:textId="77777777" w:rsidTr="005F74D3">
        <w:trPr>
          <w:cantSplit/>
        </w:trPr>
        <w:tc>
          <w:tcPr>
            <w:tcW w:w="2829" w:type="dxa"/>
            <w:vAlign w:val="center"/>
          </w:tcPr>
          <w:p w14:paraId="3B2FDDBB" w14:textId="77777777" w:rsidR="00554D08" w:rsidRPr="0017409B" w:rsidRDefault="00554D08" w:rsidP="005F74D3">
            <w:pPr>
              <w:keepNext w:val="0"/>
              <w:spacing w:line="240" w:lineRule="auto" w:before="20" w:after="20"/>
              <w:ind w:firstLine="0"/>
              <w:jc w:val="left"/>
              <w:rPr>
                <w:rFonts w:cs="Times New Roman"/>
                <w:color w:val="000000"/>
                <w:sz w:val="20"/>
                <w:szCs w:val="20"/>
                <w:lang w:eastAsia="en-US"/>
              </w:rPr>
            </w:pPr>
            <w:r w:rsidRPr="0017409B">
              <w:rPr>
                <w:rFonts w:cs="Times New Roman"/>
                <w:color w:val="000000"/>
                <w:sz w:val="20"/>
                <w:szCs w:val="20"/>
                <w:lang w:eastAsia="en-US"/>
              </w:rPr>
              <w:t>Top surface boundary condition</w:t>
            </w:r>
          </w:p>
        </w:tc>
        <w:tc>
          <w:tcPr>
            <w:tcW w:w="2066" w:type="dxa"/>
            <w:vAlign w:val="center"/>
          </w:tcPr>
          <w:p w14:paraId="365A2B8C"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r w:rsidRPr="0017409B">
              <w:rPr>
                <w:rFonts w:cs="Times New Roman"/>
                <w:color w:val="000000"/>
                <w:sz w:val="20"/>
                <w:szCs w:val="20"/>
                <w:lang w:eastAsia="en-US"/>
              </w:rPr>
              <w:t>Dirichlet</w:t>
            </w:r>
          </w:p>
        </w:tc>
        <w:tc>
          <w:tcPr>
            <w:tcW w:w="2066" w:type="dxa"/>
            <w:vAlign w:val="center"/>
          </w:tcPr>
          <w:p w14:paraId="3C4560D1"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r w:rsidRPr="0017409B">
              <w:rPr>
                <w:rFonts w:cs="Times New Roman"/>
                <w:color w:val="000000"/>
                <w:sz w:val="20"/>
                <w:szCs w:val="20"/>
                <w:lang w:eastAsia="en-US"/>
              </w:rPr>
              <w:t>Dirichlet</w:t>
            </w:r>
          </w:p>
        </w:tc>
        <w:tc>
          <w:tcPr>
            <w:tcW w:w="2065" w:type="dxa"/>
            <w:vAlign w:val="center"/>
          </w:tcPr>
          <w:p w14:paraId="4CA00C4A"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r w:rsidRPr="0017409B">
              <w:rPr>
                <w:rFonts w:cs="Times New Roman"/>
                <w:color w:val="000000"/>
                <w:sz w:val="20"/>
                <w:szCs w:val="20"/>
                <w:lang w:eastAsia="en-US"/>
              </w:rPr>
              <w:t>Dirichlet</w:t>
            </w:r>
          </w:p>
        </w:tc>
      </w:tr>
      <w:tr w:rsidR="00554D08" w:rsidRPr="005D7A85" w14:paraId="5B68AF8A" w14:textId="77777777" w:rsidTr="005F74D3">
        <w:trPr>
          <w:cantSplit/>
        </w:trPr>
        <w:tc>
          <w:tcPr>
            <w:tcW w:w="2829" w:type="dxa"/>
            <w:vAlign w:val="center"/>
          </w:tcPr>
          <w:p w14:paraId="47566300" w14:textId="77777777" w:rsidR="00554D08" w:rsidRPr="0017409B" w:rsidRDefault="00554D08" w:rsidP="005F74D3">
            <w:pPr>
              <w:keepNext w:val="0"/>
              <w:spacing w:line="240" w:lineRule="auto" w:before="20" w:after="20"/>
              <w:ind w:firstLine="0"/>
              <w:jc w:val="left"/>
              <w:rPr>
                <w:rFonts w:cs="Times New Roman"/>
                <w:color w:val="000000"/>
                <w:sz w:val="20"/>
                <w:szCs w:val="20"/>
                <w:lang w:eastAsia="en-US"/>
              </w:rPr>
            </w:pPr>
            <w:r w:rsidRPr="0017409B">
              <w:rPr>
                <w:rFonts w:cs="Times New Roman"/>
                <w:color w:val="000000"/>
                <w:sz w:val="20"/>
                <w:szCs w:val="20"/>
                <w:lang w:eastAsia="en-US"/>
              </w:rPr>
              <w:t>Dissolved oxygen concentration</w:t>
            </w:r>
          </w:p>
        </w:tc>
        <w:tc>
          <w:tcPr>
            <w:tcW w:w="2066" w:type="dxa"/>
            <w:vAlign w:val="center"/>
          </w:tcPr>
          <w:p w14:paraId="5820C7D9"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r w:rsidRPr="0017409B">
              <w:rPr>
                <w:rFonts w:cs="Times New Roman"/>
                <w:color w:val="000000"/>
                <w:sz w:val="20"/>
                <w:szCs w:val="20"/>
                <w:lang w:eastAsia="en-US"/>
              </w:rPr>
              <w:t>3.5 mg L⁻¹</w:t>
            </w:r>
          </w:p>
        </w:tc>
        <w:tc>
          <w:tcPr>
            <w:tcW w:w="2066" w:type="dxa"/>
            <w:vAlign w:val="center"/>
          </w:tcPr>
          <w:p w14:paraId="7C9FA94B"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r w:rsidRPr="0017409B">
              <w:rPr>
                <w:rFonts w:cs="Times New Roman"/>
                <w:color w:val="000000"/>
                <w:sz w:val="20"/>
                <w:szCs w:val="20"/>
                <w:lang w:eastAsia="en-US"/>
              </w:rPr>
              <w:t>3.5 mg L⁻¹</w:t>
            </w:r>
          </w:p>
        </w:tc>
        <w:tc>
          <w:tcPr>
            <w:tcW w:w="2065" w:type="dxa"/>
            <w:vAlign w:val="center"/>
          </w:tcPr>
          <w:p w14:paraId="142E9DCE"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r w:rsidRPr="0017409B">
              <w:rPr>
                <w:rFonts w:cs="Times New Roman"/>
                <w:color w:val="000000"/>
                <w:sz w:val="20"/>
                <w:szCs w:val="20"/>
                <w:lang w:eastAsia="en-US"/>
              </w:rPr>
              <w:t>3.5 mg L⁻¹</w:t>
            </w:r>
          </w:p>
        </w:tc>
      </w:tr>
    </w:tbl>
    <w:p w14:paraId="62638B06" w14:textId="349B74E4" w:rsidR="00554D08" w:rsidRDefault="00554D08" w:rsidP="00554D08">
      <w:pPr>
        <w:pStyle w:val="Heading1"/>
        <w:spacing w:after="0" w:before="360"/>
      </w:pPr>
      <w:r>
        <w:t>S4. Sensitivity analysis</w:t>
      </w:r>
    </w:p>
    <w:p>
      <w:pPr>
        <w:pStyle w:val="BodyText"/>
        <w:spacing w:before="0" w:after="120" w:line="360" w:lineRule="auto"/>
        <w:ind w:firstLine="0"/>
        <w:jc w:val="both"/>
      </w:pPr>
      <w:r>
        <w:t xml:space="preserve">Table S5 lists the parameters varied in the Morris analysis [14], performed with SALib [15], and Table S6 gives the design settings.</w:t>
      </w:r>
    </w:p>
    <w:p w14:paraId="1FD953C7" w14:textId="0FF1805B" w:rsidR="00554D08" w:rsidRDefault="00554D08" w:rsidP="00554D08">
      <w:pPr>
        <w:pStyle w:val="Captions"/>
        <w:keepNext/>
        <w:spacing w:line="240" w:lineRule="auto" w:before="360" w:after="80"/>
        <w:ind w:firstLine="0"/>
        <w:jc w:val="both"/>
      </w:pPr>
      <w:r w:rsidRPr="007E2F54">
        <w:rPr>
          <w:b/>
          <w:bCs/>
          <w:sz w:val="20"/>
          <w:szCs w:val="20"/>
        </w:rPr>
        <w:t>Table S</w:t>
      </w:r>
      <w:r w:rsidRPr="007E2F54">
        <w:rPr>
          <w:b/>
          <w:bCs/>
          <w:sz w:val="20"/>
          <w:szCs w:val="20"/>
        </w:rPr>
        <w:fldChar w:fldCharType="begin"/>
      </w:r>
      <w:r w:rsidRPr="007E2F54">
        <w:rPr>
          <w:b/>
          <w:bCs/>
          <w:sz w:val="20"/>
          <w:szCs w:val="20"/>
        </w:rPr>
        <w:instrText xml:space="preserve"> SEQ Table \* ARABIC </w:instrText>
      </w:r>
      <w:r w:rsidRPr="007E2F54">
        <w:rPr>
          <w:b/>
          <w:bCs/>
          <w:sz w:val="20"/>
          <w:szCs w:val="20"/>
        </w:rPr>
        <w:fldChar w:fldCharType="separate"/>
      </w:r>
      <w:r w:rsidR="007A0337">
        <w:rPr>
          <w:b/>
          <w:bCs/>
          <w:noProof/>
          <w:sz w:val="20"/>
          <w:szCs w:val="20"/>
        </w:rPr>
        <w:t>5</w:t>
      </w:r>
      <w:r w:rsidRPr="007E2F54">
        <w:rPr>
          <w:b/>
          <w:bCs/>
          <w:noProof/>
          <w:sz w:val="20"/>
          <w:szCs w:val="20"/>
        </w:rPr>
        <w:fldChar w:fldCharType="end"/>
      </w:r>
      <w:r w:rsidRPr="007E2F54">
        <w:rPr>
          <w:b/>
          <w:bCs/>
          <w:sz w:val="20"/>
          <w:szCs w:val="20"/>
        </w:rPr>
        <w:t xml:space="preserve">.</w:t>
      </w:r>
      <w:r w:rsidRPr="007E2F54">
        <w:rPr>
          <w:b w:val="0"/>
          <w:sz w:val="20"/>
          <w:szCs w:val="20"/>
        </w:rPr>
        <w:t xml:space="preserve"> </w:t>
      </w:r>
      <w:r w:rsidRPr="0058173B">
        <w:rPr>
          <w:b w:val="0"/>
          <w:sz w:val="20"/>
          <w:szCs w:val="20"/>
        </w:rPr>
        <w:t xml:space="preserve">Parameters included in the Morris sensitivity analysis.</w:t>
      </w:r>
    </w:p>
    <w:tbl>
      <w:tblPr>
        <w:tblW w:w="9026" w:type="dxa"/>
        <w:jc w:val="center"/>
        <w:tblBorders>
          <w:top w:val="single" w:sz="12" w:space="0" w:color="000000"/>
          <w:bottom w:val="single" w:sz="12" w:space="0" w:color="000000"/>
        </w:tblBorders>
        <w:tblLayout w:type="fixed"/>
        <w:tblCellMar>
          <w:top w:w="30" w:type="dxa"/>
          <w:left w:w="90" w:type="dxa"/>
          <w:bottom w:w="30" w:type="dxa"/>
          <w:right w:w="90" w:type="dxa"/>
        </w:tblCellMar>
        <w:tblLook w:val="04A0" w:firstRow="1" w:lastRow="0" w:firstColumn="1" w:lastColumn="0" w:noHBand="0" w:noVBand="1"/>
      </w:tblPr>
      <w:tblGrid>
        <w:gridCol w:w="3918"/>
        <w:gridCol w:w="1362"/>
        <w:gridCol w:w="2251"/>
        <w:gridCol w:w="1495"/>
      </w:tblGrid>
      <w:tr w:rsidR="00554D08" w:rsidRPr="003C38E8" w14:paraId="315C31A6" w14:textId="77777777" w:rsidTr="00433030">
        <w:trPr>
          <w:cantSplit/>
          <w:tblHeader/>
        </w:trPr>
        <w:tc>
          <w:tcPr>
            <w:tcW w:w="3918" w:type="dxa"/>
            <w:tcBorders>
              <w:bottom w:val="single" w:sz="6" w:space="0" w:color="000000"/>
            </w:tcBorders>
            <w:vAlign w:val="center"/>
          </w:tcPr>
          <w:p w14:paraId="6F6FB0AA" w14:textId="77777777" w:rsidR="00554D08" w:rsidRPr="005661E2" w:rsidRDefault="00554D08" w:rsidP="00433030">
            <w:pPr>
              <w:keepNext/>
              <w:spacing w:line="240" w:lineRule="auto" w:before="20" w:after="20"/>
              <w:ind w:firstLine="0"/>
              <w:jc w:val="left"/>
              <w:rPr>
                <w:rFonts w:cs="Times New Roman"/>
                <w:b/>
                <w:bCs/>
                <w:color w:val="000000"/>
                <w:sz w:val="20"/>
                <w:szCs w:val="20"/>
                <w:lang w:eastAsia="en-US"/>
              </w:rPr>
            </w:pPr>
            <w:r w:rsidRPr="005661E2">
              <w:rPr>
                <w:rFonts w:cs="Times New Roman"/>
                <w:b/>
                <w:bCs/>
                <w:color w:val="000000"/>
                <w:sz w:val="20"/>
                <w:szCs w:val="20"/>
                <w:lang w:eastAsia="en-US"/>
              </w:rPr>
              <w:t>Parameter</w:t>
            </w:r>
          </w:p>
        </w:tc>
        <w:tc>
          <w:tcPr>
            <w:tcW w:w="1362" w:type="dxa"/>
            <w:tcBorders>
              <w:bottom w:val="single" w:sz="6" w:space="0" w:color="000000"/>
            </w:tcBorders>
            <w:vAlign w:val="center"/>
          </w:tcPr>
          <w:p w14:paraId="2AD94C84" w14:textId="77777777" w:rsidR="00554D08" w:rsidRPr="005661E2" w:rsidRDefault="00554D08" w:rsidP="00433030">
            <w:pPr>
              <w:keepNext/>
              <w:spacing w:line="240" w:lineRule="auto" w:before="20" w:after="20"/>
              <w:ind w:firstLine="0"/>
              <w:jc w:val="center"/>
              <w:rPr>
                <w:rFonts w:cs="Times New Roman"/>
                <w:b/>
                <w:bCs/>
                <w:color w:val="000000"/>
                <w:sz w:val="20"/>
                <w:szCs w:val="20"/>
                <w:lang w:eastAsia="en-US"/>
              </w:rPr>
            </w:pPr>
            <w:r w:rsidRPr="005661E2">
              <w:rPr>
                <w:rFonts w:cs="Times New Roman"/>
                <w:b/>
                <w:bCs/>
                <w:color w:val="000000"/>
                <w:sz w:val="20"/>
                <w:szCs w:val="20"/>
                <w:lang w:eastAsia="en-US"/>
              </w:rPr>
              <w:t>Symbol</w:t>
            </w:r>
          </w:p>
        </w:tc>
        <w:tc>
          <w:tcPr>
            <w:tcW w:w="2251" w:type="dxa"/>
            <w:tcBorders>
              <w:bottom w:val="single" w:sz="6" w:space="0" w:color="000000"/>
            </w:tcBorders>
            <w:vAlign w:val="center"/>
          </w:tcPr>
          <w:p w14:paraId="6D592703" w14:textId="77777777" w:rsidR="00554D08" w:rsidRPr="005661E2" w:rsidRDefault="00554D08" w:rsidP="00433030">
            <w:pPr>
              <w:keepNext/>
              <w:spacing w:line="240" w:lineRule="auto" w:before="20" w:after="20"/>
              <w:ind w:firstLine="0"/>
              <w:jc w:val="center"/>
              <w:rPr>
                <w:rFonts w:cs="Times New Roman"/>
                <w:b/>
                <w:bCs/>
                <w:color w:val="000000"/>
                <w:sz w:val="20"/>
                <w:szCs w:val="20"/>
                <w:lang w:eastAsia="en-US"/>
              </w:rPr>
            </w:pPr>
            <w:r w:rsidRPr="005661E2">
              <w:rPr>
                <w:rFonts w:cs="Times New Roman"/>
                <w:b/>
                <w:bCs/>
                <w:color w:val="000000"/>
                <w:sz w:val="20"/>
                <w:szCs w:val="20"/>
                <w:lang w:eastAsia="en-US"/>
              </w:rPr>
              <w:t>Range</w:t>
            </w:r>
          </w:p>
        </w:tc>
        <w:tc>
          <w:tcPr>
            <w:tcW w:w="1495" w:type="dxa"/>
            <w:tcBorders>
              <w:bottom w:val="single" w:sz="6" w:space="0" w:color="000000"/>
            </w:tcBorders>
            <w:vAlign w:val="center"/>
          </w:tcPr>
          <w:p w14:paraId="103A8DBC" w14:textId="77777777" w:rsidR="00554D08" w:rsidRPr="005661E2" w:rsidRDefault="00554D08" w:rsidP="00433030">
            <w:pPr>
              <w:keepNext/>
              <w:spacing w:line="240" w:lineRule="auto" w:before="20" w:after="20"/>
              <w:ind w:firstLine="0"/>
              <w:jc w:val="center"/>
              <w:rPr>
                <w:rFonts w:cs="Times New Roman"/>
                <w:b/>
                <w:bCs/>
                <w:color w:val="000000"/>
                <w:sz w:val="20"/>
                <w:szCs w:val="20"/>
                <w:lang w:eastAsia="en-US"/>
              </w:rPr>
            </w:pPr>
            <w:r w:rsidRPr="005661E2">
              <w:rPr>
                <w:rFonts w:cs="Times New Roman"/>
                <w:b/>
                <w:bCs/>
                <w:color w:val="000000"/>
                <w:sz w:val="20"/>
                <w:szCs w:val="20"/>
                <w:lang w:eastAsia="en-US"/>
              </w:rPr>
              <w:t>Unit</w:t>
            </w:r>
          </w:p>
        </w:tc>
      </w:tr>
      <w:tr w:rsidR="00554D08" w:rsidRPr="003C38E8" w14:paraId="33031140" w14:textId="77777777" w:rsidTr="00433030">
        <w:trPr>
          <w:cantSplit/>
        </w:trPr>
        <w:tc>
          <w:tcPr>
            <w:tcW w:w="3918" w:type="dxa"/>
            <w:vAlign w:val="center"/>
          </w:tcPr>
          <w:p w14:paraId="38E98AAB" w14:textId="77777777" w:rsidR="00554D08" w:rsidRPr="006B6A1E" w:rsidRDefault="00554D08" w:rsidP="00433030">
            <w:pPr>
              <w:keepNext/>
              <w:spacing w:line="240" w:lineRule="auto" w:before="20" w:after="20"/>
              <w:ind w:firstLine="0"/>
              <w:jc w:val="left"/>
              <w:rPr>
                <w:rFonts w:cs="Times New Roman"/>
                <w:color w:val="000000"/>
                <w:sz w:val="20"/>
                <w:szCs w:val="20"/>
                <w:lang w:eastAsia="en-US"/>
              </w:rPr>
            </w:pPr>
            <w:r w:rsidRPr="006B6A1E">
              <w:rPr>
                <w:rFonts w:cs="Times New Roman"/>
                <w:color w:val="000000"/>
                <w:sz w:val="20"/>
                <w:szCs w:val="20"/>
                <w:lang w:eastAsia="en-US"/>
              </w:rPr>
              <w:t>Film formation rate constant</w:t>
            </w:r>
          </w:p>
        </w:tc>
        <w:tc>
          <w:tcPr>
            <w:tcW w:w="1362" w:type="dxa"/>
            <w:vAlign w:val="center"/>
          </w:tcPr>
          <w:p w14:paraId="72798208" w14:textId="77777777" w:rsidR="00554D08" w:rsidRPr="006B6A1E" w:rsidRDefault="00554D08" w:rsidP="00433030">
            <w:pPr>
              <w:keepNext/>
              <w:spacing w:line="240" w:lineRule="auto" w:before="20" w:after="20"/>
              <w:ind w:firstLine="0"/>
              <w:jc w:val="center"/>
              <w:rPr>
                <w:rFonts w:cs="Times New Roman"/>
                <w:color w:val="000000"/>
                <w:sz w:val="20"/>
                <w:szCs w:val="20"/>
                <w:lang w:eastAsia="en-US"/>
              </w:rPr>
            </w:pPr>
            <m:oMathPara>
              <m:oMath>
                <m:sSub>
                  <m:sSubPr>
                    <m:ctrlPr>
                      <w:rPr>
                        <w:rFonts w:ascii="Cambria Math" w:hAnsi="Cambria Math" w:cs="Times New Roman"/>
                        <w:color w:val="000000"/>
                        <w:sz w:val="20"/>
                        <w:szCs w:val="20"/>
                        <w:lang w:eastAsia="en-US"/>
                      </w:rPr>
                    </m:ctrlPr>
                  </m:sSubPr>
                  <m:e>
                    <m:r>
                      <w:rPr>
                        <w:rFonts w:ascii="Cambria Math" w:hAnsi="Cambria Math" w:cs="Times New Roman"/>
                        <w:color w:val="000000"/>
                        <w:sz w:val="20"/>
                        <w:szCs w:val="20"/>
                        <w:lang w:eastAsia="en-US"/>
                      </w:rPr>
                      <m:t>k</m:t>
                    </m:r>
                  </m:e>
                  <m:sub>
                    <m:r>
                      <w:rPr>
                        <w:rFonts w:ascii="Cambria Math" w:hAnsi="Cambria Math" w:cs="Times New Roman"/>
                        <w:color w:val="000000"/>
                        <w:sz w:val="20"/>
                        <w:szCs w:val="20"/>
                        <w:lang w:eastAsia="en-US"/>
                      </w:rPr>
                      <m:t>f</m:t>
                    </m:r>
                  </m:sub>
                </m:sSub>
              </m:oMath>
            </m:oMathPara>
          </w:p>
        </w:tc>
        <w:tc>
          <w:tcPr>
            <w:tcW w:w="2251" w:type="dxa"/>
            <w:vAlign w:val="center"/>
          </w:tcPr>
          <w:p w14:paraId="3A7E6AC9" w14:textId="77777777" w:rsidR="00554D08" w:rsidRPr="006B6A1E" w:rsidRDefault="00554D08" w:rsidP="00433030">
            <w:pPr>
              <w:keepNext/>
              <w:spacing w:line="240" w:lineRule="auto" w:before="20" w:after="20"/>
              <w:ind w:firstLine="0"/>
              <w:jc w:val="center"/>
              <w:rPr>
                <w:rFonts w:cs="Times New Roman"/>
                <w:color w:val="000000"/>
                <w:sz w:val="20"/>
                <w:szCs w:val="20"/>
                <w:lang w:eastAsia="en-US"/>
              </w:rPr>
            </w:pPr>
            <w:r w:rsidRPr="006B6A1E">
              <w:rPr>
                <w:rFonts w:cs="Times New Roman"/>
                <w:color w:val="000000"/>
                <w:sz w:val="20"/>
                <w:szCs w:val="20"/>
                <w:lang w:eastAsia="en-US"/>
              </w:rPr>
              <w:t>50–200</w:t>
            </w:r>
          </w:p>
        </w:tc>
        <w:tc>
          <w:tcPr>
            <w:tcW w:w="1495" w:type="dxa"/>
            <w:vAlign w:val="center"/>
          </w:tcPr>
          <w:p w14:paraId="1ED380DB" w14:textId="77777777" w:rsidR="00554D08" w:rsidRPr="006B6A1E" w:rsidRDefault="00554D08" w:rsidP="00433030">
            <w:pPr>
              <w:keepNext/>
              <w:spacing w:line="240" w:lineRule="auto" w:before="20" w:after="20"/>
              <w:ind w:firstLine="0"/>
              <w:jc w:val="center"/>
              <w:rPr>
                <w:rFonts w:cs="Times New Roman"/>
                <w:color w:val="000000"/>
                <w:sz w:val="20"/>
                <w:szCs w:val="20"/>
                <w:lang w:eastAsia="en-US"/>
              </w:rPr>
            </w:pPr>
            <m:oMathPara>
              <m:oMath>
                <m:sSup>
                  <m:sSupPr>
                    <m:ctrlPr>
                      <w:rPr>
                        <w:rFonts w:ascii="Cambria Math" w:hAnsi="Cambria Math" w:cs="Times New Roman"/>
                        <w:color w:val="000000"/>
                        <w:sz w:val="20"/>
                        <w:szCs w:val="20"/>
                        <w:lang w:eastAsia="en-US"/>
                      </w:rPr>
                    </m:ctrlPr>
                  </m:sSupPr>
                  <m:e>
                    <m:r>
                      <w:rPr>
                        <w:rFonts w:ascii="Cambria Math" w:hAnsi="Cambria Math" w:cs="Times New Roman"/>
                        <w:color w:val="000000"/>
                        <w:sz w:val="20"/>
                        <w:szCs w:val="20"/>
                        <w:lang w:eastAsia="en-US"/>
                      </w:rPr>
                      <m:t>h</m:t>
                    </m:r>
                  </m:e>
                  <m:sup>
                    <m:r>
                      <m:rPr>
                        <m:sty m:val="p"/>
                      </m:rPr>
                      <w:rPr>
                        <w:rFonts w:ascii="Cambria Math" w:hAnsi="Cambria Math" w:cs="Times New Roman"/>
                        <w:color w:val="000000"/>
                        <w:sz w:val="20"/>
                        <w:szCs w:val="20"/>
                        <w:lang w:eastAsia="en-US"/>
                      </w:rPr>
                      <m:t>-1</m:t>
                    </m:r>
                  </m:sup>
                </m:sSup>
              </m:oMath>
            </m:oMathPara>
          </w:p>
        </w:tc>
      </w:tr>
      <w:tr w:rsidR="00554D08" w:rsidRPr="003C38E8" w14:paraId="1D14D417" w14:textId="77777777" w:rsidTr="00433030">
        <w:trPr>
          <w:cantSplit/>
        </w:trPr>
        <w:tc>
          <w:tcPr>
            <w:tcW w:w="3918" w:type="dxa"/>
            <w:vAlign w:val="center"/>
          </w:tcPr>
          <w:p w14:paraId="17B986DD" w14:textId="77777777" w:rsidR="00554D08" w:rsidRPr="006B6A1E" w:rsidRDefault="00554D08" w:rsidP="00433030">
            <w:pPr>
              <w:keepNext/>
              <w:spacing w:line="240" w:lineRule="auto" w:before="20" w:after="20"/>
              <w:ind w:firstLine="0"/>
              <w:jc w:val="left"/>
              <w:rPr>
                <w:rFonts w:cs="Times New Roman"/>
                <w:color w:val="000000"/>
                <w:sz w:val="20"/>
                <w:szCs w:val="20"/>
                <w:lang w:eastAsia="en-US"/>
              </w:rPr>
            </w:pPr>
            <w:r w:rsidRPr="006B6A1E">
              <w:rPr>
                <w:rFonts w:cs="Times New Roman"/>
                <w:color w:val="000000"/>
                <w:sz w:val="20"/>
                <w:szCs w:val="20"/>
                <w:lang w:eastAsia="en-US"/>
              </w:rPr>
              <w:t>Film dissolution rate constant</w:t>
            </w:r>
          </w:p>
        </w:tc>
        <w:tc>
          <w:tcPr>
            <w:tcW w:w="1362" w:type="dxa"/>
            <w:vAlign w:val="center"/>
          </w:tcPr>
          <w:p w14:paraId="4377921E" w14:textId="77777777" w:rsidR="00554D08" w:rsidRPr="006B6A1E" w:rsidRDefault="00554D08" w:rsidP="00433030">
            <w:pPr>
              <w:keepNext/>
              <w:spacing w:line="240" w:lineRule="auto" w:before="20" w:after="20"/>
              <w:ind w:firstLine="0"/>
              <w:jc w:val="center"/>
              <w:rPr>
                <w:rFonts w:cs="Times New Roman"/>
                <w:color w:val="000000"/>
                <w:sz w:val="20"/>
                <w:szCs w:val="20"/>
                <w:lang w:eastAsia="en-US"/>
              </w:rPr>
            </w:pPr>
            <m:oMathPara>
              <m:oMath>
                <m:sSub>
                  <m:sSubPr>
                    <m:ctrlPr>
                      <w:rPr>
                        <w:rFonts w:ascii="Cambria Math" w:hAnsi="Cambria Math" w:cs="Times New Roman"/>
                        <w:color w:val="000000"/>
                        <w:sz w:val="20"/>
                        <w:szCs w:val="20"/>
                        <w:lang w:eastAsia="en-US"/>
                      </w:rPr>
                    </m:ctrlPr>
                  </m:sSubPr>
                  <m:e>
                    <m:r>
                      <w:rPr>
                        <w:rFonts w:ascii="Cambria Math" w:hAnsi="Cambria Math" w:cs="Times New Roman"/>
                        <w:color w:val="000000"/>
                        <w:sz w:val="20"/>
                        <w:szCs w:val="20"/>
                        <w:lang w:eastAsia="en-US"/>
                      </w:rPr>
                      <m:t>k</m:t>
                    </m:r>
                  </m:e>
                  <m:sub>
                    <m:r>
                      <w:rPr>
                        <w:rFonts w:ascii="Cambria Math" w:hAnsi="Cambria Math" w:cs="Times New Roman"/>
                        <w:color w:val="000000"/>
                        <w:sz w:val="20"/>
                        <w:szCs w:val="20"/>
                        <w:lang w:eastAsia="en-US"/>
                      </w:rPr>
                      <m:t>d</m:t>
                    </m:r>
                  </m:sub>
                </m:sSub>
              </m:oMath>
            </m:oMathPara>
          </w:p>
        </w:tc>
        <w:tc>
          <w:tcPr>
            <w:tcW w:w="2251" w:type="dxa"/>
            <w:vAlign w:val="center"/>
          </w:tcPr>
          <w:p w14:paraId="5D2D6DD3" w14:textId="77777777" w:rsidR="00554D08" w:rsidRPr="006B6A1E" w:rsidRDefault="00554D08" w:rsidP="00433030">
            <w:pPr>
              <w:keepNext/>
              <w:spacing w:line="240" w:lineRule="auto" w:before="20" w:after="20"/>
              <w:ind w:firstLine="0"/>
              <w:jc w:val="center"/>
              <w:rPr>
                <w:rFonts w:cs="Times New Roman"/>
                <w:color w:val="000000"/>
                <w:sz w:val="20"/>
                <w:szCs w:val="20"/>
                <w:lang w:eastAsia="en-US"/>
              </w:rPr>
            </w:pPr>
            <w:r w:rsidRPr="006B6A1E">
              <w:rPr>
                <w:rFonts w:cs="Times New Roman"/>
                <w:color w:val="000000"/>
                <w:sz w:val="20"/>
                <w:szCs w:val="20"/>
                <w:lang w:eastAsia="en-US"/>
              </w:rPr>
              <w:t>1–50</w:t>
            </w:r>
          </w:p>
        </w:tc>
        <w:tc>
          <w:tcPr>
            <w:tcW w:w="1495" w:type="dxa"/>
            <w:vAlign w:val="center"/>
          </w:tcPr>
          <w:p w14:paraId="32DB2B31" w14:textId="77777777" w:rsidR="00554D08" w:rsidRPr="006B6A1E" w:rsidRDefault="00554D08" w:rsidP="00433030">
            <w:pPr>
              <w:keepNext/>
              <w:spacing w:line="240" w:lineRule="auto" w:before="20" w:after="20"/>
              <w:ind w:firstLine="0"/>
              <w:jc w:val="center"/>
              <w:rPr>
                <w:rFonts w:cs="Times New Roman"/>
                <w:color w:val="000000"/>
                <w:sz w:val="20"/>
                <w:szCs w:val="20"/>
                <w:lang w:eastAsia="en-US"/>
              </w:rPr>
            </w:pPr>
            <w:r>
              <w:rPr>
                <w:rFonts w:cs="Times New Roman"/>
                <w:b/>
                <w:bCs/>
                <w:color w:val="000000"/>
                <w:sz w:val="20"/>
                <w:szCs w:val="20"/>
                <w:lang w:eastAsia="en-US"/>
              </w:rPr>
              <w:t xml:space="preserve">L² mol⁻² h⁻¹</w:t>
            </w:r>
          </w:p>
        </w:tc>
      </w:tr>
      <w:tr w:rsidR="00554D08" w:rsidRPr="003C38E8" w14:paraId="08B19288" w14:textId="77777777" w:rsidTr="00433030">
        <w:trPr>
          <w:cantSplit/>
        </w:trPr>
        <w:tc>
          <w:tcPr>
            <w:tcW w:w="3918" w:type="dxa"/>
            <w:vAlign w:val="center"/>
          </w:tcPr>
          <w:p w14:paraId="43192F4D" w14:textId="77777777" w:rsidR="00554D08" w:rsidRPr="006B6A1E" w:rsidRDefault="00554D08" w:rsidP="00433030">
            <w:pPr>
              <w:keepNext/>
              <w:spacing w:line="240" w:lineRule="auto" w:before="20" w:after="20"/>
              <w:ind w:firstLine="0"/>
              <w:jc w:val="left"/>
              <w:rPr>
                <w:rFonts w:cs="Times New Roman"/>
                <w:color w:val="000000"/>
                <w:sz w:val="20"/>
                <w:szCs w:val="20"/>
                <w:lang w:eastAsia="en-US"/>
              </w:rPr>
            </w:pPr>
            <w:r w:rsidRPr="006B6A1E">
              <w:rPr>
                <w:rFonts w:cs="Times New Roman"/>
                <w:color w:val="000000"/>
                <w:sz w:val="20"/>
                <w:szCs w:val="20"/>
                <w:lang w:eastAsia="en-US"/>
              </w:rPr>
              <w:t>Oxygen reduction rate constant</w:t>
            </w:r>
          </w:p>
        </w:tc>
        <w:tc>
          <w:tcPr>
            <w:tcW w:w="1362" w:type="dxa"/>
            <w:vAlign w:val="center"/>
          </w:tcPr>
          <w:p w14:paraId="3838789C" w14:textId="77777777" w:rsidR="00554D08" w:rsidRPr="006B6A1E" w:rsidRDefault="00554D08" w:rsidP="00433030">
            <w:pPr>
              <w:keepNext/>
              <w:spacing w:line="240" w:lineRule="auto" w:before="20" w:after="20"/>
              <w:ind w:firstLine="0"/>
              <w:jc w:val="center"/>
              <w:rPr>
                <w:rFonts w:cs="Times New Roman"/>
                <w:color w:val="000000"/>
                <w:sz w:val="20"/>
                <w:szCs w:val="20"/>
                <w:lang w:eastAsia="en-US"/>
              </w:rPr>
            </w:pPr>
            <m:oMathPara>
              <m:oMath>
                <m:sSub>
                  <m:sSubPr>
                    <m:ctrlPr>
                      <w:rPr>
                        <w:rFonts w:ascii="Cambria Math" w:hAnsi="Cambria Math" w:cs="Times New Roman"/>
                        <w:color w:val="000000"/>
                        <w:sz w:val="20"/>
                        <w:szCs w:val="20"/>
                        <w:lang w:eastAsia="en-US"/>
                      </w:rPr>
                    </m:ctrlPr>
                  </m:sSubPr>
                  <m:e>
                    <m:r>
                      <w:rPr>
                        <w:rFonts w:ascii="Cambria Math" w:hAnsi="Cambria Math" w:cs="Times New Roman"/>
                        <w:color w:val="000000"/>
                        <w:sz w:val="20"/>
                        <w:szCs w:val="20"/>
                        <w:lang w:eastAsia="en-US"/>
                      </w:rPr>
                      <m:t>k</m:t>
                    </m:r>
                  </m:e>
                  <m:sub>
                    <m:r>
                      <m:rPr>
                        <m:sty m:val="p"/>
                      </m:rPr>
                      <w:rPr>
                        <w:rFonts w:ascii="Cambria Math" w:hAnsi="Cambria Math" w:cs="Times New Roman"/>
                        <w:color w:val="000000"/>
                        <w:sz w:val="20"/>
                        <w:szCs w:val="20"/>
                        <w:lang w:eastAsia="en-US"/>
                      </w:rPr>
                      <m:t>ORR</m:t>
                    </m:r>
                  </m:sub>
                </m:sSub>
              </m:oMath>
            </m:oMathPara>
          </w:p>
        </w:tc>
        <w:tc>
          <w:tcPr>
            <w:tcW w:w="2251" w:type="dxa"/>
            <w:vAlign w:val="center"/>
          </w:tcPr>
          <w:p w14:paraId="6977D821" w14:textId="77777777" w:rsidR="00554D08" w:rsidRPr="006B6A1E" w:rsidRDefault="00554D08" w:rsidP="00433030">
            <w:pPr>
              <w:keepNext/>
              <w:spacing w:line="240" w:lineRule="auto" w:before="20" w:after="20"/>
              <w:ind w:firstLine="0"/>
              <w:jc w:val="center"/>
              <w:rPr>
                <w:rFonts w:cs="Times New Roman"/>
                <w:color w:val="000000"/>
                <w:sz w:val="20"/>
                <w:szCs w:val="20"/>
                <w:lang w:eastAsia="en-US"/>
              </w:rPr>
            </w:pPr>
            <w:r w:rsidRPr="006B6A1E">
              <w:rPr>
                <w:rFonts w:cs="Times New Roman"/>
                <w:color w:val="000000"/>
                <w:sz w:val="20"/>
                <w:szCs w:val="20"/>
                <w:lang w:eastAsia="en-US"/>
              </w:rPr>
              <w:t>0.1–5.0</w:t>
            </w:r>
          </w:p>
        </w:tc>
        <w:tc>
          <w:tcPr>
            <w:tcW w:w="1495" w:type="dxa"/>
            <w:vAlign w:val="center"/>
          </w:tcPr>
          <w:p w14:paraId="35AB5390" w14:textId="77777777" w:rsidR="00554D08" w:rsidRPr="006B6A1E" w:rsidRDefault="00554D08" w:rsidP="00433030">
            <w:pPr>
              <w:keepNext/>
              <w:spacing w:line="240" w:lineRule="auto" w:before="20" w:after="20"/>
              <w:ind w:firstLine="0"/>
              <w:jc w:val="center"/>
              <w:rPr>
                <w:rFonts w:cs="Times New Roman"/>
                <w:color w:val="000000"/>
                <w:sz w:val="20"/>
                <w:szCs w:val="20"/>
                <w:lang w:eastAsia="en-US"/>
              </w:rPr>
            </w:pPr>
            <m:oMathPara>
              <m:oMath>
                <m:sSup>
                  <m:sSupPr>
                    <m:ctrlPr>
                      <w:rPr>
                        <w:rFonts w:ascii="Cambria Math" w:hAnsi="Cambria Math" w:cs="Times New Roman"/>
                        <w:color w:val="000000"/>
                        <w:sz w:val="20"/>
                        <w:szCs w:val="20"/>
                        <w:lang w:eastAsia="en-US"/>
                      </w:rPr>
                    </m:ctrlPr>
                  </m:sSupPr>
                  <m:e>
                    <m:r>
                      <w:rPr>
                        <w:rFonts w:ascii="Cambria Math" w:hAnsi="Cambria Math" w:cs="Times New Roman"/>
                        <w:color w:val="000000"/>
                        <w:sz w:val="20"/>
                        <w:szCs w:val="20"/>
                        <w:lang w:eastAsia="en-US"/>
                      </w:rPr>
                      <m:t>mm</m:t>
                    </m:r>
                    <m:r>
                      <m:rPr>
                        <m:sty m:val="p"/>
                      </m:rPr>
                      <w:rPr>
                        <w:rFonts w:ascii="Cambria Math" w:hAnsi="Cambria Math" w:cs="Times New Roman"/>
                        <w:color w:val="000000"/>
                        <w:sz w:val="20"/>
                        <w:szCs w:val="20"/>
                        <w:lang w:eastAsia="en-US"/>
                      </w:rPr>
                      <m:t xml:space="preserve"> </m:t>
                    </m:r>
                    <m:r>
                      <w:rPr>
                        <w:rFonts w:ascii="Cambria Math" w:hAnsi="Cambria Math" w:cs="Times New Roman"/>
                        <w:color w:val="000000"/>
                        <w:sz w:val="20"/>
                        <w:szCs w:val="20"/>
                        <w:lang w:eastAsia="en-US"/>
                      </w:rPr>
                      <m:t>h</m:t>
                    </m:r>
                  </m:e>
                  <m:sup>
                    <m:r>
                      <m:rPr>
                        <m:sty m:val="p"/>
                      </m:rPr>
                      <w:rPr>
                        <w:rFonts w:ascii="Cambria Math" w:hAnsi="Cambria Math" w:cs="Times New Roman"/>
                        <w:color w:val="000000"/>
                        <w:sz w:val="20"/>
                        <w:szCs w:val="20"/>
                        <w:lang w:eastAsia="en-US"/>
                      </w:rPr>
                      <m:t>-1</m:t>
                    </m:r>
                  </m:sup>
                </m:sSup>
              </m:oMath>
            </m:oMathPara>
          </w:p>
        </w:tc>
      </w:tr>
      <w:tr w:rsidR="00554D08" w:rsidRPr="003C38E8" w14:paraId="34D28863" w14:textId="77777777" w:rsidTr="00433030">
        <w:trPr>
          <w:cantSplit/>
        </w:trPr>
        <w:tc>
          <w:tcPr>
            <w:tcW w:w="3918" w:type="dxa"/>
            <w:vAlign w:val="center"/>
          </w:tcPr>
          <w:p w14:paraId="1F4F2F5E" w14:textId="77777777" w:rsidR="00554D08" w:rsidRPr="006B6A1E" w:rsidRDefault="00554D08" w:rsidP="00433030">
            <w:pPr>
              <w:keepNext/>
              <w:spacing w:line="240" w:lineRule="auto" w:before="20" w:after="20"/>
              <w:ind w:firstLine="0"/>
              <w:jc w:val="left"/>
              <w:rPr>
                <w:rFonts w:cs="Times New Roman"/>
                <w:color w:val="000000"/>
                <w:sz w:val="20"/>
                <w:szCs w:val="20"/>
                <w:lang w:eastAsia="en-US"/>
              </w:rPr>
            </w:pPr>
            <w:r w:rsidRPr="006B6A1E">
              <w:rPr>
                <w:rFonts w:cs="Times New Roman"/>
                <w:color w:val="000000"/>
                <w:sz w:val="20"/>
                <w:szCs w:val="20"/>
                <w:lang w:eastAsia="en-US"/>
              </w:rPr>
              <w:t>Oxygen diffusivity</w:t>
            </w:r>
          </w:p>
        </w:tc>
        <w:tc>
          <w:tcPr>
            <w:tcW w:w="1362" w:type="dxa"/>
            <w:vAlign w:val="center"/>
          </w:tcPr>
          <w:p w14:paraId="3BD8F953" w14:textId="77777777" w:rsidR="00554D08" w:rsidRPr="006B6A1E" w:rsidRDefault="00554D08" w:rsidP="00433030">
            <w:pPr>
              <w:keepNext/>
              <w:spacing w:line="240" w:lineRule="auto" w:before="20" w:after="20"/>
              <w:ind w:firstLine="0"/>
              <w:jc w:val="center"/>
              <w:rPr>
                <w:rFonts w:cs="Times New Roman"/>
                <w:color w:val="000000"/>
                <w:sz w:val="20"/>
                <w:szCs w:val="20"/>
                <w:lang w:eastAsia="en-US"/>
              </w:rPr>
            </w:pPr>
            <m:oMathPara>
              <m:oMath>
                <m:sSub>
                  <m:sSubPr>
                    <m:ctrlPr>
                      <w:rPr>
                        <w:rFonts w:ascii="Cambria Math" w:hAnsi="Cambria Math" w:cs="Times New Roman"/>
                        <w:color w:val="000000"/>
                        <w:sz w:val="20"/>
                        <w:szCs w:val="20"/>
                        <w:lang w:eastAsia="en-US"/>
                      </w:rPr>
                    </m:ctrlPr>
                  </m:sSubPr>
                  <m:e>
                    <m:r>
                      <w:rPr>
                        <w:rFonts w:ascii="Cambria Math" w:hAnsi="Cambria Math" w:cs="Times New Roman"/>
                        <w:color w:val="000000"/>
                        <w:sz w:val="20"/>
                        <w:szCs w:val="20"/>
                        <w:lang w:eastAsia="en-US"/>
                      </w:rPr>
                      <m:t>D</m:t>
                    </m:r>
                  </m:e>
                  <m:sub>
                    <m:sSub>
                      <m:sSubPr>
                        <m:ctrlPr>
                          <w:rPr>
                            <w:rFonts w:ascii="Cambria Math" w:hAnsi="Cambria Math" w:cs="Times New Roman"/>
                            <w:color w:val="000000"/>
                            <w:sz w:val="20"/>
                            <w:szCs w:val="20"/>
                            <w:lang w:eastAsia="en-US"/>
                          </w:rPr>
                        </m:ctrlPr>
                      </m:sSubPr>
                      <m:e>
                        <m:r>
                          <m:rPr>
                            <m:sty m:val="p"/>
                          </m:rPr>
                          <w:rPr>
                            <w:rFonts w:ascii="Cambria Math" w:hAnsi="Cambria Math" w:cs="Times New Roman"/>
                            <w:color w:val="000000"/>
                            <w:sz w:val="20"/>
                            <w:szCs w:val="20"/>
                            <w:lang w:eastAsia="en-US"/>
                          </w:rPr>
                          <m:t>O</m:t>
                        </m:r>
                      </m:e>
                      <m:sub>
                        <m:r>
                          <m:rPr>
                            <m:sty m:val="p"/>
                          </m:rPr>
                          <w:rPr>
                            <w:rFonts w:ascii="Cambria Math" w:hAnsi="Cambria Math" w:cs="Times New Roman"/>
                            <w:color w:val="000000"/>
                            <w:sz w:val="20"/>
                            <w:szCs w:val="20"/>
                            <w:lang w:eastAsia="en-US"/>
                          </w:rPr>
                          <m:t>2</m:t>
                        </m:r>
                      </m:sub>
                    </m:sSub>
                  </m:sub>
                </m:sSub>
              </m:oMath>
            </m:oMathPara>
          </w:p>
        </w:tc>
        <w:tc>
          <w:tcPr>
            <w:tcW w:w="2251" w:type="dxa"/>
            <w:vAlign w:val="center"/>
          </w:tcPr>
          <w:p w14:paraId="0DE1A645" w14:textId="77777777" w:rsidR="00554D08" w:rsidRPr="006B6A1E" w:rsidRDefault="00554D08" w:rsidP="00433030">
            <w:pPr>
              <w:keepNext/>
              <w:spacing w:line="240" w:lineRule="auto" w:before="20" w:after="20"/>
              <w:ind w:firstLine="0"/>
              <w:jc w:val="center"/>
              <w:rPr>
                <w:rFonts w:cs="Times New Roman"/>
                <w:color w:val="000000"/>
                <w:sz w:val="20"/>
                <w:szCs w:val="20"/>
                <w:lang w:eastAsia="en-US"/>
              </w:rPr>
            </w:pPr>
            <w:r w:rsidRPr="006B6A1E">
              <w:rPr>
                <w:rFonts w:cs="Times New Roman"/>
                <w:color w:val="000000"/>
                <w:sz w:val="20"/>
                <w:szCs w:val="20"/>
                <w:lang w:eastAsia="en-US"/>
              </w:rPr>
              <w:t>5–20</w:t>
            </w:r>
          </w:p>
        </w:tc>
        <w:tc>
          <w:tcPr>
            <w:tcW w:w="1495" w:type="dxa"/>
            <w:vAlign w:val="center"/>
          </w:tcPr>
          <w:p w14:paraId="24B452A0" w14:textId="77777777" w:rsidR="00554D08" w:rsidRPr="006B6A1E" w:rsidRDefault="00554D08" w:rsidP="00433030">
            <w:pPr>
              <w:keepNext/>
              <w:spacing w:line="240" w:lineRule="auto" w:before="20" w:after="20"/>
              <w:ind w:firstLine="0"/>
              <w:jc w:val="center"/>
              <w:rPr>
                <w:rFonts w:cs="Times New Roman"/>
                <w:color w:val="000000"/>
                <w:sz w:val="20"/>
                <w:szCs w:val="20"/>
                <w:lang w:eastAsia="en-US"/>
              </w:rPr>
            </w:pPr>
            <m:oMathPara>
              <m:oMath>
                <m:sSup>
                  <m:sSupPr>
                    <m:ctrlPr>
                      <w:rPr>
                        <w:rFonts w:ascii="Cambria Math" w:hAnsi="Cambria Math" w:cs="Times New Roman"/>
                        <w:color w:val="000000"/>
                        <w:sz w:val="20"/>
                        <w:szCs w:val="20"/>
                        <w:lang w:eastAsia="en-US"/>
                      </w:rPr>
                    </m:ctrlPr>
                  </m:sSupPr>
                  <m:e>
                    <m:sSup>
                      <m:sSupPr>
                        <m:ctrlPr>
                          <w:rPr>
                            <w:rFonts w:ascii="Cambria Math" w:hAnsi="Cambria Math" w:cs="Times New Roman"/>
                            <w:color w:val="000000"/>
                            <w:sz w:val="20"/>
                            <w:szCs w:val="20"/>
                            <w:lang w:eastAsia="en-US"/>
                          </w:rPr>
                        </m:ctrlPr>
                      </m:sSupPr>
                      <m:e>
                        <m:r>
                          <w:rPr>
                            <w:rFonts w:ascii="Cambria Math" w:hAnsi="Cambria Math" w:cs="Times New Roman"/>
                            <w:color w:val="000000"/>
                            <w:sz w:val="20"/>
                            <w:szCs w:val="20"/>
                            <w:lang w:eastAsia="en-US"/>
                          </w:rPr>
                          <m:t>mm</m:t>
                        </m:r>
                      </m:e>
                      <m:sup>
                        <m:r>
                          <m:rPr>
                            <m:sty m:val="p"/>
                          </m:rPr>
                          <w:rPr>
                            <w:rFonts w:ascii="Cambria Math" w:hAnsi="Cambria Math" w:cs="Times New Roman"/>
                            <w:color w:val="000000"/>
                            <w:sz w:val="20"/>
                            <w:szCs w:val="20"/>
                            <w:lang w:eastAsia="en-US"/>
                          </w:rPr>
                          <m:t>2</m:t>
                        </m:r>
                      </m:sup>
                    </m:sSup>
                    <m:r>
                      <w:rPr>
                        <w:rFonts w:ascii="Cambria Math" w:hAnsi="Cambria Math" w:cs="Times New Roman"/>
                        <w:color w:val="000000"/>
                        <w:sz w:val="20"/>
                        <w:szCs w:val="20"/>
                        <w:lang w:eastAsia="en-US"/>
                      </w:rPr>
                      <m:t xml:space="preserve"> </m:t>
                    </m:r>
                    <m:r>
                      <w:rPr>
                        <w:rFonts w:ascii="Cambria Math" w:hAnsi="Cambria Math" w:cs="Times New Roman"/>
                        <w:color w:val="000000"/>
                        <w:sz w:val="20"/>
                        <w:szCs w:val="20"/>
                        <w:lang w:eastAsia="en-US"/>
                      </w:rPr>
                      <m:t>h</m:t>
                    </m:r>
                  </m:e>
                  <m:sup>
                    <m:r>
                      <m:rPr>
                        <m:sty m:val="p"/>
                      </m:rPr>
                      <w:rPr>
                        <w:rFonts w:ascii="Cambria Math" w:hAnsi="Cambria Math" w:cs="Times New Roman"/>
                        <w:color w:val="000000"/>
                        <w:sz w:val="20"/>
                        <w:szCs w:val="20"/>
                        <w:lang w:eastAsia="en-US"/>
                      </w:rPr>
                      <m:t>-1</m:t>
                    </m:r>
                  </m:sup>
                </m:sSup>
              </m:oMath>
            </m:oMathPara>
          </w:p>
        </w:tc>
      </w:tr>
      <w:tr w:rsidR="00554D08" w:rsidRPr="003C38E8" w14:paraId="123051B2" w14:textId="77777777" w:rsidTr="00433030">
        <w:trPr>
          <w:cantSplit/>
        </w:trPr>
        <w:tc>
          <w:tcPr>
            <w:tcW w:w="3918" w:type="dxa"/>
            <w:vAlign w:val="center"/>
          </w:tcPr>
          <w:p w14:paraId="0BC703A7" w14:textId="77777777" w:rsidR="00554D08" w:rsidRPr="006B6A1E" w:rsidRDefault="00554D08" w:rsidP="00433030">
            <w:pPr>
              <w:keepNext/>
              <w:spacing w:line="240" w:lineRule="auto" w:before="20" w:after="20"/>
              <w:ind w:firstLine="0"/>
              <w:jc w:val="left"/>
              <w:rPr>
                <w:rFonts w:cs="Times New Roman"/>
                <w:color w:val="000000"/>
                <w:sz w:val="20"/>
                <w:szCs w:val="20"/>
                <w:lang w:eastAsia="en-US"/>
              </w:rPr>
            </w:pPr>
            <w:r w:rsidRPr="006B6A1E">
              <w:rPr>
                <w:rFonts w:cs="Times New Roman"/>
                <w:color w:val="000000"/>
                <w:sz w:val="20"/>
                <w:szCs w:val="20"/>
                <w:lang w:eastAsia="en-US"/>
              </w:rPr>
              <w:t>Initial dissolved oxygen concentration</w:t>
            </w:r>
          </w:p>
        </w:tc>
        <w:tc>
          <w:tcPr>
            <w:tcW w:w="1362" w:type="dxa"/>
            <w:vAlign w:val="center"/>
          </w:tcPr>
          <w:p w14:paraId="6CE3CE4B" w14:textId="77777777" w:rsidR="00554D08" w:rsidRPr="006B6A1E" w:rsidRDefault="00554D08" w:rsidP="00433030">
            <w:pPr>
              <w:keepNext/>
              <w:spacing w:line="240" w:lineRule="auto" w:before="20" w:after="20"/>
              <w:ind w:firstLine="0"/>
              <w:jc w:val="center"/>
              <w:rPr>
                <w:rFonts w:cs="Times New Roman"/>
                <w:color w:val="000000"/>
                <w:sz w:val="20"/>
                <w:szCs w:val="20"/>
                <w:lang w:eastAsia="en-US"/>
              </w:rPr>
            </w:pPr>
            <m:oMathPara>
              <m:oMath>
                <m:sSub>
                  <m:sSubPr>
                    <m:ctrlPr>
                      <w:rPr>
                        <w:rFonts w:ascii="Cambria Math" w:hAnsi="Cambria Math" w:cs="Times New Roman"/>
                        <w:color w:val="000000"/>
                        <w:sz w:val="20"/>
                        <w:szCs w:val="20"/>
                        <w:lang w:eastAsia="en-US"/>
                      </w:rPr>
                    </m:ctrlPr>
                  </m:sSubPr>
                  <m:e>
                    <m:r>
                      <w:rPr>
                        <w:rFonts w:ascii="Cambria Math" w:hAnsi="Cambria Math" w:cs="Times New Roman"/>
                        <w:color w:val="000000"/>
                        <w:sz w:val="20"/>
                        <w:szCs w:val="20"/>
                        <w:lang w:eastAsia="en-US"/>
                      </w:rPr>
                      <m:t>C</m:t>
                    </m:r>
                  </m:e>
                  <m:sub>
                    <m:sSub>
                      <m:sSubPr>
                        <m:ctrlPr>
                          <w:rPr>
                            <w:rFonts w:ascii="Cambria Math" w:hAnsi="Cambria Math" w:cs="Times New Roman"/>
                            <w:color w:val="000000"/>
                            <w:sz w:val="20"/>
                            <w:szCs w:val="20"/>
                            <w:lang w:eastAsia="en-US"/>
                          </w:rPr>
                        </m:ctrlPr>
                      </m:sSubPr>
                      <m:e>
                        <m:r>
                          <m:rPr>
                            <m:sty m:val="p"/>
                          </m:rPr>
                          <w:rPr>
                            <w:rFonts w:ascii="Cambria Math" w:hAnsi="Cambria Math" w:cs="Times New Roman"/>
                            <w:color w:val="000000"/>
                            <w:sz w:val="20"/>
                            <w:szCs w:val="20"/>
                            <w:lang w:eastAsia="en-US"/>
                          </w:rPr>
                          <m:t>O</m:t>
                        </m:r>
                      </m:e>
                      <m:sub>
                        <m:r>
                          <m:rPr>
                            <m:sty m:val="p"/>
                          </m:rPr>
                          <w:rPr>
                            <w:rFonts w:ascii="Cambria Math" w:hAnsi="Cambria Math" w:cs="Times New Roman"/>
                            <w:color w:val="000000"/>
                            <w:sz w:val="20"/>
                            <w:szCs w:val="20"/>
                            <w:lang w:eastAsia="en-US"/>
                          </w:rPr>
                          <m:t>2</m:t>
                        </m:r>
                      </m:sub>
                    </m:sSub>
                    <m:r>
                      <m:rPr>
                        <m:sty m:val="p"/>
                      </m:rPr>
                      <w:rPr>
                        <w:rFonts w:ascii="Cambria Math" w:hAnsi="Cambria Math" w:cs="Times New Roman"/>
                        <w:color w:val="000000"/>
                        <w:sz w:val="20"/>
                        <w:szCs w:val="20"/>
                        <w:lang w:eastAsia="en-US"/>
                      </w:rPr>
                      <m:t>,0</m:t>
                    </m:r>
                  </m:sub>
                </m:sSub>
              </m:oMath>
            </m:oMathPara>
          </w:p>
        </w:tc>
        <w:tc>
          <w:tcPr>
            <w:tcW w:w="2251" w:type="dxa"/>
            <w:vAlign w:val="center"/>
          </w:tcPr>
          <w:p w14:paraId="7A6E0F06" w14:textId="77777777" w:rsidR="00554D08" w:rsidRPr="00A26FEC" w:rsidRDefault="00554D08" w:rsidP="00433030">
            <w:pPr>
              <w:keepNext/>
              <w:spacing w:line="240" w:lineRule="auto" w:before="20" w:after="20"/>
              <w:ind w:firstLine="0"/>
              <w:jc w:val="center"/>
              <w:rPr>
                <w:rFonts w:cs="Times New Roman"/>
                <w:color w:val="000000"/>
                <w:sz w:val="20"/>
                <w:szCs w:val="20"/>
                <w:lang w:eastAsia="en-US"/>
              </w:rPr>
            </w:pPr>
            <m:oMathPara>
              <m:oMathParaPr>
                <m:jc m:val="left"/>
              </m:oMathParaPr>
              <m:oMath>
                <m:r>
                  <m:rPr>
                    <m:sty m:val="p"/>
                  </m:rPr>
                  <w:rPr>
                    <w:rFonts w:ascii="Cambria Math" w:hAnsi="Cambria Math" w:cs="Times New Roman"/>
                    <w:color w:val="000000"/>
                    <w:sz w:val="20"/>
                    <w:szCs w:val="20"/>
                    <w:lang w:eastAsia="en-US"/>
                  </w:rPr>
                  <m:t>1</m:t>
                </m:r>
                <m:r>
                  <w:rPr>
                    <w:rFonts w:ascii="Cambria Math" w:hAnsi="Cambria Math" w:cs="Times New Roman"/>
                    <w:color w:val="000000"/>
                    <w:sz w:val="20"/>
                    <w:szCs w:val="20"/>
                    <w:lang w:eastAsia="en-US"/>
                  </w:rPr>
                  <m:t>×</m:t>
                </m:r>
                <m:sSup>
                  <m:sSupPr>
                    <m:ctrlPr>
                      <w:rPr>
                        <w:rFonts w:ascii="Cambria Math" w:hAnsi="Cambria Math" w:cs="Times New Roman"/>
                        <w:color w:val="000000"/>
                        <w:sz w:val="20"/>
                        <w:szCs w:val="20"/>
                        <w:lang w:eastAsia="en-US"/>
                      </w:rPr>
                    </m:ctrlPr>
                  </m:sSupPr>
                  <m:e>
                    <m:r>
                      <m:rPr>
                        <m:sty m:val="p"/>
                      </m:rPr>
                      <w:rPr>
                        <w:rFonts w:ascii="Cambria Math" w:hAnsi="Cambria Math" w:cs="Times New Roman"/>
                        <w:color w:val="000000"/>
                        <w:sz w:val="20"/>
                        <w:szCs w:val="20"/>
                        <w:lang w:eastAsia="en-US"/>
                      </w:rPr>
                      <m:t>10</m:t>
                    </m:r>
                  </m:e>
                  <m:sup>
                    <m:r>
                      <m:rPr>
                        <m:sty m:val="p"/>
                      </m:rPr>
                      <w:rPr>
                        <w:rFonts w:ascii="Cambria Math" w:hAnsi="Cambria Math" w:cs="Times New Roman"/>
                        <w:color w:val="000000"/>
                        <w:sz w:val="20"/>
                        <w:szCs w:val="20"/>
                        <w:lang w:eastAsia="en-US"/>
                      </w:rPr>
                      <m:t>-9</m:t>
                    </m:r>
                  </m:sup>
                </m:sSup>
                <m:r>
                  <m:rPr>
                    <m:sty m:val="p"/>
                  </m:rPr>
                  <w:rPr>
                    <w:rFonts w:ascii="Cambria Math" w:hAnsi="Cambria Math" w:cs="Times New Roman"/>
                    <w:color w:val="000000"/>
                    <w:sz w:val="20"/>
                    <w:szCs w:val="20"/>
                    <w:lang w:eastAsia="en-US"/>
                  </w:rPr>
                  <m:t xml:space="preserve"> </m:t>
                </m:r>
                <m:r>
                  <w:rPr>
                    <w:rFonts w:ascii="Cambria Math" w:hAnsi="Cambria Math" w:cs="Times New Roman"/>
                    <w:color w:val="000000"/>
                    <w:sz w:val="20"/>
                    <w:szCs w:val="20"/>
                    <w:lang w:eastAsia="en-US"/>
                  </w:rPr>
                  <m:t>to</m:t>
                </m:r>
                <m:r>
                  <m:rPr>
                    <m:sty m:val="p"/>
                  </m:rPr>
                  <w:rPr>
                    <w:rFonts w:ascii="Cambria Math" w:hAnsi="Cambria Math" w:cs="Times New Roman"/>
                    <w:color w:val="000000"/>
                    <w:sz w:val="20"/>
                    <w:szCs w:val="20"/>
                    <w:lang w:eastAsia="en-US"/>
                  </w:rPr>
                  <m:t xml:space="preserve"> 1</m:t>
                </m:r>
                <m:r>
                  <w:rPr>
                    <w:rFonts w:ascii="Cambria Math" w:hAnsi="Cambria Math" w:cs="Times New Roman"/>
                    <w:color w:val="000000"/>
                    <w:sz w:val="20"/>
                    <w:szCs w:val="20"/>
                    <w:lang w:eastAsia="en-US"/>
                  </w:rPr>
                  <m:t>×</m:t>
                </m:r>
                <m:sSup>
                  <m:sSupPr>
                    <m:ctrlPr>
                      <w:rPr>
                        <w:rFonts w:ascii="Cambria Math" w:hAnsi="Cambria Math" w:cs="Times New Roman"/>
                        <w:color w:val="000000"/>
                        <w:sz w:val="20"/>
                        <w:szCs w:val="20"/>
                        <w:lang w:eastAsia="en-US"/>
                      </w:rPr>
                    </m:ctrlPr>
                  </m:sSupPr>
                  <m:e>
                    <m:r>
                      <m:rPr>
                        <m:sty m:val="p"/>
                      </m:rPr>
                      <w:rPr>
                        <w:rFonts w:ascii="Cambria Math" w:hAnsi="Cambria Math" w:cs="Times New Roman"/>
                        <w:color w:val="000000"/>
                        <w:sz w:val="20"/>
                        <w:szCs w:val="20"/>
                        <w:lang w:eastAsia="en-US"/>
                      </w:rPr>
                      <m:t>10</m:t>
                    </m:r>
                  </m:e>
                  <m:sup>
                    <m:r>
                      <m:rPr>
                        <m:sty m:val="p"/>
                      </m:rPr>
                      <w:rPr>
                        <w:rFonts w:ascii="Cambria Math" w:hAnsi="Cambria Math" w:cs="Times New Roman"/>
                        <w:color w:val="000000"/>
                        <w:sz w:val="20"/>
                        <w:szCs w:val="20"/>
                        <w:lang w:eastAsia="en-US"/>
                      </w:rPr>
                      <m:t>-7</m:t>
                    </m:r>
                  </m:sup>
                </m:sSup>
              </m:oMath>
            </m:oMathPara>
          </w:p>
        </w:tc>
        <w:tc>
          <w:tcPr>
            <w:tcW w:w="1495" w:type="dxa"/>
            <w:vAlign w:val="center"/>
          </w:tcPr>
          <w:p w14:paraId="6B435C14" w14:textId="77777777" w:rsidR="00554D08" w:rsidRPr="006B6A1E" w:rsidRDefault="00554D08" w:rsidP="00433030">
            <w:pPr>
              <w:keepNext/>
              <w:spacing w:line="240" w:lineRule="auto" w:before="20" w:after="20"/>
              <w:ind w:firstLine="0"/>
              <w:jc w:val="center"/>
              <w:rPr>
                <w:rFonts w:cs="Times New Roman"/>
                <w:color w:val="000000"/>
                <w:sz w:val="20"/>
                <w:szCs w:val="20"/>
                <w:lang w:eastAsia="en-US"/>
              </w:rPr>
            </w:pPr>
            <m:oMathPara>
              <m:oMath>
                <m:sSup>
                  <m:sSupPr>
                    <m:ctrlPr>
                      <w:rPr>
                        <w:rFonts w:ascii="Cambria Math" w:hAnsi="Cambria Math" w:cs="Times New Roman"/>
                        <w:color w:val="000000"/>
                        <w:sz w:val="20"/>
                        <w:szCs w:val="20"/>
                        <w:lang w:eastAsia="en-US"/>
                      </w:rPr>
                    </m:ctrlPr>
                  </m:sSupPr>
                  <m:e>
                    <m:r>
                      <w:rPr>
                        <w:rFonts w:ascii="Cambria Math" w:hAnsi="Cambria Math" w:cs="Times New Roman"/>
                        <w:color w:val="000000"/>
                        <w:sz w:val="20"/>
                        <w:szCs w:val="20"/>
                        <w:lang w:eastAsia="en-US"/>
                      </w:rPr>
                      <m:t>g</m:t>
                    </m:r>
                    <m:r>
                      <m:rPr>
                        <m:sty m:val="p"/>
                      </m:rPr>
                      <w:rPr>
                        <w:rFonts w:ascii="Cambria Math" w:hAnsi="Cambria Math" w:cs="Times New Roman"/>
                        <w:color w:val="000000"/>
                        <w:sz w:val="20"/>
                        <w:szCs w:val="20"/>
                        <w:lang w:eastAsia="en-US"/>
                      </w:rPr>
                      <m:t xml:space="preserve"> </m:t>
                    </m:r>
                    <m:r>
                      <w:rPr>
                        <w:rFonts w:ascii="Cambria Math" w:hAnsi="Cambria Math" w:cs="Times New Roman"/>
                        <w:color w:val="000000"/>
                        <w:sz w:val="20"/>
                        <w:szCs w:val="20"/>
                        <w:lang w:eastAsia="en-US"/>
                      </w:rPr>
                      <m:t>mm</m:t>
                    </m:r>
                  </m:e>
                  <m:sup>
                    <m:r>
                      <m:rPr>
                        <m:sty m:val="p"/>
                      </m:rPr>
                      <w:rPr>
                        <w:rFonts w:ascii="Cambria Math" w:hAnsi="Cambria Math" w:cs="Times New Roman"/>
                        <w:color w:val="000000"/>
                        <w:sz w:val="20"/>
                        <w:szCs w:val="20"/>
                        <w:lang w:eastAsia="en-US"/>
                      </w:rPr>
                      <m:t>-3</m:t>
                    </m:r>
                  </m:sup>
                </m:sSup>
              </m:oMath>
            </m:oMathPara>
          </w:p>
        </w:tc>
      </w:tr>
      <w:tr w:rsidR="00554D08" w:rsidRPr="003C38E8" w14:paraId="03E282A8" w14:textId="77777777" w:rsidTr="00433030">
        <w:trPr>
          <w:cantSplit/>
        </w:trPr>
        <w:tc>
          <w:tcPr>
            <w:tcW w:w="3918" w:type="dxa"/>
            <w:vAlign w:val="center"/>
          </w:tcPr>
          <w:p w14:paraId="62BAD8D4" w14:textId="77777777" w:rsidR="00554D08" w:rsidRPr="006B6A1E" w:rsidRDefault="00554D08" w:rsidP="00433030">
            <w:pPr>
              <w:keepNext/>
              <w:spacing w:line="240" w:lineRule="auto" w:before="20" w:after="20"/>
              <w:ind w:firstLine="0"/>
              <w:jc w:val="left"/>
              <w:rPr>
                <w:rFonts w:cs="Times New Roman"/>
                <w:color w:val="000000"/>
                <w:sz w:val="20"/>
                <w:szCs w:val="20"/>
                <w:lang w:eastAsia="en-US"/>
              </w:rPr>
            </w:pPr>
            <w:r w:rsidRPr="006B6A1E">
              <w:rPr>
                <w:rFonts w:cs="Times New Roman"/>
                <w:color w:val="000000"/>
                <w:sz w:val="20"/>
                <w:szCs w:val="20"/>
                <w:lang w:eastAsia="en-US"/>
              </w:rPr>
              <w:t>Zn²⁺ diffusivity</w:t>
            </w:r>
          </w:p>
        </w:tc>
        <w:tc>
          <w:tcPr>
            <w:tcW w:w="1362" w:type="dxa"/>
            <w:vAlign w:val="center"/>
          </w:tcPr>
          <w:p w14:paraId="351D1B93" w14:textId="77777777" w:rsidR="00554D08" w:rsidRPr="006B6A1E" w:rsidRDefault="00554D08" w:rsidP="00433030">
            <w:pPr>
              <w:keepNext/>
              <w:spacing w:line="240" w:lineRule="auto" w:before="20" w:after="20"/>
              <w:ind w:firstLine="0"/>
              <w:jc w:val="center"/>
              <w:rPr>
                <w:rFonts w:cs="Times New Roman"/>
                <w:color w:val="000000"/>
                <w:sz w:val="20"/>
                <w:szCs w:val="20"/>
                <w:lang w:eastAsia="en-US"/>
              </w:rPr>
            </w:pPr>
            <m:oMathPara>
              <m:oMath>
                <m:sSub>
                  <m:sSubPr>
                    <m:ctrlPr>
                      <w:rPr>
                        <w:rFonts w:ascii="Cambria Math" w:hAnsi="Cambria Math" w:cs="Times New Roman"/>
                        <w:color w:val="000000"/>
                        <w:sz w:val="20"/>
                        <w:szCs w:val="20"/>
                        <w:lang w:eastAsia="en-US"/>
                      </w:rPr>
                    </m:ctrlPr>
                  </m:sSubPr>
                  <m:e>
                    <m:r>
                      <w:rPr>
                        <w:rFonts w:ascii="Cambria Math" w:hAnsi="Cambria Math" w:cs="Times New Roman"/>
                        <w:color w:val="000000"/>
                        <w:sz w:val="20"/>
                        <w:szCs w:val="20"/>
                        <w:lang w:eastAsia="en-US"/>
                      </w:rPr>
                      <m:t>D</m:t>
                    </m:r>
                  </m:e>
                  <m:sub>
                    <m:r>
                      <w:rPr>
                        <w:rFonts w:ascii="Cambria Math" w:hAnsi="Cambria Math" w:cs="Times New Roman"/>
                        <w:color w:val="000000"/>
                        <w:sz w:val="20"/>
                        <w:szCs w:val="20"/>
                        <w:lang w:eastAsia="en-US"/>
                      </w:rPr>
                      <m:t>Zn</m:t>
                    </m:r>
                  </m:sub>
                </m:sSub>
              </m:oMath>
            </m:oMathPara>
          </w:p>
        </w:tc>
        <w:tc>
          <w:tcPr>
            <w:tcW w:w="2251" w:type="dxa"/>
            <w:vAlign w:val="center"/>
          </w:tcPr>
          <w:p w14:paraId="38B7B915" w14:textId="77777777" w:rsidR="00554D08" w:rsidRPr="006B6A1E" w:rsidRDefault="00554D08" w:rsidP="00433030">
            <w:pPr>
              <w:keepNext/>
              <w:spacing w:line="240" w:lineRule="auto" w:before="20" w:after="20"/>
              <w:ind w:firstLine="0"/>
              <w:jc w:val="center"/>
              <w:rPr>
                <w:rFonts w:cs="Times New Roman"/>
                <w:color w:val="000000"/>
                <w:sz w:val="20"/>
                <w:szCs w:val="20"/>
                <w:lang w:eastAsia="en-US"/>
              </w:rPr>
            </w:pPr>
            <w:r w:rsidRPr="006B6A1E">
              <w:rPr>
                <w:rFonts w:cs="Times New Roman"/>
                <w:color w:val="000000"/>
                <w:sz w:val="20"/>
                <w:szCs w:val="20"/>
                <w:lang w:eastAsia="en-US"/>
              </w:rPr>
              <w:t>1.5–5.0</w:t>
            </w:r>
          </w:p>
        </w:tc>
        <w:tc>
          <w:tcPr>
            <w:tcW w:w="1495" w:type="dxa"/>
            <w:vAlign w:val="center"/>
          </w:tcPr>
          <w:p w14:paraId="7B443CEE" w14:textId="77777777" w:rsidR="00554D08" w:rsidRPr="006B6A1E" w:rsidRDefault="00554D08" w:rsidP="00433030">
            <w:pPr>
              <w:keepNext/>
              <w:spacing w:line="240" w:lineRule="auto" w:before="20" w:after="20"/>
              <w:ind w:firstLine="0"/>
              <w:jc w:val="center"/>
              <w:rPr>
                <w:rFonts w:cs="Times New Roman"/>
                <w:color w:val="000000"/>
                <w:sz w:val="20"/>
                <w:szCs w:val="20"/>
                <w:lang w:eastAsia="en-US"/>
              </w:rPr>
            </w:pPr>
            <m:oMathPara>
              <m:oMath>
                <m:sSup>
                  <m:sSupPr>
                    <m:ctrlPr>
                      <w:rPr>
                        <w:rFonts w:ascii="Cambria Math" w:hAnsi="Cambria Math" w:cs="Times New Roman"/>
                        <w:color w:val="000000"/>
                        <w:sz w:val="20"/>
                        <w:szCs w:val="20"/>
                        <w:lang w:eastAsia="en-US"/>
                      </w:rPr>
                    </m:ctrlPr>
                  </m:sSupPr>
                  <m:e>
                    <m:sSup>
                      <m:sSupPr>
                        <m:ctrlPr>
                          <w:rPr>
                            <w:rFonts w:ascii="Cambria Math" w:hAnsi="Cambria Math" w:cs="Times New Roman"/>
                            <w:color w:val="000000"/>
                            <w:sz w:val="20"/>
                            <w:szCs w:val="20"/>
                            <w:lang w:eastAsia="en-US"/>
                          </w:rPr>
                        </m:ctrlPr>
                      </m:sSupPr>
                      <m:e>
                        <m:r>
                          <w:rPr>
                            <w:rFonts w:ascii="Cambria Math" w:hAnsi="Cambria Math" w:cs="Times New Roman"/>
                            <w:color w:val="000000"/>
                            <w:sz w:val="20"/>
                            <w:szCs w:val="20"/>
                            <w:lang w:eastAsia="en-US"/>
                          </w:rPr>
                          <m:t>mm</m:t>
                        </m:r>
                      </m:e>
                      <m:sup>
                        <m:r>
                          <m:rPr>
                            <m:sty m:val="p"/>
                          </m:rPr>
                          <w:rPr>
                            <w:rFonts w:ascii="Cambria Math" w:hAnsi="Cambria Math" w:cs="Times New Roman"/>
                            <w:color w:val="000000"/>
                            <w:sz w:val="20"/>
                            <w:szCs w:val="20"/>
                            <w:lang w:eastAsia="en-US"/>
                          </w:rPr>
                          <m:t>2</m:t>
                        </m:r>
                      </m:sup>
                    </m:sSup>
                    <m:r>
                      <w:rPr>
                        <w:rFonts w:ascii="Cambria Math" w:hAnsi="Cambria Math" w:cs="Times New Roman"/>
                        <w:color w:val="000000"/>
                        <w:sz w:val="20"/>
                        <w:szCs w:val="20"/>
                        <w:lang w:eastAsia="en-US"/>
                      </w:rPr>
                      <m:t xml:space="preserve"> </m:t>
                    </m:r>
                    <m:r>
                      <w:rPr>
                        <w:rFonts w:ascii="Cambria Math" w:hAnsi="Cambria Math" w:cs="Times New Roman"/>
                        <w:color w:val="000000"/>
                        <w:sz w:val="20"/>
                        <w:szCs w:val="20"/>
                        <w:lang w:eastAsia="en-US"/>
                      </w:rPr>
                      <m:t>h</m:t>
                    </m:r>
                  </m:e>
                  <m:sup>
                    <m:r>
                      <m:rPr>
                        <m:sty m:val="p"/>
                      </m:rPr>
                      <w:rPr>
                        <w:rFonts w:ascii="Cambria Math" w:hAnsi="Cambria Math" w:cs="Times New Roman"/>
                        <w:color w:val="000000"/>
                        <w:sz w:val="20"/>
                        <w:szCs w:val="20"/>
                        <w:lang w:eastAsia="en-US"/>
                      </w:rPr>
                      <m:t>-1</m:t>
                    </m:r>
                  </m:sup>
                </m:sSup>
              </m:oMath>
            </m:oMathPara>
          </w:p>
        </w:tc>
      </w:tr>
      <w:tr w:rsidR="00554D08" w:rsidRPr="003C38E8" w14:paraId="5D3F50C9" w14:textId="77777777" w:rsidTr="00433030">
        <w:trPr>
          <w:cantSplit/>
        </w:trPr>
        <w:tc>
          <w:tcPr>
            <w:tcW w:w="3918" w:type="dxa"/>
            <w:vAlign w:val="center"/>
          </w:tcPr>
          <w:p w14:paraId="23BB14D1" w14:textId="77777777" w:rsidR="00554D08" w:rsidRPr="006B6A1E" w:rsidRDefault="00554D08" w:rsidP="00433030">
            <w:pPr>
              <w:keepNext/>
              <w:spacing w:line="240" w:lineRule="auto" w:before="20" w:after="20"/>
              <w:ind w:firstLine="0"/>
              <w:jc w:val="left"/>
              <w:rPr>
                <w:rFonts w:cs="Times New Roman"/>
                <w:color w:val="000000"/>
                <w:sz w:val="20"/>
                <w:szCs w:val="20"/>
                <w:lang w:eastAsia="en-US"/>
              </w:rPr>
            </w:pPr>
            <w:r w:rsidRPr="006B6A1E">
              <w:rPr>
                <w:rFonts w:cs="Times New Roman"/>
                <w:color w:val="000000"/>
                <w:sz w:val="20"/>
                <w:szCs w:val="20"/>
                <w:lang w:eastAsia="en-US"/>
              </w:rPr>
              <w:t>Cl⁻ diffusivity</w:t>
            </w:r>
          </w:p>
        </w:tc>
        <w:tc>
          <w:tcPr>
            <w:tcW w:w="1362" w:type="dxa"/>
            <w:vAlign w:val="center"/>
          </w:tcPr>
          <w:p w14:paraId="5B1A48BA" w14:textId="77777777" w:rsidR="00554D08" w:rsidRPr="006B6A1E" w:rsidRDefault="00554D08" w:rsidP="00433030">
            <w:pPr>
              <w:keepNext/>
              <w:spacing w:line="240" w:lineRule="auto" w:before="20" w:after="20"/>
              <w:ind w:firstLine="0"/>
              <w:jc w:val="center"/>
              <w:rPr>
                <w:rFonts w:cs="Times New Roman"/>
                <w:color w:val="000000"/>
                <w:sz w:val="20"/>
                <w:szCs w:val="20"/>
                <w:lang w:eastAsia="en-US"/>
              </w:rPr>
            </w:pPr>
            <m:oMathPara>
              <m:oMath>
                <m:sSub>
                  <m:sSubPr>
                    <m:ctrlPr>
                      <w:rPr>
                        <w:rFonts w:ascii="Cambria Math" w:hAnsi="Cambria Math" w:cs="Times New Roman"/>
                        <w:color w:val="000000"/>
                        <w:sz w:val="20"/>
                        <w:szCs w:val="20"/>
                        <w:lang w:eastAsia="en-US"/>
                      </w:rPr>
                    </m:ctrlPr>
                  </m:sSubPr>
                  <m:e>
                    <m:r>
                      <w:rPr>
                        <w:rFonts w:ascii="Cambria Math" w:hAnsi="Cambria Math" w:cs="Times New Roman"/>
                        <w:color w:val="000000"/>
                        <w:sz w:val="20"/>
                        <w:szCs w:val="20"/>
                        <w:lang w:eastAsia="en-US"/>
                      </w:rPr>
                      <m:t>D</m:t>
                    </m:r>
                  </m:e>
                  <m:sub>
                    <m:r>
                      <w:rPr>
                        <w:rFonts w:ascii="Cambria Math" w:hAnsi="Cambria Math" w:cs="Times New Roman"/>
                        <w:color w:val="000000"/>
                        <w:sz w:val="20"/>
                        <w:szCs w:val="20"/>
                        <w:lang w:eastAsia="en-US"/>
                      </w:rPr>
                      <m:t>Cl</m:t>
                    </m:r>
                  </m:sub>
                </m:sSub>
              </m:oMath>
            </m:oMathPara>
          </w:p>
        </w:tc>
        <w:tc>
          <w:tcPr>
            <w:tcW w:w="2251" w:type="dxa"/>
            <w:vAlign w:val="center"/>
          </w:tcPr>
          <w:p w14:paraId="1A64E742" w14:textId="77777777" w:rsidR="00554D08" w:rsidRPr="006B6A1E" w:rsidRDefault="00554D08" w:rsidP="00433030">
            <w:pPr>
              <w:keepNext/>
              <w:spacing w:line="240" w:lineRule="auto" w:before="20" w:after="20"/>
              <w:ind w:firstLine="0"/>
              <w:jc w:val="center"/>
              <w:rPr>
                <w:rFonts w:cs="Times New Roman"/>
                <w:color w:val="000000"/>
                <w:sz w:val="20"/>
                <w:szCs w:val="20"/>
                <w:lang w:eastAsia="en-US"/>
              </w:rPr>
            </w:pPr>
            <w:r w:rsidRPr="006B6A1E">
              <w:rPr>
                <w:rFonts w:cs="Times New Roman"/>
                <w:color w:val="000000"/>
                <w:sz w:val="20"/>
                <w:szCs w:val="20"/>
                <w:lang w:eastAsia="en-US"/>
              </w:rPr>
              <w:t>5–15</w:t>
            </w:r>
          </w:p>
        </w:tc>
        <w:tc>
          <w:tcPr>
            <w:tcW w:w="1495" w:type="dxa"/>
            <w:vAlign w:val="center"/>
          </w:tcPr>
          <w:p w14:paraId="2C0880BB" w14:textId="77777777" w:rsidR="00554D08" w:rsidRPr="006B6A1E" w:rsidRDefault="00554D08" w:rsidP="00433030">
            <w:pPr>
              <w:keepNext/>
              <w:spacing w:line="240" w:lineRule="auto" w:before="20" w:after="20"/>
              <w:ind w:firstLine="0"/>
              <w:jc w:val="center"/>
              <w:rPr>
                <w:rFonts w:cs="Times New Roman"/>
                <w:color w:val="000000"/>
                <w:sz w:val="20"/>
                <w:szCs w:val="20"/>
                <w:lang w:eastAsia="en-US"/>
              </w:rPr>
            </w:pPr>
            <m:oMathPara>
              <m:oMath>
                <m:sSup>
                  <m:sSupPr>
                    <m:ctrlPr>
                      <w:rPr>
                        <w:rFonts w:ascii="Cambria Math" w:hAnsi="Cambria Math" w:cs="Times New Roman"/>
                        <w:color w:val="000000"/>
                        <w:sz w:val="20"/>
                        <w:szCs w:val="20"/>
                        <w:lang w:eastAsia="en-US"/>
                      </w:rPr>
                    </m:ctrlPr>
                  </m:sSupPr>
                  <m:e>
                    <m:sSup>
                      <m:sSupPr>
                        <m:ctrlPr>
                          <w:rPr>
                            <w:rFonts w:ascii="Cambria Math" w:hAnsi="Cambria Math" w:cs="Times New Roman"/>
                            <w:color w:val="000000"/>
                            <w:sz w:val="20"/>
                            <w:szCs w:val="20"/>
                            <w:lang w:eastAsia="en-US"/>
                          </w:rPr>
                        </m:ctrlPr>
                      </m:sSupPr>
                      <m:e>
                        <m:r>
                          <w:rPr>
                            <w:rFonts w:ascii="Cambria Math" w:hAnsi="Cambria Math" w:cs="Times New Roman"/>
                            <w:color w:val="000000"/>
                            <w:sz w:val="20"/>
                            <w:szCs w:val="20"/>
                            <w:lang w:eastAsia="en-US"/>
                          </w:rPr>
                          <m:t>mm</m:t>
                        </m:r>
                      </m:e>
                      <m:sup>
                        <m:r>
                          <m:rPr>
                            <m:sty m:val="p"/>
                          </m:rPr>
                          <w:rPr>
                            <w:rFonts w:ascii="Cambria Math" w:hAnsi="Cambria Math" w:cs="Times New Roman"/>
                            <w:color w:val="000000"/>
                            <w:sz w:val="20"/>
                            <w:szCs w:val="20"/>
                            <w:lang w:eastAsia="en-US"/>
                          </w:rPr>
                          <m:t>2</m:t>
                        </m:r>
                      </m:sup>
                    </m:sSup>
                    <m:r>
                      <w:rPr>
                        <w:rFonts w:ascii="Cambria Math" w:hAnsi="Cambria Math" w:cs="Times New Roman"/>
                        <w:color w:val="000000"/>
                        <w:sz w:val="20"/>
                        <w:szCs w:val="20"/>
                        <w:lang w:eastAsia="en-US"/>
                      </w:rPr>
                      <m:t xml:space="preserve"> </m:t>
                    </m:r>
                    <m:r>
                      <w:rPr>
                        <w:rFonts w:ascii="Cambria Math" w:hAnsi="Cambria Math" w:cs="Times New Roman"/>
                        <w:color w:val="000000"/>
                        <w:sz w:val="20"/>
                        <w:szCs w:val="20"/>
                        <w:lang w:eastAsia="en-US"/>
                      </w:rPr>
                      <m:t>h</m:t>
                    </m:r>
                  </m:e>
                  <m:sup>
                    <m:r>
                      <m:rPr>
                        <m:sty m:val="p"/>
                      </m:rPr>
                      <w:rPr>
                        <w:rFonts w:ascii="Cambria Math" w:hAnsi="Cambria Math" w:cs="Times New Roman"/>
                        <w:color w:val="000000"/>
                        <w:sz w:val="20"/>
                        <w:szCs w:val="20"/>
                        <w:lang w:eastAsia="en-US"/>
                      </w:rPr>
                      <m:t>-1</m:t>
                    </m:r>
                  </m:sup>
                </m:sSup>
              </m:oMath>
            </m:oMathPara>
          </w:p>
        </w:tc>
      </w:tr>
      <w:tr w:rsidR="00554D08" w:rsidRPr="003C38E8" w14:paraId="0A0CD907" w14:textId="77777777" w:rsidTr="00433030">
        <w:trPr>
          <w:cantSplit/>
        </w:trPr>
        <w:tc>
          <w:tcPr>
            <w:tcW w:w="3918" w:type="dxa"/>
            <w:vAlign w:val="center"/>
          </w:tcPr>
          <w:p w14:paraId="610B1A77" w14:textId="77777777" w:rsidR="00554D08" w:rsidRPr="006B6A1E" w:rsidRDefault="00554D08" w:rsidP="00433030">
            <w:pPr>
              <w:keepNext w:val="0"/>
              <w:spacing w:line="240" w:lineRule="auto" w:before="20" w:after="20"/>
              <w:ind w:firstLine="0"/>
              <w:jc w:val="left"/>
              <w:rPr>
                <w:rFonts w:cs="Times New Roman"/>
                <w:color w:val="000000"/>
                <w:sz w:val="20"/>
                <w:szCs w:val="20"/>
                <w:lang w:eastAsia="en-US"/>
              </w:rPr>
            </w:pPr>
            <w:r w:rsidRPr="006B6A1E">
              <w:rPr>
                <w:rFonts w:cs="Times New Roman"/>
                <w:color w:val="000000"/>
                <w:sz w:val="20"/>
                <w:szCs w:val="20"/>
                <w:lang w:eastAsia="en-US"/>
              </w:rPr>
              <w:t>OH⁻ diffusivity</w:t>
            </w:r>
          </w:p>
        </w:tc>
        <w:tc>
          <w:tcPr>
            <w:tcW w:w="1362" w:type="dxa"/>
            <w:vAlign w:val="center"/>
          </w:tcPr>
          <w:p w14:paraId="02033335" w14:textId="77777777" w:rsidR="00554D08" w:rsidRPr="006B6A1E" w:rsidRDefault="00554D08" w:rsidP="00433030">
            <w:pPr>
              <w:keepNext w:val="0"/>
              <w:spacing w:line="240" w:lineRule="auto" w:before="20" w:after="20"/>
              <w:ind w:firstLine="0"/>
              <w:jc w:val="center"/>
              <w:rPr>
                <w:rFonts w:cs="Times New Roman"/>
                <w:color w:val="000000"/>
                <w:sz w:val="20"/>
                <w:szCs w:val="20"/>
                <w:lang w:eastAsia="en-US"/>
              </w:rPr>
            </w:pPr>
            <m:oMathPara>
              <m:oMath>
                <m:sSub>
                  <m:sSubPr>
                    <m:ctrlPr>
                      <w:rPr>
                        <w:rFonts w:ascii="Cambria Math" w:hAnsi="Cambria Math" w:cs="Times New Roman"/>
                        <w:color w:val="000000"/>
                        <w:sz w:val="20"/>
                        <w:szCs w:val="20"/>
                        <w:lang w:eastAsia="en-US"/>
                      </w:rPr>
                    </m:ctrlPr>
                  </m:sSubPr>
                  <m:e>
                    <m:r>
                      <w:rPr>
                        <w:rFonts w:ascii="Cambria Math" w:hAnsi="Cambria Math" w:cs="Times New Roman"/>
                        <w:color w:val="000000"/>
                        <w:sz w:val="20"/>
                        <w:szCs w:val="20"/>
                        <w:lang w:eastAsia="en-US"/>
                      </w:rPr>
                      <m:t>D</m:t>
                    </m:r>
                  </m:e>
                  <m:sub>
                    <m:r>
                      <w:rPr>
                        <w:rFonts w:ascii="Cambria Math" w:hAnsi="Cambria Math" w:cs="Times New Roman"/>
                        <w:color w:val="000000"/>
                        <w:sz w:val="20"/>
                        <w:szCs w:val="20"/>
                        <w:lang w:eastAsia="en-US"/>
                      </w:rPr>
                      <m:t>OH</m:t>
                    </m:r>
                  </m:sub>
                </m:sSub>
              </m:oMath>
            </m:oMathPara>
          </w:p>
        </w:tc>
        <w:tc>
          <w:tcPr>
            <w:tcW w:w="2251" w:type="dxa"/>
            <w:vAlign w:val="center"/>
          </w:tcPr>
          <w:p w14:paraId="4FD021EA" w14:textId="77777777" w:rsidR="00554D08" w:rsidRPr="006B6A1E" w:rsidRDefault="00554D08" w:rsidP="00433030">
            <w:pPr>
              <w:keepNext w:val="0"/>
              <w:spacing w:line="240" w:lineRule="auto" w:before="20" w:after="20"/>
              <w:ind w:firstLine="0"/>
              <w:jc w:val="center"/>
              <w:rPr>
                <w:rFonts w:cs="Times New Roman"/>
                <w:color w:val="000000"/>
                <w:sz w:val="20"/>
                <w:szCs w:val="20"/>
                <w:lang w:eastAsia="en-US"/>
              </w:rPr>
            </w:pPr>
            <w:r w:rsidRPr="006B6A1E">
              <w:rPr>
                <w:rFonts w:cs="Times New Roman"/>
                <w:color w:val="000000"/>
                <w:sz w:val="20"/>
                <w:szCs w:val="20"/>
                <w:lang w:eastAsia="en-US"/>
              </w:rPr>
              <w:t>15–35</w:t>
            </w:r>
          </w:p>
        </w:tc>
        <w:tc>
          <w:tcPr>
            <w:tcW w:w="1495" w:type="dxa"/>
            <w:vAlign w:val="center"/>
          </w:tcPr>
          <w:p w14:paraId="7EB1E78C" w14:textId="77777777" w:rsidR="00554D08" w:rsidRPr="006B6A1E" w:rsidRDefault="00554D08" w:rsidP="00433030">
            <w:pPr>
              <w:keepNext w:val="0"/>
              <w:spacing w:line="240" w:lineRule="auto" w:before="20" w:after="20"/>
              <w:ind w:firstLine="0"/>
              <w:jc w:val="center"/>
              <w:rPr>
                <w:rFonts w:cs="Times New Roman"/>
                <w:color w:val="000000"/>
                <w:sz w:val="20"/>
                <w:szCs w:val="20"/>
                <w:lang w:eastAsia="en-US"/>
              </w:rPr>
            </w:pPr>
            <m:oMathPara>
              <m:oMath>
                <m:sSup>
                  <m:sSupPr>
                    <m:ctrlPr>
                      <w:rPr>
                        <w:rFonts w:ascii="Cambria Math" w:hAnsi="Cambria Math" w:cs="Times New Roman"/>
                        <w:color w:val="000000"/>
                        <w:sz w:val="20"/>
                        <w:szCs w:val="20"/>
                        <w:lang w:eastAsia="en-US"/>
                      </w:rPr>
                    </m:ctrlPr>
                  </m:sSupPr>
                  <m:e>
                    <m:sSup>
                      <m:sSupPr>
                        <m:ctrlPr>
                          <w:rPr>
                            <w:rFonts w:ascii="Cambria Math" w:hAnsi="Cambria Math" w:cs="Times New Roman"/>
                            <w:color w:val="000000"/>
                            <w:sz w:val="20"/>
                            <w:szCs w:val="20"/>
                            <w:lang w:eastAsia="en-US"/>
                          </w:rPr>
                        </m:ctrlPr>
                      </m:sSupPr>
                      <m:e>
                        <m:r>
                          <w:rPr>
                            <w:rFonts w:ascii="Cambria Math" w:hAnsi="Cambria Math" w:cs="Times New Roman"/>
                            <w:color w:val="000000"/>
                            <w:sz w:val="20"/>
                            <w:szCs w:val="20"/>
                            <w:lang w:eastAsia="en-US"/>
                          </w:rPr>
                          <m:t>mm</m:t>
                        </m:r>
                      </m:e>
                      <m:sup>
                        <m:r>
                          <m:rPr>
                            <m:sty m:val="p"/>
                          </m:rPr>
                          <w:rPr>
                            <w:rFonts w:ascii="Cambria Math" w:hAnsi="Cambria Math" w:cs="Times New Roman"/>
                            <w:color w:val="000000"/>
                            <w:sz w:val="20"/>
                            <w:szCs w:val="20"/>
                            <w:lang w:eastAsia="en-US"/>
                          </w:rPr>
                          <m:t>2</m:t>
                        </m:r>
                      </m:sup>
                    </m:sSup>
                    <m:r>
                      <w:rPr>
                        <w:rFonts w:ascii="Cambria Math" w:hAnsi="Cambria Math" w:cs="Times New Roman"/>
                        <w:color w:val="000000"/>
                        <w:sz w:val="20"/>
                        <w:szCs w:val="20"/>
                        <w:lang w:eastAsia="en-US"/>
                      </w:rPr>
                      <m:t xml:space="preserve"> </m:t>
                    </m:r>
                    <m:r>
                      <w:rPr>
                        <w:rFonts w:ascii="Cambria Math" w:hAnsi="Cambria Math" w:cs="Times New Roman"/>
                        <w:color w:val="000000"/>
                        <w:sz w:val="20"/>
                        <w:szCs w:val="20"/>
                        <w:lang w:eastAsia="en-US"/>
                      </w:rPr>
                      <m:t>h</m:t>
                    </m:r>
                  </m:e>
                  <m:sup>
                    <m:r>
                      <m:rPr>
                        <m:sty m:val="p"/>
                      </m:rPr>
                      <w:rPr>
                        <w:rFonts w:ascii="Cambria Math" w:hAnsi="Cambria Math" w:cs="Times New Roman"/>
                        <w:color w:val="000000"/>
                        <w:sz w:val="20"/>
                        <w:szCs w:val="20"/>
                        <w:lang w:eastAsia="en-US"/>
                      </w:rPr>
                      <m:t>-1</m:t>
                    </m:r>
                  </m:sup>
                </m:sSup>
              </m:oMath>
            </m:oMathPara>
          </w:p>
        </w:tc>
      </w:tr>
    </w:tbl>
    <w:p w14:paraId="41E5E655" w14:textId="69DA9C09" w:rsidR="00554D08" w:rsidRDefault="00554D08" w:rsidP="00554D08">
      <w:pPr>
        <w:pStyle w:val="Captions"/>
        <w:keepNext/>
        <w:spacing w:line="240" w:lineRule="auto" w:before="360" w:after="80"/>
        <w:ind w:firstLine="0"/>
        <w:jc w:val="both"/>
      </w:pPr>
      <w:r w:rsidRPr="007E2F54">
        <w:rPr>
          <w:b/>
          <w:bCs/>
          <w:sz w:val="20"/>
          <w:szCs w:val="20"/>
        </w:rPr>
        <w:t>Table S</w:t>
      </w:r>
      <w:r w:rsidRPr="007E2F54">
        <w:rPr>
          <w:b/>
          <w:bCs/>
          <w:sz w:val="20"/>
          <w:szCs w:val="20"/>
        </w:rPr>
        <w:fldChar w:fldCharType="begin"/>
      </w:r>
      <w:r w:rsidRPr="007E2F54">
        <w:rPr>
          <w:b/>
          <w:bCs/>
          <w:sz w:val="20"/>
          <w:szCs w:val="20"/>
        </w:rPr>
        <w:instrText xml:space="preserve"> SEQ Table \* ARABIC </w:instrText>
      </w:r>
      <w:r w:rsidRPr="007E2F54">
        <w:rPr>
          <w:b/>
          <w:bCs/>
          <w:sz w:val="20"/>
          <w:szCs w:val="20"/>
        </w:rPr>
        <w:fldChar w:fldCharType="separate"/>
      </w:r>
      <w:r w:rsidR="007A0337">
        <w:rPr>
          <w:b/>
          <w:bCs/>
          <w:noProof/>
          <w:sz w:val="20"/>
          <w:szCs w:val="20"/>
        </w:rPr>
        <w:t>6</w:t>
      </w:r>
      <w:r w:rsidRPr="007E2F54">
        <w:rPr>
          <w:b/>
          <w:bCs/>
          <w:noProof/>
          <w:sz w:val="20"/>
          <w:szCs w:val="20"/>
        </w:rPr>
        <w:fldChar w:fldCharType="end"/>
      </w:r>
      <w:r w:rsidRPr="007E2F54">
        <w:rPr>
          <w:b/>
          <w:bCs/>
          <w:sz w:val="20"/>
          <w:szCs w:val="20"/>
        </w:rPr>
        <w:t xml:space="preserve">.</w:t>
      </w:r>
      <w:r>
        <w:rPr>
          <w:b w:val="0"/>
          <w:sz w:val="20"/>
          <w:szCs w:val="20"/>
        </w:rPr>
        <w:t xml:space="preserve"> </w:t>
      </w:r>
      <w:r w:rsidRPr="003A1412">
        <w:rPr>
          <w:b w:val="0"/>
          <w:sz w:val="20"/>
          <w:szCs w:val="20"/>
        </w:rPr>
        <w:t xml:space="preserve">Morris design settings.</w:t>
      </w:r>
    </w:p>
    <w:tbl>
      <w:tblPr>
        <w:tblW w:w="9026" w:type="dxa"/>
        <w:jc w:val="center"/>
        <w:tblBorders>
          <w:top w:val="single" w:sz="12" w:space="0" w:color="000000"/>
          <w:bottom w:val="single" w:sz="12" w:space="0" w:color="000000"/>
        </w:tblBorders>
        <w:tblLayout w:type="fixed"/>
        <w:tblCellMar>
          <w:top w:w="30" w:type="dxa"/>
          <w:left w:w="90" w:type="dxa"/>
          <w:bottom w:w="30" w:type="dxa"/>
          <w:right w:w="90" w:type="dxa"/>
        </w:tblCellMar>
        <w:tblLook w:val="04A0" w:firstRow="1" w:lastRow="0" w:firstColumn="1" w:lastColumn="0" w:noHBand="0" w:noVBand="1"/>
      </w:tblPr>
      <w:tblGrid>
        <w:gridCol w:w="4509"/>
        <w:gridCol w:w="4517"/>
      </w:tblGrid>
      <w:tr w:rsidR="00554D08" w:rsidRPr="009C2673" w14:paraId="64400F77" w14:textId="77777777" w:rsidTr="00433030">
        <w:trPr>
          <w:cantSplit/>
          <w:tblHeader/>
        </w:trPr>
        <w:tc>
          <w:tcPr>
            <w:tcW w:w="4509" w:type="dxa"/>
            <w:tcBorders>
              <w:bottom w:val="single" w:sz="6" w:space="0" w:color="000000"/>
            </w:tcBorders>
            <w:vAlign w:val="center"/>
          </w:tcPr>
          <w:p w14:paraId="2BC22086" w14:textId="77777777" w:rsidR="00554D08" w:rsidRPr="005661E2" w:rsidRDefault="00554D08" w:rsidP="00433030">
            <w:pPr>
              <w:keepNext/>
              <w:spacing w:line="240" w:lineRule="auto" w:before="20" w:after="20"/>
              <w:ind w:firstLine="0"/>
              <w:jc w:val="left"/>
              <w:rPr>
                <w:rFonts w:cs="Times New Roman"/>
                <w:b/>
                <w:bCs/>
                <w:color w:val="000000"/>
                <w:sz w:val="20"/>
                <w:szCs w:val="20"/>
                <w:lang w:eastAsia="en-US"/>
              </w:rPr>
            </w:pPr>
            <w:r w:rsidRPr="005661E2">
              <w:rPr>
                <w:rFonts w:cs="Times New Roman"/>
                <w:b/>
                <w:bCs/>
                <w:color w:val="000000"/>
                <w:sz w:val="20"/>
                <w:szCs w:val="20"/>
                <w:lang w:eastAsia="en-US"/>
              </w:rPr>
              <w:t>Setting</w:t>
            </w:r>
          </w:p>
        </w:tc>
        <w:tc>
          <w:tcPr>
            <w:tcW w:w="4517" w:type="dxa"/>
            <w:tcBorders>
              <w:bottom w:val="single" w:sz="6" w:space="0" w:color="000000"/>
            </w:tcBorders>
            <w:vAlign w:val="center"/>
          </w:tcPr>
          <w:p w14:paraId="51667FC2" w14:textId="77777777" w:rsidR="00554D08" w:rsidRPr="005661E2" w:rsidRDefault="00554D08" w:rsidP="00433030">
            <w:pPr>
              <w:keepNext/>
              <w:spacing w:line="240" w:lineRule="auto" w:before="20" w:after="20"/>
              <w:ind w:firstLine="0"/>
              <w:jc w:val="center"/>
              <w:rPr>
                <w:rFonts w:cs="Times New Roman"/>
                <w:b/>
                <w:bCs/>
                <w:color w:val="000000"/>
                <w:sz w:val="20"/>
                <w:szCs w:val="20"/>
                <w:lang w:eastAsia="en-US"/>
              </w:rPr>
            </w:pPr>
            <w:r w:rsidRPr="005661E2">
              <w:rPr>
                <w:rFonts w:cs="Times New Roman"/>
                <w:b/>
                <w:bCs/>
                <w:color w:val="000000"/>
                <w:sz w:val="20"/>
                <w:szCs w:val="20"/>
                <w:lang w:eastAsia="en-US"/>
              </w:rPr>
              <w:t>Value</w:t>
            </w:r>
          </w:p>
        </w:tc>
      </w:tr>
      <w:tr w:rsidR="00554D08" w:rsidRPr="009C2673" w14:paraId="49C07096" w14:textId="77777777" w:rsidTr="00433030">
        <w:trPr>
          <w:cantSplit/>
        </w:trPr>
        <w:tc>
          <w:tcPr>
            <w:tcW w:w="4509" w:type="dxa"/>
            <w:vAlign w:val="center"/>
          </w:tcPr>
          <w:p w14:paraId="089E27D8" w14:textId="77777777" w:rsidR="00554D08" w:rsidRPr="006B6A1E" w:rsidRDefault="00554D08" w:rsidP="00433030">
            <w:pPr>
              <w:keepNext/>
              <w:spacing w:line="240" w:lineRule="auto" w:before="20" w:after="20"/>
              <w:ind w:firstLine="0"/>
              <w:jc w:val="left"/>
              <w:rPr>
                <w:rFonts w:cs="Times New Roman"/>
                <w:color w:val="000000"/>
                <w:sz w:val="20"/>
                <w:szCs w:val="20"/>
                <w:lang w:eastAsia="en-US"/>
              </w:rPr>
            </w:pPr>
            <w:r w:rsidRPr="006B6A1E">
              <w:rPr>
                <w:rFonts w:cs="Times New Roman"/>
                <w:color w:val="000000"/>
                <w:sz w:val="20"/>
                <w:szCs w:val="20"/>
                <w:lang w:eastAsia="en-US"/>
              </w:rPr>
              <w:t>Sensitivity method</w:t>
            </w:r>
          </w:p>
        </w:tc>
        <w:tc>
          <w:tcPr>
            <w:tcW w:w="4517" w:type="dxa"/>
            <w:vAlign w:val="center"/>
          </w:tcPr>
          <w:p w14:paraId="366B3441" w14:textId="77777777" w:rsidR="00554D08" w:rsidRPr="006B6A1E" w:rsidRDefault="00554D08" w:rsidP="00433030">
            <w:pPr>
              <w:keepNext/>
              <w:spacing w:line="240" w:lineRule="auto" w:before="20" w:after="20"/>
              <w:ind w:firstLine="0"/>
              <w:jc w:val="center"/>
              <w:rPr>
                <w:rFonts w:cs="Times New Roman"/>
                <w:color w:val="000000"/>
                <w:sz w:val="20"/>
                <w:szCs w:val="20"/>
                <w:lang w:eastAsia="en-US"/>
              </w:rPr>
            </w:pPr>
            <w:r w:rsidRPr="006B6A1E">
              <w:rPr>
                <w:rFonts w:cs="Times New Roman"/>
                <w:color w:val="000000"/>
                <w:sz w:val="20"/>
                <w:szCs w:val="20"/>
                <w:lang w:eastAsia="en-US"/>
              </w:rPr>
              <w:t>Morris elementary effects</w:t>
            </w:r>
          </w:p>
        </w:tc>
      </w:tr>
      <w:tr w:rsidR="00554D08" w:rsidRPr="009C2673" w14:paraId="79C4D776" w14:textId="77777777" w:rsidTr="00433030">
        <w:trPr>
          <w:cantSplit/>
        </w:trPr>
        <w:tc>
          <w:tcPr>
            <w:tcW w:w="4509" w:type="dxa"/>
            <w:vAlign w:val="center"/>
          </w:tcPr>
          <w:p w14:paraId="76AC1590" w14:textId="77777777" w:rsidR="00554D08" w:rsidRPr="006B6A1E" w:rsidRDefault="00554D08" w:rsidP="00433030">
            <w:pPr>
              <w:keepNext/>
              <w:spacing w:line="240" w:lineRule="auto" w:before="20" w:after="20"/>
              <w:ind w:firstLine="0"/>
              <w:jc w:val="left"/>
              <w:rPr>
                <w:rFonts w:cs="Times New Roman"/>
                <w:color w:val="000000"/>
                <w:sz w:val="20"/>
                <w:szCs w:val="20"/>
                <w:lang w:eastAsia="en-US"/>
              </w:rPr>
            </w:pPr>
            <w:r w:rsidRPr="006B6A1E">
              <w:rPr>
                <w:rFonts w:cs="Times New Roman"/>
                <w:color w:val="000000"/>
                <w:sz w:val="20"/>
                <w:szCs w:val="20"/>
                <w:lang w:eastAsia="en-US"/>
              </w:rPr>
              <w:t>Software</w:t>
            </w:r>
          </w:p>
        </w:tc>
        <w:tc>
          <w:tcPr>
            <w:tcW w:w="4517" w:type="dxa"/>
            <w:vAlign w:val="center"/>
          </w:tcPr>
          <w:p w14:paraId="42C424CE" w14:textId="77777777" w:rsidR="00554D08" w:rsidRPr="006B6A1E" w:rsidRDefault="00554D08" w:rsidP="00433030">
            <w:pPr>
              <w:keepNext/>
              <w:spacing w:line="240" w:lineRule="auto" w:before="20" w:after="20"/>
              <w:ind w:firstLine="0"/>
              <w:jc w:val="center"/>
              <w:rPr>
                <w:rFonts w:cs="Times New Roman"/>
                <w:color w:val="000000"/>
                <w:sz w:val="20"/>
                <w:szCs w:val="20"/>
                <w:lang w:eastAsia="en-US"/>
              </w:rPr>
            </w:pPr>
            <w:r w:rsidRPr="006B6A1E">
              <w:rPr>
                <w:rFonts w:cs="Times New Roman"/>
                <w:color w:val="000000"/>
                <w:sz w:val="20"/>
                <w:szCs w:val="20"/>
                <w:lang w:eastAsia="en-US"/>
              </w:rPr>
              <w:t>SALib</w:t>
            </w:r>
          </w:p>
        </w:tc>
      </w:tr>
      <w:tr w:rsidR="00554D08" w:rsidRPr="009C2673" w14:paraId="20763FEC" w14:textId="77777777" w:rsidTr="00433030">
        <w:trPr>
          <w:cantSplit/>
        </w:trPr>
        <w:tc>
          <w:tcPr>
            <w:tcW w:w="4509" w:type="dxa"/>
            <w:vAlign w:val="center"/>
          </w:tcPr>
          <w:p w14:paraId="0F8AC7E6" w14:textId="77777777" w:rsidR="00554D08" w:rsidRPr="006B6A1E" w:rsidRDefault="00554D08" w:rsidP="00433030">
            <w:pPr>
              <w:keepNext/>
              <w:spacing w:line="240" w:lineRule="auto" w:before="20" w:after="20"/>
              <w:ind w:firstLine="0"/>
              <w:jc w:val="left"/>
              <w:rPr>
                <w:rFonts w:cs="Times New Roman"/>
                <w:color w:val="000000"/>
                <w:sz w:val="20"/>
                <w:szCs w:val="20"/>
                <w:lang w:eastAsia="en-US"/>
              </w:rPr>
            </w:pPr>
            <w:r w:rsidRPr="006B6A1E">
              <w:rPr>
                <w:rFonts w:cs="Times New Roman"/>
                <w:color w:val="000000"/>
                <w:sz w:val="20"/>
                <w:szCs w:val="20"/>
                <w:lang w:eastAsia="en-US"/>
              </w:rPr>
              <w:t>Number of parameters</w:t>
            </w:r>
          </w:p>
        </w:tc>
        <w:tc>
          <w:tcPr>
            <w:tcW w:w="4517" w:type="dxa"/>
            <w:vAlign w:val="center"/>
          </w:tcPr>
          <w:p w14:paraId="5A238A1C" w14:textId="77777777" w:rsidR="00554D08" w:rsidRPr="006B6A1E" w:rsidRDefault="00554D08" w:rsidP="00433030">
            <w:pPr>
              <w:keepNext/>
              <w:spacing w:line="240" w:lineRule="auto" w:before="20" w:after="20"/>
              <w:ind w:firstLine="0"/>
              <w:jc w:val="center"/>
              <w:rPr>
                <w:rFonts w:cs="Times New Roman"/>
                <w:color w:val="000000"/>
                <w:sz w:val="20"/>
                <w:szCs w:val="20"/>
                <w:lang w:eastAsia="en-US"/>
              </w:rPr>
            </w:pPr>
            <w:r w:rsidRPr="006B6A1E">
              <w:rPr>
                <w:rFonts w:cs="Times New Roman"/>
                <w:color w:val="000000"/>
                <w:sz w:val="20"/>
                <w:szCs w:val="20"/>
                <w:lang w:eastAsia="en-US"/>
              </w:rPr>
              <w:t>8</w:t>
            </w:r>
          </w:p>
        </w:tc>
      </w:tr>
      <w:tr w:rsidR="00554D08" w:rsidRPr="009C2673" w14:paraId="71265A1E" w14:textId="77777777" w:rsidTr="00433030">
        <w:trPr>
          <w:cantSplit/>
        </w:trPr>
        <w:tc>
          <w:tcPr>
            <w:tcW w:w="4509" w:type="dxa"/>
            <w:vAlign w:val="center"/>
          </w:tcPr>
          <w:p w14:paraId="737EFBDA" w14:textId="77777777" w:rsidR="00554D08" w:rsidRPr="006B6A1E" w:rsidRDefault="00554D08" w:rsidP="00433030">
            <w:pPr>
              <w:keepNext/>
              <w:spacing w:line="240" w:lineRule="auto" w:before="20" w:after="20"/>
              <w:ind w:firstLine="0"/>
              <w:jc w:val="left"/>
              <w:rPr>
                <w:rFonts w:cs="Times New Roman"/>
                <w:color w:val="000000"/>
                <w:sz w:val="20"/>
                <w:szCs w:val="20"/>
                <w:lang w:eastAsia="en-US"/>
              </w:rPr>
            </w:pPr>
            <w:r w:rsidRPr="006B6A1E">
              <w:rPr>
                <w:rFonts w:cs="Times New Roman"/>
                <w:color w:val="000000"/>
                <w:sz w:val="20"/>
                <w:szCs w:val="20"/>
                <w:lang w:eastAsia="en-US"/>
              </w:rPr>
              <w:t>Number of levels (p)</w:t>
            </w:r>
          </w:p>
        </w:tc>
        <w:tc>
          <w:tcPr>
            <w:tcW w:w="4517" w:type="dxa"/>
            <w:vAlign w:val="center"/>
          </w:tcPr>
          <w:p w14:paraId="6990C018" w14:textId="77777777" w:rsidR="00554D08" w:rsidRPr="006B6A1E" w:rsidRDefault="00554D08" w:rsidP="00433030">
            <w:pPr>
              <w:keepNext/>
              <w:spacing w:line="240" w:lineRule="auto" w:before="20" w:after="20"/>
              <w:ind w:firstLine="0"/>
              <w:jc w:val="center"/>
              <w:rPr>
                <w:rFonts w:cs="Times New Roman"/>
                <w:color w:val="000000"/>
                <w:sz w:val="20"/>
                <w:szCs w:val="20"/>
                <w:lang w:eastAsia="en-US"/>
              </w:rPr>
            </w:pPr>
            <w:r w:rsidRPr="006B6A1E">
              <w:rPr>
                <w:rFonts w:cs="Times New Roman"/>
                <w:color w:val="000000"/>
                <w:sz w:val="20"/>
                <w:szCs w:val="20"/>
                <w:lang w:eastAsia="en-US"/>
              </w:rPr>
              <w:t>4</w:t>
            </w:r>
          </w:p>
        </w:tc>
      </w:tr>
      <w:tr w:rsidR="00554D08" w:rsidRPr="009C2673" w14:paraId="10B41B33" w14:textId="77777777" w:rsidTr="00433030">
        <w:trPr>
          <w:cantSplit/>
        </w:trPr>
        <w:tc>
          <w:tcPr>
            <w:tcW w:w="4509" w:type="dxa"/>
            <w:vAlign w:val="center"/>
          </w:tcPr>
          <w:p w14:paraId="675C2556" w14:textId="77777777" w:rsidR="00554D08" w:rsidRPr="006B6A1E" w:rsidRDefault="00554D08" w:rsidP="00433030">
            <w:pPr>
              <w:keepNext/>
              <w:spacing w:line="240" w:lineRule="auto" w:before="20" w:after="20"/>
              <w:ind w:firstLine="0"/>
              <w:jc w:val="left"/>
              <w:rPr>
                <w:rFonts w:cs="Times New Roman"/>
                <w:color w:val="000000"/>
                <w:sz w:val="20"/>
                <w:szCs w:val="20"/>
                <w:lang w:eastAsia="en-US"/>
              </w:rPr>
            </w:pPr>
            <w:r w:rsidRPr="006B6A1E">
              <w:rPr>
                <w:rFonts w:cs="Times New Roman"/>
                <w:color w:val="000000"/>
                <w:sz w:val="20"/>
                <w:szCs w:val="20"/>
                <w:lang w:eastAsia="en-US"/>
              </w:rPr>
              <w:t>Number of trajectories (r)</w:t>
            </w:r>
          </w:p>
        </w:tc>
        <w:tc>
          <w:tcPr>
            <w:tcW w:w="4517" w:type="dxa"/>
            <w:vAlign w:val="center"/>
          </w:tcPr>
          <w:p w14:paraId="55113892" w14:textId="77777777" w:rsidR="00554D08" w:rsidRPr="006B6A1E" w:rsidRDefault="00554D08" w:rsidP="00433030">
            <w:pPr>
              <w:keepNext/>
              <w:spacing w:line="240" w:lineRule="auto" w:before="20" w:after="20"/>
              <w:ind w:firstLine="0"/>
              <w:jc w:val="center"/>
              <w:rPr>
                <w:rFonts w:cs="Times New Roman"/>
                <w:color w:val="000000"/>
                <w:sz w:val="20"/>
                <w:szCs w:val="20"/>
                <w:lang w:eastAsia="en-US"/>
              </w:rPr>
            </w:pPr>
            <w:r>
              <w:rPr>
                <w:rFonts w:cs="Times New Roman"/>
                <w:color w:val="000000"/>
                <w:sz w:val="20"/>
                <w:szCs w:val="20"/>
                <w:lang w:eastAsia="en-US"/>
              </w:rPr>
              <w:t>20</w:t>
            </w:r>
          </w:p>
        </w:tc>
      </w:tr>
      <w:tr w:rsidR="00554D08" w:rsidRPr="009C2673" w14:paraId="61FB2880" w14:textId="77777777" w:rsidTr="00433030">
        <w:trPr>
          <w:cantSplit/>
        </w:trPr>
        <w:tc>
          <w:tcPr>
            <w:tcW w:w="4509" w:type="dxa"/>
            <w:vAlign w:val="center"/>
          </w:tcPr>
          <w:p w14:paraId="6884250E" w14:textId="77777777" w:rsidR="00554D08" w:rsidRPr="006B6A1E" w:rsidRDefault="00554D08" w:rsidP="00433030">
            <w:pPr>
              <w:keepNext/>
              <w:spacing w:line="240" w:lineRule="auto" w:before="20" w:after="20"/>
              <w:ind w:firstLine="0"/>
              <w:jc w:val="left"/>
              <w:rPr>
                <w:rFonts w:cs="Times New Roman"/>
                <w:color w:val="000000"/>
                <w:sz w:val="20"/>
                <w:szCs w:val="20"/>
                <w:lang w:eastAsia="en-US"/>
              </w:rPr>
            </w:pPr>
            <w:r w:rsidRPr="006B6A1E">
              <w:rPr>
                <w:rFonts w:cs="Times New Roman"/>
                <w:color w:val="000000"/>
                <w:sz w:val="20"/>
                <w:szCs w:val="20"/>
                <w:lang w:eastAsia="en-US"/>
              </w:rPr>
              <w:t>Total model evaluations</w:t>
            </w:r>
          </w:p>
        </w:tc>
        <w:tc>
          <w:tcPr>
            <w:tcW w:w="4517" w:type="dxa"/>
            <w:vAlign w:val="center"/>
          </w:tcPr>
          <w:p w14:paraId="308E6666" w14:textId="77777777" w:rsidR="00554D08" w:rsidRPr="006B6A1E" w:rsidRDefault="00554D08" w:rsidP="00433030">
            <w:pPr>
              <w:keepNext/>
              <w:spacing w:line="240" w:lineRule="auto" w:before="20" w:after="20"/>
              <w:ind w:firstLine="0"/>
              <w:jc w:val="center"/>
              <w:rPr>
                <w:rFonts w:cs="Times New Roman"/>
                <w:color w:val="000000"/>
                <w:sz w:val="20"/>
                <w:szCs w:val="20"/>
                <w:lang w:eastAsia="en-US"/>
              </w:rPr>
            </w:pPr>
            <w:r>
              <w:rPr>
                <w:rFonts w:cs="Times New Roman"/>
                <w:color w:val="000000"/>
                <w:sz w:val="20"/>
                <w:szCs w:val="20"/>
                <w:lang w:eastAsia="en-US"/>
              </w:rPr>
              <w:t>180</w:t>
            </w:r>
          </w:p>
        </w:tc>
      </w:tr>
      <w:tr w:rsidR="00554D08" w:rsidRPr="009C2673" w14:paraId="15A40171" w14:textId="77777777" w:rsidTr="00433030">
        <w:trPr>
          <w:cantSplit/>
        </w:trPr>
        <w:tc>
          <w:tcPr>
            <w:tcW w:w="4509" w:type="dxa"/>
            <w:vAlign w:val="center"/>
          </w:tcPr>
          <w:p w14:paraId="7B4DA158" w14:textId="77777777" w:rsidR="00554D08" w:rsidRPr="006B6A1E" w:rsidRDefault="00554D08" w:rsidP="00433030">
            <w:pPr>
              <w:keepNext w:val="0"/>
              <w:spacing w:line="240" w:lineRule="auto" w:before="20" w:after="20"/>
              <w:ind w:firstLine="0"/>
              <w:jc w:val="left"/>
              <w:rPr>
                <w:rFonts w:cs="Times New Roman"/>
                <w:color w:val="000000"/>
                <w:sz w:val="20"/>
                <w:szCs w:val="20"/>
                <w:lang w:eastAsia="en-US"/>
              </w:rPr>
            </w:pPr>
            <w:r w:rsidRPr="006B6A1E">
              <w:rPr>
                <w:rFonts w:cs="Times New Roman"/>
                <w:color w:val="000000"/>
                <w:sz w:val="20"/>
                <w:szCs w:val="20"/>
                <w:lang w:eastAsia="en-US"/>
              </w:rPr>
              <w:t>Response metric</w:t>
            </w:r>
          </w:p>
        </w:tc>
        <w:tc>
          <w:tcPr>
            <w:tcW w:w="4517" w:type="dxa"/>
            <w:vAlign w:val="center"/>
          </w:tcPr>
          <w:p w14:paraId="6C33ADEB" w14:textId="77777777" w:rsidR="00554D08" w:rsidRPr="006B6A1E" w:rsidRDefault="00554D08" w:rsidP="00433030">
            <w:pPr>
              <w:keepNext w:val="0"/>
              <w:spacing w:line="240" w:lineRule="auto" w:before="20" w:after="20"/>
              <w:ind w:firstLine="0"/>
              <w:jc w:val="center"/>
              <w:rPr>
                <w:rFonts w:cs="Times New Roman"/>
                <w:color w:val="000000"/>
                <w:sz w:val="20"/>
                <w:szCs w:val="20"/>
                <w:lang w:eastAsia="en-US"/>
              </w:rPr>
            </w:pPr>
            <w:r w:rsidRPr="006B6A1E">
              <w:rPr>
                <w:rFonts w:cs="Times New Roman"/>
                <w:color w:val="000000"/>
                <w:sz w:val="20"/>
                <w:szCs w:val="20"/>
                <w:lang w:eastAsia="en-US"/>
              </w:rPr>
              <w:t>Mass loss after 168 h</w:t>
            </w:r>
          </w:p>
        </w:tc>
      </w:tr>
    </w:tbl>
    <w:p>
      <w:pPr>
        <w:pStyle w:val="BodyText"/>
        <w:spacing w:before="360" w:after="120" w:line="360" w:lineRule="auto"/>
        <w:ind w:firstLine="0"/>
        <w:jc w:val="both"/>
      </w:pPr>
      <w:r>
        <w:t>Figure S5 shows how the sensitivity indices evolve during the simulated degradation.</w:t>
      </w:r>
    </w:p>
    <w:p w14:paraId="2D026940" w14:textId="77777777" w:rsidR="00554D08" w:rsidRDefault="00554D08" w:rsidP="00554D08">
      <w:pPr>
        <w:keepNext/>
        <w:spacing w:after="0" w:line="240" w:lineRule="auto" w:before="360"/>
        <w:ind w:firstLine="0"/>
        <w:jc w:val="center"/>
      </w:pPr>
      <w:r>
        <w:rPr>
          <w:noProof/>
        </w:rPr>
        <w:drawing>
          <wp:inline distT="0" distB="0" distL="0" distR="0" wp14:anchorId="5F454D5C" wp14:editId="00B5BA50">
            <wp:extent cx="3746380" cy="2700000"/>
            <wp:effectExtent l="0" t="0" r="6985" b="5715"/>
            <wp:docPr id="914227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746380" cy="2700000"/>
                    </a:xfrm>
                    <a:prstGeom prst="rect">
                      <a:avLst/>
                    </a:prstGeom>
                    <a:noFill/>
                    <a:ln>
                      <a:noFill/>
                    </a:ln>
                  </pic:spPr>
                </pic:pic>
              </a:graphicData>
            </a:graphic>
          </wp:inline>
        </w:drawing>
      </w:r>
    </w:p>
    <w:p w14:paraId="508C8767" w14:textId="58C947AC" w:rsidR="00554D08" w:rsidRDefault="00554D08" w:rsidP="00554D08">
      <w:pPr>
        <w:pStyle w:val="Captions"/>
        <w:keepNext w:val="0"/>
        <w:spacing w:line="240" w:lineRule="auto" w:before="80" w:after="360"/>
        <w:ind w:firstLine="0"/>
        <w:jc w:val="both"/>
      </w:pPr>
      <w:r w:rsidRPr="007E2F54">
        <w:rPr>
          <w:b/>
          <w:bCs/>
          <w:sz w:val="20"/>
          <w:szCs w:val="20"/>
        </w:rPr>
        <w:t>Figure S</w:t>
      </w:r>
      <w:r w:rsidRPr="007E2F54">
        <w:rPr>
          <w:b/>
          <w:bCs/>
          <w:sz w:val="20"/>
          <w:szCs w:val="20"/>
        </w:rPr>
        <w:fldChar w:fldCharType="begin"/>
      </w:r>
      <w:r w:rsidRPr="007E2F54">
        <w:rPr>
          <w:b/>
          <w:bCs/>
          <w:sz w:val="20"/>
          <w:szCs w:val="20"/>
        </w:rPr>
        <w:instrText xml:space="preserve"> SEQ Figure \* ARABIC </w:instrText>
      </w:r>
      <w:r w:rsidRPr="007E2F54">
        <w:rPr>
          <w:b/>
          <w:bCs/>
          <w:sz w:val="20"/>
          <w:szCs w:val="20"/>
        </w:rPr>
        <w:fldChar w:fldCharType="separate"/>
      </w:r>
      <w:r w:rsidR="00D80D58">
        <w:rPr>
          <w:b/>
          <w:bCs/>
          <w:noProof/>
          <w:sz w:val="20"/>
          <w:szCs w:val="20"/>
        </w:rPr>
        <w:t>5</w:t>
      </w:r>
      <w:r w:rsidRPr="007E2F54">
        <w:rPr>
          <w:b/>
          <w:bCs/>
          <w:sz w:val="20"/>
          <w:szCs w:val="20"/>
        </w:rPr>
        <w:fldChar w:fldCharType="end"/>
      </w:r>
      <w:r w:rsidRPr="007E2F54">
        <w:rPr>
          <w:b/>
          <w:bCs/>
          <w:sz w:val="20"/>
          <w:szCs w:val="20"/>
        </w:rPr>
        <w:t xml:space="preserve">.</w:t>
      </w:r>
      <w:r>
        <w:rPr>
          <w:b w:val="0"/>
          <w:sz w:val="20"/>
          <w:szCs w:val="20"/>
        </w:rPr>
        <w:t xml:space="preserve"> </w:t>
      </w:r>
      <w:r w:rsidRPr="009D3074">
        <w:rPr>
          <w:b w:val="0"/>
          <w:sz w:val="20"/>
          <w:szCs w:val="20"/>
        </w:rPr>
        <w:t>Time-dependent Morris sensitivity indices (μ</w:t>
      </w:r>
      <w:r w:rsidRPr="003A6B98">
        <w:rPr>
          <w:rFonts w:ascii="Cambria Math" w:hAnsi="Cambria Math" w:cs="Cambria Math"/>
          <w:b w:val="0"/>
          <w:sz w:val="20"/>
          <w:szCs w:val="20"/>
          <w:vertAlign w:val="superscript"/>
        </w:rPr>
        <w:t>∗</w:t>
      </w:r>
      <w:r w:rsidRPr="009D3074">
        <w:rPr>
          <w:b w:val="0"/>
          <w:sz w:val="20"/>
          <w:szCs w:val="20"/>
        </w:rPr>
        <w:t>) for the model parameters affecting predicted Zn mass loss during 168 h of degradation. The variation of μ</w:t>
      </w:r>
      <w:r w:rsidRPr="003A6B98">
        <w:rPr>
          <w:rFonts w:ascii="Cambria Math" w:hAnsi="Cambria Math" w:cs="Cambria Math"/>
          <w:b w:val="0"/>
          <w:sz w:val="20"/>
          <w:szCs w:val="20"/>
          <w:vertAlign w:val="superscript"/>
        </w:rPr>
        <w:t>∗</w:t>
      </w:r>
      <w:r w:rsidRPr="009D3074">
        <w:rPr>
          <w:b w:val="0"/>
          <w:sz w:val="20"/>
          <w:szCs w:val="20"/>
        </w:rPr>
        <w:t xml:space="preserve"> </w:t>
      </w:r>
      <w:r>
        <w:rPr>
          <w:b w:val="0"/>
          <w:sz w:val="20"/>
          <w:szCs w:val="20"/>
        </w:rPr>
        <w:t xml:space="preserve">over time quantifies how each parameter's influence on the degradation response changes </w:t>
      </w:r>
      <w:r w:rsidRPr="009D3074">
        <w:rPr>
          <w:b w:val="0"/>
          <w:sz w:val="20"/>
          <w:szCs w:val="20"/>
        </w:rPr>
        <w:t>throughout the simulation period</w:t>
      </w:r>
      <w:r w:rsidRPr="00897B3B">
        <w:rPr>
          <w:b w:val="0"/>
          <w:sz w:val="20"/>
          <w:szCs w:val="20"/>
        </w:rPr>
        <w:t>.</w:t>
      </w:r>
    </w:p>
    <w:p w14:paraId="3498A6A1" w14:textId="69AC74D1" w:rsidR="005D7A85" w:rsidRDefault="005F4719" w:rsidP="00BE6B79">
      <w:pPr>
        <w:pStyle w:val="Heading1"/>
      </w:pPr>
      <w:r>
        <w:t>S5. Bayesian calibration and validation</w:t>
      </w:r>
    </w:p>
    <w:p w14:paraId="149DE31D" w14:textId="1A44F5E6" w:rsidR="00DA0507" w:rsidRDefault="00DA0507" w:rsidP="00DA0507">
      <w:pPr>
        <w:pStyle w:val="BodyText"/>
        <w:spacing w:before="0" w:after="120" w:line="360" w:lineRule="auto"/>
        <w:ind w:firstLine="0"/>
        <w:jc w:val="both"/>
      </w:pPr>
      <w:r w:rsidRPr="00DA0507">
        <w:t>Optimal parameters were identified by minimizing the RMSE between predicted and literature-reported 14-day mass-loss measurements. A Gaussian process (GP) surrogate model [16] was initialized using a 12-point Latin hypercube sampling (LHS) design [18] spanning the admissible parameter space and iteratively refined using the expected improvement (EI) acquisition function [17]. The literature data are from Liu et al. [19].</w:t>
      </w:r>
    </w:p>
    <w:p>
      <w:pPr>
        <w:pStyle w:val="BodyText"/>
        <w:keepNext/>
        <w:spacing w:before="0" w:after="120" w:line="360" w:lineRule="auto"/>
        <w:ind w:firstLine="0"/>
        <w:jc w:val="both"/>
      </w:pPr>
      <w:r>
        <w:t>The RMSE was calculated as:</w:t>
      </w:r>
    </w:p>
    <w:p w14:paraId="4E810149" w14:textId="586753FA" w:rsidR="00377A22" w:rsidRPr="00542C5D" w:rsidRDefault="00457C34" w:rsidP="00377A22">
      <w:pPr>
        <w:pStyle w:val="BodyText"/>
        <w:keepNext w:val="0"/>
        <w:spacing w:before="120" w:after="120"/>
        <w:ind w:firstLine="0"/>
      </w:pPr>
      <m:oMathPara>
        <m:oMath>
          <m:eqArr>
            <m:eqArrPr>
              <m:maxDist m:val="1"/>
              <m:ctrlPr>
                <w:rPr>
                  <w:rFonts w:ascii="Cambria Math" w:hAnsi="Cambria Math"/>
                  <w:i/>
                </w:rPr>
              </m:ctrlPr>
            </m:eqArrPr>
            <m:e>
              <m:r>
                <w:rPr>
                  <w:rFonts w:ascii="Cambria Math" w:hAnsi="Cambria Math"/>
                </w:rPr>
                <m:t>RMSE=</m:t>
              </m:r>
              <m:rad>
                <m:radPr>
                  <m:degHide m:val="1"/>
                  <m:ctrlPr>
                    <w:rPr>
                      <w:rFonts w:ascii="Cambria Math" w:hAnsi="Cambria Math"/>
                      <w:i/>
                    </w:rPr>
                  </m:ctrlPr>
                </m:radPr>
                <m:deg/>
                <m:e>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MassLoss</m:t>
                                  </m:r>
                                </m:e>
                                <m:sub>
                                  <m:r>
                                    <w:rPr>
                                      <w:rFonts w:ascii="Cambria Math" w:hAnsi="Cambria Math"/>
                                    </w:rPr>
                                    <m:t>Sim</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r>
                                <w:rPr>
                                  <w:rFonts w:ascii="Cambria Math" w:hAnsi="Cambria Math"/>
                                </w:rPr>
                                <m:t>-</m:t>
                              </m:r>
                              <m:sSub>
                                <m:sSubPr>
                                  <m:ctrlPr>
                                    <w:rPr>
                                      <w:rFonts w:ascii="Cambria Math" w:hAnsi="Cambria Math"/>
                                      <w:i/>
                                    </w:rPr>
                                  </m:ctrlPr>
                                </m:sSubPr>
                                <m:e>
                                  <m:r>
                                    <w:rPr>
                                      <w:rFonts w:ascii="Cambria Math" w:hAnsi="Cambria Math"/>
                                    </w:rPr>
                                    <m:t>MassLoss</m:t>
                                  </m:r>
                                </m:e>
                                <m:sub>
                                  <m:r>
                                    <w:rPr>
                                      <w:rFonts w:ascii="Cambria Math" w:hAnsi="Cambria Math"/>
                                    </w:rPr>
                                    <m:t>exp</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e>
                          </m:d>
                        </m:e>
                        <m:sup>
                          <m:r>
                            <w:rPr>
                              <w:rFonts w:ascii="Cambria Math" w:hAnsi="Cambria Math"/>
                            </w:rPr>
                            <m:t>2</m:t>
                          </m:r>
                        </m:sup>
                      </m:sSup>
                    </m:e>
                  </m:nary>
                </m:e>
              </m:rad>
              <m:r>
                <w:rPr>
                  <w:rFonts w:ascii="Cambria Math" w:hAnsi="Cambria Math"/>
                </w:rPr>
                <m:t>#</m:t>
              </m:r>
              <m:d>
                <m:dPr>
                  <m:ctrlPr>
                    <w:rPr>
                      <w:rFonts w:ascii="Cambria Math" w:hAnsi="Cambria Math"/>
                      <w:i/>
                    </w:rPr>
                  </m:ctrlPr>
                </m:dPr>
                <m:e>
                  <m:r>
                    <w:rPr>
                      <w:rFonts w:ascii="Cambria Math" w:hAnsi="Cambria Math"/>
                    </w:rPr>
                    <m:t>S5</m:t>
                  </m:r>
                </m:e>
              </m:d>
            </m:e>
          </m:eqArr>
        </m:oMath>
      </m:oMathPara>
    </w:p>
    <w:p>
      <w:pPr>
        <w:pStyle w:val="BodyText"/>
        <w:keepNext w:val="0"/>
        <w:spacing w:before="0" w:after="120" w:line="360" w:lineRule="auto"/>
        <w:ind w:firstLine="0"/>
        <w:jc w:val="both"/>
      </w:pPr>
      <w:r>
        <w:t>where n is the number of literature data points, and MassLoss_sim(t_i) and MassLoss_exp(t_i) are the simulated and literature mass loss at time t_i, respectively.</w:t>
      </w:r>
    </w:p>
    <w:p>
      <w:pPr>
        <w:pStyle w:val="BodyText"/>
        <w:spacing w:before="0" w:after="120" w:line="360" w:lineRule="auto"/>
        <w:ind w:firstLine="0"/>
        <w:jc w:val="both"/>
      </w:pPr>
      <w:r>
        <w:t>Table S7 lists the literature mass-loss data used for calibration.</w:t>
      </w:r>
    </w:p>
    <w:p w14:paraId="799221B9" w14:textId="014D6F2C" w:rsidR="00554D08" w:rsidRDefault="00554D08" w:rsidP="00554D08">
      <w:pPr>
        <w:pStyle w:val="Captions"/>
        <w:keepNext/>
        <w:spacing w:line="240" w:lineRule="auto" w:before="360" w:after="80"/>
        <w:ind w:firstLine="0"/>
        <w:jc w:val="both"/>
      </w:pPr>
      <w:r w:rsidRPr="007E2F54">
        <w:rPr>
          <w:b/>
          <w:bCs/>
          <w:sz w:val="20"/>
          <w:szCs w:val="20"/>
        </w:rPr>
        <w:t>Table S</w:t>
      </w:r>
      <w:r w:rsidRPr="007E2F54">
        <w:rPr>
          <w:b/>
          <w:bCs/>
          <w:sz w:val="20"/>
          <w:szCs w:val="20"/>
        </w:rPr>
        <w:fldChar w:fldCharType="begin"/>
      </w:r>
      <w:r w:rsidRPr="007E2F54">
        <w:rPr>
          <w:b/>
          <w:bCs/>
          <w:sz w:val="20"/>
          <w:szCs w:val="20"/>
        </w:rPr>
        <w:instrText xml:space="preserve"> SEQ Table \* ARABIC </w:instrText>
      </w:r>
      <w:r w:rsidRPr="007E2F54">
        <w:rPr>
          <w:b/>
          <w:bCs/>
          <w:sz w:val="20"/>
          <w:szCs w:val="20"/>
        </w:rPr>
        <w:fldChar w:fldCharType="separate"/>
      </w:r>
      <w:r w:rsidR="007A0337">
        <w:rPr>
          <w:b/>
          <w:bCs/>
          <w:noProof/>
          <w:sz w:val="20"/>
          <w:szCs w:val="20"/>
        </w:rPr>
        <w:t>7</w:t>
      </w:r>
      <w:r w:rsidRPr="007E2F54">
        <w:rPr>
          <w:b/>
          <w:bCs/>
          <w:noProof/>
          <w:sz w:val="20"/>
          <w:szCs w:val="20"/>
        </w:rPr>
        <w:fldChar w:fldCharType="end"/>
      </w:r>
      <w:r w:rsidRPr="007E2F54">
        <w:rPr>
          <w:b/>
          <w:bCs/>
          <w:sz w:val="20"/>
          <w:szCs w:val="20"/>
        </w:rPr>
        <w:t xml:space="preserve">.</w:t>
      </w:r>
      <w:r w:rsidRPr="00CE77CA">
        <w:rPr>
          <w:b w:val="0"/>
          <w:sz w:val="20"/>
          <w:szCs w:val="20"/>
        </w:rPr>
        <w:t xml:space="preserve"> </w:t>
      </w:r>
      <w:r w:rsidRPr="00461D9B">
        <w:rPr>
          <w:b w:val="0"/>
          <w:sz w:val="20"/>
          <w:szCs w:val="20"/>
        </w:rPr>
        <w:t>Literature mass-loss data used for Bayesian calibration</w:t>
      </w:r>
      <w:r>
        <w:rPr>
          <w:b w:val="0"/>
          <w:sz w:val="20"/>
          <w:szCs w:val="20"/>
        </w:rPr>
        <w:t xml:space="preserve"> (</w:t>
      </w:r>
      <w:r w:rsidRPr="00154208">
        <w:rPr>
          <w:b w:val="0"/>
          <w:sz w:val="20"/>
          <w:szCs w:val="20"/>
        </w:rPr>
        <w:t>Liu et al.</w:t>
      </w:r>
      <w:r>
        <w:rPr>
          <w:b w:val="0"/>
          <w:sz w:val="20"/>
          <w:szCs w:val="20"/>
        </w:rPr>
        <w:t xml:space="preserve"> 2018).</w:t>
      </w:r>
    </w:p>
    <w:tbl>
      <w:tblPr>
        <w:tblW w:w="9026" w:type="dxa"/>
        <w:jc w:val="center"/>
        <w:tblBorders>
          <w:top w:val="single" w:sz="12" w:space="0" w:color="000000"/>
          <w:bottom w:val="single" w:sz="12" w:space="0" w:color="000000"/>
        </w:tblBorders>
        <w:tblLayout w:type="fixed"/>
        <w:tblCellMar>
          <w:top w:w="30" w:type="dxa"/>
          <w:left w:w="90" w:type="dxa"/>
          <w:bottom w:w="30" w:type="dxa"/>
          <w:right w:w="90" w:type="dxa"/>
        </w:tblCellMar>
        <w:tblLook w:val="04A0" w:firstRow="1" w:lastRow="0" w:firstColumn="1" w:lastColumn="0" w:noHBand="0" w:noVBand="1"/>
      </w:tblPr>
      <w:tblGrid>
        <w:gridCol w:w="2026"/>
        <w:gridCol w:w="2023"/>
        <w:gridCol w:w="4977"/>
      </w:tblGrid>
      <w:tr w:rsidR="00554D08" w:rsidRPr="00461D9B" w14:paraId="0636B2C5" w14:textId="77777777" w:rsidTr="00927926">
        <w:trPr>
          <w:cantSplit/>
          <w:tblHeader/>
        </w:trPr>
        <w:tc>
          <w:tcPr>
            <w:tcW w:w="2026" w:type="dxa"/>
            <w:tcBorders>
              <w:bottom w:val="single" w:sz="6" w:space="0" w:color="000000"/>
            </w:tcBorders>
            <w:vAlign w:val="center"/>
          </w:tcPr>
          <w:p w14:paraId="7624B030" w14:textId="77777777" w:rsidR="00554D08" w:rsidRPr="0017409B" w:rsidRDefault="00554D08" w:rsidP="00927926">
            <w:pPr>
              <w:keepNext/>
              <w:spacing w:line="240" w:lineRule="auto" w:before="20" w:after="20"/>
              <w:ind w:firstLine="0"/>
              <w:jc w:val="left"/>
              <w:rPr>
                <w:rFonts w:cs="Times New Roman"/>
                <w:b/>
                <w:bCs/>
                <w:sz w:val="22"/>
                <w:szCs w:val="22"/>
                <w:lang w:eastAsia="en-US"/>
              </w:rPr>
            </w:pPr>
            <w:r w:rsidRPr="0017409B">
              <w:rPr>
                <w:rFonts w:cs="Times New Roman"/>
                <w:b/>
                <w:bCs/>
                <w:sz w:val="20"/>
                <w:szCs w:val="20"/>
                <w:lang w:eastAsia="en-US"/>
              </w:rPr>
              <w:t>Duration (days)</w:t>
            </w:r>
          </w:p>
        </w:tc>
        <w:tc>
          <w:tcPr>
            <w:tcW w:w="2023" w:type="dxa"/>
            <w:tcBorders>
              <w:bottom w:val="single" w:sz="6" w:space="0" w:color="000000"/>
            </w:tcBorders>
            <w:vAlign w:val="center"/>
          </w:tcPr>
          <w:p w14:paraId="7888168C" w14:textId="77777777" w:rsidR="00554D08" w:rsidRPr="00461D9B" w:rsidRDefault="00554D08" w:rsidP="00927926">
            <w:pPr>
              <w:keepNext/>
              <w:spacing w:line="240" w:lineRule="auto" w:before="20" w:after="20"/>
              <w:ind w:firstLine="0"/>
              <w:jc w:val="center"/>
              <w:rPr>
                <w:rFonts w:cs="Times New Roman"/>
                <w:b/>
                <w:bCs/>
                <w:sz w:val="22"/>
                <w:szCs w:val="22"/>
                <w:lang w:eastAsia="en-US"/>
              </w:rPr>
            </w:pPr>
            <w:r w:rsidRPr="0017409B">
              <w:rPr>
                <w:rFonts w:cs="Times New Roman"/>
                <w:b/>
                <w:bCs/>
                <w:sz w:val="20"/>
                <w:szCs w:val="20"/>
                <w:lang w:eastAsia="en-US"/>
              </w:rPr>
              <w:t>Time (hours)</w:t>
            </w:r>
          </w:p>
        </w:tc>
        <w:tc>
          <w:tcPr>
            <w:tcW w:w="4977" w:type="dxa"/>
            <w:tcBorders>
              <w:bottom w:val="single" w:sz="6" w:space="0" w:color="000000"/>
            </w:tcBorders>
            <w:vAlign w:val="center"/>
          </w:tcPr>
          <w:p w14:paraId="17D5F578" w14:textId="77777777" w:rsidR="00554D08" w:rsidRPr="00461D9B" w:rsidRDefault="00554D08" w:rsidP="00927926">
            <w:pPr>
              <w:keepNext/>
              <w:spacing w:line="240" w:lineRule="auto" w:before="20" w:after="20"/>
              <w:ind w:firstLine="0"/>
              <w:jc w:val="center"/>
              <w:rPr>
                <w:rFonts w:cs="Times New Roman"/>
                <w:b/>
                <w:bCs/>
                <w:sz w:val="22"/>
                <w:szCs w:val="22"/>
                <w:lang w:eastAsia="en-US"/>
              </w:rPr>
            </w:pPr>
            <w:r w:rsidRPr="00461D9B">
              <w:rPr>
                <w:rFonts w:cs="Times New Roman"/>
                <w:b/>
                <w:bCs/>
                <w:sz w:val="20"/>
                <w:szCs w:val="20"/>
                <w:lang w:eastAsia="en-US"/>
              </w:rPr>
              <w:t>Literature mass loss (%)</w:t>
            </w:r>
          </w:p>
        </w:tc>
      </w:tr>
      <w:tr w:rsidR="00554D08" w:rsidRPr="00461D9B" w14:paraId="5DB2748C" w14:textId="77777777" w:rsidTr="00927926">
        <w:trPr>
          <w:cantSplit/>
        </w:trPr>
        <w:tc>
          <w:tcPr>
            <w:tcW w:w="2026" w:type="dxa"/>
            <w:vAlign w:val="center"/>
          </w:tcPr>
          <w:p w14:paraId="7B74EF8D" w14:textId="77777777" w:rsidR="00554D08" w:rsidRPr="00461D9B" w:rsidRDefault="00554D08" w:rsidP="00927926">
            <w:pPr>
              <w:keepNext/>
              <w:spacing w:line="240" w:lineRule="auto" w:before="20" w:after="20"/>
              <w:ind w:firstLine="0"/>
              <w:jc w:val="left"/>
              <w:rPr>
                <w:rFonts w:cs="Times New Roman"/>
                <w:sz w:val="22"/>
                <w:szCs w:val="22"/>
                <w:lang w:eastAsia="en-US"/>
              </w:rPr>
            </w:pPr>
            <w:r w:rsidRPr="00461D9B">
              <w:rPr>
                <w:rFonts w:cs="Times New Roman"/>
                <w:sz w:val="20"/>
                <w:szCs w:val="20"/>
                <w:lang w:eastAsia="en-US"/>
              </w:rPr>
              <w:t>1</w:t>
            </w:r>
          </w:p>
        </w:tc>
        <w:tc>
          <w:tcPr>
            <w:tcW w:w="2023" w:type="dxa"/>
            <w:vAlign w:val="center"/>
          </w:tcPr>
          <w:p w14:paraId="5016F912" w14:textId="77777777" w:rsidR="00554D08" w:rsidRPr="00461D9B" w:rsidRDefault="00554D08" w:rsidP="00927926">
            <w:pPr>
              <w:keepNext/>
              <w:spacing w:line="240" w:lineRule="auto" w:before="20" w:after="20"/>
              <w:ind w:firstLine="0"/>
              <w:jc w:val="center"/>
              <w:rPr>
                <w:rFonts w:cs="Times New Roman"/>
                <w:sz w:val="22"/>
                <w:szCs w:val="22"/>
                <w:lang w:eastAsia="en-US"/>
              </w:rPr>
            </w:pPr>
            <w:r w:rsidRPr="00461D9B">
              <w:rPr>
                <w:rFonts w:cs="Times New Roman"/>
                <w:sz w:val="20"/>
                <w:szCs w:val="20"/>
                <w:lang w:eastAsia="en-US"/>
              </w:rPr>
              <w:t>24</w:t>
            </w:r>
          </w:p>
        </w:tc>
        <w:tc>
          <w:tcPr>
            <w:tcW w:w="4977" w:type="dxa"/>
            <w:vAlign w:val="center"/>
          </w:tcPr>
          <w:p w14:paraId="1C5E0354" w14:textId="77777777" w:rsidR="00554D08" w:rsidRPr="00461D9B" w:rsidRDefault="00554D08" w:rsidP="00927926">
            <w:pPr>
              <w:keepNext/>
              <w:spacing w:line="240" w:lineRule="auto" w:before="20" w:after="20"/>
              <w:ind w:firstLine="0"/>
              <w:jc w:val="center"/>
              <w:rPr>
                <w:rFonts w:cs="Times New Roman"/>
                <w:sz w:val="22"/>
                <w:szCs w:val="22"/>
                <w:lang w:eastAsia="en-US"/>
              </w:rPr>
            </w:pPr>
            <w:r w:rsidRPr="00461D9B">
              <w:rPr>
                <w:rFonts w:cs="Times New Roman"/>
                <w:sz w:val="20"/>
                <w:szCs w:val="20"/>
                <w:lang w:eastAsia="en-US"/>
              </w:rPr>
              <w:t>0.0500</w:t>
            </w:r>
          </w:p>
        </w:tc>
      </w:tr>
      <w:tr w:rsidR="00554D08" w:rsidRPr="00461D9B" w14:paraId="14B74360" w14:textId="77777777" w:rsidTr="00927926">
        <w:trPr>
          <w:cantSplit/>
        </w:trPr>
        <w:tc>
          <w:tcPr>
            <w:tcW w:w="2026" w:type="dxa"/>
            <w:vAlign w:val="center"/>
          </w:tcPr>
          <w:p w14:paraId="222E0032" w14:textId="77777777" w:rsidR="00554D08" w:rsidRPr="00461D9B" w:rsidRDefault="00554D08" w:rsidP="00927926">
            <w:pPr>
              <w:keepNext/>
              <w:spacing w:line="240" w:lineRule="auto" w:before="20" w:after="20"/>
              <w:ind w:firstLine="0"/>
              <w:jc w:val="left"/>
              <w:rPr>
                <w:rFonts w:cs="Times New Roman"/>
                <w:sz w:val="22"/>
                <w:szCs w:val="22"/>
                <w:lang w:eastAsia="en-US"/>
              </w:rPr>
            </w:pPr>
            <w:r w:rsidRPr="00461D9B">
              <w:rPr>
                <w:rFonts w:cs="Times New Roman"/>
                <w:sz w:val="20"/>
                <w:szCs w:val="20"/>
                <w:lang w:eastAsia="en-US"/>
              </w:rPr>
              <w:t>2</w:t>
            </w:r>
          </w:p>
        </w:tc>
        <w:tc>
          <w:tcPr>
            <w:tcW w:w="2023" w:type="dxa"/>
            <w:vAlign w:val="center"/>
          </w:tcPr>
          <w:p w14:paraId="59CA2FC4" w14:textId="77777777" w:rsidR="00554D08" w:rsidRPr="00461D9B" w:rsidRDefault="00554D08" w:rsidP="00927926">
            <w:pPr>
              <w:keepNext/>
              <w:spacing w:line="240" w:lineRule="auto" w:before="20" w:after="20"/>
              <w:ind w:firstLine="0"/>
              <w:jc w:val="center"/>
              <w:rPr>
                <w:rFonts w:cs="Times New Roman"/>
                <w:sz w:val="22"/>
                <w:szCs w:val="22"/>
                <w:lang w:eastAsia="en-US"/>
              </w:rPr>
            </w:pPr>
            <w:r w:rsidRPr="00461D9B">
              <w:rPr>
                <w:rFonts w:cs="Times New Roman"/>
                <w:sz w:val="20"/>
                <w:szCs w:val="20"/>
                <w:lang w:eastAsia="en-US"/>
              </w:rPr>
              <w:t>48</w:t>
            </w:r>
          </w:p>
        </w:tc>
        <w:tc>
          <w:tcPr>
            <w:tcW w:w="4977" w:type="dxa"/>
            <w:vAlign w:val="center"/>
          </w:tcPr>
          <w:p w14:paraId="3C97557C" w14:textId="77777777" w:rsidR="00554D08" w:rsidRPr="00461D9B" w:rsidRDefault="00554D08" w:rsidP="00927926">
            <w:pPr>
              <w:keepNext/>
              <w:spacing w:line="240" w:lineRule="auto" w:before="20" w:after="20"/>
              <w:ind w:firstLine="0"/>
              <w:jc w:val="center"/>
              <w:rPr>
                <w:rFonts w:cs="Times New Roman"/>
                <w:sz w:val="22"/>
                <w:szCs w:val="22"/>
                <w:lang w:eastAsia="en-US"/>
              </w:rPr>
            </w:pPr>
            <w:r w:rsidRPr="00461D9B">
              <w:rPr>
                <w:rFonts w:cs="Times New Roman"/>
                <w:sz w:val="20"/>
                <w:szCs w:val="20"/>
                <w:lang w:eastAsia="en-US"/>
              </w:rPr>
              <w:t>0.0900</w:t>
            </w:r>
          </w:p>
        </w:tc>
      </w:tr>
      <w:tr w:rsidR="00554D08" w:rsidRPr="00461D9B" w14:paraId="2E145D67" w14:textId="77777777" w:rsidTr="00927926">
        <w:trPr>
          <w:cantSplit/>
        </w:trPr>
        <w:tc>
          <w:tcPr>
            <w:tcW w:w="2026" w:type="dxa"/>
            <w:vAlign w:val="center"/>
          </w:tcPr>
          <w:p w14:paraId="55A07EBC" w14:textId="77777777" w:rsidR="00554D08" w:rsidRPr="00461D9B" w:rsidRDefault="00554D08" w:rsidP="00927926">
            <w:pPr>
              <w:keepNext/>
              <w:spacing w:line="240" w:lineRule="auto" w:before="20" w:after="20"/>
              <w:ind w:firstLine="0"/>
              <w:jc w:val="left"/>
              <w:rPr>
                <w:rFonts w:cs="Times New Roman"/>
                <w:sz w:val="22"/>
                <w:szCs w:val="22"/>
                <w:lang w:eastAsia="en-US"/>
              </w:rPr>
            </w:pPr>
            <w:r w:rsidRPr="00461D9B">
              <w:rPr>
                <w:rFonts w:cs="Times New Roman"/>
                <w:sz w:val="20"/>
                <w:szCs w:val="20"/>
                <w:lang w:eastAsia="en-US"/>
              </w:rPr>
              <w:t>5</w:t>
            </w:r>
          </w:p>
        </w:tc>
        <w:tc>
          <w:tcPr>
            <w:tcW w:w="2023" w:type="dxa"/>
            <w:vAlign w:val="center"/>
          </w:tcPr>
          <w:p w14:paraId="092AC95E" w14:textId="77777777" w:rsidR="00554D08" w:rsidRPr="00461D9B" w:rsidRDefault="00554D08" w:rsidP="00927926">
            <w:pPr>
              <w:keepNext/>
              <w:spacing w:line="240" w:lineRule="auto" w:before="20" w:after="20"/>
              <w:ind w:firstLine="0"/>
              <w:jc w:val="center"/>
              <w:rPr>
                <w:rFonts w:cs="Times New Roman"/>
                <w:sz w:val="22"/>
                <w:szCs w:val="22"/>
                <w:lang w:eastAsia="en-US"/>
              </w:rPr>
            </w:pPr>
            <w:r w:rsidRPr="00461D9B">
              <w:rPr>
                <w:rFonts w:cs="Times New Roman"/>
                <w:sz w:val="20"/>
                <w:szCs w:val="20"/>
                <w:lang w:eastAsia="en-US"/>
              </w:rPr>
              <w:t>120</w:t>
            </w:r>
          </w:p>
        </w:tc>
        <w:tc>
          <w:tcPr>
            <w:tcW w:w="4977" w:type="dxa"/>
            <w:vAlign w:val="center"/>
          </w:tcPr>
          <w:p w14:paraId="497BD12C" w14:textId="77777777" w:rsidR="00554D08" w:rsidRPr="00461D9B" w:rsidRDefault="00554D08" w:rsidP="00927926">
            <w:pPr>
              <w:keepNext/>
              <w:spacing w:line="240" w:lineRule="auto" w:before="20" w:after="20"/>
              <w:ind w:firstLine="0"/>
              <w:jc w:val="center"/>
              <w:rPr>
                <w:rFonts w:cs="Times New Roman"/>
                <w:sz w:val="22"/>
                <w:szCs w:val="22"/>
                <w:lang w:eastAsia="en-US"/>
              </w:rPr>
            </w:pPr>
            <w:r w:rsidRPr="00461D9B">
              <w:rPr>
                <w:rFonts w:cs="Times New Roman"/>
                <w:sz w:val="20"/>
                <w:szCs w:val="20"/>
                <w:lang w:eastAsia="en-US"/>
              </w:rPr>
              <w:t>0.1300</w:t>
            </w:r>
          </w:p>
        </w:tc>
      </w:tr>
      <w:tr w:rsidR="00554D08" w:rsidRPr="00461D9B" w14:paraId="7F0CA1F2" w14:textId="77777777" w:rsidTr="00927926">
        <w:trPr>
          <w:cantSplit/>
        </w:trPr>
        <w:tc>
          <w:tcPr>
            <w:tcW w:w="2026" w:type="dxa"/>
            <w:vAlign w:val="center"/>
          </w:tcPr>
          <w:p w14:paraId="5E4FF8C8" w14:textId="77777777" w:rsidR="00554D08" w:rsidRPr="00461D9B" w:rsidRDefault="00554D08" w:rsidP="00927926">
            <w:pPr>
              <w:keepNext/>
              <w:spacing w:line="240" w:lineRule="auto" w:before="20" w:after="20"/>
              <w:ind w:firstLine="0"/>
              <w:jc w:val="left"/>
              <w:rPr>
                <w:rFonts w:cs="Times New Roman"/>
                <w:sz w:val="22"/>
                <w:szCs w:val="22"/>
                <w:lang w:eastAsia="en-US"/>
              </w:rPr>
            </w:pPr>
            <w:r w:rsidRPr="00461D9B">
              <w:rPr>
                <w:rFonts w:cs="Times New Roman"/>
                <w:sz w:val="20"/>
                <w:szCs w:val="20"/>
                <w:lang w:eastAsia="en-US"/>
              </w:rPr>
              <w:t>7</w:t>
            </w:r>
          </w:p>
        </w:tc>
        <w:tc>
          <w:tcPr>
            <w:tcW w:w="2023" w:type="dxa"/>
            <w:vAlign w:val="center"/>
          </w:tcPr>
          <w:p w14:paraId="3D07EB9F" w14:textId="77777777" w:rsidR="00554D08" w:rsidRPr="00461D9B" w:rsidRDefault="00554D08" w:rsidP="00927926">
            <w:pPr>
              <w:keepNext/>
              <w:spacing w:line="240" w:lineRule="auto" w:before="20" w:after="20"/>
              <w:ind w:firstLine="0"/>
              <w:jc w:val="center"/>
              <w:rPr>
                <w:rFonts w:cs="Times New Roman"/>
                <w:sz w:val="22"/>
                <w:szCs w:val="22"/>
                <w:lang w:eastAsia="en-US"/>
              </w:rPr>
            </w:pPr>
            <w:r w:rsidRPr="00461D9B">
              <w:rPr>
                <w:rFonts w:cs="Times New Roman"/>
                <w:sz w:val="20"/>
                <w:szCs w:val="20"/>
                <w:lang w:eastAsia="en-US"/>
              </w:rPr>
              <w:t>168</w:t>
            </w:r>
          </w:p>
        </w:tc>
        <w:tc>
          <w:tcPr>
            <w:tcW w:w="4977" w:type="dxa"/>
            <w:vAlign w:val="center"/>
          </w:tcPr>
          <w:p w14:paraId="73E6F9DE" w14:textId="77777777" w:rsidR="00554D08" w:rsidRPr="00461D9B" w:rsidRDefault="00554D08" w:rsidP="00927926">
            <w:pPr>
              <w:keepNext/>
              <w:spacing w:line="240" w:lineRule="auto" w:before="20" w:after="20"/>
              <w:ind w:firstLine="0"/>
              <w:jc w:val="center"/>
              <w:rPr>
                <w:rFonts w:cs="Times New Roman"/>
                <w:sz w:val="22"/>
                <w:szCs w:val="22"/>
                <w:lang w:eastAsia="en-US"/>
              </w:rPr>
            </w:pPr>
            <w:r w:rsidRPr="00461D9B">
              <w:rPr>
                <w:rFonts w:cs="Times New Roman"/>
                <w:sz w:val="20"/>
                <w:szCs w:val="20"/>
                <w:lang w:eastAsia="en-US"/>
              </w:rPr>
              <w:t>0.2000</w:t>
            </w:r>
          </w:p>
        </w:tc>
      </w:tr>
      <w:tr w:rsidR="00554D08" w:rsidRPr="00461D9B" w14:paraId="3C98CB01" w14:textId="77777777" w:rsidTr="00927926">
        <w:trPr>
          <w:cantSplit/>
        </w:trPr>
        <w:tc>
          <w:tcPr>
            <w:tcW w:w="2026" w:type="dxa"/>
            <w:vAlign w:val="center"/>
          </w:tcPr>
          <w:p w14:paraId="22ADBB20" w14:textId="77777777" w:rsidR="00554D08" w:rsidRPr="00461D9B" w:rsidRDefault="00554D08" w:rsidP="00927926">
            <w:pPr>
              <w:keepNext/>
              <w:spacing w:line="240" w:lineRule="auto" w:before="20" w:after="20"/>
              <w:ind w:firstLine="0"/>
              <w:jc w:val="left"/>
              <w:rPr>
                <w:rFonts w:cs="Times New Roman"/>
                <w:sz w:val="22"/>
                <w:szCs w:val="22"/>
                <w:lang w:eastAsia="en-US"/>
              </w:rPr>
            </w:pPr>
            <w:r w:rsidRPr="00461D9B">
              <w:rPr>
                <w:rFonts w:cs="Times New Roman"/>
                <w:sz w:val="20"/>
                <w:szCs w:val="20"/>
                <w:lang w:eastAsia="en-US"/>
              </w:rPr>
              <w:t>10</w:t>
            </w:r>
          </w:p>
        </w:tc>
        <w:tc>
          <w:tcPr>
            <w:tcW w:w="2023" w:type="dxa"/>
            <w:vAlign w:val="center"/>
          </w:tcPr>
          <w:p w14:paraId="7DF077FD" w14:textId="77777777" w:rsidR="00554D08" w:rsidRPr="00461D9B" w:rsidRDefault="00554D08" w:rsidP="00927926">
            <w:pPr>
              <w:keepNext/>
              <w:spacing w:line="240" w:lineRule="auto" w:before="20" w:after="20"/>
              <w:ind w:firstLine="0"/>
              <w:jc w:val="center"/>
              <w:rPr>
                <w:rFonts w:cs="Times New Roman"/>
                <w:sz w:val="22"/>
                <w:szCs w:val="22"/>
                <w:lang w:eastAsia="en-US"/>
              </w:rPr>
            </w:pPr>
            <w:r w:rsidRPr="00461D9B">
              <w:rPr>
                <w:rFonts w:cs="Times New Roman"/>
                <w:sz w:val="20"/>
                <w:szCs w:val="20"/>
                <w:lang w:eastAsia="en-US"/>
              </w:rPr>
              <w:t>240</w:t>
            </w:r>
          </w:p>
        </w:tc>
        <w:tc>
          <w:tcPr>
            <w:tcW w:w="4977" w:type="dxa"/>
            <w:vAlign w:val="center"/>
          </w:tcPr>
          <w:p w14:paraId="0D381C0D" w14:textId="77777777" w:rsidR="00554D08" w:rsidRPr="00461D9B" w:rsidRDefault="00554D08" w:rsidP="00927926">
            <w:pPr>
              <w:keepNext/>
              <w:spacing w:line="240" w:lineRule="auto" w:before="20" w:after="20"/>
              <w:ind w:firstLine="0"/>
              <w:jc w:val="center"/>
              <w:rPr>
                <w:rFonts w:cs="Times New Roman"/>
                <w:sz w:val="22"/>
                <w:szCs w:val="22"/>
                <w:lang w:eastAsia="en-US"/>
              </w:rPr>
            </w:pPr>
            <w:r w:rsidRPr="00461D9B">
              <w:rPr>
                <w:rFonts w:cs="Times New Roman"/>
                <w:sz w:val="20"/>
                <w:szCs w:val="20"/>
                <w:lang w:eastAsia="en-US"/>
              </w:rPr>
              <w:t>0.2700</w:t>
            </w:r>
          </w:p>
        </w:tc>
      </w:tr>
      <w:tr w:rsidR="00554D08" w:rsidRPr="00461D9B" w14:paraId="4139ABE9" w14:textId="77777777" w:rsidTr="00927926">
        <w:trPr>
          <w:cantSplit/>
        </w:trPr>
        <w:tc>
          <w:tcPr>
            <w:tcW w:w="2026" w:type="dxa"/>
            <w:vAlign w:val="center"/>
          </w:tcPr>
          <w:p w14:paraId="4CB0CC9D" w14:textId="77777777" w:rsidR="00554D08" w:rsidRPr="00461D9B" w:rsidRDefault="00554D08" w:rsidP="00927926">
            <w:pPr>
              <w:keepNext w:val="0"/>
              <w:spacing w:line="240" w:lineRule="auto" w:before="20" w:after="20"/>
              <w:ind w:firstLine="0"/>
              <w:jc w:val="left"/>
              <w:rPr>
                <w:rFonts w:cs="Times New Roman"/>
                <w:sz w:val="22"/>
                <w:szCs w:val="22"/>
                <w:lang w:eastAsia="en-US"/>
              </w:rPr>
            </w:pPr>
            <w:r w:rsidRPr="00461D9B">
              <w:rPr>
                <w:rFonts w:cs="Times New Roman"/>
                <w:sz w:val="20"/>
                <w:szCs w:val="20"/>
                <w:lang w:eastAsia="en-US"/>
              </w:rPr>
              <w:t>14</w:t>
            </w:r>
          </w:p>
        </w:tc>
        <w:tc>
          <w:tcPr>
            <w:tcW w:w="2023" w:type="dxa"/>
            <w:vAlign w:val="center"/>
          </w:tcPr>
          <w:p w14:paraId="35A6886A" w14:textId="77777777" w:rsidR="00554D08" w:rsidRPr="00461D9B" w:rsidRDefault="00554D08" w:rsidP="00927926">
            <w:pPr>
              <w:keepNext w:val="0"/>
              <w:spacing w:line="240" w:lineRule="auto" w:before="20" w:after="20"/>
              <w:ind w:firstLine="0"/>
              <w:jc w:val="center"/>
              <w:rPr>
                <w:rFonts w:cs="Times New Roman"/>
                <w:sz w:val="22"/>
                <w:szCs w:val="22"/>
                <w:lang w:eastAsia="en-US"/>
              </w:rPr>
            </w:pPr>
            <w:r w:rsidRPr="00461D9B">
              <w:rPr>
                <w:rFonts w:cs="Times New Roman"/>
                <w:sz w:val="20"/>
                <w:szCs w:val="20"/>
                <w:lang w:eastAsia="en-US"/>
              </w:rPr>
              <w:t>336</w:t>
            </w:r>
          </w:p>
        </w:tc>
        <w:tc>
          <w:tcPr>
            <w:tcW w:w="4977" w:type="dxa"/>
            <w:vAlign w:val="center"/>
          </w:tcPr>
          <w:p w14:paraId="50CC1B21" w14:textId="77777777" w:rsidR="00554D08" w:rsidRPr="00461D9B" w:rsidRDefault="00554D08" w:rsidP="00927926">
            <w:pPr>
              <w:keepNext w:val="0"/>
              <w:spacing w:line="240" w:lineRule="auto" w:before="20" w:after="20"/>
              <w:ind w:firstLine="0"/>
              <w:jc w:val="center"/>
              <w:rPr>
                <w:rFonts w:cs="Times New Roman"/>
                <w:sz w:val="22"/>
                <w:szCs w:val="22"/>
                <w:lang w:eastAsia="en-US"/>
              </w:rPr>
            </w:pPr>
            <w:r w:rsidRPr="00461D9B">
              <w:rPr>
                <w:rFonts w:cs="Times New Roman"/>
                <w:sz w:val="20"/>
                <w:szCs w:val="20"/>
                <w:lang w:eastAsia="en-US"/>
              </w:rPr>
              <w:t>0.3200</w:t>
            </w:r>
          </w:p>
        </w:tc>
      </w:tr>
    </w:tbl>
    <w:p>
      <w:pPr>
        <w:pStyle w:val="BodyText"/>
        <w:spacing w:before="360" w:after="120" w:line="360" w:lineRule="auto"/>
        <w:ind w:firstLine="0"/>
        <w:jc w:val="both"/>
      </w:pPr>
      <w:r>
        <w:t>Tables S8 and S9 and Figure S6 compare the calibrated model with the literature data.</w:t>
      </w:r>
    </w:p>
    <w:p w14:paraId="723FF065" w14:textId="6A85DA0B" w:rsidR="00554D08" w:rsidRDefault="00554D08" w:rsidP="00554D08">
      <w:pPr>
        <w:pStyle w:val="Captions"/>
        <w:keepNext/>
        <w:spacing w:line="240" w:lineRule="auto" w:before="360" w:after="80"/>
        <w:ind w:firstLine="0"/>
        <w:jc w:val="both"/>
      </w:pPr>
      <w:r w:rsidRPr="007E2F54">
        <w:rPr>
          <w:b/>
          <w:bCs/>
          <w:sz w:val="20"/>
          <w:szCs w:val="20"/>
        </w:rPr>
        <w:t>Table S</w:t>
      </w:r>
      <w:r w:rsidRPr="007E2F54">
        <w:rPr>
          <w:b/>
          <w:bCs/>
          <w:sz w:val="20"/>
          <w:szCs w:val="20"/>
        </w:rPr>
        <w:fldChar w:fldCharType="begin"/>
      </w:r>
      <w:r w:rsidRPr="007E2F54">
        <w:rPr>
          <w:b/>
          <w:bCs/>
          <w:sz w:val="20"/>
          <w:szCs w:val="20"/>
        </w:rPr>
        <w:instrText xml:space="preserve"> SEQ Table \* ARABIC </w:instrText>
      </w:r>
      <w:r w:rsidRPr="007E2F54">
        <w:rPr>
          <w:b/>
          <w:bCs/>
          <w:sz w:val="20"/>
          <w:szCs w:val="20"/>
        </w:rPr>
        <w:fldChar w:fldCharType="separate"/>
      </w:r>
      <w:r w:rsidR="007A0337">
        <w:rPr>
          <w:b/>
          <w:bCs/>
          <w:noProof/>
          <w:sz w:val="20"/>
          <w:szCs w:val="20"/>
        </w:rPr>
        <w:t>8</w:t>
      </w:r>
      <w:r w:rsidRPr="007E2F54">
        <w:rPr>
          <w:b/>
          <w:bCs/>
          <w:noProof/>
          <w:sz w:val="20"/>
          <w:szCs w:val="20"/>
        </w:rPr>
        <w:fldChar w:fldCharType="end"/>
      </w:r>
      <w:r w:rsidRPr="007E2F54">
        <w:rPr>
          <w:b/>
          <w:bCs/>
          <w:sz w:val="20"/>
          <w:szCs w:val="20"/>
        </w:rPr>
        <w:t xml:space="preserve">.</w:t>
      </w:r>
      <w:r w:rsidRPr="00CE77CA">
        <w:rPr>
          <w:b w:val="0"/>
          <w:sz w:val="20"/>
          <w:szCs w:val="20"/>
        </w:rPr>
        <w:t xml:space="preserve"> </w:t>
      </w:r>
      <w:r w:rsidRPr="00461D9B">
        <w:rPr>
          <w:b w:val="0"/>
          <w:sz w:val="20"/>
          <w:szCs w:val="20"/>
        </w:rPr>
        <w:t xml:space="preserve">Literature </w:t>
      </w:r>
      <w:r>
        <w:rPr>
          <w:b w:val="0"/>
          <w:sz w:val="20"/>
          <w:szCs w:val="20"/>
        </w:rPr>
        <w:t>Zn dissolution and pH data used for validation (</w:t>
      </w:r>
      <w:r w:rsidRPr="00154208">
        <w:rPr>
          <w:b w:val="0"/>
          <w:sz w:val="20"/>
          <w:szCs w:val="20"/>
        </w:rPr>
        <w:t>Liu et al.</w:t>
      </w:r>
      <w:r>
        <w:rPr>
          <w:b w:val="0"/>
          <w:sz w:val="20"/>
          <w:szCs w:val="20"/>
        </w:rPr>
        <w:t xml:space="preserve"> 2018).</w:t>
      </w:r>
    </w:p>
    <w:tbl>
      <w:tblPr>
        <w:tblW w:w="9026" w:type="dxa"/>
        <w:jc w:val="center"/>
        <w:tblBorders>
          <w:top w:val="single" w:sz="12" w:space="0" w:color="000000"/>
          <w:bottom w:val="single" w:sz="12" w:space="0" w:color="000000"/>
        </w:tblBorders>
        <w:tblLayout w:type="fixed"/>
        <w:tblCellMar>
          <w:top w:w="30" w:type="dxa"/>
          <w:left w:w="90" w:type="dxa"/>
          <w:bottom w:w="30" w:type="dxa"/>
          <w:right w:w="90" w:type="dxa"/>
        </w:tblCellMar>
        <w:tblLook w:val="04A0" w:firstRow="1" w:lastRow="0" w:firstColumn="1" w:lastColumn="0" w:noHBand="0" w:noVBand="1"/>
      </w:tblPr>
      <w:tblGrid>
        <w:gridCol w:w="1307"/>
        <w:gridCol w:w="1303"/>
        <w:gridCol w:w="3208"/>
        <w:gridCol w:w="3208"/>
      </w:tblGrid>
      <w:tr w:rsidR="00554D08" w:rsidRPr="00461D9B" w14:paraId="32674F44" w14:textId="77777777" w:rsidTr="00927926">
        <w:trPr>
          <w:cantSplit/>
          <w:tblHeader/>
        </w:trPr>
        <w:tc>
          <w:tcPr>
            <w:tcW w:w="1307" w:type="dxa"/>
            <w:tcBorders>
              <w:bottom w:val="single" w:sz="6" w:space="0" w:color="000000"/>
            </w:tcBorders>
            <w:vAlign w:val="center"/>
          </w:tcPr>
          <w:p w14:paraId="19F64FF9" w14:textId="77777777" w:rsidR="00554D08" w:rsidRPr="0017409B" w:rsidRDefault="00554D08" w:rsidP="00927926">
            <w:pPr>
              <w:keepNext/>
              <w:spacing w:line="240" w:lineRule="auto" w:before="20" w:after="20"/>
              <w:ind w:firstLine="0"/>
              <w:jc w:val="left"/>
              <w:rPr>
                <w:rFonts w:cs="Times New Roman"/>
                <w:b/>
                <w:bCs/>
                <w:sz w:val="22"/>
                <w:szCs w:val="22"/>
                <w:lang w:eastAsia="en-US"/>
              </w:rPr>
            </w:pPr>
            <w:r w:rsidRPr="0017409B">
              <w:rPr>
                <w:rFonts w:cs="Times New Roman"/>
                <w:b/>
                <w:bCs/>
                <w:sz w:val="20"/>
                <w:szCs w:val="20"/>
                <w:lang w:eastAsia="en-US"/>
              </w:rPr>
              <w:t>Duration (days)</w:t>
            </w:r>
          </w:p>
        </w:tc>
        <w:tc>
          <w:tcPr>
            <w:tcW w:w="1303" w:type="dxa"/>
            <w:tcBorders>
              <w:bottom w:val="single" w:sz="6" w:space="0" w:color="000000"/>
            </w:tcBorders>
            <w:vAlign w:val="center"/>
          </w:tcPr>
          <w:p w14:paraId="1966D1E9" w14:textId="77777777" w:rsidR="00554D08" w:rsidRPr="00461D9B" w:rsidRDefault="00554D08" w:rsidP="00927926">
            <w:pPr>
              <w:keepNext/>
              <w:spacing w:line="240" w:lineRule="auto" w:before="20" w:after="20"/>
              <w:ind w:firstLine="0"/>
              <w:jc w:val="center"/>
              <w:rPr>
                <w:rFonts w:cs="Times New Roman"/>
                <w:b/>
                <w:bCs/>
                <w:sz w:val="22"/>
                <w:szCs w:val="22"/>
                <w:lang w:eastAsia="en-US"/>
              </w:rPr>
            </w:pPr>
            <w:r w:rsidRPr="0017409B">
              <w:rPr>
                <w:rFonts w:cs="Times New Roman"/>
                <w:b/>
                <w:bCs/>
                <w:sz w:val="20"/>
                <w:szCs w:val="20"/>
                <w:lang w:eastAsia="en-US"/>
              </w:rPr>
              <w:t>Time (hours)</w:t>
            </w:r>
          </w:p>
        </w:tc>
        <w:tc>
          <w:tcPr>
            <w:tcW w:w="3208" w:type="dxa"/>
            <w:tcBorders>
              <w:bottom w:val="single" w:sz="6" w:space="0" w:color="000000"/>
            </w:tcBorders>
            <w:vAlign w:val="center"/>
          </w:tcPr>
          <w:p w14:paraId="188F91F1" w14:textId="77777777" w:rsidR="00554D08" w:rsidRPr="00461D9B" w:rsidRDefault="00554D08" w:rsidP="00927926">
            <w:pPr>
              <w:keepNext/>
              <w:spacing w:line="240" w:lineRule="auto" w:before="20" w:after="20"/>
              <w:ind w:firstLine="0"/>
              <w:jc w:val="center"/>
              <w:rPr>
                <w:rFonts w:cs="Times New Roman"/>
                <w:b/>
                <w:bCs/>
                <w:sz w:val="22"/>
                <w:szCs w:val="22"/>
                <w:lang w:eastAsia="en-US"/>
              </w:rPr>
            </w:pPr>
            <w:r>
              <w:rPr>
                <w:rFonts w:cs="Times New Roman"/>
                <w:b/>
                <w:bCs/>
                <w:sz w:val="20"/>
                <w:szCs w:val="20"/>
                <w:lang w:eastAsia="en-US"/>
              </w:rPr>
              <w:t>Zn dissolution (mg/L)</w:t>
            </w:r>
          </w:p>
        </w:tc>
        <w:tc>
          <w:tcPr>
            <w:tcW w:w="3208" w:type="dxa"/>
            <w:tcBorders>
              <w:bottom w:val="single" w:sz="6" w:space="0" w:color="000000"/>
            </w:tcBorders>
            <w:vAlign w:val="center"/>
          </w:tcPr>
          <w:p w14:paraId="56DE8A2A" w14:textId="77777777" w:rsidR="00554D08" w:rsidRPr="00461D9B" w:rsidRDefault="00554D08" w:rsidP="00927926">
            <w:pPr>
              <w:keepNext/>
              <w:spacing w:line="240" w:lineRule="auto" w:before="20" w:after="20"/>
              <w:ind w:firstLine="0"/>
              <w:jc w:val="center"/>
              <w:rPr>
                <w:rFonts w:cs="Times New Roman"/>
                <w:b/>
                <w:bCs/>
                <w:sz w:val="22"/>
                <w:szCs w:val="22"/>
                <w:lang w:eastAsia="en-US"/>
              </w:rPr>
            </w:pPr>
            <w:r>
              <w:rPr>
                <w:rFonts w:cs="Times New Roman"/>
                <w:b/>
                <w:bCs/>
                <w:sz w:val="20"/>
                <w:szCs w:val="20"/>
                <w:lang w:eastAsia="en-US"/>
              </w:rPr>
              <w:t>pH</w:t>
            </w:r>
          </w:p>
        </w:tc>
      </w:tr>
      <w:tr w:rsidR="00554D08" w:rsidRPr="00461D9B" w14:paraId="5EB79FF3" w14:textId="77777777" w:rsidTr="00927926">
        <w:trPr>
          <w:cantSplit/>
        </w:trPr>
        <w:tc>
          <w:tcPr>
            <w:tcW w:w="1307" w:type="dxa"/>
            <w:vAlign w:val="center"/>
          </w:tcPr>
          <w:p w14:paraId="4058ADA8" w14:textId="77777777" w:rsidR="00554D08" w:rsidRPr="00461D9B" w:rsidRDefault="00554D08" w:rsidP="00927926">
            <w:pPr>
              <w:keepNext/>
              <w:spacing w:line="240" w:lineRule="auto" w:before="20" w:after="20"/>
              <w:ind w:firstLine="0"/>
              <w:jc w:val="left"/>
              <w:rPr>
                <w:rFonts w:cs="Times New Roman"/>
                <w:sz w:val="22"/>
                <w:szCs w:val="22"/>
                <w:lang w:eastAsia="en-US"/>
              </w:rPr>
            </w:pPr>
            <w:r w:rsidRPr="00461D9B">
              <w:rPr>
                <w:rFonts w:cs="Times New Roman"/>
                <w:sz w:val="20"/>
                <w:szCs w:val="20"/>
                <w:lang w:eastAsia="en-US"/>
              </w:rPr>
              <w:t>1</w:t>
            </w:r>
          </w:p>
        </w:tc>
        <w:tc>
          <w:tcPr>
            <w:tcW w:w="1303" w:type="dxa"/>
            <w:vAlign w:val="center"/>
          </w:tcPr>
          <w:p w14:paraId="250AEA96" w14:textId="77777777" w:rsidR="00554D08" w:rsidRPr="00461D9B" w:rsidRDefault="00554D08" w:rsidP="00927926">
            <w:pPr>
              <w:keepNext/>
              <w:spacing w:line="240" w:lineRule="auto" w:before="20" w:after="20"/>
              <w:ind w:firstLine="0"/>
              <w:jc w:val="center"/>
              <w:rPr>
                <w:rFonts w:cs="Times New Roman"/>
                <w:sz w:val="22"/>
                <w:szCs w:val="22"/>
                <w:lang w:eastAsia="en-US"/>
              </w:rPr>
            </w:pPr>
            <w:r w:rsidRPr="00461D9B">
              <w:rPr>
                <w:rFonts w:cs="Times New Roman"/>
                <w:sz w:val="20"/>
                <w:szCs w:val="20"/>
                <w:lang w:eastAsia="en-US"/>
              </w:rPr>
              <w:t>24</w:t>
            </w:r>
          </w:p>
        </w:tc>
        <w:tc>
          <w:tcPr>
            <w:tcW w:w="3208" w:type="dxa"/>
            <w:vAlign w:val="center"/>
          </w:tcPr>
          <w:p w14:paraId="2ED64D31" w14:textId="77777777" w:rsidR="00554D08" w:rsidRPr="00461D9B" w:rsidRDefault="00554D08" w:rsidP="00927926">
            <w:pPr>
              <w:keepNext/>
              <w:spacing w:line="240" w:lineRule="auto" w:before="20" w:after="20"/>
              <w:ind w:firstLine="0"/>
              <w:jc w:val="center"/>
              <w:rPr>
                <w:rFonts w:cs="Times New Roman"/>
                <w:sz w:val="22"/>
                <w:szCs w:val="22"/>
                <w:lang w:eastAsia="en-US"/>
              </w:rPr>
            </w:pPr>
            <w:r>
              <w:rPr>
                <w:rFonts w:cs="Times New Roman"/>
                <w:sz w:val="20"/>
                <w:szCs w:val="20"/>
                <w:lang w:eastAsia="en-US"/>
              </w:rPr>
              <w:t>10.5</w:t>
            </w:r>
          </w:p>
        </w:tc>
        <w:tc>
          <w:tcPr>
            <w:tcW w:w="3208" w:type="dxa"/>
            <w:vAlign w:val="center"/>
          </w:tcPr>
          <w:p w14:paraId="6E5C1C53" w14:textId="77777777" w:rsidR="00554D08" w:rsidRPr="00461D9B" w:rsidRDefault="00554D08" w:rsidP="00927926">
            <w:pPr>
              <w:keepNext/>
              <w:spacing w:line="240" w:lineRule="auto" w:before="20" w:after="20"/>
              <w:ind w:firstLine="0"/>
              <w:jc w:val="center"/>
              <w:rPr>
                <w:rFonts w:cs="Times New Roman"/>
                <w:sz w:val="22"/>
                <w:szCs w:val="22"/>
                <w:lang w:eastAsia="en-US"/>
              </w:rPr>
            </w:pPr>
            <w:r>
              <w:rPr>
                <w:rFonts w:cs="Times New Roman"/>
                <w:sz w:val="20"/>
                <w:szCs w:val="20"/>
                <w:lang w:eastAsia="en-US"/>
              </w:rPr>
              <w:t>7.4</w:t>
            </w:r>
          </w:p>
        </w:tc>
      </w:tr>
      <w:tr w:rsidR="00554D08" w:rsidRPr="00461D9B" w14:paraId="5ED1EC21" w14:textId="77777777" w:rsidTr="00927926">
        <w:trPr>
          <w:cantSplit/>
        </w:trPr>
        <w:tc>
          <w:tcPr>
            <w:tcW w:w="1307" w:type="dxa"/>
            <w:vAlign w:val="center"/>
          </w:tcPr>
          <w:p w14:paraId="45801A99" w14:textId="77777777" w:rsidR="00554D08" w:rsidRPr="00461D9B" w:rsidRDefault="00554D08" w:rsidP="00927926">
            <w:pPr>
              <w:keepNext/>
              <w:spacing w:line="240" w:lineRule="auto" w:before="20" w:after="20"/>
              <w:ind w:firstLine="0"/>
              <w:jc w:val="left"/>
              <w:rPr>
                <w:rFonts w:cs="Times New Roman"/>
                <w:sz w:val="22"/>
                <w:szCs w:val="22"/>
                <w:lang w:eastAsia="en-US"/>
              </w:rPr>
            </w:pPr>
            <w:r w:rsidRPr="00461D9B">
              <w:rPr>
                <w:rFonts w:cs="Times New Roman"/>
                <w:sz w:val="20"/>
                <w:szCs w:val="20"/>
                <w:lang w:eastAsia="en-US"/>
              </w:rPr>
              <w:t>2</w:t>
            </w:r>
          </w:p>
        </w:tc>
        <w:tc>
          <w:tcPr>
            <w:tcW w:w="1303" w:type="dxa"/>
            <w:vAlign w:val="center"/>
          </w:tcPr>
          <w:p w14:paraId="5E8939F2" w14:textId="77777777" w:rsidR="00554D08" w:rsidRPr="00461D9B" w:rsidRDefault="00554D08" w:rsidP="00927926">
            <w:pPr>
              <w:keepNext/>
              <w:spacing w:line="240" w:lineRule="auto" w:before="20" w:after="20"/>
              <w:ind w:firstLine="0"/>
              <w:jc w:val="center"/>
              <w:rPr>
                <w:rFonts w:cs="Times New Roman"/>
                <w:sz w:val="22"/>
                <w:szCs w:val="22"/>
                <w:lang w:eastAsia="en-US"/>
              </w:rPr>
            </w:pPr>
            <w:r w:rsidRPr="00461D9B">
              <w:rPr>
                <w:rFonts w:cs="Times New Roman"/>
                <w:sz w:val="20"/>
                <w:szCs w:val="20"/>
                <w:lang w:eastAsia="en-US"/>
              </w:rPr>
              <w:t>48</w:t>
            </w:r>
          </w:p>
        </w:tc>
        <w:tc>
          <w:tcPr>
            <w:tcW w:w="3208" w:type="dxa"/>
            <w:vAlign w:val="center"/>
          </w:tcPr>
          <w:p w14:paraId="5180D500" w14:textId="77777777" w:rsidR="00554D08" w:rsidRPr="00461D9B" w:rsidRDefault="00554D08" w:rsidP="00927926">
            <w:pPr>
              <w:keepNext/>
              <w:spacing w:line="240" w:lineRule="auto" w:before="20" w:after="20"/>
              <w:ind w:firstLine="0"/>
              <w:jc w:val="center"/>
              <w:rPr>
                <w:rFonts w:cs="Times New Roman"/>
                <w:sz w:val="22"/>
                <w:szCs w:val="22"/>
                <w:lang w:eastAsia="en-US"/>
              </w:rPr>
            </w:pPr>
            <w:r>
              <w:rPr>
                <w:rFonts w:cs="Times New Roman"/>
                <w:sz w:val="20"/>
                <w:szCs w:val="20"/>
                <w:lang w:eastAsia="en-US"/>
              </w:rPr>
              <w:t>26.5</w:t>
            </w:r>
          </w:p>
        </w:tc>
        <w:tc>
          <w:tcPr>
            <w:tcW w:w="3208" w:type="dxa"/>
            <w:vAlign w:val="center"/>
          </w:tcPr>
          <w:p w14:paraId="567843E8" w14:textId="77777777" w:rsidR="00554D08" w:rsidRPr="00461D9B" w:rsidRDefault="00554D08" w:rsidP="00927926">
            <w:pPr>
              <w:keepNext/>
              <w:spacing w:line="240" w:lineRule="auto" w:before="20" w:after="20"/>
              <w:ind w:firstLine="0"/>
              <w:jc w:val="center"/>
              <w:rPr>
                <w:rFonts w:cs="Times New Roman"/>
                <w:sz w:val="22"/>
                <w:szCs w:val="22"/>
                <w:lang w:eastAsia="en-US"/>
              </w:rPr>
            </w:pPr>
            <w:r>
              <w:rPr>
                <w:rFonts w:cs="Times New Roman"/>
                <w:sz w:val="20"/>
                <w:szCs w:val="20"/>
                <w:lang w:eastAsia="en-US"/>
              </w:rPr>
              <w:t>7.5</w:t>
            </w:r>
          </w:p>
        </w:tc>
      </w:tr>
      <w:tr w:rsidR="00554D08" w:rsidRPr="00461D9B" w14:paraId="5FE149EE" w14:textId="77777777" w:rsidTr="00927926">
        <w:trPr>
          <w:cantSplit/>
        </w:trPr>
        <w:tc>
          <w:tcPr>
            <w:tcW w:w="1307" w:type="dxa"/>
            <w:vAlign w:val="center"/>
          </w:tcPr>
          <w:p w14:paraId="365C8774" w14:textId="77777777" w:rsidR="00554D08" w:rsidRPr="00461D9B" w:rsidRDefault="00554D08" w:rsidP="00927926">
            <w:pPr>
              <w:keepNext/>
              <w:spacing w:line="240" w:lineRule="auto" w:before="20" w:after="20"/>
              <w:ind w:firstLine="0"/>
              <w:jc w:val="left"/>
              <w:rPr>
                <w:rFonts w:cs="Times New Roman"/>
                <w:sz w:val="22"/>
                <w:szCs w:val="22"/>
                <w:lang w:eastAsia="en-US"/>
              </w:rPr>
            </w:pPr>
            <w:r w:rsidRPr="00461D9B">
              <w:rPr>
                <w:rFonts w:cs="Times New Roman"/>
                <w:sz w:val="20"/>
                <w:szCs w:val="20"/>
                <w:lang w:eastAsia="en-US"/>
              </w:rPr>
              <w:t>5</w:t>
            </w:r>
          </w:p>
        </w:tc>
        <w:tc>
          <w:tcPr>
            <w:tcW w:w="1303" w:type="dxa"/>
            <w:vAlign w:val="center"/>
          </w:tcPr>
          <w:p w14:paraId="16C54256" w14:textId="77777777" w:rsidR="00554D08" w:rsidRPr="00461D9B" w:rsidRDefault="00554D08" w:rsidP="00927926">
            <w:pPr>
              <w:keepNext/>
              <w:spacing w:line="240" w:lineRule="auto" w:before="20" w:after="20"/>
              <w:ind w:firstLine="0"/>
              <w:jc w:val="center"/>
              <w:rPr>
                <w:rFonts w:cs="Times New Roman"/>
                <w:sz w:val="22"/>
                <w:szCs w:val="22"/>
                <w:lang w:eastAsia="en-US"/>
              </w:rPr>
            </w:pPr>
            <w:r w:rsidRPr="00461D9B">
              <w:rPr>
                <w:rFonts w:cs="Times New Roman"/>
                <w:sz w:val="20"/>
                <w:szCs w:val="20"/>
                <w:lang w:eastAsia="en-US"/>
              </w:rPr>
              <w:t>120</w:t>
            </w:r>
          </w:p>
        </w:tc>
        <w:tc>
          <w:tcPr>
            <w:tcW w:w="3208" w:type="dxa"/>
            <w:vAlign w:val="center"/>
          </w:tcPr>
          <w:p w14:paraId="288EA4E0" w14:textId="77777777" w:rsidR="00554D08" w:rsidRPr="00461D9B" w:rsidRDefault="00554D08" w:rsidP="00927926">
            <w:pPr>
              <w:keepNext/>
              <w:spacing w:line="240" w:lineRule="auto" w:before="20" w:after="20"/>
              <w:ind w:firstLine="0"/>
              <w:jc w:val="center"/>
              <w:rPr>
                <w:rFonts w:cs="Times New Roman"/>
                <w:sz w:val="22"/>
                <w:szCs w:val="22"/>
                <w:lang w:eastAsia="en-US"/>
              </w:rPr>
            </w:pPr>
            <w:r>
              <w:rPr>
                <w:rFonts w:cs="Times New Roman"/>
                <w:sz w:val="20"/>
                <w:szCs w:val="20"/>
                <w:lang w:eastAsia="en-US"/>
              </w:rPr>
              <w:t>32</w:t>
            </w:r>
          </w:p>
        </w:tc>
        <w:tc>
          <w:tcPr>
            <w:tcW w:w="3208" w:type="dxa"/>
            <w:vAlign w:val="center"/>
          </w:tcPr>
          <w:p w14:paraId="0357F1BB" w14:textId="77777777" w:rsidR="00554D08" w:rsidRPr="00461D9B" w:rsidRDefault="00554D08" w:rsidP="00927926">
            <w:pPr>
              <w:keepNext/>
              <w:spacing w:line="240" w:lineRule="auto" w:before="20" w:after="20"/>
              <w:ind w:firstLine="0"/>
              <w:jc w:val="center"/>
              <w:rPr>
                <w:rFonts w:cs="Times New Roman"/>
                <w:sz w:val="22"/>
                <w:szCs w:val="22"/>
                <w:lang w:eastAsia="en-US"/>
              </w:rPr>
            </w:pPr>
            <w:r>
              <w:rPr>
                <w:rFonts w:cs="Times New Roman"/>
                <w:sz w:val="20"/>
                <w:szCs w:val="20"/>
                <w:lang w:eastAsia="en-US"/>
              </w:rPr>
              <w:t>7.57</w:t>
            </w:r>
          </w:p>
        </w:tc>
      </w:tr>
      <w:tr w:rsidR="00554D08" w:rsidRPr="00461D9B" w14:paraId="5FC388D0" w14:textId="77777777" w:rsidTr="00927926">
        <w:trPr>
          <w:cantSplit/>
        </w:trPr>
        <w:tc>
          <w:tcPr>
            <w:tcW w:w="1307" w:type="dxa"/>
            <w:vAlign w:val="center"/>
          </w:tcPr>
          <w:p w14:paraId="60DE15BD" w14:textId="77777777" w:rsidR="00554D08" w:rsidRPr="00461D9B" w:rsidRDefault="00554D08" w:rsidP="00927926">
            <w:pPr>
              <w:keepNext/>
              <w:spacing w:line="240" w:lineRule="auto" w:before="20" w:after="20"/>
              <w:ind w:firstLine="0"/>
              <w:jc w:val="left"/>
              <w:rPr>
                <w:rFonts w:cs="Times New Roman"/>
                <w:sz w:val="22"/>
                <w:szCs w:val="22"/>
                <w:lang w:eastAsia="en-US"/>
              </w:rPr>
            </w:pPr>
            <w:r w:rsidRPr="00461D9B">
              <w:rPr>
                <w:rFonts w:cs="Times New Roman"/>
                <w:sz w:val="20"/>
                <w:szCs w:val="20"/>
                <w:lang w:eastAsia="en-US"/>
              </w:rPr>
              <w:t>7</w:t>
            </w:r>
          </w:p>
        </w:tc>
        <w:tc>
          <w:tcPr>
            <w:tcW w:w="1303" w:type="dxa"/>
            <w:vAlign w:val="center"/>
          </w:tcPr>
          <w:p w14:paraId="42F4CB2D" w14:textId="77777777" w:rsidR="00554D08" w:rsidRPr="00461D9B" w:rsidRDefault="00554D08" w:rsidP="00927926">
            <w:pPr>
              <w:keepNext/>
              <w:spacing w:line="240" w:lineRule="auto" w:before="20" w:after="20"/>
              <w:ind w:firstLine="0"/>
              <w:jc w:val="center"/>
              <w:rPr>
                <w:rFonts w:cs="Times New Roman"/>
                <w:sz w:val="22"/>
                <w:szCs w:val="22"/>
                <w:lang w:eastAsia="en-US"/>
              </w:rPr>
            </w:pPr>
            <w:r w:rsidRPr="00461D9B">
              <w:rPr>
                <w:rFonts w:cs="Times New Roman"/>
                <w:sz w:val="20"/>
                <w:szCs w:val="20"/>
                <w:lang w:eastAsia="en-US"/>
              </w:rPr>
              <w:t>168</w:t>
            </w:r>
          </w:p>
        </w:tc>
        <w:tc>
          <w:tcPr>
            <w:tcW w:w="3208" w:type="dxa"/>
            <w:vAlign w:val="center"/>
          </w:tcPr>
          <w:p w14:paraId="44235D2E" w14:textId="77777777" w:rsidR="00554D08" w:rsidRPr="00461D9B" w:rsidRDefault="00554D08" w:rsidP="00927926">
            <w:pPr>
              <w:keepNext/>
              <w:spacing w:line="240" w:lineRule="auto" w:before="20" w:after="20"/>
              <w:ind w:firstLine="0"/>
              <w:jc w:val="center"/>
              <w:rPr>
                <w:rFonts w:cs="Times New Roman"/>
                <w:sz w:val="22"/>
                <w:szCs w:val="22"/>
                <w:lang w:eastAsia="en-US"/>
              </w:rPr>
            </w:pPr>
            <w:r>
              <w:rPr>
                <w:rFonts w:cs="Times New Roman"/>
                <w:sz w:val="20"/>
                <w:szCs w:val="20"/>
                <w:lang w:eastAsia="en-US"/>
              </w:rPr>
              <w:t>35</w:t>
            </w:r>
          </w:p>
        </w:tc>
        <w:tc>
          <w:tcPr>
            <w:tcW w:w="3208" w:type="dxa"/>
            <w:vAlign w:val="center"/>
          </w:tcPr>
          <w:p w14:paraId="1BBA93C4" w14:textId="77777777" w:rsidR="00554D08" w:rsidRPr="00461D9B" w:rsidRDefault="00554D08" w:rsidP="00927926">
            <w:pPr>
              <w:keepNext/>
              <w:spacing w:line="240" w:lineRule="auto" w:before="20" w:after="20"/>
              <w:ind w:firstLine="0"/>
              <w:jc w:val="center"/>
              <w:rPr>
                <w:rFonts w:cs="Times New Roman"/>
                <w:sz w:val="22"/>
                <w:szCs w:val="22"/>
                <w:lang w:eastAsia="en-US"/>
              </w:rPr>
            </w:pPr>
            <w:r>
              <w:rPr>
                <w:rFonts w:cs="Times New Roman"/>
                <w:sz w:val="20"/>
                <w:szCs w:val="20"/>
                <w:lang w:eastAsia="en-US"/>
              </w:rPr>
              <w:t>7.58</w:t>
            </w:r>
          </w:p>
        </w:tc>
      </w:tr>
      <w:tr w:rsidR="00554D08" w:rsidRPr="00461D9B" w14:paraId="03EA983C" w14:textId="77777777" w:rsidTr="00927926">
        <w:trPr>
          <w:cantSplit/>
        </w:trPr>
        <w:tc>
          <w:tcPr>
            <w:tcW w:w="1307" w:type="dxa"/>
            <w:vAlign w:val="center"/>
          </w:tcPr>
          <w:p w14:paraId="6B647FC2" w14:textId="77777777" w:rsidR="00554D08" w:rsidRPr="00461D9B" w:rsidRDefault="00554D08" w:rsidP="00927926">
            <w:pPr>
              <w:keepNext/>
              <w:spacing w:line="240" w:lineRule="auto" w:before="20" w:after="20"/>
              <w:ind w:firstLine="0"/>
              <w:jc w:val="left"/>
              <w:rPr>
                <w:rFonts w:cs="Times New Roman"/>
                <w:sz w:val="22"/>
                <w:szCs w:val="22"/>
                <w:lang w:eastAsia="en-US"/>
              </w:rPr>
            </w:pPr>
            <w:r w:rsidRPr="00461D9B">
              <w:rPr>
                <w:rFonts w:cs="Times New Roman"/>
                <w:sz w:val="20"/>
                <w:szCs w:val="20"/>
                <w:lang w:eastAsia="en-US"/>
              </w:rPr>
              <w:t>10</w:t>
            </w:r>
          </w:p>
        </w:tc>
        <w:tc>
          <w:tcPr>
            <w:tcW w:w="1303" w:type="dxa"/>
            <w:vAlign w:val="center"/>
          </w:tcPr>
          <w:p w14:paraId="09861A69" w14:textId="77777777" w:rsidR="00554D08" w:rsidRPr="00461D9B" w:rsidRDefault="00554D08" w:rsidP="00927926">
            <w:pPr>
              <w:keepNext/>
              <w:spacing w:line="240" w:lineRule="auto" w:before="20" w:after="20"/>
              <w:ind w:firstLine="0"/>
              <w:jc w:val="center"/>
              <w:rPr>
                <w:rFonts w:cs="Times New Roman"/>
                <w:sz w:val="22"/>
                <w:szCs w:val="22"/>
                <w:lang w:eastAsia="en-US"/>
              </w:rPr>
            </w:pPr>
            <w:r w:rsidRPr="00461D9B">
              <w:rPr>
                <w:rFonts w:cs="Times New Roman"/>
                <w:sz w:val="20"/>
                <w:szCs w:val="20"/>
                <w:lang w:eastAsia="en-US"/>
              </w:rPr>
              <w:t>240</w:t>
            </w:r>
          </w:p>
        </w:tc>
        <w:tc>
          <w:tcPr>
            <w:tcW w:w="3208" w:type="dxa"/>
            <w:vAlign w:val="center"/>
          </w:tcPr>
          <w:p w14:paraId="78AFD507" w14:textId="77777777" w:rsidR="00554D08" w:rsidRPr="00461D9B" w:rsidRDefault="00554D08" w:rsidP="00927926">
            <w:pPr>
              <w:keepNext/>
              <w:spacing w:line="240" w:lineRule="auto" w:before="20" w:after="20"/>
              <w:ind w:firstLine="0"/>
              <w:jc w:val="center"/>
              <w:rPr>
                <w:rFonts w:cs="Times New Roman"/>
                <w:sz w:val="22"/>
                <w:szCs w:val="22"/>
                <w:lang w:eastAsia="en-US"/>
              </w:rPr>
            </w:pPr>
            <w:r>
              <w:rPr>
                <w:rFonts w:cs="Times New Roman"/>
                <w:sz w:val="20"/>
                <w:szCs w:val="20"/>
                <w:lang w:eastAsia="en-US"/>
              </w:rPr>
              <w:t>36</w:t>
            </w:r>
          </w:p>
        </w:tc>
        <w:tc>
          <w:tcPr>
            <w:tcW w:w="3208" w:type="dxa"/>
            <w:vAlign w:val="center"/>
          </w:tcPr>
          <w:p w14:paraId="0C8C782A" w14:textId="77777777" w:rsidR="00554D08" w:rsidRPr="00461D9B" w:rsidRDefault="00554D08" w:rsidP="00927926">
            <w:pPr>
              <w:keepNext/>
              <w:spacing w:line="240" w:lineRule="auto" w:before="20" w:after="20"/>
              <w:ind w:firstLine="0"/>
              <w:jc w:val="center"/>
              <w:rPr>
                <w:rFonts w:cs="Times New Roman"/>
                <w:sz w:val="22"/>
                <w:szCs w:val="22"/>
                <w:lang w:eastAsia="en-US"/>
              </w:rPr>
            </w:pPr>
            <w:r>
              <w:rPr>
                <w:rFonts w:cs="Times New Roman"/>
                <w:sz w:val="20"/>
                <w:szCs w:val="20"/>
                <w:lang w:eastAsia="en-US"/>
              </w:rPr>
              <w:t>7.63</w:t>
            </w:r>
          </w:p>
        </w:tc>
      </w:tr>
      <w:tr w:rsidR="00554D08" w:rsidRPr="00461D9B" w14:paraId="1C00CB42" w14:textId="77777777" w:rsidTr="00927926">
        <w:trPr>
          <w:cantSplit/>
        </w:trPr>
        <w:tc>
          <w:tcPr>
            <w:tcW w:w="1307" w:type="dxa"/>
            <w:vAlign w:val="center"/>
          </w:tcPr>
          <w:p w14:paraId="59DEF962" w14:textId="77777777" w:rsidR="00554D08" w:rsidRPr="00461D9B" w:rsidRDefault="00554D08" w:rsidP="00927926">
            <w:pPr>
              <w:keepNext w:val="0"/>
              <w:spacing w:line="240" w:lineRule="auto" w:before="20" w:after="20"/>
              <w:ind w:firstLine="0"/>
              <w:jc w:val="left"/>
              <w:rPr>
                <w:rFonts w:cs="Times New Roman"/>
                <w:sz w:val="22"/>
                <w:szCs w:val="22"/>
                <w:lang w:eastAsia="en-US"/>
              </w:rPr>
            </w:pPr>
            <w:r w:rsidRPr="00461D9B">
              <w:rPr>
                <w:rFonts w:cs="Times New Roman"/>
                <w:sz w:val="20"/>
                <w:szCs w:val="20"/>
                <w:lang w:eastAsia="en-US"/>
              </w:rPr>
              <w:t>14</w:t>
            </w:r>
          </w:p>
        </w:tc>
        <w:tc>
          <w:tcPr>
            <w:tcW w:w="1303" w:type="dxa"/>
            <w:vAlign w:val="center"/>
          </w:tcPr>
          <w:p w14:paraId="5A11F84C" w14:textId="77777777" w:rsidR="00554D08" w:rsidRPr="00461D9B" w:rsidRDefault="00554D08" w:rsidP="00927926">
            <w:pPr>
              <w:keepNext w:val="0"/>
              <w:spacing w:line="240" w:lineRule="auto" w:before="20" w:after="20"/>
              <w:ind w:firstLine="0"/>
              <w:jc w:val="center"/>
              <w:rPr>
                <w:rFonts w:cs="Times New Roman"/>
                <w:sz w:val="22"/>
                <w:szCs w:val="22"/>
                <w:lang w:eastAsia="en-US"/>
              </w:rPr>
            </w:pPr>
            <w:r w:rsidRPr="00461D9B">
              <w:rPr>
                <w:rFonts w:cs="Times New Roman"/>
                <w:sz w:val="20"/>
                <w:szCs w:val="20"/>
                <w:lang w:eastAsia="en-US"/>
              </w:rPr>
              <w:t>336</w:t>
            </w:r>
          </w:p>
        </w:tc>
        <w:tc>
          <w:tcPr>
            <w:tcW w:w="3208" w:type="dxa"/>
            <w:vAlign w:val="center"/>
          </w:tcPr>
          <w:p w14:paraId="7E6F5153" w14:textId="77777777" w:rsidR="00554D08" w:rsidRPr="00461D9B" w:rsidRDefault="00554D08" w:rsidP="00927926">
            <w:pPr>
              <w:keepNext w:val="0"/>
              <w:spacing w:line="240" w:lineRule="auto" w:before="20" w:after="20"/>
              <w:ind w:firstLine="0"/>
              <w:jc w:val="center"/>
              <w:rPr>
                <w:rFonts w:cs="Times New Roman"/>
                <w:sz w:val="22"/>
                <w:szCs w:val="22"/>
                <w:lang w:eastAsia="en-US"/>
              </w:rPr>
            </w:pPr>
            <w:r>
              <w:rPr>
                <w:rFonts w:cs="Times New Roman"/>
                <w:sz w:val="20"/>
                <w:szCs w:val="20"/>
                <w:lang w:eastAsia="en-US"/>
              </w:rPr>
              <w:t>39.5</w:t>
            </w:r>
          </w:p>
        </w:tc>
        <w:tc>
          <w:tcPr>
            <w:tcW w:w="3208" w:type="dxa"/>
            <w:vAlign w:val="center"/>
          </w:tcPr>
          <w:p w14:paraId="0F8FD591" w14:textId="77777777" w:rsidR="00554D08" w:rsidRPr="00461D9B" w:rsidRDefault="00554D08" w:rsidP="00927926">
            <w:pPr>
              <w:keepNext w:val="0"/>
              <w:spacing w:line="240" w:lineRule="auto" w:before="20" w:after="20"/>
              <w:ind w:firstLine="0"/>
              <w:jc w:val="center"/>
              <w:rPr>
                <w:rFonts w:cs="Times New Roman"/>
                <w:sz w:val="22"/>
                <w:szCs w:val="22"/>
                <w:lang w:eastAsia="en-US"/>
              </w:rPr>
            </w:pPr>
            <w:r>
              <w:rPr>
                <w:rFonts w:cs="Times New Roman"/>
                <w:sz w:val="20"/>
                <w:szCs w:val="20"/>
                <w:lang w:eastAsia="en-US"/>
              </w:rPr>
              <w:t>7.63</w:t>
            </w:r>
          </w:p>
        </w:tc>
      </w:tr>
    </w:tbl>
    <w:p w14:paraId="7A6424DE" w14:textId="0FDA752B" w:rsidR="00554D08" w:rsidRPr="00554D08" w:rsidRDefault="00907ED2" w:rsidP="00554D08">
      <w:pPr>
        <w:pStyle w:val="Captions"/>
        <w:keepNext/>
        <w:spacing w:line="240" w:lineRule="auto" w:before="360" w:after="80"/>
        <w:ind w:firstLine="0"/>
        <w:jc w:val="both"/>
      </w:pPr>
      <w:r w:rsidRPr="00B30B0E">
        <w:rPr>
          <w:b/>
          <w:bCs/>
          <w:sz w:val="20"/>
          <w:szCs w:val="20"/>
        </w:rPr>
        <w:t xml:space="preserve">Table </w:t>
      </w:r>
      <w:r w:rsidR="00B5514D" w:rsidRPr="00B30B0E">
        <w:rPr>
          <w:b/>
          <w:bCs/>
          <w:sz w:val="20"/>
          <w:szCs w:val="20"/>
        </w:rPr>
        <w:t>S</w:t>
      </w:r>
      <w:r w:rsidR="00B5514D" w:rsidRPr="00B30B0E">
        <w:rPr>
          <w:b/>
          <w:bCs/>
          <w:sz w:val="20"/>
          <w:szCs w:val="20"/>
        </w:rPr>
        <w:fldChar w:fldCharType="begin"/>
      </w:r>
      <w:r w:rsidR="00B5514D" w:rsidRPr="00B30B0E">
        <w:rPr>
          <w:b/>
          <w:bCs/>
          <w:sz w:val="20"/>
          <w:szCs w:val="20"/>
        </w:rPr>
        <w:instrText xml:space="preserve"> SEQ Table \* ARABIC </w:instrText>
      </w:r>
      <w:r w:rsidR="00B5514D" w:rsidRPr="00B30B0E">
        <w:rPr>
          <w:b/>
          <w:bCs/>
          <w:sz w:val="20"/>
          <w:szCs w:val="20"/>
        </w:rPr>
        <w:fldChar w:fldCharType="separate"/>
      </w:r>
      <w:r w:rsidR="00ED14A2" w:rsidRPr="00B30B0E">
        <w:rPr>
          <w:b/>
          <w:bCs/>
          <w:noProof/>
          <w:sz w:val="20"/>
          <w:szCs w:val="20"/>
        </w:rPr>
        <w:t>9</w:t>
      </w:r>
      <w:r w:rsidR="00B5514D" w:rsidRPr="00B30B0E">
        <w:rPr>
          <w:b/>
          <w:bCs/>
          <w:noProof/>
          <w:sz w:val="20"/>
          <w:szCs w:val="20"/>
        </w:rPr>
        <w:fldChar w:fldCharType="end"/>
      </w:r>
      <w:r w:rsidRPr="00B30B0E">
        <w:rPr>
          <w:b/>
          <w:bCs/>
          <w:sz w:val="20"/>
          <w:szCs w:val="20"/>
        </w:rPr>
        <w:t xml:space="preserve">.</w:t>
      </w:r>
      <w:r>
        <w:rPr>
          <w:b w:val="0"/>
          <w:sz w:val="20"/>
          <w:szCs w:val="20"/>
        </w:rPr>
        <w:t xml:space="preserve"> </w:t>
      </w:r>
      <w:r w:rsidR="00554D08" w:rsidRPr="00554D08">
        <w:rPr>
          <w:b w:val="0"/>
          <w:sz w:val="20"/>
          <w:szCs w:val="20"/>
        </w:rPr>
        <w:t xml:space="preserve">Final calibrated-model predictions of mass loss compared with the literature mass-loss data used for calibration (Liu et al. 2018).</w:t>
      </w:r>
    </w:p>
    <w:tbl>
      <w:tblPr>
        <w:tblW w:w="9026" w:type="dxa"/>
        <w:jc w:val="center"/>
        <w:tblBorders>
          <w:top w:val="single" w:sz="12" w:space="0" w:color="000000"/>
          <w:bottom w:val="single" w:sz="12" w:space="0" w:color="000000"/>
        </w:tblBorders>
        <w:tblLayout w:type="fixed"/>
        <w:tblCellMar>
          <w:top w:w="30" w:type="dxa"/>
          <w:left w:w="90" w:type="dxa"/>
          <w:bottom w:w="30" w:type="dxa"/>
          <w:right w:w="90" w:type="dxa"/>
        </w:tblCellMar>
        <w:tblLook w:val="04A0" w:firstRow="1" w:lastRow="0" w:firstColumn="1" w:lastColumn="0" w:noHBand="0" w:noVBand="1"/>
      </w:tblPr>
      <w:tblGrid>
        <w:gridCol w:w="1200"/>
        <w:gridCol w:w="2744"/>
        <w:gridCol w:w="2821"/>
        <w:gridCol w:w="2261"/>
      </w:tblGrid>
      <w:tr w:rsidR="003A0691" w:rsidRPr="00540DBD" w14:paraId="7A35AA75" w14:textId="77777777" w:rsidTr="00554D08">
        <w:trPr>
          <w:cantSplit/>
          <w:tblHeader/>
        </w:trPr>
        <w:tc>
          <w:tcPr>
            <w:tcW w:w="1200" w:type="dxa"/>
            <w:tcBorders>
              <w:bottom w:val="single" w:sz="6" w:space="0" w:color="000000"/>
            </w:tcBorders>
            <w:vAlign w:val="center"/>
          </w:tcPr>
          <w:p w14:paraId="45116476" w14:textId="77777777" w:rsidR="003A0691" w:rsidRPr="005661E2" w:rsidRDefault="003A0691" w:rsidP="00913FEC">
            <w:pPr>
              <w:keepNext/>
              <w:spacing w:line="240" w:lineRule="auto" w:before="20" w:after="20"/>
              <w:ind w:firstLine="0"/>
              <w:jc w:val="left"/>
              <w:rPr>
                <w:rFonts w:cs="Times New Roman"/>
                <w:b/>
                <w:bCs/>
                <w:color w:val="000000"/>
                <w:sz w:val="20"/>
                <w:szCs w:val="20"/>
                <w:lang w:eastAsia="en-US"/>
              </w:rPr>
            </w:pPr>
            <w:r w:rsidRPr="005661E2">
              <w:rPr>
                <w:rFonts w:cs="Times New Roman"/>
                <w:b/>
                <w:bCs/>
                <w:color w:val="000000"/>
                <w:sz w:val="20"/>
                <w:szCs w:val="20"/>
                <w:lang w:eastAsia="en-US"/>
              </w:rPr>
              <w:t>Time (hours)</w:t>
            </w:r>
          </w:p>
        </w:tc>
        <w:tc>
          <w:tcPr>
            <w:tcW w:w="2744" w:type="dxa"/>
            <w:tcBorders>
              <w:bottom w:val="single" w:sz="6" w:space="0" w:color="000000"/>
            </w:tcBorders>
            <w:vAlign w:val="center"/>
          </w:tcPr>
          <w:p w14:paraId="29C2CABF" w14:textId="23AC42D2" w:rsidR="003A0691" w:rsidRPr="005661E2" w:rsidRDefault="003A0691" w:rsidP="00913FEC">
            <w:pPr>
              <w:keepNext/>
              <w:spacing w:line="240" w:lineRule="auto" w:before="20" w:after="20"/>
              <w:ind w:firstLine="0"/>
              <w:jc w:val="center"/>
              <w:rPr>
                <w:rFonts w:cs="Times New Roman"/>
                <w:b/>
                <w:bCs/>
                <w:color w:val="000000"/>
                <w:sz w:val="20"/>
                <w:szCs w:val="20"/>
                <w:lang w:eastAsia="en-US"/>
              </w:rPr>
            </w:pPr>
            <w:r w:rsidRPr="005661E2">
              <w:rPr>
                <w:rFonts w:cs="Times New Roman"/>
                <w:b/>
                <w:bCs/>
                <w:color w:val="000000"/>
                <w:sz w:val="20"/>
                <w:szCs w:val="20"/>
                <w:lang w:eastAsia="en-US"/>
              </w:rPr>
              <w:t>Predicted mass loss (%)</w:t>
            </w:r>
          </w:p>
        </w:tc>
        <w:tc>
          <w:tcPr>
            <w:tcW w:w="2821" w:type="dxa"/>
            <w:tcBorders>
              <w:bottom w:val="single" w:sz="6" w:space="0" w:color="000000"/>
            </w:tcBorders>
            <w:vAlign w:val="center"/>
          </w:tcPr>
          <w:p w14:paraId="30E8DD40" w14:textId="77777777" w:rsidR="003A0691" w:rsidRPr="005661E2" w:rsidRDefault="003A0691" w:rsidP="00913FEC">
            <w:pPr>
              <w:keepNext/>
              <w:spacing w:line="240" w:lineRule="auto" w:before="20" w:after="20"/>
              <w:ind w:firstLine="0"/>
              <w:jc w:val="center"/>
              <w:rPr>
                <w:rFonts w:cs="Times New Roman"/>
                <w:b/>
                <w:bCs/>
                <w:color w:val="000000"/>
                <w:sz w:val="20"/>
                <w:szCs w:val="20"/>
                <w:lang w:eastAsia="en-US"/>
              </w:rPr>
            </w:pPr>
            <w:r w:rsidRPr="005661E2">
              <w:rPr>
                <w:rFonts w:cs="Times New Roman"/>
                <w:b/>
                <w:bCs/>
                <w:color w:val="000000"/>
                <w:sz w:val="20"/>
                <w:szCs w:val="20"/>
                <w:lang w:eastAsia="en-US"/>
              </w:rPr>
              <w:t>Literature mass loss (%)</w:t>
            </w:r>
          </w:p>
        </w:tc>
        <w:tc>
          <w:tcPr>
            <w:tcW w:w="2261" w:type="dxa"/>
            <w:tcBorders>
              <w:bottom w:val="single" w:sz="6" w:space="0" w:color="000000"/>
            </w:tcBorders>
            <w:vAlign w:val="center"/>
          </w:tcPr>
          <w:p w14:paraId="707CAE3F" w14:textId="77777777" w:rsidR="003A0691" w:rsidRPr="005661E2" w:rsidRDefault="003A0691" w:rsidP="00913FEC">
            <w:pPr>
              <w:keepNext/>
              <w:spacing w:line="240" w:lineRule="auto" w:before="20" w:after="20"/>
              <w:ind w:firstLine="0"/>
              <w:jc w:val="center"/>
              <w:rPr>
                <w:rFonts w:cs="Times New Roman"/>
                <w:b/>
                <w:bCs/>
                <w:color w:val="000000"/>
                <w:sz w:val="20"/>
                <w:szCs w:val="20"/>
                <w:lang w:eastAsia="en-US"/>
              </w:rPr>
            </w:pPr>
            <w:r w:rsidRPr="005661E2">
              <w:rPr>
                <w:rFonts w:cs="Times New Roman"/>
                <w:b/>
                <w:bCs/>
                <w:color w:val="000000"/>
                <w:sz w:val="20"/>
                <w:szCs w:val="20"/>
                <w:lang w:eastAsia="en-US"/>
              </w:rPr>
              <w:t>Absolute error (%)</w:t>
            </w:r>
          </w:p>
        </w:tc>
      </w:tr>
      <w:tr w:rsidR="003A0691" w:rsidRPr="00540DBD" w14:paraId="0258F805" w14:textId="77777777" w:rsidTr="00554D08">
        <w:trPr>
          <w:cantSplit/>
        </w:trPr>
        <w:tc>
          <w:tcPr>
            <w:tcW w:w="1200" w:type="dxa"/>
            <w:vAlign w:val="center"/>
          </w:tcPr>
          <w:p w14:paraId="77D94934" w14:textId="77777777" w:rsidR="003A0691" w:rsidRPr="005661E2" w:rsidRDefault="003A0691" w:rsidP="00913FEC">
            <w:pPr>
              <w:keepNext/>
              <w:spacing w:line="240" w:lineRule="auto" w:before="20" w:after="20"/>
              <w:ind w:firstLine="0"/>
              <w:jc w:val="left"/>
              <w:rPr>
                <w:rFonts w:cs="Times New Roman"/>
                <w:color w:val="000000"/>
                <w:sz w:val="20"/>
                <w:szCs w:val="20"/>
                <w:lang w:eastAsia="en-US"/>
              </w:rPr>
            </w:pPr>
            <w:r w:rsidRPr="005661E2">
              <w:rPr>
                <w:rFonts w:cs="Times New Roman"/>
                <w:color w:val="000000"/>
                <w:sz w:val="20"/>
                <w:szCs w:val="20"/>
                <w:lang w:eastAsia="en-US"/>
              </w:rPr>
              <w:t>0</w:t>
            </w:r>
          </w:p>
        </w:tc>
        <w:tc>
          <w:tcPr>
            <w:tcW w:w="2744" w:type="dxa"/>
            <w:vAlign w:val="center"/>
          </w:tcPr>
          <w:p w14:paraId="04257020" w14:textId="77777777" w:rsidR="003A0691" w:rsidRPr="005661E2" w:rsidRDefault="003A0691" w:rsidP="00913FEC">
            <w:pPr>
              <w:keepNext/>
              <w:spacing w:line="240" w:lineRule="auto" w:before="20" w:after="20"/>
              <w:ind w:firstLine="0"/>
              <w:jc w:val="center"/>
              <w:rPr>
                <w:rFonts w:cs="Times New Roman"/>
                <w:color w:val="000000"/>
                <w:sz w:val="20"/>
                <w:szCs w:val="20"/>
                <w:lang w:eastAsia="en-US"/>
              </w:rPr>
            </w:pPr>
            <w:r w:rsidRPr="005661E2">
              <w:rPr>
                <w:rFonts w:cs="Times New Roman"/>
                <w:color w:val="000000"/>
                <w:sz w:val="20"/>
                <w:szCs w:val="20"/>
                <w:lang w:eastAsia="en-US"/>
              </w:rPr>
              <w:t>0.0000</w:t>
            </w:r>
          </w:p>
        </w:tc>
        <w:tc>
          <w:tcPr>
            <w:tcW w:w="2821" w:type="dxa"/>
            <w:vAlign w:val="center"/>
          </w:tcPr>
          <w:p w14:paraId="2B4B1ED8" w14:textId="77777777" w:rsidR="003A0691" w:rsidRPr="005661E2" w:rsidRDefault="003A0691" w:rsidP="00913FEC">
            <w:pPr>
              <w:keepNext/>
              <w:spacing w:line="240" w:lineRule="auto" w:before="20" w:after="20"/>
              <w:ind w:firstLine="0"/>
              <w:jc w:val="center"/>
              <w:rPr>
                <w:rFonts w:cs="Times New Roman"/>
                <w:color w:val="000000"/>
                <w:sz w:val="20"/>
                <w:szCs w:val="20"/>
                <w:lang w:eastAsia="en-US"/>
              </w:rPr>
            </w:pPr>
            <w:r w:rsidRPr="005661E2">
              <w:rPr>
                <w:rFonts w:cs="Times New Roman"/>
                <w:color w:val="000000"/>
                <w:sz w:val="20"/>
                <w:szCs w:val="20"/>
                <w:lang w:eastAsia="en-US"/>
              </w:rPr>
              <w:t>0.0000</w:t>
            </w:r>
          </w:p>
        </w:tc>
        <w:tc>
          <w:tcPr>
            <w:tcW w:w="2261" w:type="dxa"/>
            <w:vAlign w:val="center"/>
          </w:tcPr>
          <w:p w14:paraId="7BEB062D" w14:textId="599EA91B" w:rsidR="003A0691" w:rsidRPr="005661E2" w:rsidRDefault="003A0691" w:rsidP="00913FEC">
            <w:pPr>
              <w:keepNext/>
              <w:spacing w:line="240" w:lineRule="auto" w:before="20" w:after="20"/>
              <w:ind w:firstLine="0"/>
              <w:jc w:val="center"/>
              <w:rPr>
                <w:rFonts w:cs="Times New Roman"/>
                <w:color w:val="000000"/>
                <w:sz w:val="20"/>
                <w:szCs w:val="20"/>
                <w:lang w:eastAsia="en-US"/>
              </w:rPr>
            </w:pPr>
            <w:r w:rsidRPr="005661E2">
              <w:rPr>
                <w:rFonts w:cs="Times New Roman"/>
                <w:color w:val="000000"/>
                <w:sz w:val="20"/>
                <w:szCs w:val="20"/>
                <w:lang w:eastAsia="en-US"/>
              </w:rPr>
              <w:t>0.000</w:t>
            </w:r>
          </w:p>
        </w:tc>
      </w:tr>
      <w:tr w:rsidR="003A0691" w:rsidRPr="00540DBD" w14:paraId="6BE0B7E5" w14:textId="77777777" w:rsidTr="00554D08">
        <w:trPr>
          <w:cantSplit/>
        </w:trPr>
        <w:tc>
          <w:tcPr>
            <w:tcW w:w="1200" w:type="dxa"/>
            <w:vAlign w:val="center"/>
          </w:tcPr>
          <w:p w14:paraId="2A2F7B1C" w14:textId="77777777" w:rsidR="003A0691" w:rsidRPr="005661E2" w:rsidRDefault="003A0691" w:rsidP="00913FEC">
            <w:pPr>
              <w:keepNext/>
              <w:spacing w:line="240" w:lineRule="auto" w:before="20" w:after="20"/>
              <w:ind w:firstLine="0"/>
              <w:jc w:val="left"/>
              <w:rPr>
                <w:rFonts w:cs="Times New Roman"/>
                <w:color w:val="000000"/>
                <w:sz w:val="20"/>
                <w:szCs w:val="20"/>
                <w:lang w:eastAsia="en-US"/>
              </w:rPr>
            </w:pPr>
            <w:r w:rsidRPr="005661E2">
              <w:rPr>
                <w:rFonts w:cs="Times New Roman"/>
                <w:color w:val="000000"/>
                <w:sz w:val="20"/>
                <w:szCs w:val="20"/>
                <w:lang w:eastAsia="en-US"/>
              </w:rPr>
              <w:t>24</w:t>
            </w:r>
          </w:p>
        </w:tc>
        <w:tc>
          <w:tcPr>
            <w:tcW w:w="2744" w:type="dxa"/>
            <w:vAlign w:val="center"/>
          </w:tcPr>
          <w:p w14:paraId="678B0861" w14:textId="6B7CA6B0" w:rsidR="003A0691" w:rsidRPr="005661E2" w:rsidRDefault="003A0691" w:rsidP="00913FEC">
            <w:pPr>
              <w:keepNext/>
              <w:spacing w:line="240" w:lineRule="auto" w:before="20" w:after="20"/>
              <w:ind w:firstLine="0"/>
              <w:jc w:val="center"/>
              <w:rPr>
                <w:rFonts w:cs="Times New Roman"/>
                <w:color w:val="000000"/>
                <w:sz w:val="20"/>
                <w:szCs w:val="20"/>
                <w:lang w:eastAsia="en-US"/>
              </w:rPr>
            </w:pPr>
            <w:r w:rsidRPr="005661E2">
              <w:rPr>
                <w:rFonts w:cs="Times New Roman"/>
                <w:color w:val="000000"/>
                <w:sz w:val="20"/>
                <w:szCs w:val="20"/>
                <w:lang w:eastAsia="en-US"/>
              </w:rPr>
              <w:t>0.</w:t>
            </w:r>
            <w:r>
              <w:rPr>
                <w:rFonts w:cs="Times New Roman"/>
                <w:color w:val="000000"/>
                <w:sz w:val="20"/>
                <w:szCs w:val="20"/>
                <w:lang w:eastAsia="en-US"/>
              </w:rPr>
              <w:t>04</w:t>
            </w:r>
            <w:r w:rsidR="003551B2">
              <w:rPr>
                <w:rFonts w:cs="Times New Roman"/>
                <w:color w:val="000000"/>
                <w:sz w:val="20"/>
                <w:szCs w:val="20"/>
                <w:lang w:eastAsia="en-US"/>
              </w:rPr>
              <w:t>9</w:t>
            </w:r>
          </w:p>
        </w:tc>
        <w:tc>
          <w:tcPr>
            <w:tcW w:w="2821" w:type="dxa"/>
            <w:vAlign w:val="center"/>
          </w:tcPr>
          <w:p w14:paraId="5BCD5890" w14:textId="77777777" w:rsidR="003A0691" w:rsidRPr="005661E2" w:rsidRDefault="003A0691" w:rsidP="00913FEC">
            <w:pPr>
              <w:keepNext/>
              <w:spacing w:line="240" w:lineRule="auto" w:before="20" w:after="20"/>
              <w:ind w:firstLine="0"/>
              <w:jc w:val="center"/>
              <w:rPr>
                <w:rFonts w:cs="Times New Roman"/>
                <w:color w:val="000000"/>
                <w:sz w:val="20"/>
                <w:szCs w:val="20"/>
                <w:lang w:eastAsia="en-US"/>
              </w:rPr>
            </w:pPr>
            <w:r w:rsidRPr="005661E2">
              <w:rPr>
                <w:rFonts w:cs="Times New Roman"/>
                <w:color w:val="000000"/>
                <w:sz w:val="20"/>
                <w:szCs w:val="20"/>
                <w:lang w:eastAsia="en-US"/>
              </w:rPr>
              <w:t>0.0500</w:t>
            </w:r>
          </w:p>
        </w:tc>
        <w:tc>
          <w:tcPr>
            <w:tcW w:w="2261" w:type="dxa"/>
            <w:vAlign w:val="center"/>
          </w:tcPr>
          <w:p w14:paraId="6FCB78A8" w14:textId="410FD8AB" w:rsidR="003A0691" w:rsidRPr="005661E2" w:rsidRDefault="003A0691" w:rsidP="00913FEC">
            <w:pPr>
              <w:keepNext/>
              <w:spacing w:line="240" w:lineRule="auto" w:before="20" w:after="20"/>
              <w:ind w:firstLine="0"/>
              <w:jc w:val="center"/>
              <w:rPr>
                <w:rFonts w:cs="Times New Roman"/>
                <w:color w:val="000000"/>
                <w:sz w:val="20"/>
                <w:szCs w:val="20"/>
                <w:lang w:eastAsia="en-US"/>
              </w:rPr>
            </w:pPr>
            <w:r w:rsidRPr="005661E2">
              <w:rPr>
                <w:rFonts w:cs="Times New Roman"/>
                <w:color w:val="000000"/>
                <w:sz w:val="20"/>
                <w:szCs w:val="20"/>
                <w:lang w:eastAsia="en-US"/>
              </w:rPr>
              <w:t>0.</w:t>
            </w:r>
            <w:r>
              <w:rPr>
                <w:rFonts w:cs="Times New Roman"/>
                <w:color w:val="000000"/>
                <w:sz w:val="20"/>
                <w:szCs w:val="20"/>
                <w:lang w:eastAsia="en-US"/>
              </w:rPr>
              <w:t>00</w:t>
            </w:r>
            <w:r w:rsidR="003551B2">
              <w:rPr>
                <w:rFonts w:cs="Times New Roman"/>
                <w:color w:val="000000"/>
                <w:sz w:val="20"/>
                <w:szCs w:val="20"/>
                <w:lang w:eastAsia="en-US"/>
              </w:rPr>
              <w:t>1</w:t>
            </w:r>
          </w:p>
        </w:tc>
      </w:tr>
      <w:tr w:rsidR="003A0691" w:rsidRPr="00540DBD" w14:paraId="57CC89E3" w14:textId="77777777" w:rsidTr="00554D08">
        <w:trPr>
          <w:cantSplit/>
        </w:trPr>
        <w:tc>
          <w:tcPr>
            <w:tcW w:w="1200" w:type="dxa"/>
            <w:vAlign w:val="center"/>
          </w:tcPr>
          <w:p w14:paraId="26FBB791" w14:textId="77777777" w:rsidR="003A0691" w:rsidRPr="005661E2" w:rsidRDefault="003A0691" w:rsidP="00913FEC">
            <w:pPr>
              <w:keepNext/>
              <w:spacing w:line="240" w:lineRule="auto" w:before="20" w:after="20"/>
              <w:ind w:firstLine="0"/>
              <w:jc w:val="left"/>
              <w:rPr>
                <w:rFonts w:cs="Times New Roman"/>
                <w:color w:val="000000"/>
                <w:sz w:val="20"/>
                <w:szCs w:val="20"/>
                <w:lang w:eastAsia="en-US"/>
              </w:rPr>
            </w:pPr>
            <w:r w:rsidRPr="005661E2">
              <w:rPr>
                <w:rFonts w:cs="Times New Roman"/>
                <w:color w:val="000000"/>
                <w:sz w:val="20"/>
                <w:szCs w:val="20"/>
                <w:lang w:eastAsia="en-US"/>
              </w:rPr>
              <w:t>48</w:t>
            </w:r>
          </w:p>
        </w:tc>
        <w:tc>
          <w:tcPr>
            <w:tcW w:w="2744" w:type="dxa"/>
            <w:vAlign w:val="center"/>
          </w:tcPr>
          <w:p w14:paraId="0F557B72" w14:textId="5C273A4D" w:rsidR="003A0691" w:rsidRPr="005661E2" w:rsidRDefault="003A0691" w:rsidP="00913FEC">
            <w:pPr>
              <w:keepNext/>
              <w:spacing w:line="240" w:lineRule="auto" w:before="20" w:after="20"/>
              <w:ind w:firstLine="0"/>
              <w:jc w:val="center"/>
              <w:rPr>
                <w:rFonts w:cs="Times New Roman"/>
                <w:color w:val="000000"/>
                <w:sz w:val="20"/>
                <w:szCs w:val="20"/>
                <w:lang w:eastAsia="en-US"/>
              </w:rPr>
            </w:pPr>
            <w:r w:rsidRPr="005661E2">
              <w:rPr>
                <w:rFonts w:cs="Times New Roman"/>
                <w:color w:val="000000"/>
                <w:sz w:val="20"/>
                <w:szCs w:val="20"/>
                <w:lang w:eastAsia="en-US"/>
              </w:rPr>
              <w:t>0.</w:t>
            </w:r>
            <w:r>
              <w:rPr>
                <w:rFonts w:cs="Times New Roman"/>
                <w:color w:val="000000"/>
                <w:sz w:val="20"/>
                <w:szCs w:val="20"/>
                <w:lang w:eastAsia="en-US"/>
              </w:rPr>
              <w:t>0</w:t>
            </w:r>
            <w:r w:rsidR="003551B2">
              <w:rPr>
                <w:rFonts w:cs="Times New Roman"/>
                <w:color w:val="000000"/>
                <w:sz w:val="20"/>
                <w:szCs w:val="20"/>
                <w:lang w:eastAsia="en-US"/>
              </w:rPr>
              <w:t>84</w:t>
            </w:r>
          </w:p>
        </w:tc>
        <w:tc>
          <w:tcPr>
            <w:tcW w:w="2821" w:type="dxa"/>
            <w:vAlign w:val="center"/>
          </w:tcPr>
          <w:p w14:paraId="5D6D7318" w14:textId="77777777" w:rsidR="003A0691" w:rsidRPr="005661E2" w:rsidRDefault="003A0691" w:rsidP="00913FEC">
            <w:pPr>
              <w:keepNext/>
              <w:spacing w:line="240" w:lineRule="auto" w:before="20" w:after="20"/>
              <w:ind w:firstLine="0"/>
              <w:jc w:val="center"/>
              <w:rPr>
                <w:rFonts w:cs="Times New Roman"/>
                <w:color w:val="000000"/>
                <w:sz w:val="20"/>
                <w:szCs w:val="20"/>
                <w:lang w:eastAsia="en-US"/>
              </w:rPr>
            </w:pPr>
            <w:r w:rsidRPr="005661E2">
              <w:rPr>
                <w:rFonts w:cs="Times New Roman"/>
                <w:color w:val="000000"/>
                <w:sz w:val="20"/>
                <w:szCs w:val="20"/>
                <w:lang w:eastAsia="en-US"/>
              </w:rPr>
              <w:t>0.0900</w:t>
            </w:r>
          </w:p>
        </w:tc>
        <w:tc>
          <w:tcPr>
            <w:tcW w:w="2261" w:type="dxa"/>
            <w:vAlign w:val="center"/>
          </w:tcPr>
          <w:p w14:paraId="4AE53FC7" w14:textId="021294C5" w:rsidR="003A0691" w:rsidRPr="005661E2" w:rsidRDefault="003A0691" w:rsidP="00913FEC">
            <w:pPr>
              <w:keepNext/>
              <w:spacing w:line="240" w:lineRule="auto" w:before="20" w:after="20"/>
              <w:ind w:firstLine="0"/>
              <w:jc w:val="center"/>
              <w:rPr>
                <w:rFonts w:cs="Times New Roman"/>
                <w:color w:val="000000"/>
                <w:sz w:val="20"/>
                <w:szCs w:val="20"/>
                <w:lang w:eastAsia="en-US"/>
              </w:rPr>
            </w:pPr>
            <w:r w:rsidRPr="005661E2">
              <w:rPr>
                <w:rFonts w:cs="Times New Roman"/>
                <w:color w:val="000000"/>
                <w:sz w:val="20"/>
                <w:szCs w:val="20"/>
                <w:lang w:eastAsia="en-US"/>
              </w:rPr>
              <w:t>0.</w:t>
            </w:r>
            <w:r>
              <w:rPr>
                <w:rFonts w:cs="Times New Roman"/>
                <w:color w:val="000000"/>
                <w:sz w:val="20"/>
                <w:szCs w:val="20"/>
                <w:lang w:eastAsia="en-US"/>
              </w:rPr>
              <w:t>0</w:t>
            </w:r>
            <w:r w:rsidR="003551B2">
              <w:rPr>
                <w:rFonts w:cs="Times New Roman"/>
                <w:color w:val="000000"/>
                <w:sz w:val="20"/>
                <w:szCs w:val="20"/>
                <w:lang w:eastAsia="en-US"/>
              </w:rPr>
              <w:t>06</w:t>
            </w:r>
          </w:p>
        </w:tc>
      </w:tr>
      <w:tr w:rsidR="003A0691" w:rsidRPr="00540DBD" w14:paraId="401617C1" w14:textId="77777777" w:rsidTr="00554D08">
        <w:trPr>
          <w:cantSplit/>
        </w:trPr>
        <w:tc>
          <w:tcPr>
            <w:tcW w:w="1200" w:type="dxa"/>
            <w:vAlign w:val="center"/>
          </w:tcPr>
          <w:p w14:paraId="5CD2A613" w14:textId="77777777" w:rsidR="003A0691" w:rsidRPr="005661E2" w:rsidRDefault="003A0691" w:rsidP="00913FEC">
            <w:pPr>
              <w:keepNext/>
              <w:spacing w:line="240" w:lineRule="auto" w:before="20" w:after="20"/>
              <w:ind w:firstLine="0"/>
              <w:jc w:val="left"/>
              <w:rPr>
                <w:rFonts w:cs="Times New Roman"/>
                <w:color w:val="000000"/>
                <w:sz w:val="20"/>
                <w:szCs w:val="20"/>
                <w:lang w:eastAsia="en-US"/>
              </w:rPr>
            </w:pPr>
            <w:r w:rsidRPr="005661E2">
              <w:rPr>
                <w:rFonts w:cs="Times New Roman"/>
                <w:color w:val="000000"/>
                <w:sz w:val="20"/>
                <w:szCs w:val="20"/>
                <w:lang w:eastAsia="en-US"/>
              </w:rPr>
              <w:t>120</w:t>
            </w:r>
          </w:p>
        </w:tc>
        <w:tc>
          <w:tcPr>
            <w:tcW w:w="2744" w:type="dxa"/>
            <w:vAlign w:val="center"/>
          </w:tcPr>
          <w:p w14:paraId="0726A913" w14:textId="2A63A6B3" w:rsidR="003A0691" w:rsidRPr="005661E2" w:rsidRDefault="003A0691" w:rsidP="00913FEC">
            <w:pPr>
              <w:keepNext/>
              <w:spacing w:line="240" w:lineRule="auto" w:before="20" w:after="20"/>
              <w:ind w:firstLine="0"/>
              <w:jc w:val="center"/>
              <w:rPr>
                <w:rFonts w:cs="Times New Roman"/>
                <w:color w:val="000000"/>
                <w:sz w:val="20"/>
                <w:szCs w:val="20"/>
                <w:lang w:eastAsia="en-US"/>
              </w:rPr>
            </w:pPr>
            <w:r w:rsidRPr="005661E2">
              <w:rPr>
                <w:rFonts w:cs="Times New Roman"/>
                <w:color w:val="000000"/>
                <w:sz w:val="20"/>
                <w:szCs w:val="20"/>
                <w:lang w:eastAsia="en-US"/>
              </w:rPr>
              <w:t>0.</w:t>
            </w:r>
            <w:r>
              <w:rPr>
                <w:rFonts w:cs="Times New Roman"/>
                <w:color w:val="000000"/>
                <w:sz w:val="20"/>
                <w:szCs w:val="20"/>
                <w:lang w:eastAsia="en-US"/>
              </w:rPr>
              <w:t>15</w:t>
            </w:r>
            <w:r w:rsidR="003551B2">
              <w:rPr>
                <w:rFonts w:cs="Times New Roman"/>
                <w:color w:val="000000"/>
                <w:sz w:val="20"/>
                <w:szCs w:val="20"/>
                <w:lang w:eastAsia="en-US"/>
              </w:rPr>
              <w:t>8</w:t>
            </w:r>
          </w:p>
        </w:tc>
        <w:tc>
          <w:tcPr>
            <w:tcW w:w="2821" w:type="dxa"/>
            <w:vAlign w:val="center"/>
          </w:tcPr>
          <w:p w14:paraId="7130F3A0" w14:textId="77777777" w:rsidR="003A0691" w:rsidRPr="005661E2" w:rsidRDefault="003A0691" w:rsidP="00913FEC">
            <w:pPr>
              <w:keepNext/>
              <w:spacing w:line="240" w:lineRule="auto" w:before="20" w:after="20"/>
              <w:ind w:firstLine="0"/>
              <w:jc w:val="center"/>
              <w:rPr>
                <w:rFonts w:cs="Times New Roman"/>
                <w:color w:val="000000"/>
                <w:sz w:val="20"/>
                <w:szCs w:val="20"/>
                <w:lang w:eastAsia="en-US"/>
              </w:rPr>
            </w:pPr>
            <w:r w:rsidRPr="005661E2">
              <w:rPr>
                <w:rFonts w:cs="Times New Roman"/>
                <w:color w:val="000000"/>
                <w:sz w:val="20"/>
                <w:szCs w:val="20"/>
                <w:lang w:eastAsia="en-US"/>
              </w:rPr>
              <w:t>0.1300</w:t>
            </w:r>
          </w:p>
        </w:tc>
        <w:tc>
          <w:tcPr>
            <w:tcW w:w="2261" w:type="dxa"/>
            <w:vAlign w:val="center"/>
          </w:tcPr>
          <w:p w14:paraId="7DFF2407" w14:textId="64CB0B07" w:rsidR="003A0691" w:rsidRPr="005661E2" w:rsidRDefault="003A0691" w:rsidP="00913FEC">
            <w:pPr>
              <w:keepNext/>
              <w:spacing w:line="240" w:lineRule="auto" w:before="20" w:after="20"/>
              <w:ind w:firstLine="0"/>
              <w:jc w:val="center"/>
              <w:rPr>
                <w:rFonts w:cs="Times New Roman"/>
                <w:color w:val="000000"/>
                <w:sz w:val="20"/>
                <w:szCs w:val="20"/>
                <w:lang w:eastAsia="en-US"/>
              </w:rPr>
            </w:pPr>
            <w:r w:rsidRPr="005661E2">
              <w:rPr>
                <w:rFonts w:cs="Times New Roman"/>
                <w:color w:val="000000"/>
                <w:sz w:val="20"/>
                <w:szCs w:val="20"/>
                <w:lang w:eastAsia="en-US"/>
              </w:rPr>
              <w:t>0.0</w:t>
            </w:r>
            <w:r>
              <w:rPr>
                <w:rFonts w:cs="Times New Roman"/>
                <w:color w:val="000000"/>
                <w:sz w:val="20"/>
                <w:szCs w:val="20"/>
                <w:lang w:eastAsia="en-US"/>
              </w:rPr>
              <w:t>2</w:t>
            </w:r>
            <w:r w:rsidR="003551B2">
              <w:rPr>
                <w:rFonts w:cs="Times New Roman"/>
                <w:color w:val="000000"/>
                <w:sz w:val="20"/>
                <w:szCs w:val="20"/>
                <w:lang w:eastAsia="en-US"/>
              </w:rPr>
              <w:t>8</w:t>
            </w:r>
          </w:p>
        </w:tc>
      </w:tr>
      <w:tr w:rsidR="003A0691" w:rsidRPr="00540DBD" w14:paraId="24C5052A" w14:textId="77777777" w:rsidTr="00554D08">
        <w:trPr>
          <w:cantSplit/>
        </w:trPr>
        <w:tc>
          <w:tcPr>
            <w:tcW w:w="1200" w:type="dxa"/>
            <w:vAlign w:val="center"/>
          </w:tcPr>
          <w:p w14:paraId="2A9A20A7" w14:textId="77777777" w:rsidR="003A0691" w:rsidRPr="005661E2" w:rsidRDefault="003A0691" w:rsidP="00913FEC">
            <w:pPr>
              <w:keepNext/>
              <w:spacing w:line="240" w:lineRule="auto" w:before="20" w:after="20"/>
              <w:ind w:firstLine="0"/>
              <w:jc w:val="left"/>
              <w:rPr>
                <w:rFonts w:cs="Times New Roman"/>
                <w:color w:val="000000"/>
                <w:sz w:val="20"/>
                <w:szCs w:val="20"/>
                <w:lang w:eastAsia="en-US"/>
              </w:rPr>
            </w:pPr>
            <w:r w:rsidRPr="005661E2">
              <w:rPr>
                <w:rFonts w:cs="Times New Roman"/>
                <w:color w:val="000000"/>
                <w:sz w:val="20"/>
                <w:szCs w:val="20"/>
                <w:lang w:eastAsia="en-US"/>
              </w:rPr>
              <w:t>168</w:t>
            </w:r>
          </w:p>
        </w:tc>
        <w:tc>
          <w:tcPr>
            <w:tcW w:w="2744" w:type="dxa"/>
            <w:vAlign w:val="center"/>
          </w:tcPr>
          <w:p w14:paraId="341EE8E4" w14:textId="0CAF0D92" w:rsidR="003A0691" w:rsidRPr="005661E2" w:rsidRDefault="003A0691" w:rsidP="00913FEC">
            <w:pPr>
              <w:keepNext/>
              <w:spacing w:line="240" w:lineRule="auto" w:before="20" w:after="20"/>
              <w:ind w:firstLine="0"/>
              <w:jc w:val="center"/>
              <w:rPr>
                <w:rFonts w:cs="Times New Roman"/>
                <w:color w:val="000000"/>
                <w:sz w:val="20"/>
                <w:szCs w:val="20"/>
                <w:lang w:eastAsia="en-US"/>
              </w:rPr>
            </w:pPr>
            <w:r w:rsidRPr="005661E2">
              <w:rPr>
                <w:rFonts w:cs="Times New Roman"/>
                <w:color w:val="000000"/>
                <w:sz w:val="20"/>
                <w:szCs w:val="20"/>
                <w:lang w:eastAsia="en-US"/>
              </w:rPr>
              <w:t>0.</w:t>
            </w:r>
            <w:r>
              <w:rPr>
                <w:rFonts w:cs="Times New Roman"/>
                <w:color w:val="000000"/>
                <w:sz w:val="20"/>
                <w:szCs w:val="20"/>
                <w:lang w:eastAsia="en-US"/>
              </w:rPr>
              <w:t>18</w:t>
            </w:r>
            <w:r w:rsidR="003551B2">
              <w:rPr>
                <w:rFonts w:cs="Times New Roman"/>
                <w:color w:val="000000"/>
                <w:sz w:val="20"/>
                <w:szCs w:val="20"/>
                <w:lang w:eastAsia="en-US"/>
              </w:rPr>
              <w:t>8</w:t>
            </w:r>
          </w:p>
        </w:tc>
        <w:tc>
          <w:tcPr>
            <w:tcW w:w="2821" w:type="dxa"/>
            <w:vAlign w:val="center"/>
          </w:tcPr>
          <w:p w14:paraId="20D93FA2" w14:textId="77777777" w:rsidR="003A0691" w:rsidRPr="005661E2" w:rsidRDefault="003A0691" w:rsidP="00913FEC">
            <w:pPr>
              <w:keepNext/>
              <w:spacing w:line="240" w:lineRule="auto" w:before="20" w:after="20"/>
              <w:ind w:firstLine="0"/>
              <w:jc w:val="center"/>
              <w:rPr>
                <w:rFonts w:cs="Times New Roman"/>
                <w:color w:val="000000"/>
                <w:sz w:val="20"/>
                <w:szCs w:val="20"/>
                <w:lang w:eastAsia="en-US"/>
              </w:rPr>
            </w:pPr>
            <w:r w:rsidRPr="005661E2">
              <w:rPr>
                <w:rFonts w:cs="Times New Roman"/>
                <w:color w:val="000000"/>
                <w:sz w:val="20"/>
                <w:szCs w:val="20"/>
                <w:lang w:eastAsia="en-US"/>
              </w:rPr>
              <w:t>0.2000</w:t>
            </w:r>
          </w:p>
        </w:tc>
        <w:tc>
          <w:tcPr>
            <w:tcW w:w="2261" w:type="dxa"/>
            <w:vAlign w:val="center"/>
          </w:tcPr>
          <w:p w14:paraId="496AE44C" w14:textId="1109A479" w:rsidR="003A0691" w:rsidRPr="005661E2" w:rsidRDefault="003A0691" w:rsidP="00913FEC">
            <w:pPr>
              <w:keepNext/>
              <w:spacing w:line="240" w:lineRule="auto" w:before="20" w:after="20"/>
              <w:ind w:firstLine="0"/>
              <w:jc w:val="center"/>
              <w:rPr>
                <w:rFonts w:cs="Times New Roman"/>
                <w:color w:val="000000"/>
                <w:sz w:val="20"/>
                <w:szCs w:val="20"/>
                <w:lang w:eastAsia="en-US"/>
              </w:rPr>
            </w:pPr>
            <w:r w:rsidRPr="005661E2">
              <w:rPr>
                <w:rFonts w:cs="Times New Roman"/>
                <w:color w:val="000000"/>
                <w:sz w:val="20"/>
                <w:szCs w:val="20"/>
                <w:lang w:eastAsia="en-US"/>
              </w:rPr>
              <w:t>0.0</w:t>
            </w:r>
            <w:r>
              <w:rPr>
                <w:rFonts w:cs="Times New Roman"/>
                <w:color w:val="000000"/>
                <w:sz w:val="20"/>
                <w:szCs w:val="20"/>
                <w:lang w:eastAsia="en-US"/>
              </w:rPr>
              <w:t>1</w:t>
            </w:r>
            <w:r w:rsidR="003551B2">
              <w:rPr>
                <w:rFonts w:cs="Times New Roman"/>
                <w:color w:val="000000"/>
                <w:sz w:val="20"/>
                <w:szCs w:val="20"/>
                <w:lang w:eastAsia="en-US"/>
              </w:rPr>
              <w:t>2</w:t>
            </w:r>
          </w:p>
        </w:tc>
      </w:tr>
      <w:tr w:rsidR="003A0691" w:rsidRPr="00540DBD" w14:paraId="3CB31325" w14:textId="77777777" w:rsidTr="00554D08">
        <w:trPr>
          <w:cantSplit/>
        </w:trPr>
        <w:tc>
          <w:tcPr>
            <w:tcW w:w="1200" w:type="dxa"/>
            <w:vAlign w:val="center"/>
          </w:tcPr>
          <w:p w14:paraId="3563CFA9" w14:textId="77777777" w:rsidR="003A0691" w:rsidRPr="005661E2" w:rsidRDefault="003A0691" w:rsidP="00913FEC">
            <w:pPr>
              <w:keepNext/>
              <w:spacing w:line="240" w:lineRule="auto" w:before="20" w:after="20"/>
              <w:ind w:firstLine="0"/>
              <w:jc w:val="left"/>
              <w:rPr>
                <w:rFonts w:cs="Times New Roman"/>
                <w:color w:val="000000"/>
                <w:sz w:val="20"/>
                <w:szCs w:val="20"/>
                <w:lang w:eastAsia="en-US"/>
              </w:rPr>
            </w:pPr>
            <w:r w:rsidRPr="005661E2">
              <w:rPr>
                <w:rFonts w:cs="Times New Roman"/>
                <w:color w:val="000000"/>
                <w:sz w:val="20"/>
                <w:szCs w:val="20"/>
                <w:lang w:eastAsia="en-US"/>
              </w:rPr>
              <w:t>240</w:t>
            </w:r>
          </w:p>
        </w:tc>
        <w:tc>
          <w:tcPr>
            <w:tcW w:w="2744" w:type="dxa"/>
            <w:vAlign w:val="center"/>
          </w:tcPr>
          <w:p w14:paraId="2C8E0998" w14:textId="47818B0B" w:rsidR="003A0691" w:rsidRPr="005661E2" w:rsidRDefault="003A0691" w:rsidP="00913FEC">
            <w:pPr>
              <w:keepNext/>
              <w:spacing w:line="240" w:lineRule="auto" w:before="20" w:after="20"/>
              <w:ind w:firstLine="0"/>
              <w:jc w:val="center"/>
              <w:rPr>
                <w:rFonts w:cs="Times New Roman"/>
                <w:color w:val="000000"/>
                <w:sz w:val="20"/>
                <w:szCs w:val="20"/>
                <w:lang w:eastAsia="en-US"/>
              </w:rPr>
            </w:pPr>
            <w:r w:rsidRPr="005661E2">
              <w:rPr>
                <w:rFonts w:cs="Times New Roman"/>
                <w:color w:val="000000"/>
                <w:sz w:val="20"/>
                <w:szCs w:val="20"/>
                <w:lang w:eastAsia="en-US"/>
              </w:rPr>
              <w:t>0.</w:t>
            </w:r>
            <w:r>
              <w:rPr>
                <w:rFonts w:cs="Times New Roman"/>
                <w:color w:val="000000"/>
                <w:sz w:val="20"/>
                <w:szCs w:val="20"/>
                <w:lang w:eastAsia="en-US"/>
              </w:rPr>
              <w:t>214</w:t>
            </w:r>
          </w:p>
        </w:tc>
        <w:tc>
          <w:tcPr>
            <w:tcW w:w="2821" w:type="dxa"/>
            <w:vAlign w:val="center"/>
          </w:tcPr>
          <w:p w14:paraId="6012DA11" w14:textId="77777777" w:rsidR="003A0691" w:rsidRPr="005661E2" w:rsidRDefault="003A0691" w:rsidP="00913FEC">
            <w:pPr>
              <w:keepNext/>
              <w:spacing w:line="240" w:lineRule="auto" w:before="20" w:after="20"/>
              <w:ind w:firstLine="0"/>
              <w:jc w:val="center"/>
              <w:rPr>
                <w:rFonts w:cs="Times New Roman"/>
                <w:color w:val="000000"/>
                <w:sz w:val="20"/>
                <w:szCs w:val="20"/>
                <w:lang w:eastAsia="en-US"/>
              </w:rPr>
            </w:pPr>
            <w:r w:rsidRPr="005661E2">
              <w:rPr>
                <w:rFonts w:cs="Times New Roman"/>
                <w:color w:val="000000"/>
                <w:sz w:val="20"/>
                <w:szCs w:val="20"/>
                <w:lang w:eastAsia="en-US"/>
              </w:rPr>
              <w:t>0.2700</w:t>
            </w:r>
          </w:p>
        </w:tc>
        <w:tc>
          <w:tcPr>
            <w:tcW w:w="2261" w:type="dxa"/>
            <w:vAlign w:val="center"/>
          </w:tcPr>
          <w:p w14:paraId="4E44B3D0" w14:textId="3EEA3ADE" w:rsidR="003A0691" w:rsidRPr="005661E2" w:rsidRDefault="003A0691" w:rsidP="00913FEC">
            <w:pPr>
              <w:keepNext/>
              <w:spacing w:line="240" w:lineRule="auto" w:before="20" w:after="20"/>
              <w:ind w:firstLine="0"/>
              <w:jc w:val="center"/>
              <w:rPr>
                <w:rFonts w:cs="Times New Roman"/>
                <w:color w:val="000000"/>
                <w:sz w:val="20"/>
                <w:szCs w:val="20"/>
                <w:lang w:eastAsia="en-US"/>
              </w:rPr>
            </w:pPr>
            <w:r w:rsidRPr="005661E2">
              <w:rPr>
                <w:rFonts w:cs="Times New Roman"/>
                <w:color w:val="000000"/>
                <w:sz w:val="20"/>
                <w:szCs w:val="20"/>
                <w:lang w:eastAsia="en-US"/>
              </w:rPr>
              <w:t>0.0</w:t>
            </w:r>
            <w:r>
              <w:rPr>
                <w:rFonts w:cs="Times New Roman"/>
                <w:color w:val="000000"/>
                <w:sz w:val="20"/>
                <w:szCs w:val="20"/>
                <w:lang w:eastAsia="en-US"/>
              </w:rPr>
              <w:t>56</w:t>
            </w:r>
          </w:p>
        </w:tc>
      </w:tr>
      <w:tr w:rsidR="003A0691" w:rsidRPr="00540DBD" w14:paraId="5E317C34" w14:textId="77777777" w:rsidTr="00554D08">
        <w:trPr>
          <w:cantSplit/>
        </w:trPr>
        <w:tc>
          <w:tcPr>
            <w:tcW w:w="1200" w:type="dxa"/>
            <w:vAlign w:val="center"/>
          </w:tcPr>
          <w:p w14:paraId="3CF25173" w14:textId="77777777" w:rsidR="003A0691" w:rsidRPr="005661E2" w:rsidRDefault="003A0691" w:rsidP="00913FEC">
            <w:pPr>
              <w:keepNext w:val="0"/>
              <w:spacing w:line="240" w:lineRule="auto" w:before="20" w:after="20"/>
              <w:ind w:firstLine="0"/>
              <w:jc w:val="left"/>
              <w:rPr>
                <w:rFonts w:cs="Times New Roman"/>
                <w:color w:val="000000"/>
                <w:sz w:val="20"/>
                <w:szCs w:val="20"/>
                <w:lang w:eastAsia="en-US"/>
              </w:rPr>
            </w:pPr>
            <w:r w:rsidRPr="005661E2">
              <w:rPr>
                <w:rFonts w:cs="Times New Roman"/>
                <w:color w:val="000000"/>
                <w:sz w:val="20"/>
                <w:szCs w:val="20"/>
                <w:lang w:eastAsia="en-US"/>
              </w:rPr>
              <w:t>336</w:t>
            </w:r>
          </w:p>
        </w:tc>
        <w:tc>
          <w:tcPr>
            <w:tcW w:w="2744" w:type="dxa"/>
            <w:vAlign w:val="center"/>
          </w:tcPr>
          <w:p w14:paraId="1D1623DD" w14:textId="7D455789" w:rsidR="003A0691" w:rsidRPr="005661E2" w:rsidRDefault="003A0691" w:rsidP="00913FEC">
            <w:pPr>
              <w:keepNext w:val="0"/>
              <w:spacing w:line="240" w:lineRule="auto" w:before="20" w:after="20"/>
              <w:ind w:firstLine="0"/>
              <w:jc w:val="center"/>
              <w:rPr>
                <w:rFonts w:cs="Times New Roman"/>
                <w:color w:val="000000"/>
                <w:sz w:val="20"/>
                <w:szCs w:val="20"/>
                <w:lang w:eastAsia="en-US"/>
              </w:rPr>
            </w:pPr>
            <w:r w:rsidRPr="005661E2">
              <w:rPr>
                <w:rFonts w:cs="Times New Roman"/>
                <w:color w:val="000000"/>
                <w:sz w:val="20"/>
                <w:szCs w:val="20"/>
                <w:lang w:eastAsia="en-US"/>
              </w:rPr>
              <w:t>0.</w:t>
            </w:r>
            <w:r>
              <w:rPr>
                <w:rFonts w:cs="Times New Roman"/>
                <w:color w:val="000000"/>
                <w:sz w:val="20"/>
                <w:szCs w:val="20"/>
                <w:lang w:eastAsia="en-US"/>
              </w:rPr>
              <w:t>24</w:t>
            </w:r>
            <w:r w:rsidR="003551B2">
              <w:rPr>
                <w:rFonts w:cs="Times New Roman"/>
                <w:color w:val="000000"/>
                <w:sz w:val="20"/>
                <w:szCs w:val="20"/>
                <w:lang w:eastAsia="en-US"/>
              </w:rPr>
              <w:t>0</w:t>
            </w:r>
          </w:p>
        </w:tc>
        <w:tc>
          <w:tcPr>
            <w:tcW w:w="2821" w:type="dxa"/>
            <w:vAlign w:val="center"/>
          </w:tcPr>
          <w:p w14:paraId="756A96FF" w14:textId="77777777" w:rsidR="003A0691" w:rsidRPr="005661E2" w:rsidRDefault="003A0691" w:rsidP="00913FEC">
            <w:pPr>
              <w:keepNext w:val="0"/>
              <w:spacing w:line="240" w:lineRule="auto" w:before="20" w:after="20"/>
              <w:ind w:firstLine="0"/>
              <w:jc w:val="center"/>
              <w:rPr>
                <w:rFonts w:cs="Times New Roman"/>
                <w:color w:val="000000"/>
                <w:sz w:val="20"/>
                <w:szCs w:val="20"/>
                <w:lang w:eastAsia="en-US"/>
              </w:rPr>
            </w:pPr>
            <w:r w:rsidRPr="005661E2">
              <w:rPr>
                <w:rFonts w:cs="Times New Roman"/>
                <w:color w:val="000000"/>
                <w:sz w:val="20"/>
                <w:szCs w:val="20"/>
                <w:lang w:eastAsia="en-US"/>
              </w:rPr>
              <w:t>0.3200</w:t>
            </w:r>
          </w:p>
        </w:tc>
        <w:tc>
          <w:tcPr>
            <w:tcW w:w="2261" w:type="dxa"/>
            <w:vAlign w:val="center"/>
          </w:tcPr>
          <w:p w14:paraId="152F99F1" w14:textId="098E9B51" w:rsidR="003A0691" w:rsidRPr="005661E2" w:rsidRDefault="003A0691" w:rsidP="00913FEC">
            <w:pPr>
              <w:keepNext w:val="0"/>
              <w:spacing w:line="240" w:lineRule="auto" w:before="20" w:after="20"/>
              <w:ind w:firstLine="0"/>
              <w:jc w:val="center"/>
              <w:rPr>
                <w:rFonts w:cs="Times New Roman"/>
                <w:color w:val="000000"/>
                <w:sz w:val="20"/>
                <w:szCs w:val="20"/>
                <w:lang w:eastAsia="en-US"/>
              </w:rPr>
            </w:pPr>
            <w:r w:rsidRPr="005661E2">
              <w:rPr>
                <w:rFonts w:cs="Times New Roman"/>
                <w:color w:val="000000"/>
                <w:sz w:val="20"/>
                <w:szCs w:val="20"/>
                <w:lang w:eastAsia="en-US"/>
              </w:rPr>
              <w:t>0.0</w:t>
            </w:r>
            <w:r w:rsidR="003551B2">
              <w:rPr>
                <w:rFonts w:cs="Times New Roman"/>
                <w:color w:val="000000"/>
                <w:sz w:val="20"/>
                <w:szCs w:val="20"/>
                <w:lang w:eastAsia="en-US"/>
              </w:rPr>
              <w:t>80</w:t>
            </w:r>
          </w:p>
        </w:tc>
      </w:tr>
    </w:tbl>
    <w:p w14:paraId="1DAFABA4" w14:textId="582391B1" w:rsidR="00DF756F" w:rsidRDefault="00D80D58" w:rsidP="00DF756F">
      <w:pPr>
        <w:pStyle w:val="BodyText"/>
        <w:keepNext/>
        <w:spacing w:before="360" w:after="0" w:line="240" w:lineRule="auto"/>
        <w:ind w:firstLine="0"/>
        <w:jc w:val="center"/>
      </w:pPr>
      <w:r>
        <w:rPr>
          <w:noProof/>
        </w:rPr>
        <w:drawing>
          <wp:inline distT="0" distB="0" distL="0" distR="0" wp14:anchorId="67991887" wp14:editId="2929B301">
            <wp:extent cx="5731510" cy="3407382"/>
            <wp:effectExtent l="0" t="0" r="2540"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3407382"/>
                    </a:xfrm>
                    <a:prstGeom prst="rect">
                      <a:avLst/>
                    </a:prstGeom>
                  </pic:spPr>
                </pic:pic>
              </a:graphicData>
            </a:graphic>
          </wp:inline>
        </w:drawing>
      </w:r>
    </w:p>
    <w:p w14:paraId="7A7AEBA9" w14:textId="0D050B1C" w:rsidR="005F4719" w:rsidRDefault="00DF756F" w:rsidP="00DF756F">
      <w:pPr>
        <w:pStyle w:val="Captions"/>
        <w:keepNext w:val="0"/>
        <w:spacing w:line="240" w:lineRule="auto" w:before="80" w:after="360"/>
        <w:ind w:firstLine="0"/>
        <w:jc w:val="both"/>
      </w:pPr>
      <w:r w:rsidRPr="007E2F54">
        <w:rPr>
          <w:b/>
          <w:bCs/>
          <w:sz w:val="20"/>
          <w:szCs w:val="20"/>
        </w:rPr>
        <w:t>Figure S</w:t>
      </w:r>
      <w:r w:rsidRPr="007E2F54">
        <w:rPr>
          <w:b/>
          <w:bCs/>
          <w:sz w:val="20"/>
          <w:szCs w:val="20"/>
        </w:rPr>
        <w:fldChar w:fldCharType="begin"/>
      </w:r>
      <w:r w:rsidRPr="007E2F54">
        <w:rPr>
          <w:b/>
          <w:bCs/>
          <w:sz w:val="20"/>
          <w:szCs w:val="20"/>
        </w:rPr>
        <w:instrText xml:space="preserve"> SEQ Figure \* ARABIC </w:instrText>
      </w:r>
      <w:r w:rsidRPr="007E2F54">
        <w:rPr>
          <w:b/>
          <w:bCs/>
          <w:sz w:val="20"/>
          <w:szCs w:val="20"/>
        </w:rPr>
        <w:fldChar w:fldCharType="separate"/>
      </w:r>
      <w:r w:rsidR="0021293D">
        <w:rPr>
          <w:b/>
          <w:bCs/>
          <w:noProof/>
          <w:sz w:val="20"/>
          <w:szCs w:val="20"/>
        </w:rPr>
        <w:t>6</w:t>
      </w:r>
      <w:r w:rsidRPr="007E2F54">
        <w:rPr>
          <w:b/>
          <w:bCs/>
          <w:sz w:val="20"/>
          <w:szCs w:val="20"/>
        </w:rPr>
        <w:fldChar w:fldCharType="end"/>
      </w:r>
      <w:r w:rsidRPr="007E2F54">
        <w:rPr>
          <w:b/>
          <w:bCs/>
          <w:sz w:val="20"/>
          <w:szCs w:val="20"/>
        </w:rPr>
        <w:t xml:space="preserve">.</w:t>
      </w:r>
      <w:r w:rsidR="009B05C1">
        <w:rPr>
          <w:b w:val="0"/>
          <w:sz w:val="20"/>
          <w:szCs w:val="20"/>
        </w:rPr>
        <w:t xml:space="preserve"> </w:t>
      </w:r>
      <w:r w:rsidR="003E77C2" w:rsidRPr="003E77C2">
        <w:rPr>
          <w:b w:val="0"/>
          <w:sz w:val="20"/>
          <w:szCs w:val="20"/>
        </w:rPr>
        <w:t xml:space="preserve">Bayesian calibration results: (a) simulated and literature mass loss, (b) normalized parameter trajectories, and (c–e) RMSE response surfaces for pairwise combinations of</w:t>
      </w:r>
      <w:r w:rsidR="003E77C2">
        <w:rPr>
          <w:b w:val="0"/>
          <w:sz w:val="20"/>
          <w:szCs w:val="20"/>
        </w:rPr>
        <w:t xml:space="preserve">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f</m:t>
            </m:r>
          </m:sub>
        </m:sSub>
      </m:oMath>
      <w:r w:rsidR="003E77C2" w:rsidRPr="00E14F33">
        <w:rPr>
          <w:rFonts w:cs="Times New Roman"/>
          <w:b w:val="0"/>
          <w:sz w:val="20"/>
          <w:szCs w:val="20"/>
        </w:rPr>
        <w:t xml:space="preserve">,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d</m:t>
            </m:r>
          </m:sub>
        </m:sSub>
      </m:oMath>
      <w:r w:rsidR="003E77C2" w:rsidRPr="00E14F33">
        <w:rPr>
          <w:rFonts w:cs="Times New Roman"/>
          <w:b w:val="0"/>
          <w:sz w:val="20"/>
          <w:szCs w:val="20"/>
        </w:rPr>
        <w:t xml:space="preserve">, and </w:t>
      </w:r>
      <m:oMath>
        <m:sSub>
          <m:sSubPr>
            <m:ctrlPr>
              <w:rPr>
                <w:rFonts w:ascii="Cambria Math" w:hAnsi="Cambria Math" w:cs="Times New Roman"/>
              </w:rPr>
            </m:ctrlPr>
          </m:sSubPr>
          <m:e>
            <m:r>
              <w:rPr>
                <w:rFonts w:ascii="Cambria Math" w:hAnsi="Cambria Math" w:cs="Times New Roman"/>
              </w:rPr>
              <m:t>k</m:t>
            </m:r>
          </m:e>
          <m:sub>
            <m:r>
              <m:rPr>
                <m:sty m:val="p"/>
              </m:rPr>
              <w:rPr>
                <w:rFonts w:ascii="Cambria Math" w:hAnsi="Cambria Math" w:cs="Times New Roman"/>
              </w:rPr>
              <m:t>ORR</m:t>
            </m:r>
          </m:sub>
        </m:sSub>
      </m:oMath>
      <w:r w:rsidR="003E77C2" w:rsidRPr="00DF5F5F">
        <w:rPr>
          <w:b w:val="0"/>
          <w:sz w:val="20"/>
          <w:szCs w:val="20"/>
        </w:rPr>
        <w:t>.</w:t>
      </w:r>
    </w:p>
    <w:p>
      <w:pPr>
        <w:pStyle w:val="BodyText"/>
        <w:spacing w:before="0" w:after="120" w:line="360" w:lineRule="auto"/>
        <w:ind w:firstLine="0"/>
        <w:jc w:val="both"/>
      </w:pPr>
      <w:r>
        <w:t>Table S10 lists the settings of the Bayesian optimizer.</w:t>
      </w:r>
    </w:p>
    <w:p w14:paraId="4C04CCBB" w14:textId="4CAA52E9" w:rsidR="009A33EE" w:rsidRDefault="009A33EE" w:rsidP="009A33EE">
      <w:pPr>
        <w:pStyle w:val="Captions"/>
        <w:keepNext/>
        <w:spacing w:line="240" w:lineRule="auto" w:before="360" w:after="80"/>
        <w:ind w:firstLine="0"/>
        <w:jc w:val="both"/>
      </w:pPr>
      <w:r w:rsidRPr="007E2F54">
        <w:rPr>
          <w:b/>
          <w:bCs/>
          <w:sz w:val="20"/>
          <w:szCs w:val="20"/>
        </w:rPr>
        <w:t xml:space="preserve">Table </w:t>
      </w:r>
      <w:r w:rsidR="00B5514D" w:rsidRPr="007E2F54">
        <w:rPr>
          <w:b/>
          <w:bCs/>
          <w:sz w:val="20"/>
          <w:szCs w:val="20"/>
        </w:rPr>
        <w:t>S</w:t>
      </w:r>
      <w:r w:rsidR="00B5514D" w:rsidRPr="007E2F54">
        <w:rPr>
          <w:b/>
          <w:bCs/>
          <w:sz w:val="20"/>
          <w:szCs w:val="20"/>
        </w:rPr>
        <w:fldChar w:fldCharType="begin"/>
      </w:r>
      <w:r w:rsidR="00B5514D" w:rsidRPr="007E2F54">
        <w:rPr>
          <w:b/>
          <w:bCs/>
          <w:sz w:val="20"/>
          <w:szCs w:val="20"/>
        </w:rPr>
        <w:instrText xml:space="preserve"> SEQ Table \* ARABIC </w:instrText>
      </w:r>
      <w:r w:rsidR="00B5514D" w:rsidRPr="007E2F54">
        <w:rPr>
          <w:b/>
          <w:bCs/>
          <w:sz w:val="20"/>
          <w:szCs w:val="20"/>
        </w:rPr>
        <w:fldChar w:fldCharType="separate"/>
      </w:r>
      <w:r w:rsidR="007A0337">
        <w:rPr>
          <w:b/>
          <w:bCs/>
          <w:noProof/>
          <w:sz w:val="20"/>
          <w:szCs w:val="20"/>
        </w:rPr>
        <w:t>10</w:t>
      </w:r>
      <w:r w:rsidR="00B5514D" w:rsidRPr="007E2F54">
        <w:rPr>
          <w:b/>
          <w:bCs/>
          <w:noProof/>
          <w:sz w:val="20"/>
          <w:szCs w:val="20"/>
        </w:rPr>
        <w:fldChar w:fldCharType="end"/>
      </w:r>
      <w:r w:rsidRPr="007E2F54">
        <w:rPr>
          <w:b/>
          <w:bCs/>
          <w:sz w:val="20"/>
          <w:szCs w:val="20"/>
        </w:rPr>
        <w:t xml:space="preserve">.</w:t>
      </w:r>
      <w:r>
        <w:rPr>
          <w:b w:val="0"/>
          <w:sz w:val="20"/>
          <w:szCs w:val="20"/>
        </w:rPr>
        <w:t xml:space="preserve"> </w:t>
      </w:r>
      <w:r w:rsidRPr="002A0AFD">
        <w:rPr>
          <w:b w:val="0"/>
          <w:sz w:val="20"/>
          <w:szCs w:val="20"/>
        </w:rPr>
        <w:t>Bayesian optimization settings used for parameter calibration.</w:t>
      </w:r>
    </w:p>
    <w:tbl>
      <w:tblPr>
        <w:tblW w:w="9026" w:type="dxa"/>
        <w:jc w:val="center"/>
        <w:tblBorders>
          <w:top w:val="single" w:sz="12" w:space="0" w:color="000000"/>
          <w:bottom w:val="single" w:sz="12" w:space="0" w:color="000000"/>
        </w:tblBorders>
        <w:tblLayout w:type="fixed"/>
        <w:tblCellMar>
          <w:top w:w="30" w:type="dxa"/>
          <w:left w:w="90" w:type="dxa"/>
          <w:bottom w:w="30" w:type="dxa"/>
          <w:right w:w="90" w:type="dxa"/>
        </w:tblCellMar>
        <w:tblLook w:val="04A0" w:firstRow="1" w:lastRow="0" w:firstColumn="1" w:lastColumn="0" w:noHBand="0" w:noVBand="1"/>
      </w:tblPr>
      <w:tblGrid>
        <w:gridCol w:w="3619"/>
        <w:gridCol w:w="5407"/>
      </w:tblGrid>
      <w:tr w:rsidR="00B232B9" w:rsidRPr="00B232B9" w14:paraId="3F4E789F" w14:textId="77777777" w:rsidTr="00D50C40">
        <w:trPr>
          <w:cantSplit/>
          <w:tblHeader/>
        </w:trPr>
        <w:tc>
          <w:tcPr>
            <w:tcW w:w="3619" w:type="dxa"/>
            <w:tcBorders>
              <w:bottom w:val="single" w:sz="6" w:space="0" w:color="000000"/>
            </w:tcBorders>
            <w:vAlign w:val="center"/>
          </w:tcPr>
          <w:p w14:paraId="17059050" w14:textId="77777777" w:rsidR="00B232B9" w:rsidRPr="00151F4E" w:rsidRDefault="00B232B9" w:rsidP="00151F4E">
            <w:pPr>
              <w:keepNext w:val="0"/>
              <w:spacing w:line="240" w:lineRule="auto" w:before="20" w:after="20"/>
              <w:ind w:firstLine="0"/>
              <w:jc w:val="left"/>
              <w:rPr>
                <w:rFonts w:cs="Times New Roman"/>
                <w:b/>
                <w:bCs/>
                <w:color w:val="000000"/>
                <w:sz w:val="20"/>
                <w:szCs w:val="20"/>
                <w:lang w:eastAsia="en-US"/>
              </w:rPr>
            </w:pPr>
            <w:r w:rsidRPr="00151F4E">
              <w:rPr>
                <w:rFonts w:cs="Times New Roman"/>
                <w:b/>
                <w:bCs/>
                <w:color w:val="000000"/>
                <w:sz w:val="20"/>
                <w:szCs w:val="20"/>
                <w:lang w:eastAsia="en-US"/>
              </w:rPr>
              <w:t>Setting</w:t>
            </w:r>
          </w:p>
        </w:tc>
        <w:tc>
          <w:tcPr>
            <w:tcW w:w="5407" w:type="dxa"/>
            <w:tcBorders>
              <w:bottom w:val="single" w:sz="6" w:space="0" w:color="000000"/>
            </w:tcBorders>
            <w:vAlign w:val="center"/>
          </w:tcPr>
          <w:p w14:paraId="4B7E173E" w14:textId="77777777" w:rsidR="00B232B9" w:rsidRPr="00151F4E" w:rsidRDefault="00B232B9" w:rsidP="00151F4E">
            <w:pPr>
              <w:pStyle w:val="Captions"/>
              <w:keepNext w:val="0"/>
              <w:spacing w:before="20" w:after="20" w:line="240" w:lineRule="auto"/>
              <w:ind w:firstLine="0"/>
              <w:jc w:val="center"/>
              <w:rPr>
                <w:rFonts w:cs="Times New Roman"/>
                <w:b/>
                <w:bCs/>
                <w:iCs w:val="0"/>
                <w:color w:val="000000"/>
                <w:sz w:val="20"/>
                <w:szCs w:val="20"/>
                <w:lang w:eastAsia="en-US"/>
              </w:rPr>
            </w:pPr>
            <w:r w:rsidRPr="00151F4E">
              <w:rPr>
                <w:rFonts w:cs="Times New Roman"/>
                <w:b/>
                <w:bCs/>
                <w:iCs w:val="0"/>
                <w:color w:val="000000"/>
                <w:sz w:val="20"/>
                <w:szCs w:val="20"/>
                <w:lang w:eastAsia="en-US"/>
              </w:rPr>
              <w:t>Value</w:t>
            </w:r>
          </w:p>
        </w:tc>
      </w:tr>
      <w:tr w:rsidR="009A33EE" w:rsidRPr="00B232B9" w14:paraId="14592906" w14:textId="77777777" w:rsidTr="00B5514D">
        <w:trPr>
          <w:cantSplit/>
        </w:trPr>
        <w:tc>
          <w:tcPr>
            <w:tcW w:w="3619" w:type="dxa"/>
            <w:vAlign w:val="center"/>
          </w:tcPr>
          <w:p w14:paraId="29C4EE16" w14:textId="019D689C" w:rsidR="009A33EE" w:rsidRPr="00151F4E" w:rsidRDefault="009A33EE" w:rsidP="00151F4E">
            <w:pPr>
              <w:keepNext w:val="0"/>
              <w:spacing w:line="240" w:lineRule="auto" w:before="20" w:after="20"/>
              <w:ind w:firstLine="0"/>
              <w:jc w:val="left"/>
              <w:rPr>
                <w:rFonts w:cs="Times New Roman"/>
                <w:color w:val="000000"/>
                <w:sz w:val="20"/>
                <w:szCs w:val="20"/>
                <w:lang w:eastAsia="en-US"/>
              </w:rPr>
            </w:pPr>
            <w:r w:rsidRPr="00151F4E">
              <w:rPr>
                <w:rFonts w:cs="Times New Roman"/>
                <w:color w:val="000000"/>
                <w:sz w:val="20"/>
                <w:szCs w:val="20"/>
                <w:lang w:eastAsia="en-US"/>
              </w:rPr>
              <w:t>Solver</w:t>
            </w:r>
          </w:p>
        </w:tc>
        <w:tc>
          <w:tcPr>
            <w:tcW w:w="5407" w:type="dxa"/>
            <w:vAlign w:val="center"/>
          </w:tcPr>
          <w:p w14:paraId="02EE8B0D" w14:textId="0EC2E238" w:rsidR="009A33EE" w:rsidRPr="00151F4E" w:rsidRDefault="009A33EE" w:rsidP="00151F4E">
            <w:pPr>
              <w:keepNext w:val="0"/>
              <w:spacing w:line="240" w:lineRule="auto" w:before="20" w:after="20"/>
              <w:ind w:firstLine="0"/>
              <w:jc w:val="center"/>
              <w:rPr>
                <w:rFonts w:cs="Times New Roman"/>
                <w:color w:val="000000"/>
                <w:sz w:val="20"/>
                <w:szCs w:val="20"/>
                <w:lang w:eastAsia="en-US"/>
              </w:rPr>
            </w:pPr>
            <w:r w:rsidRPr="00151F4E">
              <w:rPr>
                <w:rFonts w:cs="Times New Roman"/>
                <w:color w:val="000000"/>
                <w:sz w:val="20"/>
                <w:szCs w:val="20"/>
                <w:lang w:eastAsia="en-US"/>
              </w:rPr>
              <w:t>FreeFEM++ (MPI), corrected-physics code v2 (chloride molar-unit fix in the film-dissolution term); hard-minimum rate rule</w:t>
            </w:r>
          </w:p>
        </w:tc>
      </w:tr>
      <w:tr w:rsidR="009A33EE" w:rsidRPr="00B232B9" w14:paraId="19AA403D" w14:textId="77777777" w:rsidTr="00B5514D">
        <w:trPr>
          <w:cantSplit/>
        </w:trPr>
        <w:tc>
          <w:tcPr>
            <w:tcW w:w="3619" w:type="dxa"/>
            <w:vAlign w:val="center"/>
          </w:tcPr>
          <w:p w14:paraId="3B87809B" w14:textId="656D4500" w:rsidR="009A33EE" w:rsidRPr="00151F4E" w:rsidRDefault="009A33EE" w:rsidP="00151F4E">
            <w:pPr>
              <w:keepNext w:val="0"/>
              <w:spacing w:line="240" w:lineRule="auto" w:before="20" w:after="20"/>
              <w:ind w:firstLine="0"/>
              <w:jc w:val="left"/>
              <w:rPr>
                <w:rFonts w:cs="Times New Roman"/>
                <w:color w:val="000000"/>
                <w:sz w:val="20"/>
                <w:szCs w:val="20"/>
                <w:lang w:eastAsia="en-US"/>
              </w:rPr>
            </w:pPr>
            <w:r w:rsidRPr="00151F4E">
              <w:rPr>
                <w:rFonts w:cs="Times New Roman"/>
                <w:color w:val="000000"/>
                <w:sz w:val="20"/>
                <w:szCs w:val="20"/>
                <w:lang w:eastAsia="en-US"/>
              </w:rPr>
              <w:t>Calibration geometry</w:t>
            </w:r>
          </w:p>
        </w:tc>
        <w:tc>
          <w:tcPr>
            <w:tcW w:w="5407" w:type="dxa"/>
            <w:vAlign w:val="center"/>
          </w:tcPr>
          <w:p w14:paraId="585D9858" w14:textId="2BFD015B" w:rsidR="009A33EE" w:rsidRPr="00151F4E" w:rsidRDefault="009A33EE" w:rsidP="00151F4E">
            <w:pPr>
              <w:keepNext w:val="0"/>
              <w:spacing w:line="240" w:lineRule="auto" w:before="20" w:after="20"/>
              <w:ind w:firstLine="0"/>
              <w:jc w:val="center"/>
              <w:rPr>
                <w:rFonts w:cs="Times New Roman"/>
                <w:color w:val="000000"/>
                <w:sz w:val="20"/>
                <w:szCs w:val="20"/>
                <w:lang w:eastAsia="en-US"/>
              </w:rPr>
            </w:pPr>
            <w:r w:rsidRPr="00151F4E">
              <w:rPr>
                <w:rFonts w:cs="Times New Roman"/>
                <w:color w:val="000000"/>
                <w:sz w:val="20"/>
                <w:szCs w:val="20"/>
                <w:lang w:eastAsia="en-US"/>
              </w:rPr>
              <w:t>Disc, diameter 10 mm x 2 mm, in a 30 x 30 x 30 mm box; coarse tetrahedral mesh (hmin 0.5 mm, 37,399 tetrahedra, 5,818 in the metal); closed box (no O2 inflow boundary)</w:t>
            </w:r>
          </w:p>
        </w:tc>
      </w:tr>
      <w:tr w:rsidR="009A33EE" w:rsidRPr="00B232B9" w14:paraId="41203D75" w14:textId="77777777" w:rsidTr="00B5514D">
        <w:trPr>
          <w:cantSplit/>
        </w:trPr>
        <w:tc>
          <w:tcPr>
            <w:tcW w:w="3619" w:type="dxa"/>
            <w:vAlign w:val="center"/>
          </w:tcPr>
          <w:p w14:paraId="363F043B" w14:textId="2429D4E1" w:rsidR="009A33EE" w:rsidRPr="00151F4E" w:rsidRDefault="009A33EE" w:rsidP="00151F4E">
            <w:pPr>
              <w:keepNext w:val="0"/>
              <w:spacing w:line="240" w:lineRule="auto" w:before="20" w:after="20"/>
              <w:ind w:firstLine="0"/>
              <w:jc w:val="left"/>
              <w:rPr>
                <w:rFonts w:cs="Times New Roman"/>
                <w:color w:val="000000"/>
                <w:sz w:val="20"/>
                <w:szCs w:val="20"/>
                <w:lang w:eastAsia="en-US"/>
              </w:rPr>
            </w:pPr>
            <w:r w:rsidRPr="00151F4E">
              <w:rPr>
                <w:rFonts w:cs="Times New Roman"/>
                <w:color w:val="000000"/>
                <w:sz w:val="20"/>
                <w:szCs w:val="20"/>
                <w:lang w:eastAsia="en-US"/>
              </w:rPr>
              <w:t>Time stepping</w:t>
            </w:r>
          </w:p>
        </w:tc>
        <w:tc>
          <w:tcPr>
            <w:tcW w:w="5407" w:type="dxa"/>
            <w:vAlign w:val="center"/>
          </w:tcPr>
          <w:p w14:paraId="2A921444" w14:textId="73D886E3" w:rsidR="009A33EE" w:rsidRPr="00151F4E" w:rsidRDefault="009A33EE" w:rsidP="00151F4E">
            <w:pPr>
              <w:keepNext w:val="0"/>
              <w:spacing w:line="240" w:lineRule="auto" w:before="20" w:after="20"/>
              <w:ind w:firstLine="0"/>
              <w:jc w:val="center"/>
              <w:rPr>
                <w:rFonts w:cs="Times New Roman"/>
                <w:color w:val="000000"/>
                <w:sz w:val="20"/>
                <w:szCs w:val="20"/>
                <w:lang w:eastAsia="en-US"/>
              </w:rPr>
            </w:pPr>
            <w:r w:rsidRPr="00151F4E">
              <w:rPr>
                <w:rFonts w:cs="Times New Roman"/>
                <w:color w:val="000000"/>
                <w:sz w:val="20"/>
                <w:szCs w:val="20"/>
                <w:lang w:eastAsia="en-US"/>
              </w:rPr>
              <w:t>dt = 4 h, 336 h simulated per evaluation; no level-set redistancing; interface-relative velocity extension, probe distance 0.05 mm</w:t>
            </w:r>
          </w:p>
        </w:tc>
      </w:tr>
      <w:tr w:rsidR="0063194E" w:rsidRPr="00B232B9" w14:paraId="2972EA70" w14:textId="77777777" w:rsidTr="00B5514D">
        <w:trPr>
          <w:cantSplit/>
        </w:trPr>
        <w:tc>
          <w:tcPr>
            <w:tcW w:w="3619" w:type="dxa"/>
            <w:vAlign w:val="center"/>
          </w:tcPr>
          <w:p w14:paraId="541F53D2" w14:textId="0955FE40" w:rsidR="0063194E" w:rsidRPr="00151F4E" w:rsidRDefault="0063194E" w:rsidP="00151F4E">
            <w:pPr>
              <w:keepNext w:val="0"/>
              <w:spacing w:line="240" w:lineRule="auto" w:before="20" w:after="20"/>
              <w:ind w:firstLine="0"/>
              <w:jc w:val="left"/>
              <w:rPr>
                <w:rFonts w:cs="Times New Roman"/>
                <w:color w:val="000000"/>
                <w:sz w:val="20"/>
                <w:szCs w:val="20"/>
                <w:lang w:eastAsia="en-US"/>
              </w:rPr>
            </w:pPr>
            <w:r w:rsidRPr="00151F4E">
              <w:rPr>
                <w:rFonts w:cs="Times New Roman"/>
                <w:color w:val="000000"/>
                <w:sz w:val="20"/>
                <w:szCs w:val="20"/>
                <w:lang w:eastAsia="en-US"/>
              </w:rPr>
              <w:t>Parameters calibrated</w:t>
            </w:r>
          </w:p>
        </w:tc>
        <w:tc>
          <w:tcPr>
            <w:tcW w:w="5407" w:type="dxa"/>
            <w:vAlign w:val="center"/>
          </w:tcPr>
          <w:p w14:paraId="50DF815F" w14:textId="20BB83B1" w:rsidR="0063194E" w:rsidRPr="00151F4E" w:rsidRDefault="00457C34" w:rsidP="00151F4E">
            <w:pPr>
              <w:keepNext w:val="0"/>
              <w:spacing w:line="240" w:lineRule="auto" w:before="20" w:after="20"/>
              <w:ind w:firstLine="0"/>
              <w:jc w:val="center"/>
              <w:rPr>
                <w:rFonts w:cs="Times New Roman"/>
                <w:color w:val="000000"/>
                <w:sz w:val="20"/>
                <w:szCs w:val="20"/>
                <w:lang w:eastAsia="en-US"/>
              </w:rPr>
            </w:pPr>
            <w:r w:rsidR="0063194E" w:rsidRPr="00151F4E">
              <w:rPr>
                <w:rFonts w:cs="Times New Roman"/>
                <w:color w:val="000000"/>
                <w:sz w:val="20"/>
                <w:szCs w:val="20"/>
                <w:lang w:eastAsia="en-US"/>
              </w:rPr>
              <w:t>k_f (film formation, 1/h), k_d (film dissolution, L2 mol-2 h-1, Cl- as mol/L), k_ORR (effective ORR coefficient, mm/h)</w:t>
            </w:r>
          </w:p>
        </w:tc>
      </w:tr>
      <w:tr w:rsidR="0063194E" w:rsidRPr="00B232B9" w14:paraId="13092E2C" w14:textId="77777777" w:rsidTr="00B5514D">
        <w:trPr>
          <w:cantSplit/>
        </w:trPr>
        <w:tc>
          <w:tcPr>
            <w:tcW w:w="3619" w:type="dxa"/>
            <w:vAlign w:val="center"/>
          </w:tcPr>
          <w:p w14:paraId="40763019" w14:textId="734B0012" w:rsidR="0063194E" w:rsidRPr="00151F4E" w:rsidRDefault="0063194E" w:rsidP="00151F4E">
            <w:pPr>
              <w:keepNext w:val="0"/>
              <w:spacing w:line="240" w:lineRule="auto" w:before="20" w:after="20"/>
              <w:ind w:firstLine="0"/>
              <w:jc w:val="left"/>
              <w:rPr>
                <w:rFonts w:cs="Times New Roman"/>
                <w:color w:val="000000"/>
                <w:sz w:val="20"/>
                <w:szCs w:val="20"/>
                <w:lang w:eastAsia="en-US"/>
              </w:rPr>
            </w:pPr>
            <w:r w:rsidRPr="00151F4E">
              <w:rPr>
                <w:rFonts w:cs="Times New Roman"/>
                <w:color w:val="000000"/>
                <w:sz w:val="20"/>
                <w:szCs w:val="20"/>
                <w:lang w:eastAsia="en-US"/>
              </w:rPr>
              <w:t>Search bounds (log10-uniform)</w:t>
            </w:r>
          </w:p>
        </w:tc>
        <w:tc>
          <w:tcPr>
            <w:tcW w:w="5407" w:type="dxa"/>
            <w:vAlign w:val="center"/>
          </w:tcPr>
          <w:p w14:paraId="111FFBBD" w14:textId="1F4EAA0D" w:rsidR="0063194E" w:rsidRPr="00151F4E" w:rsidRDefault="0063194E" w:rsidP="00151F4E">
            <w:pPr>
              <w:keepNext w:val="0"/>
              <w:spacing w:line="240" w:lineRule="auto" w:before="20" w:after="20"/>
              <w:ind w:firstLine="0"/>
              <w:jc w:val="center"/>
              <w:rPr>
                <w:rFonts w:cs="Times New Roman"/>
                <w:color w:val="000000"/>
                <w:sz w:val="20"/>
                <w:szCs w:val="20"/>
                <w:lang w:eastAsia="en-US"/>
              </w:rPr>
            </w:pPr>
            <w:r w:rsidRPr="00151F4E">
              <w:rPr>
                <w:rFonts w:cs="Times New Roman"/>
                <w:color w:val="000000"/>
                <w:sz w:val="20"/>
                <w:szCs w:val="20"/>
                <w:lang w:eastAsia="en-US"/>
              </w:rPr>
              <w:t>k_f [1, 100]; k_d [1, 100] (Phase 3 allowed 0.1-100); k_ORR [0.05, 5]</w:t>
            </w:r>
          </w:p>
        </w:tc>
      </w:tr>
      <w:tr w:rsidR="0063194E" w:rsidRPr="00B232B9" w14:paraId="23FE7A6E" w14:textId="77777777" w:rsidTr="00B5514D">
        <w:trPr>
          <w:cantSplit/>
        </w:trPr>
        <w:tc>
          <w:tcPr>
            <w:tcW w:w="3619" w:type="dxa"/>
            <w:vAlign w:val="center"/>
          </w:tcPr>
          <w:p w14:paraId="623CFD6A" w14:textId="27DE83C6" w:rsidR="0063194E" w:rsidRPr="00151F4E" w:rsidRDefault="0063194E" w:rsidP="00151F4E">
            <w:pPr>
              <w:keepNext w:val="0"/>
              <w:spacing w:line="240" w:lineRule="auto" w:before="20" w:after="20"/>
              <w:ind w:firstLine="0"/>
              <w:jc w:val="left"/>
              <w:rPr>
                <w:rFonts w:cs="Times New Roman"/>
                <w:color w:val="000000"/>
                <w:sz w:val="20"/>
                <w:szCs w:val="20"/>
                <w:lang w:eastAsia="en-US"/>
              </w:rPr>
            </w:pPr>
            <w:r w:rsidRPr="00151F4E">
              <w:rPr>
                <w:rFonts w:cs="Times New Roman"/>
                <w:color w:val="000000"/>
                <w:sz w:val="20"/>
                <w:szCs w:val="20"/>
                <w:lang w:eastAsia="en-US"/>
              </w:rPr>
              <w:t>Fixed parameters used in these runs</w:t>
            </w:r>
          </w:p>
        </w:tc>
        <w:tc>
          <w:tcPr>
            <w:tcW w:w="5407" w:type="dxa"/>
            <w:vAlign w:val="center"/>
          </w:tcPr>
          <w:p w14:paraId="58D2A485" w14:textId="1E720E9C" w:rsidR="0063194E" w:rsidRPr="00151F4E" w:rsidRDefault="0063194E" w:rsidP="00151F4E">
            <w:pPr>
              <w:keepNext w:val="0"/>
              <w:spacing w:line="240" w:lineRule="auto" w:before="20" w:after="20"/>
              <w:ind w:firstLine="0"/>
              <w:jc w:val="center"/>
              <w:rPr>
                <w:rFonts w:cs="Times New Roman"/>
                <w:color w:val="000000"/>
                <w:sz w:val="20"/>
                <w:szCs w:val="20"/>
                <w:lang w:eastAsia="en-US"/>
              </w:rPr>
            </w:pPr>
            <w:r w:rsidRPr="00151F4E">
              <w:rPr>
                <w:rFonts w:cs="Times New Roman"/>
                <w:color w:val="000000"/>
                <w:sz w:val="20"/>
                <w:szCs w:val="20"/>
                <w:lang w:eastAsia="en-US"/>
              </w:rPr>
              <w:t>film porosity 0.25; film tortuosity 2.00; film density 5.606 g/cm3 (as in manuscript Table 1); D_O2 10.8, D_Zn 3.38, D_Cl 9.7, D_OH 25.45 mm2/h; C_O2,0 3.5 mg/L; Cl- 142.3 mmol/L; [Zn]sat 10 mg/L  (NOTE: diffusivities differ from manuscript Table 1 - to be reconciled)</w:t>
            </w:r>
          </w:p>
        </w:tc>
      </w:tr>
      <w:tr w:rsidR="0063194E" w:rsidRPr="00B232B9" w14:paraId="4B8ADA60" w14:textId="77777777" w:rsidTr="00B5514D">
        <w:trPr>
          <w:cantSplit/>
        </w:trPr>
        <w:tc>
          <w:tcPr>
            <w:tcW w:w="3619" w:type="dxa"/>
            <w:vAlign w:val="center"/>
          </w:tcPr>
          <w:p w14:paraId="74AB87F4" w14:textId="2F7CCD3D" w:rsidR="0063194E" w:rsidRPr="00151F4E" w:rsidRDefault="0063194E" w:rsidP="00151F4E">
            <w:pPr>
              <w:keepNext w:val="0"/>
              <w:spacing w:line="240" w:lineRule="auto" w:before="20" w:after="20"/>
              <w:ind w:firstLine="0"/>
              <w:jc w:val="left"/>
              <w:rPr>
                <w:rFonts w:cs="Times New Roman"/>
                <w:color w:val="000000"/>
                <w:sz w:val="20"/>
                <w:szCs w:val="20"/>
                <w:lang w:eastAsia="en-US"/>
              </w:rPr>
            </w:pPr>
            <w:r w:rsidRPr="00151F4E">
              <w:rPr>
                <w:rFonts w:cs="Times New Roman"/>
                <w:color w:val="000000"/>
                <w:sz w:val="20"/>
                <w:szCs w:val="20"/>
                <w:lang w:eastAsia="en-US"/>
              </w:rPr>
              <w:t>Target data</w:t>
            </w:r>
          </w:p>
        </w:tc>
        <w:tc>
          <w:tcPr>
            <w:tcW w:w="5407" w:type="dxa"/>
            <w:vAlign w:val="center"/>
          </w:tcPr>
          <w:p w14:paraId="738B8C1B" w14:textId="61DA6803" w:rsidR="0063194E" w:rsidRPr="00151F4E" w:rsidRDefault="0063194E" w:rsidP="00151F4E">
            <w:pPr>
              <w:keepNext w:val="0"/>
              <w:spacing w:line="240" w:lineRule="auto" w:before="20" w:after="20"/>
              <w:ind w:firstLine="0"/>
              <w:jc w:val="center"/>
              <w:rPr>
                <w:rFonts w:cs="Times New Roman"/>
                <w:color w:val="000000"/>
                <w:sz w:val="20"/>
                <w:szCs w:val="20"/>
                <w:lang w:eastAsia="en-US"/>
              </w:rPr>
            </w:pPr>
            <w:r w:rsidRPr="00151F4E">
              <w:rPr>
                <w:rFonts w:cs="Times New Roman"/>
                <w:color w:val="000000"/>
                <w:sz w:val="20"/>
                <w:szCs w:val="20"/>
                <w:lang w:eastAsia="en-US"/>
              </w:rPr>
              <w:t>Liu et al., J. Mater. Sci. Technol. (2018), doi 10.1016/j.jmst.2018.05.005: mass loss and corrosion rate at 24, 48, 120, 168, 240, 336 h</w:t>
            </w:r>
          </w:p>
        </w:tc>
      </w:tr>
      <w:tr w:rsidR="0063194E" w:rsidRPr="00B232B9" w14:paraId="49A480A5" w14:textId="77777777" w:rsidTr="00B5514D">
        <w:trPr>
          <w:cantSplit/>
        </w:trPr>
        <w:tc>
          <w:tcPr>
            <w:tcW w:w="3619" w:type="dxa"/>
            <w:vAlign w:val="center"/>
          </w:tcPr>
          <w:p w14:paraId="28E86460" w14:textId="163441BE" w:rsidR="0063194E" w:rsidRPr="00151F4E" w:rsidRDefault="0063194E" w:rsidP="00151F4E">
            <w:pPr>
              <w:keepNext w:val="0"/>
              <w:spacing w:line="240" w:lineRule="auto" w:before="20" w:after="20"/>
              <w:ind w:firstLine="0"/>
              <w:jc w:val="left"/>
              <w:rPr>
                <w:rFonts w:cs="Times New Roman"/>
                <w:color w:val="000000"/>
                <w:sz w:val="20"/>
                <w:szCs w:val="20"/>
                <w:lang w:eastAsia="en-US"/>
              </w:rPr>
            </w:pPr>
            <w:r w:rsidRPr="00151F4E">
              <w:rPr>
                <w:rFonts w:cs="Times New Roman"/>
                <w:color w:val="000000"/>
                <w:sz w:val="20"/>
                <w:szCs w:val="20"/>
                <w:lang w:eastAsia="en-US"/>
              </w:rPr>
              <w:t>Mesh correction</w:t>
            </w:r>
          </w:p>
        </w:tc>
        <w:tc>
          <w:tcPr>
            <w:tcW w:w="5407" w:type="dxa"/>
            <w:vAlign w:val="center"/>
          </w:tcPr>
          <w:p w14:paraId="765F85FF" w14:textId="1BE833E7" w:rsidR="0063194E" w:rsidRPr="00151F4E" w:rsidRDefault="0063194E" w:rsidP="00151F4E">
            <w:pPr>
              <w:keepNext w:val="0"/>
              <w:spacing w:line="240" w:lineRule="auto" w:before="20" w:after="20"/>
              <w:ind w:firstLine="0"/>
              <w:jc w:val="center"/>
              <w:rPr>
                <w:rFonts w:cs="Times New Roman"/>
                <w:color w:val="000000"/>
                <w:sz w:val="20"/>
                <w:szCs w:val="20"/>
                <w:lang w:eastAsia="en-US"/>
              </w:rPr>
            </w:pPr>
            <w:r w:rsidRPr="00151F4E">
              <w:rPr>
                <w:rFonts w:cs="Times New Roman"/>
                <w:color w:val="000000"/>
                <w:sz w:val="20"/>
                <w:szCs w:val="20"/>
                <w:lang w:eastAsia="en-US"/>
              </w:rPr>
              <w:t>Coarse-to-fine bias correction: ML_fine = 1.355846 x ML_coarse - 0.001584 (Pearson r = 0.998644 vs the hmin 0.25 mm mesh); derived with the earlier code version</w:t>
            </w:r>
          </w:p>
        </w:tc>
      </w:tr>
      <w:tr w:rsidR="0063194E" w:rsidRPr="00B232B9" w14:paraId="0C61313A" w14:textId="77777777" w:rsidTr="00B5514D">
        <w:trPr>
          <w:cantSplit/>
        </w:trPr>
        <w:tc>
          <w:tcPr>
            <w:tcW w:w="3619" w:type="dxa"/>
            <w:vAlign w:val="center"/>
          </w:tcPr>
          <w:p w14:paraId="46E82144" w14:textId="65A56839" w:rsidR="0063194E" w:rsidRPr="00151F4E" w:rsidRDefault="0063194E" w:rsidP="00151F4E">
            <w:pPr>
              <w:keepNext w:val="0"/>
              <w:spacing w:line="240" w:lineRule="auto" w:before="20" w:after="20"/>
              <w:ind w:firstLine="0"/>
              <w:jc w:val="left"/>
              <w:rPr>
                <w:rFonts w:cs="Times New Roman"/>
                <w:color w:val="000000"/>
                <w:sz w:val="20"/>
                <w:szCs w:val="20"/>
                <w:lang w:eastAsia="en-US"/>
              </w:rPr>
            </w:pPr>
            <w:r w:rsidRPr="00151F4E">
              <w:rPr>
                <w:rFonts w:cs="Times New Roman"/>
                <w:color w:val="000000"/>
                <w:sz w:val="20"/>
                <w:szCs w:val="20"/>
                <w:lang w:eastAsia="en-US"/>
              </w:rPr>
              <w:t>Simulated corrosion rate</w:t>
            </w:r>
          </w:p>
        </w:tc>
        <w:tc>
          <w:tcPr>
            <w:tcW w:w="5407" w:type="dxa"/>
            <w:vAlign w:val="center"/>
          </w:tcPr>
          <w:p w14:paraId="52511A0C" w14:textId="26906410" w:rsidR="0063194E" w:rsidRPr="00151F4E" w:rsidRDefault="0063194E" w:rsidP="00151F4E">
            <w:pPr>
              <w:keepNext w:val="0"/>
              <w:spacing w:line="240" w:lineRule="auto" w:before="20" w:after="20"/>
              <w:ind w:firstLine="0"/>
              <w:jc w:val="center"/>
              <w:rPr>
                <w:rFonts w:cs="Times New Roman"/>
                <w:color w:val="000000"/>
                <w:sz w:val="20"/>
                <w:szCs w:val="20"/>
                <w:lang w:eastAsia="en-US"/>
              </w:rPr>
            </w:pPr>
            <w:r w:rsidRPr="00151F4E">
              <w:rPr>
                <w:rFonts w:cs="Times New Roman"/>
                <w:color w:val="000000"/>
                <w:sz w:val="20"/>
                <w:szCs w:val="20"/>
                <w:lang w:eastAsia="en-US"/>
              </w:rPr>
              <w:t>CR = ML/100 x m0 / (t rho A) x 8760 (cumulative average); m0 = 1.1217 g, rho = 0.00714 g/mm3, A = 238 mm2</w:t>
            </w:r>
          </w:p>
        </w:tc>
      </w:tr>
      <w:tr w:rsidR="0063194E" w:rsidRPr="00B232B9" w14:paraId="12943053" w14:textId="77777777" w:rsidTr="00B5514D">
        <w:trPr>
          <w:cantSplit/>
        </w:trPr>
        <w:tc>
          <w:tcPr>
            <w:tcW w:w="3619" w:type="dxa"/>
            <w:vAlign w:val="center"/>
          </w:tcPr>
          <w:p w14:paraId="07AA4302" w14:textId="2E7BD384" w:rsidR="0063194E" w:rsidRPr="00151F4E" w:rsidRDefault="0063194E" w:rsidP="00151F4E">
            <w:pPr>
              <w:keepNext w:val="0"/>
              <w:spacing w:line="240" w:lineRule="auto" w:before="20" w:after="20"/>
              <w:ind w:firstLine="0"/>
              <w:jc w:val="left"/>
              <w:rPr>
                <w:rFonts w:cs="Times New Roman"/>
                <w:color w:val="000000"/>
                <w:sz w:val="20"/>
                <w:szCs w:val="20"/>
                <w:lang w:eastAsia="en-US"/>
              </w:rPr>
            </w:pPr>
            <w:r w:rsidRPr="00151F4E">
              <w:rPr>
                <w:rFonts w:cs="Times New Roman"/>
                <w:color w:val="000000"/>
                <w:sz w:val="20"/>
                <w:szCs w:val="20"/>
                <w:lang w:eastAsia="en-US"/>
              </w:rPr>
              <w:t>Objective, Phase 1-2</w:t>
            </w:r>
          </w:p>
        </w:tc>
        <w:tc>
          <w:tcPr>
            <w:tcW w:w="5407" w:type="dxa"/>
            <w:vAlign w:val="center"/>
          </w:tcPr>
          <w:p w14:paraId="29D95B66" w14:textId="2375B63B" w:rsidR="0063194E" w:rsidRPr="00151F4E" w:rsidRDefault="0063194E" w:rsidP="00151F4E">
            <w:pPr>
              <w:keepNext w:val="0"/>
              <w:spacing w:line="240" w:lineRule="auto" w:before="20" w:after="20"/>
              <w:ind w:firstLine="0"/>
              <w:jc w:val="center"/>
              <w:rPr>
                <w:rFonts w:cs="Times New Roman"/>
                <w:color w:val="000000"/>
                <w:sz w:val="20"/>
                <w:szCs w:val="20"/>
                <w:lang w:eastAsia="en-US"/>
              </w:rPr>
            </w:pPr>
            <w:r w:rsidRPr="00151F4E">
              <w:rPr>
                <w:rFonts w:cs="Times New Roman"/>
                <w:color w:val="000000"/>
                <w:sz w:val="20"/>
                <w:szCs w:val="20"/>
                <w:lang w:eastAsia="en-US"/>
              </w:rPr>
              <w:t>RMSE of corrected mass loss vs target (24-336 h)</w:t>
            </w:r>
          </w:p>
        </w:tc>
      </w:tr>
      <w:tr w:rsidR="0063194E" w:rsidRPr="00B232B9" w14:paraId="108988D1" w14:textId="77777777" w:rsidTr="00B5514D">
        <w:trPr>
          <w:cantSplit/>
        </w:trPr>
        <w:tc>
          <w:tcPr>
            <w:tcW w:w="3619" w:type="dxa"/>
            <w:vAlign w:val="center"/>
          </w:tcPr>
          <w:p w14:paraId="5A0E9294" w14:textId="32C38535" w:rsidR="0063194E" w:rsidRPr="00151F4E" w:rsidRDefault="0063194E" w:rsidP="00151F4E">
            <w:pPr>
              <w:keepNext w:val="0"/>
              <w:spacing w:line="240" w:lineRule="auto" w:before="20" w:after="20"/>
              <w:ind w:firstLine="0"/>
              <w:jc w:val="left"/>
              <w:rPr>
                <w:rFonts w:cs="Times New Roman"/>
                <w:color w:val="000000"/>
                <w:sz w:val="20"/>
                <w:szCs w:val="20"/>
                <w:lang w:eastAsia="en-US"/>
              </w:rPr>
            </w:pPr>
            <w:r w:rsidRPr="00151F4E">
              <w:rPr>
                <w:rFonts w:cs="Times New Roman"/>
                <w:color w:val="000000"/>
                <w:sz w:val="20"/>
                <w:szCs w:val="20"/>
                <w:lang w:eastAsia="en-US"/>
              </w:rPr>
              <w:t>Objective, Phase 3</w:t>
            </w:r>
          </w:p>
        </w:tc>
        <w:tc>
          <w:tcPr>
            <w:tcW w:w="5407" w:type="dxa"/>
            <w:vAlign w:val="center"/>
          </w:tcPr>
          <w:p w14:paraId="7C1A1AF8" w14:textId="74FC32D7" w:rsidR="0063194E" w:rsidRPr="00151F4E" w:rsidRDefault="0063194E" w:rsidP="00151F4E">
            <w:pPr>
              <w:keepNext w:val="0"/>
              <w:spacing w:line="240" w:lineRule="auto" w:before="20" w:after="20"/>
              <w:ind w:firstLine="0"/>
              <w:jc w:val="center"/>
              <w:rPr>
                <w:rFonts w:cs="Times New Roman"/>
                <w:color w:val="000000"/>
                <w:sz w:val="20"/>
                <w:szCs w:val="20"/>
                <w:lang w:eastAsia="en-US"/>
              </w:rPr>
            </w:pPr>
            <w:r w:rsidRPr="00151F4E">
              <w:rPr>
                <w:rFonts w:cs="Times New Roman"/>
                <w:color w:val="000000"/>
                <w:sz w:val="20"/>
                <w:szCs w:val="20"/>
                <w:lang w:eastAsia="en-US"/>
              </w:rPr>
              <w:t>RMSE of corrected mass loss vs target (24-336 h), the same objective as Phases 1-2 (all points chosen and scored on mass loss only)</w:t>
            </w:r>
          </w:p>
        </w:tc>
      </w:tr>
      <w:tr w:rsidR="0063194E" w:rsidRPr="00B232B9" w14:paraId="22619E42" w14:textId="77777777" w:rsidTr="00B5514D">
        <w:trPr>
          <w:cantSplit/>
        </w:trPr>
        <w:tc>
          <w:tcPr>
            <w:tcW w:w="3619" w:type="dxa"/>
            <w:vAlign w:val="center"/>
          </w:tcPr>
          <w:p w14:paraId="075282FC" w14:textId="07959B8A" w:rsidR="0063194E" w:rsidRPr="00151F4E" w:rsidRDefault="0063194E" w:rsidP="00151F4E">
            <w:pPr>
              <w:keepNext w:val="0"/>
              <w:spacing w:line="240" w:lineRule="auto" w:before="20" w:after="20"/>
              <w:ind w:firstLine="0"/>
              <w:jc w:val="left"/>
              <w:rPr>
                <w:rFonts w:cs="Times New Roman"/>
                <w:color w:val="000000"/>
                <w:sz w:val="20"/>
                <w:szCs w:val="20"/>
                <w:lang w:eastAsia="en-US"/>
              </w:rPr>
            </w:pPr>
            <w:r w:rsidRPr="00151F4E">
              <w:rPr>
                <w:rFonts w:cs="Times New Roman"/>
                <w:color w:val="000000"/>
                <w:sz w:val="20"/>
                <w:szCs w:val="20"/>
                <w:lang w:eastAsia="en-US"/>
              </w:rPr>
              <w:t>Design Phase 1</w:t>
            </w:r>
          </w:p>
        </w:tc>
        <w:tc>
          <w:tcPr>
            <w:tcW w:w="5407" w:type="dxa"/>
            <w:vAlign w:val="center"/>
          </w:tcPr>
          <w:p w14:paraId="0377B4D9" w14:textId="779E81B2" w:rsidR="0063194E" w:rsidRPr="00151F4E" w:rsidRDefault="0063194E" w:rsidP="00151F4E">
            <w:pPr>
              <w:keepNext w:val="0"/>
              <w:spacing w:line="240" w:lineRule="auto" w:before="20" w:after="20"/>
              <w:ind w:firstLine="0"/>
              <w:jc w:val="center"/>
              <w:rPr>
                <w:rFonts w:cs="Times New Roman"/>
                <w:color w:val="000000"/>
                <w:sz w:val="20"/>
                <w:szCs w:val="20"/>
                <w:lang w:eastAsia="en-US"/>
              </w:rPr>
            </w:pPr>
            <w:r w:rsidRPr="00151F4E">
              <w:rPr>
                <w:rFonts w:cs="Times New Roman"/>
                <w:color w:val="000000"/>
                <w:sz w:val="20"/>
                <w:szCs w:val="20"/>
                <w:lang w:eastAsia="en-US"/>
              </w:rPr>
              <w:t>12-point Latin hypercube (scipy qmc), seeds 7 (repeat 1) and 101 (repeat 2)</w:t>
            </w:r>
          </w:p>
        </w:tc>
      </w:tr>
      <w:tr w:rsidR="0063194E" w:rsidRPr="00B232B9" w14:paraId="22619E42" w14:textId="77777777" w:rsidTr="00B5514D">
        <w:trPr>
          <w:cantSplit/>
        </w:trPr>
        <w:tc>
          <w:tcPr>
            <w:tcW w:w="3619" w:type="dxa"/>
            <w:vAlign w:val="center"/>
          </w:tcPr>
          <w:p w14:paraId="075282FC" w14:textId="07959B8A" w:rsidR="0063194E" w:rsidRPr="00151F4E" w:rsidRDefault="0063194E" w:rsidP="00151F4E">
            <w:pPr>
              <w:keepNext w:val="0"/>
              <w:spacing w:line="240" w:lineRule="auto" w:before="20" w:after="20"/>
              <w:ind w:firstLine="0"/>
              <w:jc w:val="left"/>
              <w:rPr>
                <w:rFonts w:cs="Times New Roman"/>
                <w:color w:val="000000"/>
                <w:sz w:val="20"/>
                <w:szCs w:val="20"/>
                <w:lang w:eastAsia="en-US"/>
              </w:rPr>
            </w:pPr>
            <w:r w:rsidRPr="00151F4E">
              <w:rPr>
                <w:rFonts w:cs="Times New Roman"/>
                <w:color w:val="000000"/>
                <w:sz w:val="20"/>
                <w:szCs w:val="20"/>
                <w:lang w:eastAsia="en-US"/>
              </w:rPr>
              <w:t>Design Phase 2</w:t>
            </w:r>
          </w:p>
        </w:tc>
        <w:tc>
          <w:tcPr>
            <w:tcW w:w="5407" w:type="dxa"/>
            <w:vAlign w:val="center"/>
          </w:tcPr>
          <w:p w14:paraId="0377B4D9" w14:textId="779E81B2" w:rsidR="0063194E" w:rsidRPr="00151F4E" w:rsidRDefault="0063194E" w:rsidP="00151F4E">
            <w:pPr>
              <w:keepNext w:val="0"/>
              <w:spacing w:line="240" w:lineRule="auto" w:before="20" w:after="20"/>
              <w:ind w:firstLine="0"/>
              <w:jc w:val="center"/>
              <w:rPr>
                <w:rFonts w:cs="Times New Roman"/>
                <w:color w:val="000000"/>
                <w:sz w:val="20"/>
                <w:szCs w:val="20"/>
                <w:lang w:eastAsia="en-US"/>
              </w:rPr>
            </w:pPr>
            <w:r w:rsidRPr="00151F4E">
              <w:rPr>
                <w:rFonts w:cs="Times New Roman"/>
                <w:color w:val="000000"/>
                <w:sz w:val="20"/>
                <w:szCs w:val="20"/>
                <w:lang w:eastAsia="en-US"/>
              </w:rPr>
              <w:t>Gaussian process (Matern nu=2.5 + white noise; normalised log10 inputs; log10 RMSE output; 20 restarts), expected improvement, 8 points, minimum separation 0.15 (normalised). k_f and k_d length scales sat at the upper bound, so k_ORR was narrowed to the EI ridge (0.12-0.20) and k_f, k_d were stratified by Latin hypercube over [1,100]</w:t>
            </w:r>
          </w:p>
        </w:tc>
      </w:tr>
      <w:tr w:rsidR="0063194E" w:rsidRPr="00B232B9" w14:paraId="22619E42" w14:textId="77777777" w:rsidTr="00B5514D">
        <w:trPr>
          <w:cantSplit/>
        </w:trPr>
        <w:tc>
          <w:tcPr>
            <w:tcW w:w="3619" w:type="dxa"/>
            <w:vAlign w:val="center"/>
          </w:tcPr>
          <w:p w14:paraId="075282FC" w14:textId="07959B8A" w:rsidR="0063194E" w:rsidRPr="00151F4E" w:rsidRDefault="0063194E" w:rsidP="00151F4E">
            <w:pPr>
              <w:keepNext w:val="0"/>
              <w:spacing w:line="240" w:lineRule="auto" w:before="20" w:after="20"/>
              <w:ind w:firstLine="0"/>
              <w:jc w:val="left"/>
              <w:rPr>
                <w:rFonts w:cs="Times New Roman"/>
                <w:color w:val="000000"/>
                <w:sz w:val="20"/>
                <w:szCs w:val="20"/>
                <w:lang w:eastAsia="en-US"/>
              </w:rPr>
            </w:pPr>
            <w:r w:rsidRPr="00151F4E">
              <w:rPr>
                <w:rFonts w:cs="Times New Roman"/>
                <w:color w:val="000000"/>
                <w:sz w:val="20"/>
                <w:szCs w:val="20"/>
                <w:lang w:eastAsia="en-US"/>
              </w:rPr>
              <w:t>Design Phase 3</w:t>
            </w:r>
          </w:p>
        </w:tc>
        <w:tc>
          <w:tcPr>
            <w:tcW w:w="5407" w:type="dxa"/>
            <w:vAlign w:val="center"/>
          </w:tcPr>
          <w:p w14:paraId="0377B4D9" w14:textId="779E81B2" w:rsidR="0063194E" w:rsidRPr="00151F4E" w:rsidRDefault="0063194E" w:rsidP="00151F4E">
            <w:pPr>
              <w:keepNext w:val="0"/>
              <w:spacing w:line="240" w:lineRule="auto" w:before="20" w:after="20"/>
              <w:ind w:firstLine="0"/>
              <w:jc w:val="center"/>
              <w:rPr>
                <w:rFonts w:cs="Times New Roman"/>
                <w:color w:val="000000"/>
                <w:sz w:val="20"/>
                <w:szCs w:val="20"/>
                <w:lang w:eastAsia="en-US"/>
              </w:rPr>
            </w:pPr>
            <w:r w:rsidRPr="00151F4E">
              <w:rPr>
                <w:rFonts w:cs="Times New Roman"/>
                <w:color w:val="000000"/>
                <w:sz w:val="20"/>
                <w:szCs w:val="20"/>
                <w:lang w:eastAsia="en-US"/>
              </w:rPr>
              <w:t>Same GP on log10 RMSE over all 20 evaluations; EI proposals; unresolved axes (k_f, k_d) stratified within a factor 3 of the current best point; 8 points</w:t>
            </w:r>
          </w:p>
        </w:tc>
      </w:tr>
      <w:tr w:rsidR="0063194E" w:rsidRPr="00B232B9" w14:paraId="22619E42" w14:textId="77777777" w:rsidTr="00B5514D">
        <w:trPr>
          <w:cantSplit/>
        </w:trPr>
        <w:tc>
          <w:tcPr>
            <w:tcW w:w="3619" w:type="dxa"/>
            <w:vAlign w:val="center"/>
          </w:tcPr>
          <w:p w14:paraId="075282FC" w14:textId="07959B8A" w:rsidR="0063194E" w:rsidRPr="00151F4E" w:rsidRDefault="0063194E" w:rsidP="00151F4E">
            <w:pPr>
              <w:keepNext w:val="0"/>
              <w:spacing w:line="240" w:lineRule="auto" w:before="20" w:after="20"/>
              <w:ind w:firstLine="0"/>
              <w:jc w:val="left"/>
              <w:rPr>
                <w:rFonts w:cs="Times New Roman"/>
                <w:color w:val="000000"/>
                <w:sz w:val="20"/>
                <w:szCs w:val="20"/>
                <w:lang w:eastAsia="en-US"/>
              </w:rPr>
            </w:pPr>
            <w:r w:rsidRPr="00151F4E">
              <w:rPr>
                <w:rFonts w:cs="Times New Roman"/>
                <w:color w:val="000000"/>
                <w:sz w:val="20"/>
                <w:szCs w:val="20"/>
                <w:lang w:eastAsia="en-US"/>
              </w:rPr>
              <w:t>Cost</w:t>
            </w:r>
          </w:p>
        </w:tc>
        <w:tc>
          <w:tcPr>
            <w:tcW w:w="5407" w:type="dxa"/>
            <w:vAlign w:val="center"/>
          </w:tcPr>
          <w:p w14:paraId="0377B4D9" w14:textId="779E81B2" w:rsidR="0063194E" w:rsidRPr="00151F4E" w:rsidRDefault="0063194E" w:rsidP="00151F4E">
            <w:pPr>
              <w:keepNext w:val="0"/>
              <w:spacing w:line="240" w:lineRule="auto" w:before="20" w:after="20"/>
              <w:ind w:firstLine="0"/>
              <w:jc w:val="center"/>
              <w:rPr>
                <w:rFonts w:cs="Times New Roman"/>
                <w:color w:val="000000"/>
                <w:sz w:val="20"/>
                <w:szCs w:val="20"/>
                <w:lang w:eastAsia="en-US"/>
              </w:rPr>
            </w:pPr>
            <w:r w:rsidRPr="00151F4E">
              <w:rPr>
                <w:rFonts w:cs="Times New Roman"/>
                <w:color w:val="000000"/>
                <w:sz w:val="20"/>
                <w:szCs w:val="20"/>
                <w:lang w:eastAsia="en-US"/>
              </w:rPr>
              <w:t>4 cores per evaluation, about 20 min; 28 evaluations per repeat, 2 repeats</w:t>
            </w:r>
          </w:p>
        </w:tc>
      </w:tr>
    </w:tbl>
    <w:p w14:paraId="10622F48" w14:textId="60F8C8F9" w:rsidR="00876655" w:rsidRPr="00CA2019" w:rsidRDefault="00876655" w:rsidP="00876655">
      <w:pPr>
        <w:pStyle w:val="Heading1"/>
        <w:spacing w:before="360"/>
      </w:pPr>
      <w:r>
        <w:t>S6. Uncertainty analysis</w:t>
      </w:r>
    </w:p>
    <w:p w14:paraId="21BCA16B" w14:textId="0DBE2A2E" w:rsidR="00876655" w:rsidRDefault="00876655" w:rsidP="00876655">
      <w:pPr>
        <w:pStyle w:val="BodyText"/>
        <w:spacing w:line="360" w:lineRule="auto"/>
      </w:pPr>
      <w:r w:rsidRPr="00F164F0">
        <w:t xml:space="preserve">Uncertainty in predicted mass loss arising from the calibrated kinetic parameters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f</m:t>
            </m:r>
          </m:sub>
        </m:sSub>
      </m:oMath>
      <w:r w:rsidRPr="00E14F33">
        <w:rPr>
          <w:rFonts w:cs="Times New Roman"/>
        </w:rPr>
        <w:t xml:space="preserve">,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d</m:t>
            </m:r>
          </m:sub>
        </m:sSub>
      </m:oMath>
      <w:r w:rsidRPr="00E14F33">
        <w:rPr>
          <w:rFonts w:cs="Times New Roman"/>
        </w:rPr>
        <w:t xml:space="preserve">, and </w:t>
      </w:r>
      <m:oMath>
        <m:sSub>
          <m:sSubPr>
            <m:ctrlPr>
              <w:rPr>
                <w:rFonts w:ascii="Cambria Math" w:hAnsi="Cambria Math" w:cs="Times New Roman"/>
              </w:rPr>
            </m:ctrlPr>
          </m:sSubPr>
          <m:e>
            <m:r>
              <w:rPr>
                <w:rFonts w:ascii="Cambria Math" w:hAnsi="Cambria Math" w:cs="Times New Roman"/>
              </w:rPr>
              <m:t>k</m:t>
            </m:r>
          </m:e>
          <m:sub>
            <m:r>
              <m:rPr>
                <m:sty m:val="p"/>
              </m:rPr>
              <w:rPr>
                <w:rFonts w:ascii="Cambria Math" w:hAnsi="Cambria Math" w:cs="Times New Roman"/>
              </w:rPr>
              <m:t>ORR</m:t>
            </m:r>
          </m:sub>
        </m:sSub>
      </m:oMath>
      <w:r w:rsidRPr="00F164F0">
        <w:t xml:space="preserve"> was evaluated using 50 parameter sets sampled from a 2000-draw GP-bootstrap calibration ensemble. At 672 h, the ensemble median mass loss was 0.333%, with 50% and 95% intervals of 0.330–0.338% and 0.315–0.375%, respectively, closely matching the BO-optimum prediction of 0.333%. F</w:t>
      </w:r>
      <w:r w:rsidR="00457C34">
        <w:t>our</w:t>
      </w:r>
      <w:r w:rsidRPr="00F164F0">
        <w:t xml:space="preserve"> of s</w:t>
      </w:r>
      <w:r w:rsidR="00457C34">
        <w:t>ix</w:t>
      </w:r>
      <w:r w:rsidRPr="00F164F0">
        <w:t xml:space="preserve"> literature measurements fell within the 95% interval. Because the GP ensemble represents uncertainty in the calibration objective rather than a formal parameter posterior, these bands are reported as parameter-propagated ensemble intervals and exclude measurement, model-form, and numerical uncertainty.</w:t>
      </w:r>
    </w:p>
    <w:p>
      <w:pPr>
        <w:pStyle w:val="BodyText"/>
        <w:spacing w:before="0" w:after="120" w:line="360" w:lineRule="auto"/>
        <w:ind w:firstLine="0"/>
        <w:jc w:val="both"/>
      </w:pPr>
      <w:r>
        <w:t>Figure S7 shows the ensemble prediction and the distribution of mass loss at 672 h.</w:t>
      </w:r>
    </w:p>
    <w:p w14:paraId="1A245D95" w14:textId="77777777" w:rsidR="00876655" w:rsidRDefault="00876655" w:rsidP="00876655">
      <w:pPr>
        <w:pStyle w:val="BodyText"/>
        <w:keepNext/>
        <w:spacing w:before="360" w:after="0" w:line="240" w:lineRule="auto"/>
        <w:ind w:firstLine="0"/>
        <w:jc w:val="center"/>
      </w:pPr>
      <w:r>
        <w:rPr>
          <w:noProof/>
        </w:rPr>
        <w:drawing>
          <wp:inline distT="0" distB="0" distL="0" distR="0" wp14:anchorId="6B74039C" wp14:editId="5CBB5E06">
            <wp:extent cx="5731510" cy="232791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2327910"/>
                    </a:xfrm>
                    <a:prstGeom prst="rect">
                      <a:avLst/>
                    </a:prstGeom>
                    <a:noFill/>
                    <a:ln>
                      <a:noFill/>
                    </a:ln>
                  </pic:spPr>
                </pic:pic>
              </a:graphicData>
            </a:graphic>
          </wp:inline>
        </w:drawing>
      </w:r>
    </w:p>
    <w:p w14:paraId="0026CC30" w14:textId="77CFAFCC" w:rsidR="00876655" w:rsidRPr="00F164F0" w:rsidRDefault="00876655" w:rsidP="00876655">
      <w:pPr>
        <w:pStyle w:val="Captions"/>
        <w:keepNext w:val="0"/>
        <w:spacing w:line="240" w:lineRule="auto" w:before="80" w:after="360"/>
        <w:ind w:firstLine="0"/>
        <w:jc w:val="both"/>
      </w:pPr>
      <w:r w:rsidRPr="00CA2019">
        <w:rPr>
          <w:b/>
          <w:bCs/>
          <w:sz w:val="20"/>
          <w:szCs w:val="20"/>
        </w:rPr>
        <w:t>Figure S</w:t>
      </w:r>
      <w:r w:rsidRPr="00CA2019">
        <w:rPr>
          <w:b/>
          <w:bCs/>
          <w:sz w:val="20"/>
          <w:szCs w:val="20"/>
        </w:rPr>
        <w:fldChar w:fldCharType="begin"/>
      </w:r>
      <w:r w:rsidRPr="00CA2019">
        <w:rPr>
          <w:b/>
          <w:bCs/>
          <w:sz w:val="20"/>
          <w:szCs w:val="20"/>
        </w:rPr>
        <w:instrText xml:space="preserve"> SEQ Figure \* ARABIC </w:instrText>
      </w:r>
      <w:r w:rsidRPr="00CA2019">
        <w:rPr>
          <w:b/>
          <w:bCs/>
          <w:sz w:val="20"/>
          <w:szCs w:val="20"/>
        </w:rPr>
        <w:fldChar w:fldCharType="separate"/>
      </w:r>
      <w:r w:rsidR="0021293D">
        <w:rPr>
          <w:b/>
          <w:bCs/>
          <w:noProof/>
          <w:sz w:val="20"/>
          <w:szCs w:val="20"/>
        </w:rPr>
        <w:t>7</w:t>
      </w:r>
      <w:r w:rsidRPr="00CA2019">
        <w:rPr>
          <w:b/>
          <w:bCs/>
          <w:sz w:val="20"/>
          <w:szCs w:val="20"/>
        </w:rPr>
        <w:fldChar w:fldCharType="end"/>
      </w:r>
      <w:r w:rsidRPr="00CA2019">
        <w:rPr>
          <w:b/>
          <w:bCs/>
          <w:sz w:val="20"/>
          <w:szCs w:val="20"/>
        </w:rPr>
        <w:t xml:space="preserve">.</w:t>
      </w:r>
      <w:r>
        <w:rPr>
          <w:b w:val="0"/>
          <w:sz w:val="20"/>
          <w:szCs w:val="20"/>
        </w:rPr>
        <w:t xml:space="preserve"> </w:t>
      </w:r>
      <w:r w:rsidRPr="00F164F0">
        <w:rPr>
          <w:b w:val="0"/>
          <w:sz w:val="20"/>
          <w:szCs w:val="20"/>
        </w:rPr>
        <w:t>Parameter-propagated uncertainty in predicted Zn mass loss. (a) Ensemble median and 50% and 95% parameter-propagated intervals obtained from 50 kinetic-parameter sets, compared with the BO-optimum prediction and literature measurements. (b) Distribution of predicted mass loss at 672 h. The ensemble median was 0.333%, with 50% and 95% intervals of 0.330–0.338% and 0.315–0.375%, respectively. The intervals represent kinetic-parameter uncertainty only and are not Bayesian credible or predictive intervals.</w:t>
      </w:r>
    </w:p>
    <w:p>
      <w:pPr>
        <w:pStyle w:val="BodyText"/>
        <w:spacing w:before="0" w:after="120" w:line="360" w:lineRule="auto"/>
        <w:ind w:firstLine="0"/>
        <w:jc w:val="both"/>
      </w:pPr>
      <w:r>
        <w:t xml:space="preserve">Table S11 compares the simulated mass loss with the HBSS validation measurements and their experimental scatter.</w:t>
      </w:r>
    </w:p>
    <w:p w14:paraId="4C04CCBB" w14:textId="4CAA52E9" w:rsidR="009A33EE" w:rsidRDefault="009A33EE" w:rsidP="009A33EE">
      <w:pPr>
        <w:pStyle w:val="Captions"/>
        <w:keepNext/>
        <w:spacing w:line="240" w:lineRule="auto" w:before="360" w:after="80"/>
        <w:ind w:firstLine="0"/>
        <w:jc w:val="both"/>
      </w:pPr>
      <w:r w:rsidRPr="007E2F54">
        <w:rPr>
          <w:b/>
          <w:bCs/>
          <w:sz w:val="20"/>
          <w:szCs w:val="20"/>
        </w:rPr>
        <w:t xml:space="preserve">Table </w:t>
      </w:r>
      <w:r w:rsidR="00B5514D" w:rsidRPr="007E2F54">
        <w:rPr>
          <w:b/>
          <w:bCs/>
          <w:sz w:val="20"/>
          <w:szCs w:val="20"/>
        </w:rPr>
        <w:t>S</w:t>
      </w:r>
      <w:r w:rsidR="00B5514D" w:rsidRPr="007E2F54">
        <w:rPr>
          <w:b/>
          <w:bCs/>
          <w:sz w:val="20"/>
          <w:szCs w:val="20"/>
        </w:rPr>
        <w:fldChar w:fldCharType="begin"/>
      </w:r>
      <w:r w:rsidR="00B5514D" w:rsidRPr="007E2F54">
        <w:rPr>
          <w:b/>
          <w:bCs/>
          <w:sz w:val="20"/>
          <w:szCs w:val="20"/>
        </w:rPr>
        <w:instrText xml:space="preserve"> SEQ Table \* ARABIC </w:instrText>
      </w:r>
      <w:r w:rsidR="00B5514D" w:rsidRPr="007E2F54">
        <w:rPr>
          <w:b/>
          <w:bCs/>
          <w:sz w:val="20"/>
          <w:szCs w:val="20"/>
        </w:rPr>
        <w:fldChar w:fldCharType="separate"/>
      </w:r>
      <w:r w:rsidR="007A0337">
        <w:rPr>
          <w:b/>
          <w:bCs/>
          <w:noProof/>
          <w:sz w:val="20"/>
          <w:szCs w:val="20"/>
        </w:rPr>
        <w:t>11</w:t>
      </w:r>
      <w:r w:rsidR="00B5514D" w:rsidRPr="007E2F54">
        <w:rPr>
          <w:b/>
          <w:bCs/>
          <w:noProof/>
          <w:sz w:val="20"/>
          <w:szCs w:val="20"/>
        </w:rPr>
        <w:fldChar w:fldCharType="end"/>
      </w:r>
      <w:r w:rsidRPr="007E2F54">
        <w:rPr>
          <w:b/>
          <w:bCs/>
          <w:sz w:val="20"/>
          <w:szCs w:val="20"/>
        </w:rPr>
        <w:t xml:space="preserve">.</w:t>
      </w:r>
      <w:r>
        <w:rPr>
          <w:b w:val="0"/>
          <w:sz w:val="20"/>
          <w:szCs w:val="20"/>
        </w:rPr>
        <w:t xml:space="preserve"> </w:t>
      </w:r>
      <w:r w:rsidRPr="002A0AFD">
        <w:rPr>
          <w:b w:val="0"/>
          <w:sz w:val="20"/>
          <w:szCs w:val="20"/>
        </w:rPr>
        <w:t>Comparison of simulated and measured mass loss in HBSS (validation) with the experimental scatter. Experimental values are mean ± SD (n = 3); |Error|/SD is the absolute error divided by the SD at the same immersion time. The validation RMSE of 0.0159% (R² = 0.9734) corresponds to 8.6% of the mean measured mass loss (0.185%) and 5.1% of the 28-day value.</w:t>
      </w:r>
    </w:p>
    <w:tbl>
      <w:tblPr>
        <w:tblW w:w="9026" w:type="dxa"/>
        <w:jc w:val="center"/>
        <w:tblBorders>
          <w:top w:val="single" w:sz="12" w:space="0" w:color="000000"/>
          <w:bottom w:val="single" w:sz="12" w:space="0" w:color="000000"/>
        </w:tblBorders>
        <w:tblLayout w:type="fixed"/>
        <w:tblCellMar>
          <w:top w:w="30" w:type="dxa"/>
          <w:left w:w="90" w:type="dxa"/>
          <w:bottom w:w="30" w:type="dxa"/>
          <w:right w:w="90" w:type="dxa"/>
        </w:tblCellMar>
        <w:tblLook w:val="04A0" w:firstRow="1" w:lastRow="0" w:firstColumn="1" w:lastColumn="0" w:noHBand="0" w:noVBand="1"/>
      </w:tblPr>
      <w:tblGrid>
        <w:gridCol w:w="1250"/>
        <w:gridCol w:w="2400"/>
        <w:gridCol w:w="1700"/>
        <w:gridCol w:w="1700"/>
        <w:gridCol w:w="1976"/>
      </w:tblGrid>
      <w:tr w:rsidR="003A0691" w:rsidRPr="00540DBD" w14:paraId="7A35AA75" w14:textId="77777777" w:rsidTr="00554D08">
        <w:trPr>
          <w:cantSplit/>
          <w:tblHeader/>
        </w:trPr>
        <w:tc>
          <w:tcPr>
            <w:tcW w:w="1250" w:type="dxa"/>
            <w:tcBorders>
              <w:bottom w:val="single" w:sz="6" w:space="0" w:color="000000"/>
            </w:tcBorders>
            <w:vAlign w:val="center"/>
          </w:tcPr>
          <w:p w14:paraId="45116476" w14:textId="77777777" w:rsidR="003A0691" w:rsidRPr="005661E2" w:rsidRDefault="003A0691" w:rsidP="00913FEC">
            <w:pPr>
              <w:keepNext/>
              <w:spacing w:line="240" w:lineRule="auto" w:before="20" w:after="20"/>
              <w:ind w:firstLine="0"/>
              <w:jc w:val="left"/>
              <w:rPr>
                <w:rFonts w:cs="Times New Roman"/>
                <w:b/>
                <w:bCs/>
                <w:color w:val="000000"/>
                <w:sz w:val="20"/>
                <w:szCs w:val="20"/>
                <w:lang w:eastAsia="en-US"/>
              </w:rPr>
            </w:pPr>
            <w:r w:rsidRPr="005661E2">
              <w:rPr>
                <w:rFonts w:cs="Times New Roman"/>
                <w:b/>
                <w:bCs/>
                <w:color w:val="000000"/>
                <w:sz w:val="20"/>
                <w:szCs w:val="20"/>
                <w:lang w:eastAsia="en-US"/>
              </w:rPr>
              <w:t xml:space="preserve">Time (h)</w:t>
            </w:r>
          </w:p>
        </w:tc>
        <w:tc>
          <w:tcPr>
            <w:tcW w:w="2400" w:type="dxa"/>
            <w:tcBorders>
              <w:bottom w:val="single" w:sz="6" w:space="0" w:color="000000"/>
            </w:tcBorders>
            <w:vAlign w:val="center"/>
          </w:tcPr>
          <w:p w14:paraId="29C2CABF" w14:textId="23AC42D2" w:rsidR="003A0691" w:rsidRPr="005661E2" w:rsidRDefault="003A0691" w:rsidP="00913FEC">
            <w:pPr>
              <w:keepNext/>
              <w:spacing w:line="240" w:lineRule="auto" w:before="20" w:after="20"/>
              <w:ind w:firstLine="0"/>
              <w:jc w:val="center"/>
              <w:rPr>
                <w:rFonts w:cs="Times New Roman"/>
                <w:b/>
                <w:bCs/>
                <w:color w:val="000000"/>
                <w:sz w:val="20"/>
                <w:szCs w:val="20"/>
                <w:lang w:eastAsia="en-US"/>
              </w:rPr>
            </w:pPr>
            <w:r w:rsidRPr="005661E2">
              <w:rPr>
                <w:rFonts w:cs="Times New Roman"/>
                <w:b/>
                <w:bCs/>
                <w:color w:val="000000"/>
                <w:sz w:val="20"/>
                <w:szCs w:val="20"/>
                <w:lang w:eastAsia="en-US"/>
              </w:rPr>
              <w:t xml:space="preserve">Experiment (%, mean ± SD)</w:t>
            </w:r>
          </w:p>
        </w:tc>
        <w:tc>
          <w:tcPr>
            <w:tcW w:w="1700" w:type="dxa"/>
            <w:tcBorders>
              <w:bottom w:val="single" w:sz="6" w:space="0" w:color="000000"/>
            </w:tcBorders>
            <w:vAlign w:val="center"/>
          </w:tcPr>
          <w:p w14:paraId="30E8DD40" w14:textId="77777777" w:rsidR="003A0691" w:rsidRPr="005661E2" w:rsidRDefault="003A0691" w:rsidP="00913FEC">
            <w:pPr>
              <w:keepNext/>
              <w:spacing w:line="240" w:lineRule="auto" w:before="20" w:after="20"/>
              <w:ind w:firstLine="0"/>
              <w:jc w:val="center"/>
              <w:rPr>
                <w:rFonts w:cs="Times New Roman"/>
                <w:b/>
                <w:bCs/>
                <w:color w:val="000000"/>
                <w:sz w:val="20"/>
                <w:szCs w:val="20"/>
                <w:lang w:eastAsia="en-US"/>
              </w:rPr>
            </w:pPr>
            <w:r w:rsidRPr="005661E2">
              <w:rPr>
                <w:rFonts w:cs="Times New Roman"/>
                <w:b/>
                <w:bCs/>
                <w:color w:val="000000"/>
                <w:sz w:val="20"/>
                <w:szCs w:val="20"/>
                <w:lang w:eastAsia="en-US"/>
              </w:rPr>
              <w:t xml:space="preserve">Simulation (%)</w:t>
            </w:r>
          </w:p>
        </w:tc>
        <w:tc>
          <w:tcPr>
            <w:tcW w:w="1700" w:type="dxa"/>
            <w:tcBorders>
              <w:bottom w:val="single" w:sz="6" w:space="0" w:color="000000"/>
            </w:tcBorders>
            <w:vAlign w:val="center"/>
          </w:tcPr>
          <w:p w14:paraId="707CAE3F" w14:textId="77777777" w:rsidR="003A0691" w:rsidRPr="005661E2" w:rsidRDefault="003A0691" w:rsidP="00913FEC">
            <w:pPr>
              <w:keepNext/>
              <w:spacing w:line="240" w:lineRule="auto" w:before="20" w:after="20"/>
              <w:ind w:firstLine="0"/>
              <w:jc w:val="center"/>
              <w:rPr>
                <w:rFonts w:cs="Times New Roman"/>
                <w:b/>
                <w:bCs/>
                <w:color w:val="000000"/>
                <w:sz w:val="20"/>
                <w:szCs w:val="20"/>
                <w:lang w:eastAsia="en-US"/>
              </w:rPr>
            </w:pPr>
            <w:r w:rsidRPr="005661E2">
              <w:rPr>
                <w:rFonts w:cs="Times New Roman"/>
                <w:b/>
                <w:bCs/>
                <w:color w:val="000000"/>
                <w:sz w:val="20"/>
                <w:szCs w:val="20"/>
                <w:lang w:eastAsia="en-US"/>
              </w:rPr>
              <w:t xml:space="preserve">Error (%)</w:t>
            </w:r>
          </w:p>
        </w:tc>
        <w:tc>
          <w:tcPr>
            <w:tcW w:w="1976" w:type="dxa"/>
            <w:tcBorders>
              <w:bottom w:val="single" w:sz="6" w:space="0" w:color="000000"/>
            </w:tcBorders>
            <w:vAlign w:val="center"/>
          </w:tcPr>
          <w:p w14:paraId="707CAE3F" w14:textId="77777777" w:rsidR="003A0691" w:rsidRPr="005661E2" w:rsidRDefault="003A0691" w:rsidP="00913FEC">
            <w:pPr>
              <w:keepNext/>
              <w:spacing w:line="240" w:lineRule="auto" w:before="20" w:after="20"/>
              <w:ind w:firstLine="0"/>
              <w:jc w:val="center"/>
              <w:rPr>
                <w:rFonts w:cs="Times New Roman"/>
                <w:b/>
                <w:bCs/>
                <w:color w:val="000000"/>
                <w:sz w:val="20"/>
                <w:szCs w:val="20"/>
                <w:lang w:eastAsia="en-US"/>
              </w:rPr>
            </w:pPr>
            <w:r w:rsidRPr="005661E2">
              <w:rPr>
                <w:rFonts w:cs="Times New Roman"/>
                <w:b/>
                <w:bCs/>
                <w:color w:val="000000"/>
                <w:sz w:val="20"/>
                <w:szCs w:val="20"/>
                <w:lang w:eastAsia="en-US"/>
              </w:rPr>
              <w:t xml:space="preserve">|Error|/SD</w:t>
            </w:r>
          </w:p>
        </w:tc>
      </w:tr>
      <w:tr w:rsidR="003A0691" w:rsidRPr="00540DBD" w14:paraId="0258F805" w14:textId="77777777" w:rsidTr="00554D08">
        <w:trPr>
          <w:cantSplit/>
        </w:trPr>
        <w:tc>
          <w:tcPr>
            <w:tcW w:w="1250" w:type="dxa"/>
            <w:vAlign w:val="center"/>
          </w:tcPr>
          <w:p w14:paraId="77D94934" w14:textId="77777777" w:rsidR="003A0691" w:rsidRPr="005661E2" w:rsidRDefault="003A0691" w:rsidP="00913FEC">
            <w:pPr>
              <w:keepNext/>
              <w:spacing w:line="240" w:lineRule="auto" w:before="20" w:after="20"/>
              <w:ind w:firstLine="0"/>
              <w:jc w:val="left"/>
              <w:rPr>
                <w:rFonts w:cs="Times New Roman"/>
                <w:color w:val="000000"/>
                <w:sz w:val="20"/>
                <w:szCs w:val="20"/>
                <w:lang w:eastAsia="en-US"/>
              </w:rPr>
            </w:pPr>
            <w:r w:rsidRPr="005661E2">
              <w:rPr>
                <w:rFonts w:cs="Times New Roman"/>
                <w:color w:val="000000"/>
                <w:sz w:val="20"/>
                <w:szCs w:val="20"/>
                <w:lang w:eastAsia="en-US"/>
              </w:rPr>
              <w:t xml:space="preserve">24</w:t>
            </w:r>
          </w:p>
        </w:tc>
        <w:tc>
          <w:tcPr>
            <w:tcW w:w="2400" w:type="dxa"/>
            <w:vAlign w:val="center"/>
          </w:tcPr>
          <w:p w14:paraId="04257020" w14:textId="77777777" w:rsidR="003A0691" w:rsidRPr="005661E2" w:rsidRDefault="003A0691" w:rsidP="00913FEC">
            <w:pPr>
              <w:keepNext/>
              <w:spacing w:line="240" w:lineRule="auto" w:before="20" w:after="20"/>
              <w:ind w:firstLine="0"/>
              <w:jc w:val="center"/>
              <w:rPr>
                <w:rFonts w:cs="Times New Roman"/>
                <w:color w:val="000000"/>
                <w:sz w:val="20"/>
                <w:szCs w:val="20"/>
                <w:lang w:eastAsia="en-US"/>
              </w:rPr>
            </w:pPr>
            <w:r w:rsidRPr="005661E2">
              <w:rPr>
                <w:rFonts w:cs="Times New Roman"/>
                <w:color w:val="000000"/>
                <w:sz w:val="20"/>
                <w:szCs w:val="20"/>
                <w:lang w:eastAsia="en-US"/>
              </w:rPr>
              <w:t xml:space="preserve">0.045 ± 0.016</w:t>
            </w:r>
          </w:p>
        </w:tc>
        <w:tc>
          <w:tcPr>
            <w:tcW w:w="1700" w:type="dxa"/>
            <w:vAlign w:val="center"/>
          </w:tcPr>
          <w:p w14:paraId="2B4B1ED8" w14:textId="77777777" w:rsidR="003A0691" w:rsidRPr="005661E2" w:rsidRDefault="003A0691" w:rsidP="00913FEC">
            <w:pPr>
              <w:keepNext/>
              <w:spacing w:line="240" w:lineRule="auto" w:before="20" w:after="20"/>
              <w:ind w:firstLine="0"/>
              <w:jc w:val="center"/>
              <w:rPr>
                <w:rFonts w:cs="Times New Roman"/>
                <w:color w:val="000000"/>
                <w:sz w:val="20"/>
                <w:szCs w:val="20"/>
                <w:lang w:eastAsia="en-US"/>
              </w:rPr>
            </w:pPr>
            <w:r w:rsidRPr="005661E2">
              <w:rPr>
                <w:rFonts w:cs="Times New Roman"/>
                <w:color w:val="000000"/>
                <w:sz w:val="20"/>
                <w:szCs w:val="20"/>
                <w:lang w:eastAsia="en-US"/>
              </w:rPr>
              <w:t xml:space="preserve">0.049</w:t>
            </w:r>
          </w:p>
        </w:tc>
        <w:tc>
          <w:tcPr>
            <w:tcW w:w="1700" w:type="dxa"/>
            <w:vAlign w:val="center"/>
          </w:tcPr>
          <w:p w14:paraId="7BEB062D" w14:textId="599EA91B" w:rsidR="003A0691" w:rsidRPr="005661E2" w:rsidRDefault="003A0691" w:rsidP="00913FEC">
            <w:pPr>
              <w:keepNext/>
              <w:spacing w:line="240" w:lineRule="auto" w:before="20" w:after="20"/>
              <w:ind w:firstLine="0"/>
              <w:jc w:val="center"/>
              <w:rPr>
                <w:rFonts w:cs="Times New Roman"/>
                <w:color w:val="000000"/>
                <w:sz w:val="20"/>
                <w:szCs w:val="20"/>
                <w:lang w:eastAsia="en-US"/>
              </w:rPr>
            </w:pPr>
            <w:r w:rsidRPr="005661E2">
              <w:rPr>
                <w:rFonts w:cs="Times New Roman"/>
                <w:color w:val="000000"/>
                <w:sz w:val="20"/>
                <w:szCs w:val="20"/>
                <w:lang w:eastAsia="en-US"/>
              </w:rPr>
              <w:t xml:space="preserve">+0.004</w:t>
            </w:r>
          </w:p>
        </w:tc>
        <w:tc>
          <w:tcPr>
            <w:tcW w:w="1976" w:type="dxa"/>
            <w:vAlign w:val="center"/>
          </w:tcPr>
          <w:p w14:paraId="7BEB062D" w14:textId="599EA91B" w:rsidR="003A0691" w:rsidRPr="005661E2" w:rsidRDefault="003A0691" w:rsidP="00913FEC">
            <w:pPr>
              <w:keepNext/>
              <w:spacing w:line="240" w:lineRule="auto" w:before="20" w:after="20"/>
              <w:ind w:firstLine="0"/>
              <w:jc w:val="center"/>
              <w:rPr>
                <w:rFonts w:cs="Times New Roman"/>
                <w:color w:val="000000"/>
                <w:sz w:val="20"/>
                <w:szCs w:val="20"/>
                <w:lang w:eastAsia="en-US"/>
              </w:rPr>
            </w:pPr>
            <w:r w:rsidRPr="005661E2">
              <w:rPr>
                <w:rFonts w:cs="Times New Roman"/>
                <w:color w:val="000000"/>
                <w:sz w:val="20"/>
                <w:szCs w:val="20"/>
                <w:lang w:eastAsia="en-US"/>
              </w:rPr>
              <w:t xml:space="preserve">0.28</w:t>
            </w:r>
          </w:p>
        </w:tc>
      </w:tr>
      <w:tr w:rsidR="003A0691" w:rsidRPr="00540DBD" w14:paraId="0258F805" w14:textId="77777777" w:rsidTr="00554D08">
        <w:trPr>
          <w:cantSplit/>
        </w:trPr>
        <w:tc>
          <w:tcPr>
            <w:tcW w:w="1250" w:type="dxa"/>
            <w:vAlign w:val="center"/>
          </w:tcPr>
          <w:p w14:paraId="77D94934" w14:textId="77777777" w:rsidR="003A0691" w:rsidRPr="005661E2" w:rsidRDefault="003A0691" w:rsidP="00913FEC">
            <w:pPr>
              <w:keepNext/>
              <w:spacing w:line="240" w:lineRule="auto" w:before="20" w:after="20"/>
              <w:ind w:firstLine="0"/>
              <w:jc w:val="left"/>
              <w:rPr>
                <w:rFonts w:cs="Times New Roman"/>
                <w:color w:val="000000"/>
                <w:sz w:val="20"/>
                <w:szCs w:val="20"/>
                <w:lang w:eastAsia="en-US"/>
              </w:rPr>
            </w:pPr>
            <w:r w:rsidRPr="005661E2">
              <w:rPr>
                <w:rFonts w:cs="Times New Roman"/>
                <w:color w:val="000000"/>
                <w:sz w:val="20"/>
                <w:szCs w:val="20"/>
                <w:lang w:eastAsia="en-US"/>
              </w:rPr>
              <w:t xml:space="preserve">72</w:t>
            </w:r>
          </w:p>
        </w:tc>
        <w:tc>
          <w:tcPr>
            <w:tcW w:w="2400" w:type="dxa"/>
            <w:vAlign w:val="center"/>
          </w:tcPr>
          <w:p w14:paraId="04257020" w14:textId="77777777" w:rsidR="003A0691" w:rsidRPr="005661E2" w:rsidRDefault="003A0691" w:rsidP="00913FEC">
            <w:pPr>
              <w:keepNext/>
              <w:spacing w:line="240" w:lineRule="auto" w:before="20" w:after="20"/>
              <w:ind w:firstLine="0"/>
              <w:jc w:val="center"/>
              <w:rPr>
                <w:rFonts w:cs="Times New Roman"/>
                <w:color w:val="000000"/>
                <w:sz w:val="20"/>
                <w:szCs w:val="20"/>
                <w:lang w:eastAsia="en-US"/>
              </w:rPr>
            </w:pPr>
            <w:r w:rsidRPr="005661E2">
              <w:rPr>
                <w:rFonts w:cs="Times New Roman"/>
                <w:color w:val="000000"/>
                <w:sz w:val="20"/>
                <w:szCs w:val="20"/>
                <w:lang w:eastAsia="en-US"/>
              </w:rPr>
              <w:t xml:space="preserve">0.105 ± 0.036</w:t>
            </w:r>
          </w:p>
        </w:tc>
        <w:tc>
          <w:tcPr>
            <w:tcW w:w="1700" w:type="dxa"/>
            <w:vAlign w:val="center"/>
          </w:tcPr>
          <w:p w14:paraId="2B4B1ED8" w14:textId="77777777" w:rsidR="003A0691" w:rsidRPr="005661E2" w:rsidRDefault="003A0691" w:rsidP="00913FEC">
            <w:pPr>
              <w:keepNext/>
              <w:spacing w:line="240" w:lineRule="auto" w:before="20" w:after="20"/>
              <w:ind w:firstLine="0"/>
              <w:jc w:val="center"/>
              <w:rPr>
                <w:rFonts w:cs="Times New Roman"/>
                <w:color w:val="000000"/>
                <w:sz w:val="20"/>
                <w:szCs w:val="20"/>
                <w:lang w:eastAsia="en-US"/>
              </w:rPr>
            </w:pPr>
            <w:r w:rsidRPr="005661E2">
              <w:rPr>
                <w:rFonts w:cs="Times New Roman"/>
                <w:color w:val="000000"/>
                <w:sz w:val="20"/>
                <w:szCs w:val="20"/>
                <w:lang w:eastAsia="en-US"/>
              </w:rPr>
              <w:t xml:space="preserve">0.114</w:t>
            </w:r>
          </w:p>
        </w:tc>
        <w:tc>
          <w:tcPr>
            <w:tcW w:w="1700" w:type="dxa"/>
            <w:vAlign w:val="center"/>
          </w:tcPr>
          <w:p w14:paraId="7BEB062D" w14:textId="599EA91B" w:rsidR="003A0691" w:rsidRPr="005661E2" w:rsidRDefault="003A0691" w:rsidP="00913FEC">
            <w:pPr>
              <w:keepNext/>
              <w:spacing w:line="240" w:lineRule="auto" w:before="20" w:after="20"/>
              <w:ind w:firstLine="0"/>
              <w:jc w:val="center"/>
              <w:rPr>
                <w:rFonts w:cs="Times New Roman"/>
                <w:color w:val="000000"/>
                <w:sz w:val="20"/>
                <w:szCs w:val="20"/>
                <w:lang w:eastAsia="en-US"/>
              </w:rPr>
            </w:pPr>
            <w:r w:rsidRPr="005661E2">
              <w:rPr>
                <w:rFonts w:cs="Times New Roman"/>
                <w:color w:val="000000"/>
                <w:sz w:val="20"/>
                <w:szCs w:val="20"/>
                <w:lang w:eastAsia="en-US"/>
              </w:rPr>
              <w:t xml:space="preserve">+0.008</w:t>
            </w:r>
          </w:p>
        </w:tc>
        <w:tc>
          <w:tcPr>
            <w:tcW w:w="1976" w:type="dxa"/>
            <w:vAlign w:val="center"/>
          </w:tcPr>
          <w:p w14:paraId="7BEB062D" w14:textId="599EA91B" w:rsidR="003A0691" w:rsidRPr="005661E2" w:rsidRDefault="003A0691" w:rsidP="00913FEC">
            <w:pPr>
              <w:keepNext/>
              <w:spacing w:line="240" w:lineRule="auto" w:before="20" w:after="20"/>
              <w:ind w:firstLine="0"/>
              <w:jc w:val="center"/>
              <w:rPr>
                <w:rFonts w:cs="Times New Roman"/>
                <w:color w:val="000000"/>
                <w:sz w:val="20"/>
                <w:szCs w:val="20"/>
                <w:lang w:eastAsia="en-US"/>
              </w:rPr>
            </w:pPr>
            <w:r w:rsidRPr="005661E2">
              <w:rPr>
                <w:rFonts w:cs="Times New Roman"/>
                <w:color w:val="000000"/>
                <w:sz w:val="20"/>
                <w:szCs w:val="20"/>
                <w:lang w:eastAsia="en-US"/>
              </w:rPr>
              <w:t xml:space="preserve">0.24</w:t>
            </w:r>
          </w:p>
        </w:tc>
      </w:tr>
      <w:tr w:rsidR="003A0691" w:rsidRPr="00540DBD" w14:paraId="0258F805" w14:textId="77777777" w:rsidTr="00554D08">
        <w:trPr>
          <w:cantSplit/>
        </w:trPr>
        <w:tc>
          <w:tcPr>
            <w:tcW w:w="1250" w:type="dxa"/>
            <w:vAlign w:val="center"/>
          </w:tcPr>
          <w:p w14:paraId="77D94934" w14:textId="77777777" w:rsidR="003A0691" w:rsidRPr="005661E2" w:rsidRDefault="003A0691" w:rsidP="00913FEC">
            <w:pPr>
              <w:keepNext/>
              <w:spacing w:line="240" w:lineRule="auto" w:before="20" w:after="20"/>
              <w:ind w:firstLine="0"/>
              <w:jc w:val="left"/>
              <w:rPr>
                <w:rFonts w:cs="Times New Roman"/>
                <w:color w:val="000000"/>
                <w:sz w:val="20"/>
                <w:szCs w:val="20"/>
                <w:lang w:eastAsia="en-US"/>
              </w:rPr>
            </w:pPr>
            <w:r w:rsidRPr="005661E2">
              <w:rPr>
                <w:rFonts w:cs="Times New Roman"/>
                <w:color w:val="000000"/>
                <w:sz w:val="20"/>
                <w:szCs w:val="20"/>
                <w:lang w:eastAsia="en-US"/>
              </w:rPr>
              <w:t xml:space="preserve">168</w:t>
            </w:r>
          </w:p>
        </w:tc>
        <w:tc>
          <w:tcPr>
            <w:tcW w:w="2400" w:type="dxa"/>
            <w:vAlign w:val="center"/>
          </w:tcPr>
          <w:p w14:paraId="04257020" w14:textId="77777777" w:rsidR="003A0691" w:rsidRPr="005661E2" w:rsidRDefault="003A0691" w:rsidP="00913FEC">
            <w:pPr>
              <w:keepNext/>
              <w:spacing w:line="240" w:lineRule="auto" w:before="20" w:after="20"/>
              <w:ind w:firstLine="0"/>
              <w:jc w:val="center"/>
              <w:rPr>
                <w:rFonts w:cs="Times New Roman"/>
                <w:color w:val="000000"/>
                <w:sz w:val="20"/>
                <w:szCs w:val="20"/>
                <w:lang w:eastAsia="en-US"/>
              </w:rPr>
            </w:pPr>
            <w:r w:rsidRPr="005661E2">
              <w:rPr>
                <w:rFonts w:cs="Times New Roman"/>
                <w:color w:val="000000"/>
                <w:sz w:val="20"/>
                <w:szCs w:val="20"/>
                <w:lang w:eastAsia="en-US"/>
              </w:rPr>
              <w:t xml:space="preserve">0.209 ± 0.061</w:t>
            </w:r>
          </w:p>
        </w:tc>
        <w:tc>
          <w:tcPr>
            <w:tcW w:w="1700" w:type="dxa"/>
            <w:vAlign w:val="center"/>
          </w:tcPr>
          <w:p w14:paraId="2B4B1ED8" w14:textId="77777777" w:rsidR="003A0691" w:rsidRPr="005661E2" w:rsidRDefault="003A0691" w:rsidP="00913FEC">
            <w:pPr>
              <w:keepNext/>
              <w:spacing w:line="240" w:lineRule="auto" w:before="20" w:after="20"/>
              <w:ind w:firstLine="0"/>
              <w:jc w:val="center"/>
              <w:rPr>
                <w:rFonts w:cs="Times New Roman"/>
                <w:color w:val="000000"/>
                <w:sz w:val="20"/>
                <w:szCs w:val="20"/>
                <w:lang w:eastAsia="en-US"/>
              </w:rPr>
            </w:pPr>
            <w:r w:rsidRPr="005661E2">
              <w:rPr>
                <w:rFonts w:cs="Times New Roman"/>
                <w:color w:val="000000"/>
                <w:sz w:val="20"/>
                <w:szCs w:val="20"/>
                <w:lang w:eastAsia="en-US"/>
              </w:rPr>
              <w:t xml:space="preserve">0.188</w:t>
            </w:r>
          </w:p>
        </w:tc>
        <w:tc>
          <w:tcPr>
            <w:tcW w:w="1700" w:type="dxa"/>
            <w:vAlign w:val="center"/>
          </w:tcPr>
          <w:p w14:paraId="7BEB062D" w14:textId="599EA91B" w:rsidR="003A0691" w:rsidRPr="005661E2" w:rsidRDefault="003A0691" w:rsidP="00913FEC">
            <w:pPr>
              <w:keepNext/>
              <w:spacing w:line="240" w:lineRule="auto" w:before="20" w:after="20"/>
              <w:ind w:firstLine="0"/>
              <w:jc w:val="center"/>
              <w:rPr>
                <w:rFonts w:cs="Times New Roman"/>
                <w:color w:val="000000"/>
                <w:sz w:val="20"/>
                <w:szCs w:val="20"/>
                <w:lang w:eastAsia="en-US"/>
              </w:rPr>
            </w:pPr>
            <w:r w:rsidRPr="005661E2">
              <w:rPr>
                <w:rFonts w:cs="Times New Roman"/>
                <w:color w:val="000000"/>
                <w:sz w:val="20"/>
                <w:szCs w:val="20"/>
                <w:lang w:eastAsia="en-US"/>
              </w:rPr>
              <w:t xml:space="preserve">−0.021</w:t>
            </w:r>
          </w:p>
        </w:tc>
        <w:tc>
          <w:tcPr>
            <w:tcW w:w="1976" w:type="dxa"/>
            <w:vAlign w:val="center"/>
          </w:tcPr>
          <w:p w14:paraId="7BEB062D" w14:textId="599EA91B" w:rsidR="003A0691" w:rsidRPr="005661E2" w:rsidRDefault="003A0691" w:rsidP="00913FEC">
            <w:pPr>
              <w:keepNext/>
              <w:spacing w:line="240" w:lineRule="auto" w:before="20" w:after="20"/>
              <w:ind w:firstLine="0"/>
              <w:jc w:val="center"/>
              <w:rPr>
                <w:rFonts w:cs="Times New Roman"/>
                <w:color w:val="000000"/>
                <w:sz w:val="20"/>
                <w:szCs w:val="20"/>
                <w:lang w:eastAsia="en-US"/>
              </w:rPr>
            </w:pPr>
            <w:r w:rsidRPr="005661E2">
              <w:rPr>
                <w:rFonts w:cs="Times New Roman"/>
                <w:color w:val="000000"/>
                <w:sz w:val="20"/>
                <w:szCs w:val="20"/>
                <w:lang w:eastAsia="en-US"/>
              </w:rPr>
              <w:t xml:space="preserve">0.34</w:t>
            </w:r>
          </w:p>
        </w:tc>
      </w:tr>
      <w:tr w:rsidR="003A0691" w:rsidRPr="00540DBD" w14:paraId="0258F805" w14:textId="77777777" w:rsidTr="00554D08">
        <w:trPr>
          <w:cantSplit/>
        </w:trPr>
        <w:tc>
          <w:tcPr>
            <w:tcW w:w="1250" w:type="dxa"/>
            <w:vAlign w:val="center"/>
          </w:tcPr>
          <w:p w14:paraId="77D94934" w14:textId="77777777" w:rsidR="003A0691" w:rsidRPr="005661E2" w:rsidRDefault="003A0691" w:rsidP="00913FEC">
            <w:pPr>
              <w:keepNext/>
              <w:spacing w:line="240" w:lineRule="auto" w:before="20" w:after="20"/>
              <w:ind w:firstLine="0"/>
              <w:jc w:val="left"/>
              <w:rPr>
                <w:rFonts w:cs="Times New Roman"/>
                <w:color w:val="000000"/>
                <w:sz w:val="20"/>
                <w:szCs w:val="20"/>
                <w:lang w:eastAsia="en-US"/>
              </w:rPr>
            </w:pPr>
            <w:r w:rsidRPr="005661E2">
              <w:rPr>
                <w:rFonts w:cs="Times New Roman"/>
                <w:color w:val="000000"/>
                <w:sz w:val="20"/>
                <w:szCs w:val="20"/>
                <w:lang w:eastAsia="en-US"/>
              </w:rPr>
              <w:t xml:space="preserve">336</w:t>
            </w:r>
          </w:p>
        </w:tc>
        <w:tc>
          <w:tcPr>
            <w:tcW w:w="2400" w:type="dxa"/>
            <w:vAlign w:val="center"/>
          </w:tcPr>
          <w:p w14:paraId="04257020" w14:textId="77777777" w:rsidR="003A0691" w:rsidRPr="005661E2" w:rsidRDefault="003A0691" w:rsidP="00913FEC">
            <w:pPr>
              <w:keepNext/>
              <w:spacing w:line="240" w:lineRule="auto" w:before="20" w:after="20"/>
              <w:ind w:firstLine="0"/>
              <w:jc w:val="center"/>
              <w:rPr>
                <w:rFonts w:cs="Times New Roman"/>
                <w:color w:val="000000"/>
                <w:sz w:val="20"/>
                <w:szCs w:val="20"/>
                <w:lang w:eastAsia="en-US"/>
              </w:rPr>
            </w:pPr>
            <w:r w:rsidRPr="005661E2">
              <w:rPr>
                <w:rFonts w:cs="Times New Roman"/>
                <w:color w:val="000000"/>
                <w:sz w:val="20"/>
                <w:szCs w:val="20"/>
                <w:lang w:eastAsia="en-US"/>
              </w:rPr>
              <w:t xml:space="preserve">0.254 ± 0.061</w:t>
            </w:r>
          </w:p>
        </w:tc>
        <w:tc>
          <w:tcPr>
            <w:tcW w:w="1700" w:type="dxa"/>
            <w:vAlign w:val="center"/>
          </w:tcPr>
          <w:p w14:paraId="2B4B1ED8" w14:textId="77777777" w:rsidR="003A0691" w:rsidRPr="005661E2" w:rsidRDefault="003A0691" w:rsidP="00913FEC">
            <w:pPr>
              <w:keepNext/>
              <w:spacing w:line="240" w:lineRule="auto" w:before="20" w:after="20"/>
              <w:ind w:firstLine="0"/>
              <w:jc w:val="center"/>
              <w:rPr>
                <w:rFonts w:cs="Times New Roman"/>
                <w:color w:val="000000"/>
                <w:sz w:val="20"/>
                <w:szCs w:val="20"/>
                <w:lang w:eastAsia="en-US"/>
              </w:rPr>
            </w:pPr>
            <w:r w:rsidRPr="005661E2">
              <w:rPr>
                <w:rFonts w:cs="Times New Roman"/>
                <w:color w:val="000000"/>
                <w:sz w:val="20"/>
                <w:szCs w:val="20"/>
                <w:lang w:eastAsia="en-US"/>
              </w:rPr>
              <w:t xml:space="preserve">0.240</w:t>
            </w:r>
          </w:p>
        </w:tc>
        <w:tc>
          <w:tcPr>
            <w:tcW w:w="1700" w:type="dxa"/>
            <w:vAlign w:val="center"/>
          </w:tcPr>
          <w:p w14:paraId="7BEB062D" w14:textId="599EA91B" w:rsidR="003A0691" w:rsidRPr="005661E2" w:rsidRDefault="003A0691" w:rsidP="00913FEC">
            <w:pPr>
              <w:keepNext/>
              <w:spacing w:line="240" w:lineRule="auto" w:before="20" w:after="20"/>
              <w:ind w:firstLine="0"/>
              <w:jc w:val="center"/>
              <w:rPr>
                <w:rFonts w:cs="Times New Roman"/>
                <w:color w:val="000000"/>
                <w:sz w:val="20"/>
                <w:szCs w:val="20"/>
                <w:lang w:eastAsia="en-US"/>
              </w:rPr>
            </w:pPr>
            <w:r w:rsidRPr="005661E2">
              <w:rPr>
                <w:rFonts w:cs="Times New Roman"/>
                <w:color w:val="000000"/>
                <w:sz w:val="20"/>
                <w:szCs w:val="20"/>
                <w:lang w:eastAsia="en-US"/>
              </w:rPr>
              <w:t xml:space="preserve">−0.014</w:t>
            </w:r>
          </w:p>
        </w:tc>
        <w:tc>
          <w:tcPr>
            <w:tcW w:w="1976" w:type="dxa"/>
            <w:vAlign w:val="center"/>
          </w:tcPr>
          <w:p w14:paraId="7BEB062D" w14:textId="599EA91B" w:rsidR="003A0691" w:rsidRPr="005661E2" w:rsidRDefault="003A0691" w:rsidP="00913FEC">
            <w:pPr>
              <w:keepNext/>
              <w:spacing w:line="240" w:lineRule="auto" w:before="20" w:after="20"/>
              <w:ind w:firstLine="0"/>
              <w:jc w:val="center"/>
              <w:rPr>
                <w:rFonts w:cs="Times New Roman"/>
                <w:color w:val="000000"/>
                <w:sz w:val="20"/>
                <w:szCs w:val="20"/>
                <w:lang w:eastAsia="en-US"/>
              </w:rPr>
            </w:pPr>
            <w:r w:rsidRPr="005661E2">
              <w:rPr>
                <w:rFonts w:cs="Times New Roman"/>
                <w:color w:val="000000"/>
                <w:sz w:val="20"/>
                <w:szCs w:val="20"/>
                <w:lang w:eastAsia="en-US"/>
              </w:rPr>
              <w:t xml:space="preserve">0.23</w:t>
            </w:r>
          </w:p>
        </w:tc>
      </w:tr>
      <w:tr w:rsidR="003A0691" w:rsidRPr="00540DBD" w14:paraId="0258F805" w14:textId="77777777" w:rsidTr="00554D08">
        <w:trPr>
          <w:cantSplit/>
        </w:trPr>
        <w:tc>
          <w:tcPr>
            <w:tcW w:w="1250" w:type="dxa"/>
            <w:vAlign w:val="center"/>
          </w:tcPr>
          <w:p w14:paraId="77D94934" w14:textId="77777777" w:rsidR="003A0691" w:rsidRPr="005661E2" w:rsidRDefault="003A0691" w:rsidP="00913FEC">
            <w:pPr>
              <w:keepNext/>
              <w:spacing w:line="240" w:lineRule="auto" w:before="20" w:after="20"/>
              <w:ind w:firstLine="0"/>
              <w:jc w:val="left"/>
              <w:rPr>
                <w:rFonts w:cs="Times New Roman"/>
                <w:color w:val="000000"/>
                <w:sz w:val="20"/>
                <w:szCs w:val="20"/>
                <w:lang w:eastAsia="en-US"/>
              </w:rPr>
            </w:pPr>
            <w:r w:rsidRPr="005661E2">
              <w:rPr>
                <w:rFonts w:cs="Times New Roman"/>
                <w:color w:val="000000"/>
                <w:sz w:val="20"/>
                <w:szCs w:val="20"/>
                <w:lang w:eastAsia="en-US"/>
              </w:rPr>
              <w:t xml:space="preserve">672</w:t>
            </w:r>
          </w:p>
        </w:tc>
        <w:tc>
          <w:tcPr>
            <w:tcW w:w="2400" w:type="dxa"/>
            <w:vAlign w:val="center"/>
          </w:tcPr>
          <w:p w14:paraId="04257020" w14:textId="77777777" w:rsidR="003A0691" w:rsidRPr="005661E2" w:rsidRDefault="003A0691" w:rsidP="00913FEC">
            <w:pPr>
              <w:keepNext/>
              <w:spacing w:line="240" w:lineRule="auto" w:before="20" w:after="20"/>
              <w:ind w:firstLine="0"/>
              <w:jc w:val="center"/>
              <w:rPr>
                <w:rFonts w:cs="Times New Roman"/>
                <w:color w:val="000000"/>
                <w:sz w:val="20"/>
                <w:szCs w:val="20"/>
                <w:lang w:eastAsia="en-US"/>
              </w:rPr>
            </w:pPr>
            <w:r w:rsidRPr="005661E2">
              <w:rPr>
                <w:rFonts w:cs="Times New Roman"/>
                <w:color w:val="000000"/>
                <w:sz w:val="20"/>
                <w:szCs w:val="20"/>
                <w:lang w:eastAsia="en-US"/>
              </w:rPr>
              <w:t xml:space="preserve">0.311 ± 0.115</w:t>
            </w:r>
          </w:p>
        </w:tc>
        <w:tc>
          <w:tcPr>
            <w:tcW w:w="1700" w:type="dxa"/>
            <w:vAlign w:val="center"/>
          </w:tcPr>
          <w:p w14:paraId="2B4B1ED8" w14:textId="77777777" w:rsidR="003A0691" w:rsidRPr="005661E2" w:rsidRDefault="003A0691" w:rsidP="00913FEC">
            <w:pPr>
              <w:keepNext/>
              <w:spacing w:line="240" w:lineRule="auto" w:before="20" w:after="20"/>
              <w:ind w:firstLine="0"/>
              <w:jc w:val="center"/>
              <w:rPr>
                <w:rFonts w:cs="Times New Roman"/>
                <w:color w:val="000000"/>
                <w:sz w:val="20"/>
                <w:szCs w:val="20"/>
                <w:lang w:eastAsia="en-US"/>
              </w:rPr>
            </w:pPr>
            <w:r w:rsidRPr="005661E2">
              <w:rPr>
                <w:rFonts w:cs="Times New Roman"/>
                <w:color w:val="000000"/>
                <w:sz w:val="20"/>
                <w:szCs w:val="20"/>
                <w:lang w:eastAsia="en-US"/>
              </w:rPr>
              <w:t xml:space="preserve">0.333</w:t>
            </w:r>
          </w:p>
        </w:tc>
        <w:tc>
          <w:tcPr>
            <w:tcW w:w="1700" w:type="dxa"/>
            <w:vAlign w:val="center"/>
          </w:tcPr>
          <w:p w14:paraId="7BEB062D" w14:textId="599EA91B" w:rsidR="003A0691" w:rsidRPr="005661E2" w:rsidRDefault="003A0691" w:rsidP="00913FEC">
            <w:pPr>
              <w:keepNext/>
              <w:spacing w:line="240" w:lineRule="auto" w:before="20" w:after="20"/>
              <w:ind w:firstLine="0"/>
              <w:jc w:val="center"/>
              <w:rPr>
                <w:rFonts w:cs="Times New Roman"/>
                <w:color w:val="000000"/>
                <w:sz w:val="20"/>
                <w:szCs w:val="20"/>
                <w:lang w:eastAsia="en-US"/>
              </w:rPr>
            </w:pPr>
            <w:r w:rsidRPr="005661E2">
              <w:rPr>
                <w:rFonts w:cs="Times New Roman"/>
                <w:color w:val="000000"/>
                <w:sz w:val="20"/>
                <w:szCs w:val="20"/>
                <w:lang w:eastAsia="en-US"/>
              </w:rPr>
              <w:t xml:space="preserve">+0.022</w:t>
            </w:r>
          </w:p>
        </w:tc>
        <w:tc>
          <w:tcPr>
            <w:tcW w:w="1976" w:type="dxa"/>
            <w:vAlign w:val="center"/>
          </w:tcPr>
          <w:p w14:paraId="7BEB062D" w14:textId="599EA91B" w:rsidR="003A0691" w:rsidRPr="005661E2" w:rsidRDefault="003A0691" w:rsidP="00913FEC">
            <w:pPr>
              <w:keepNext/>
              <w:spacing w:line="240" w:lineRule="auto" w:before="20" w:after="20"/>
              <w:ind w:firstLine="0"/>
              <w:jc w:val="center"/>
              <w:rPr>
                <w:rFonts w:cs="Times New Roman"/>
                <w:color w:val="000000"/>
                <w:sz w:val="20"/>
                <w:szCs w:val="20"/>
                <w:lang w:eastAsia="en-US"/>
              </w:rPr>
            </w:pPr>
            <w:r w:rsidRPr="005661E2">
              <w:rPr>
                <w:rFonts w:cs="Times New Roman"/>
                <w:color w:val="000000"/>
                <w:sz w:val="20"/>
                <w:szCs w:val="20"/>
                <w:lang w:eastAsia="en-US"/>
              </w:rPr>
              <w:t xml:space="preserve">0.19</w:t>
            </w:r>
          </w:p>
        </w:tc>
      </w:tr>
    </w:tbl>
    <w:p w14:paraId="4237239E" w14:textId="395D4D00" w:rsidR="0021293D" w:rsidRDefault="0021293D" w:rsidP="0021293D">
      <w:pPr>
        <w:pStyle w:val="Heading1"/>
      </w:pPr>
      <w:r>
        <w:t>S7. Case-study results</w:t>
      </w:r>
    </w:p>
    <w:p>
      <w:pPr>
        <w:pStyle w:val="BodyText"/>
        <w:spacing w:before="0" w:after="120" w:line="360" w:lineRule="auto"/>
        <w:ind w:firstLine="0"/>
        <w:jc w:val="both"/>
      </w:pPr>
      <w:r>
        <w:t xml:space="preserve">Figure S8 shows the spatial evolution of oxygen and film saturation in the stent. Table S12 and Figures S9 and S10 describe the controlled test structures and their results.</w:t>
      </w:r>
    </w:p>
    <w:p w14:paraId="403992FF" w14:textId="77777777" w:rsidR="0021293D" w:rsidRDefault="0021293D" w:rsidP="002C4E1B">
      <w:pPr>
        <w:pStyle w:val="BodyText"/>
        <w:keepNext/>
        <w:spacing w:before="360" w:after="0" w:line="240" w:lineRule="auto"/>
        <w:ind w:firstLine="0"/>
        <w:jc w:val="center"/>
      </w:pPr>
      <w:r>
        <w:rPr>
          <w:noProof/>
        </w:rPr>
        <w:drawing>
          <wp:inline distT="0" distB="0" distL="0" distR="0" wp14:anchorId="44C6F2E3" wp14:editId="40E8B41C">
            <wp:extent cx="5731510" cy="2676615"/>
            <wp:effectExtent l="0" t="0" r="2540" b="825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2676615"/>
                    </a:xfrm>
                    <a:prstGeom prst="rect">
                      <a:avLst/>
                    </a:prstGeom>
                    <a:noFill/>
                    <a:ln>
                      <a:noFill/>
                    </a:ln>
                  </pic:spPr>
                </pic:pic>
              </a:graphicData>
            </a:graphic>
          </wp:inline>
        </w:drawing>
      </w:r>
    </w:p>
    <w:p w14:paraId="7CC99538" w14:textId="040D21F8" w:rsidR="0021293D" w:rsidRPr="0021293D" w:rsidRDefault="0021293D" w:rsidP="0021293D">
      <w:pPr>
        <w:pStyle w:val="Captions"/>
        <w:keepNext w:val="0"/>
        <w:spacing w:line="240" w:lineRule="auto" w:before="80" w:after="360"/>
        <w:ind w:firstLine="0"/>
        <w:jc w:val="both"/>
      </w:pPr>
      <w:r w:rsidRPr="0021293D">
        <w:rPr>
          <w:b/>
          <w:bCs/>
          <w:sz w:val="20"/>
          <w:szCs w:val="20"/>
        </w:rPr>
        <w:t>Figure S</w:t>
      </w:r>
      <w:r w:rsidRPr="0021293D">
        <w:rPr>
          <w:b/>
          <w:bCs/>
          <w:sz w:val="20"/>
          <w:szCs w:val="20"/>
        </w:rPr>
        <w:fldChar w:fldCharType="begin"/>
      </w:r>
      <w:r w:rsidRPr="0021293D">
        <w:rPr>
          <w:b/>
          <w:bCs/>
          <w:sz w:val="20"/>
          <w:szCs w:val="20"/>
        </w:rPr>
        <w:instrText xml:space="preserve"> SEQ Figure \* ARABIC </w:instrText>
      </w:r>
      <w:r w:rsidRPr="0021293D">
        <w:rPr>
          <w:b/>
          <w:bCs/>
          <w:sz w:val="20"/>
          <w:szCs w:val="20"/>
        </w:rPr>
        <w:fldChar w:fldCharType="separate"/>
      </w:r>
      <w:r>
        <w:rPr>
          <w:b/>
          <w:bCs/>
          <w:noProof/>
          <w:sz w:val="20"/>
          <w:szCs w:val="20"/>
        </w:rPr>
        <w:t>8</w:t>
      </w:r>
      <w:r w:rsidRPr="0021293D">
        <w:rPr>
          <w:b/>
          <w:bCs/>
          <w:sz w:val="20"/>
          <w:szCs w:val="20"/>
        </w:rPr>
        <w:fldChar w:fldCharType="end"/>
      </w:r>
      <w:r w:rsidRPr="0021293D">
        <w:rPr>
          <w:b/>
          <w:bCs/>
          <w:sz w:val="20"/>
          <w:szCs w:val="20"/>
        </w:rPr>
        <w:t xml:space="preserve">.</w:t>
      </w:r>
      <w:r>
        <w:rPr>
          <w:b w:val="0"/>
          <w:sz w:val="20"/>
          <w:szCs w:val="20"/>
        </w:rPr>
        <w:t xml:space="preserve"> </w:t>
      </w:r>
      <w:r w:rsidRPr="0021293D">
        <w:rPr>
          <w:b w:val="0"/>
          <w:sz w:val="20"/>
          <w:szCs w:val="20"/>
        </w:rPr>
        <w:t>Spatial evolution of (a) dissolved oxygen concentration (C</w:t>
      </w:r>
      <w:r w:rsidRPr="002C4E1B">
        <w:rPr>
          <w:b w:val="0"/>
          <w:sz w:val="20"/>
          <w:szCs w:val="20"/>
          <w:vertAlign w:val="subscript"/>
        </w:rPr>
        <w:t>O2</w:t>
      </w:r>
      <w:r w:rsidRPr="0021293D">
        <w:rPr>
          <w:b w:val="0"/>
          <w:sz w:val="20"/>
          <w:szCs w:val="20"/>
        </w:rPr>
        <w:t>​​) and (b) normalized corrosion-film saturation (F/F</w:t>
      </w:r>
      <w:r w:rsidRPr="002C4E1B">
        <w:rPr>
          <w:b w:val="0"/>
          <w:sz w:val="20"/>
          <w:szCs w:val="20"/>
          <w:vertAlign w:val="subscript"/>
        </w:rPr>
        <w:t>max</w:t>
      </w:r>
      <w:r w:rsidRPr="0021293D">
        <w:rPr>
          <w:b w:val="0"/>
          <w:sz w:val="20"/>
          <w:szCs w:val="20"/>
        </w:rPr>
        <w:t xml:space="preserve">​) in a transverse cross-section of the six-crown Zn stent during </w:t>
      </w:r>
      <w:r w:rsidR="00BF2EE4">
        <w:rPr>
          <w:b w:val="0"/>
          <w:sz w:val="20"/>
          <w:szCs w:val="20"/>
        </w:rPr>
        <w:t>672</w:t>
      </w:r>
      <w:r w:rsidRPr="0021293D">
        <w:rPr>
          <w:b w:val="0"/>
          <w:sz w:val="20"/>
          <w:szCs w:val="20"/>
        </w:rPr>
        <w:t xml:space="preserve"> h of immersion.</w:t>
      </w:r>
    </w:p>
    <w:p w14:paraId="1CD3ACBE" w14:textId="48A43441" w:rsidR="00065991" w:rsidRDefault="00065991" w:rsidP="00065991">
      <w:pPr>
        <w:pStyle w:val="Captions"/>
        <w:keepNext/>
        <w:spacing w:line="240" w:lineRule="auto" w:before="360" w:after="80"/>
        <w:ind w:firstLine="0"/>
        <w:jc w:val="both"/>
      </w:pPr>
      <w:r w:rsidRPr="00876655">
        <w:rPr>
          <w:b/>
          <w:bCs/>
          <w:sz w:val="20"/>
          <w:szCs w:val="20"/>
        </w:rPr>
        <w:t>Table S</w:t>
      </w:r>
      <w:r w:rsidRPr="00876655">
        <w:rPr>
          <w:b/>
          <w:bCs/>
          <w:sz w:val="20"/>
          <w:szCs w:val="20"/>
        </w:rPr>
        <w:fldChar w:fldCharType="begin"/>
      </w:r>
      <w:r w:rsidRPr="00876655">
        <w:rPr>
          <w:b/>
          <w:bCs/>
          <w:sz w:val="20"/>
          <w:szCs w:val="20"/>
        </w:rPr>
        <w:instrText xml:space="preserve"> SEQ Table \* ARABIC </w:instrText>
      </w:r>
      <w:r w:rsidRPr="00876655">
        <w:rPr>
          <w:b/>
          <w:bCs/>
          <w:sz w:val="20"/>
          <w:szCs w:val="20"/>
        </w:rPr>
        <w:fldChar w:fldCharType="separate"/>
      </w:r>
      <w:r w:rsidR="00876655">
        <w:rPr>
          <w:b/>
          <w:bCs/>
          <w:noProof/>
          <w:sz w:val="20"/>
          <w:szCs w:val="20"/>
        </w:rPr>
        <w:t>12</w:t>
      </w:r>
      <w:r w:rsidRPr="00876655">
        <w:rPr>
          <w:b/>
          <w:bCs/>
          <w:sz w:val="20"/>
          <w:szCs w:val="20"/>
        </w:rPr>
        <w:fldChar w:fldCharType="end"/>
      </w:r>
      <w:r w:rsidRPr="00876655">
        <w:rPr>
          <w:b/>
          <w:bCs/>
          <w:sz w:val="20"/>
          <w:szCs w:val="20"/>
        </w:rPr>
        <w:t xml:space="preserve">.</w:t>
      </w:r>
      <w:r>
        <w:rPr>
          <w:b w:val="0"/>
          <w:sz w:val="20"/>
          <w:szCs w:val="20"/>
        </w:rPr>
        <w:t xml:space="preserve"> </w:t>
      </w:r>
      <w:r w:rsidRPr="00065991">
        <w:rPr>
          <w:b w:val="0"/>
          <w:sz w:val="20"/>
          <w:szCs w:val="20"/>
        </w:rPr>
        <w:t xml:space="preserve">Geometric and computational parameters of the controlled test structures used in Figure 8.</w:t>
      </w:r>
    </w:p>
    <w:tbl>
      <w:tblPr>
        <w:tblW w:w="9026" w:type="dxa"/>
        <w:jc w:val="center"/>
        <w:tblBorders>
          <w:top w:val="single" w:sz="12" w:space="0" w:color="000000"/>
          <w:bottom w:val="single" w:sz="12" w:space="0" w:color="000000"/>
        </w:tblBorders>
        <w:tblLayout w:type="fixed"/>
        <w:tblCellMar>
          <w:top w:w="30" w:type="dxa"/>
          <w:left w:w="90" w:type="dxa"/>
          <w:bottom w:w="30" w:type="dxa"/>
          <w:right w:w="90" w:type="dxa"/>
        </w:tblCellMar>
        <w:tblLook w:val="04A0" w:firstRow="1" w:lastRow="0" w:firstColumn="1" w:lastColumn="0" w:noHBand="0" w:noVBand="1"/>
      </w:tblPr>
      <w:tblGrid>
        <w:gridCol w:w="1394"/>
        <w:gridCol w:w="1526"/>
        <w:gridCol w:w="1526"/>
        <w:gridCol w:w="1886"/>
        <w:gridCol w:w="1167"/>
        <w:gridCol w:w="1527"/>
      </w:tblGrid>
      <w:tr w:rsidR="00B95AFF" w:rsidRPr="00D50C40" w14:paraId="300ADAD2" w14:textId="77777777" w:rsidTr="00405F70">
        <w:trPr>
          <w:cantSplit/>
          <w:tblHeader/>
        </w:trPr>
        <w:tc>
          <w:tcPr>
            <w:tcW w:w="1394" w:type="dxa"/>
            <w:tcBorders>
              <w:bottom w:val="single" w:sz="6" w:space="0" w:color="000000"/>
            </w:tcBorders>
            <w:vAlign w:val="center"/>
          </w:tcPr>
          <w:p w14:paraId="3A935C2F" w14:textId="77777777" w:rsidR="00B95AFF" w:rsidRPr="00D50C40" w:rsidRDefault="00B95AFF" w:rsidP="00D50C40">
            <w:pPr>
              <w:keepNext/>
              <w:spacing w:line="240" w:lineRule="auto" w:before="20" w:after="20"/>
              <w:ind w:firstLine="0"/>
              <w:jc w:val="left"/>
              <w:rPr>
                <w:rFonts w:cs="Times New Roman"/>
                <w:b/>
                <w:bCs/>
                <w:color w:val="000000"/>
                <w:sz w:val="20"/>
                <w:szCs w:val="20"/>
                <w:lang w:eastAsia="en-US"/>
              </w:rPr>
            </w:pPr>
            <w:r w:rsidRPr="00D50C40">
              <w:rPr>
                <w:rFonts w:cs="Times New Roman"/>
                <w:b/>
                <w:bCs/>
                <w:color w:val="000000"/>
                <w:sz w:val="20"/>
                <w:szCs w:val="20"/>
                <w:lang w:eastAsia="en-US"/>
              </w:rPr>
              <w:t>Specimen / configuration</w:t>
            </w:r>
          </w:p>
        </w:tc>
        <w:tc>
          <w:tcPr>
            <w:tcW w:w="1526" w:type="dxa"/>
            <w:tcBorders>
              <w:bottom w:val="single" w:sz="6" w:space="0" w:color="000000"/>
            </w:tcBorders>
            <w:vAlign w:val="center"/>
          </w:tcPr>
          <w:p w14:paraId="42444081" w14:textId="77777777" w:rsidR="00B95AFF" w:rsidRPr="00D50C40" w:rsidRDefault="00B95AFF" w:rsidP="00D50C40">
            <w:pPr>
              <w:keepNext/>
              <w:spacing w:line="240" w:lineRule="auto" w:before="20" w:after="20"/>
              <w:ind w:firstLine="0"/>
              <w:jc w:val="center"/>
              <w:rPr>
                <w:rFonts w:cs="Times New Roman"/>
                <w:b/>
                <w:bCs/>
                <w:color w:val="000000"/>
                <w:sz w:val="20"/>
                <w:szCs w:val="20"/>
                <w:lang w:eastAsia="en-US"/>
              </w:rPr>
            </w:pPr>
            <w:r w:rsidRPr="00D50C40">
              <w:rPr>
                <w:rFonts w:cs="Times New Roman"/>
                <w:b/>
                <w:bCs/>
                <w:color w:val="000000"/>
                <w:sz w:val="20"/>
                <w:szCs w:val="20"/>
                <w:lang w:eastAsia="en-US"/>
              </w:rPr>
              <w:t>Geometry / inlet faces</w:t>
            </w:r>
          </w:p>
        </w:tc>
        <w:tc>
          <w:tcPr>
            <w:tcW w:w="1526" w:type="dxa"/>
            <w:tcBorders>
              <w:bottom w:val="single" w:sz="6" w:space="0" w:color="000000"/>
            </w:tcBorders>
            <w:vAlign w:val="center"/>
          </w:tcPr>
          <w:p w14:paraId="4F6B6F00" w14:textId="77777777" w:rsidR="00B95AFF" w:rsidRPr="00D50C40" w:rsidRDefault="00B95AFF" w:rsidP="00D50C40">
            <w:pPr>
              <w:keepNext/>
              <w:spacing w:line="240" w:lineRule="auto" w:before="20" w:after="20"/>
              <w:ind w:firstLine="0"/>
              <w:jc w:val="center"/>
              <w:rPr>
                <w:rFonts w:cs="Times New Roman"/>
                <w:b/>
                <w:bCs/>
                <w:color w:val="000000"/>
                <w:sz w:val="20"/>
                <w:szCs w:val="20"/>
                <w:lang w:eastAsia="en-US"/>
              </w:rPr>
            </w:pPr>
            <w:r w:rsidRPr="00D50C40">
              <w:rPr>
                <w:rFonts w:cs="Times New Roman"/>
                <w:b/>
                <w:bCs/>
                <w:color w:val="000000"/>
                <w:sz w:val="20"/>
                <w:szCs w:val="20"/>
                <w:lang w:eastAsia="en-US"/>
              </w:rPr>
              <w:t>Secondary dimension / wall faces</w:t>
            </w:r>
          </w:p>
        </w:tc>
        <w:tc>
          <w:tcPr>
            <w:tcW w:w="1886" w:type="dxa"/>
            <w:tcBorders>
              <w:bottom w:val="single" w:sz="6" w:space="0" w:color="000000"/>
            </w:tcBorders>
            <w:vAlign w:val="center"/>
          </w:tcPr>
          <w:p w14:paraId="678E408B" w14:textId="77777777" w:rsidR="00B95AFF" w:rsidRPr="00D50C40" w:rsidRDefault="00B95AFF" w:rsidP="00D50C40">
            <w:pPr>
              <w:keepNext/>
              <w:spacing w:line="240" w:lineRule="auto" w:before="20" w:after="20"/>
              <w:ind w:firstLine="0"/>
              <w:jc w:val="center"/>
              <w:rPr>
                <w:rFonts w:cs="Times New Roman"/>
                <w:b/>
                <w:bCs/>
                <w:color w:val="000000"/>
                <w:sz w:val="20"/>
                <w:szCs w:val="20"/>
                <w:lang w:eastAsia="en-US"/>
              </w:rPr>
            </w:pPr>
            <w:r w:rsidRPr="00D50C40">
              <w:rPr>
                <w:rFonts w:cs="Times New Roman"/>
                <w:b/>
                <w:bCs/>
                <w:color w:val="000000"/>
                <w:sz w:val="20"/>
                <w:szCs w:val="20"/>
                <w:lang w:eastAsia="en-US"/>
              </w:rPr>
              <w:t>Cross-section</w:t>
            </w:r>
          </w:p>
        </w:tc>
        <w:tc>
          <w:tcPr>
            <w:tcW w:w="1167" w:type="dxa"/>
            <w:tcBorders>
              <w:bottom w:val="single" w:sz="6" w:space="0" w:color="000000"/>
            </w:tcBorders>
            <w:vAlign w:val="center"/>
          </w:tcPr>
          <w:p w14:paraId="5D0EAD45" w14:textId="77777777" w:rsidR="00B95AFF" w:rsidRPr="00D50C40" w:rsidRDefault="00B95AFF" w:rsidP="00D50C40">
            <w:pPr>
              <w:keepNext/>
              <w:spacing w:line="240" w:lineRule="auto" w:before="20" w:after="20"/>
              <w:ind w:firstLine="0"/>
              <w:jc w:val="center"/>
              <w:rPr>
                <w:rFonts w:cs="Times New Roman"/>
                <w:b/>
                <w:bCs/>
                <w:color w:val="000000"/>
                <w:sz w:val="20"/>
                <w:szCs w:val="20"/>
                <w:lang w:eastAsia="en-US"/>
              </w:rPr>
            </w:pPr>
            <w:r w:rsidRPr="00D50C40">
              <w:rPr>
                <w:rFonts w:cs="Times New Roman"/>
                <w:b/>
                <w:bCs/>
                <w:color w:val="000000"/>
                <w:sz w:val="20"/>
                <w:szCs w:val="20"/>
                <w:lang w:eastAsia="en-US"/>
              </w:rPr>
              <w:t>SA/V (mm⁻¹)</w:t>
            </w:r>
          </w:p>
        </w:tc>
        <w:tc>
          <w:tcPr>
            <w:tcW w:w="1527" w:type="dxa"/>
            <w:tcBorders>
              <w:bottom w:val="single" w:sz="6" w:space="0" w:color="000000"/>
            </w:tcBorders>
            <w:vAlign w:val="center"/>
          </w:tcPr>
          <w:p w14:paraId="171A1872" w14:textId="77777777" w:rsidR="00B95AFF" w:rsidRPr="00D50C40" w:rsidRDefault="00B95AFF" w:rsidP="00D50C40">
            <w:pPr>
              <w:keepNext/>
              <w:spacing w:line="240" w:lineRule="auto" w:before="20" w:after="20"/>
              <w:ind w:firstLine="0"/>
              <w:jc w:val="center"/>
              <w:rPr>
                <w:rFonts w:cs="Times New Roman"/>
                <w:b/>
                <w:bCs/>
                <w:color w:val="000000"/>
                <w:sz w:val="20"/>
                <w:szCs w:val="20"/>
                <w:lang w:eastAsia="en-US"/>
              </w:rPr>
            </w:pPr>
            <w:r w:rsidRPr="00D50C40">
              <w:rPr>
                <w:rFonts w:cs="Times New Roman"/>
                <w:b/>
                <w:bCs/>
                <w:color w:val="000000"/>
                <w:sz w:val="20"/>
                <w:szCs w:val="20"/>
                <w:lang w:eastAsia="en-US"/>
              </w:rPr>
              <w:t>Electrolyte domain</w:t>
            </w:r>
          </w:p>
        </w:tc>
      </w:tr>
      <w:tr w:rsidR="00CA2019" w:rsidRPr="00D50C40" w14:paraId="45327F98" w14:textId="77777777" w:rsidTr="00405F70">
        <w:trPr>
          <w:cantSplit/>
        </w:trPr>
        <w:tc>
          <w:tcPr>
            <w:tcW w:w="1394" w:type="dxa"/>
            <w:vAlign w:val="center"/>
          </w:tcPr>
          <w:p w14:paraId="6D75F2B0" w14:textId="77777777" w:rsidR="00CA2019" w:rsidRPr="00D50C40" w:rsidRDefault="00CA2019" w:rsidP="00CA2019">
            <w:pPr>
              <w:keepNext/>
              <w:spacing w:line="240" w:lineRule="auto" w:before="20" w:after="20"/>
              <w:ind w:firstLine="0"/>
              <w:jc w:val="left"/>
              <w:rPr>
                <w:rFonts w:cs="Times New Roman"/>
                <w:color w:val="000000"/>
                <w:sz w:val="20"/>
                <w:szCs w:val="20"/>
                <w:lang w:eastAsia="en-US"/>
              </w:rPr>
            </w:pPr>
            <w:r w:rsidRPr="00D50C40">
              <w:rPr>
                <w:rFonts w:cs="Times New Roman"/>
                <w:color w:val="000000"/>
                <w:sz w:val="20"/>
                <w:szCs w:val="20"/>
                <w:lang w:eastAsia="en-US"/>
              </w:rPr>
              <w:t>Straight wire</w:t>
            </w:r>
          </w:p>
        </w:tc>
        <w:tc>
          <w:tcPr>
            <w:tcW w:w="1526" w:type="dxa"/>
            <w:vAlign w:val="center"/>
          </w:tcPr>
          <w:p w14:paraId="60EC34A2" w14:textId="6A282EBD" w:rsidR="00CA2019" w:rsidRPr="00D50C40" w:rsidRDefault="00CA2019" w:rsidP="00CA2019">
            <w:pPr>
              <w:keepNext/>
              <w:spacing w:line="240" w:lineRule="auto" w:before="20" w:after="20"/>
              <w:ind w:firstLine="0"/>
              <w:jc w:val="center"/>
              <w:rPr>
                <w:rFonts w:cs="Times New Roman"/>
                <w:color w:val="000000"/>
                <w:sz w:val="20"/>
                <w:szCs w:val="20"/>
                <w:lang w:eastAsia="en-US"/>
              </w:rPr>
            </w:pPr>
            <w:r w:rsidRPr="00D50C40">
              <w:rPr>
                <w:rFonts w:cs="Times New Roman"/>
                <w:color w:val="000000"/>
                <w:sz w:val="20"/>
                <w:szCs w:val="20"/>
                <w:lang w:eastAsia="en-US"/>
              </w:rPr>
              <w:t>Arc angle: 0°; R=∞</w:t>
            </w:r>
          </w:p>
        </w:tc>
        <w:tc>
          <w:tcPr>
            <w:tcW w:w="1526" w:type="dxa"/>
            <w:vAlign w:val="center"/>
          </w:tcPr>
          <w:p w14:paraId="60AC1DDD" w14:textId="77777777" w:rsidR="00CA2019" w:rsidRPr="00D50C40" w:rsidRDefault="00CA2019" w:rsidP="00CA2019">
            <w:pPr>
              <w:keepNext/>
              <w:spacing w:line="240" w:lineRule="auto" w:before="20" w:after="20"/>
              <w:ind w:firstLine="0"/>
              <w:jc w:val="center"/>
              <w:rPr>
                <w:rFonts w:cs="Times New Roman"/>
                <w:color w:val="000000"/>
                <w:sz w:val="20"/>
                <w:szCs w:val="20"/>
                <w:lang w:eastAsia="en-US"/>
              </w:rPr>
            </w:pPr>
            <w:r w:rsidRPr="00D50C40">
              <w:rPr>
                <w:rFonts w:cs="Times New Roman"/>
                <w:color w:val="000000"/>
                <w:sz w:val="20"/>
                <w:szCs w:val="20"/>
                <w:lang w:eastAsia="en-US"/>
              </w:rPr>
              <w:t>Inner radius: N/A</w:t>
            </w:r>
          </w:p>
        </w:tc>
        <w:tc>
          <w:tcPr>
            <w:tcW w:w="1886" w:type="dxa"/>
            <w:vAlign w:val="center"/>
          </w:tcPr>
          <w:p w14:paraId="4602A085" w14:textId="176979A0" w:rsidR="00CA2019" w:rsidRPr="00D50C40" w:rsidRDefault="00CA2019" w:rsidP="00CA2019">
            <w:pPr>
              <w:keepNext/>
              <w:spacing w:line="240" w:lineRule="auto" w:before="20" w:after="20"/>
              <w:ind w:firstLine="0"/>
              <w:jc w:val="center"/>
              <w:rPr>
                <w:rFonts w:cs="Times New Roman"/>
                <w:color w:val="000000"/>
                <w:sz w:val="20"/>
                <w:szCs w:val="20"/>
                <w:lang w:eastAsia="en-US"/>
              </w:rPr>
            </w:pPr>
            <w:r w:rsidRPr="00352662">
              <w:rPr>
                <w:rFonts w:cs="Times New Roman"/>
                <w:color w:val="000000"/>
                <w:sz w:val="20"/>
                <w:szCs w:val="20"/>
                <w:lang w:eastAsia="en-US"/>
              </w:rPr>
              <w:t>0.165 × 0.165 mm rounded-square wires</w:t>
            </w:r>
          </w:p>
        </w:tc>
        <w:tc>
          <w:tcPr>
            <w:tcW w:w="1167" w:type="dxa"/>
            <w:vAlign w:val="center"/>
          </w:tcPr>
          <w:p w14:paraId="5794196E" w14:textId="76716AEC" w:rsidR="00CA2019" w:rsidRPr="00D50C40" w:rsidRDefault="003976E7" w:rsidP="00CA2019">
            <w:pPr>
              <w:keepNext/>
              <w:spacing w:line="240" w:lineRule="auto" w:before="20" w:after="20"/>
              <w:ind w:firstLine="0"/>
              <w:jc w:val="center"/>
              <w:rPr>
                <w:rFonts w:cs="Times New Roman"/>
                <w:color w:val="000000"/>
                <w:sz w:val="20"/>
                <w:szCs w:val="20"/>
                <w:lang w:eastAsia="en-US"/>
              </w:rPr>
            </w:pPr>
            <w:r>
              <w:rPr>
                <w:rFonts w:cs="Times New Roman"/>
                <w:color w:val="000000"/>
                <w:sz w:val="20"/>
                <w:szCs w:val="20"/>
                <w:lang w:eastAsia="en-US"/>
              </w:rPr>
              <w:t>24.11</w:t>
            </w:r>
          </w:p>
        </w:tc>
        <w:tc>
          <w:tcPr>
            <w:tcW w:w="1527" w:type="dxa"/>
            <w:vAlign w:val="center"/>
          </w:tcPr>
          <w:p w14:paraId="67A08193" w14:textId="22012962" w:rsidR="00CA2019" w:rsidRPr="00D50C40" w:rsidRDefault="00CA2019" w:rsidP="00CA2019">
            <w:pPr>
              <w:keepNext/>
              <w:spacing w:line="240" w:lineRule="auto" w:before="20" w:after="20"/>
              <w:ind w:firstLine="0"/>
              <w:jc w:val="center"/>
              <w:rPr>
                <w:rFonts w:cs="Times New Roman"/>
                <w:color w:val="000000"/>
                <w:sz w:val="20"/>
                <w:szCs w:val="20"/>
                <w:lang w:eastAsia="en-US"/>
              </w:rPr>
            </w:pPr>
            <w:r w:rsidRPr="00D50C40">
              <w:rPr>
                <w:rFonts w:cs="Times New Roman"/>
                <w:color w:val="000000"/>
                <w:sz w:val="20"/>
                <w:szCs w:val="20"/>
                <w:lang w:eastAsia="en-US"/>
              </w:rPr>
              <w:t>30×30×30 mm</w:t>
            </w:r>
          </w:p>
        </w:tc>
      </w:tr>
      <w:tr w:rsidR="003976E7" w:rsidRPr="00D50C40" w14:paraId="25E69578" w14:textId="77777777" w:rsidTr="00405F70">
        <w:trPr>
          <w:cantSplit/>
        </w:trPr>
        <w:tc>
          <w:tcPr>
            <w:tcW w:w="1394" w:type="dxa"/>
            <w:vAlign w:val="center"/>
          </w:tcPr>
          <w:p w14:paraId="1C63BB3D" w14:textId="77777777" w:rsidR="003976E7" w:rsidRPr="00D50C40" w:rsidRDefault="003976E7" w:rsidP="003976E7">
            <w:pPr>
              <w:keepNext/>
              <w:spacing w:line="240" w:lineRule="auto" w:before="20" w:after="20"/>
              <w:ind w:firstLine="0"/>
              <w:jc w:val="left"/>
              <w:rPr>
                <w:rFonts w:cs="Times New Roman"/>
                <w:color w:val="000000"/>
                <w:sz w:val="20"/>
                <w:szCs w:val="20"/>
                <w:lang w:eastAsia="en-US"/>
              </w:rPr>
            </w:pPr>
            <w:r w:rsidRPr="00D50C40">
              <w:rPr>
                <w:rFonts w:cs="Times New Roman"/>
                <w:color w:val="000000"/>
                <w:sz w:val="20"/>
                <w:szCs w:val="20"/>
                <w:lang w:eastAsia="en-US"/>
              </w:rPr>
              <w:t>Arc 30°</w:t>
            </w:r>
          </w:p>
        </w:tc>
        <w:tc>
          <w:tcPr>
            <w:tcW w:w="1526" w:type="dxa"/>
            <w:vAlign w:val="center"/>
          </w:tcPr>
          <w:p w14:paraId="3912D459" w14:textId="011D2F85" w:rsidR="003976E7" w:rsidRPr="00D50C40" w:rsidRDefault="003976E7" w:rsidP="003976E7">
            <w:pPr>
              <w:keepNext/>
              <w:spacing w:line="240" w:lineRule="auto" w:before="20" w:after="20"/>
              <w:ind w:firstLine="0"/>
              <w:jc w:val="center"/>
              <w:rPr>
                <w:rFonts w:cs="Times New Roman"/>
                <w:color w:val="000000"/>
                <w:sz w:val="20"/>
                <w:szCs w:val="20"/>
                <w:lang w:eastAsia="en-US"/>
              </w:rPr>
            </w:pPr>
            <w:r w:rsidRPr="00D50C40">
              <w:rPr>
                <w:rFonts w:cs="Times New Roman"/>
                <w:color w:val="000000"/>
                <w:sz w:val="20"/>
                <w:szCs w:val="20"/>
                <w:lang w:eastAsia="en-US"/>
              </w:rPr>
              <w:t>Arc angle: 30°; R=3.15 mm</w:t>
            </w:r>
          </w:p>
        </w:tc>
        <w:tc>
          <w:tcPr>
            <w:tcW w:w="1526" w:type="dxa"/>
            <w:vAlign w:val="center"/>
          </w:tcPr>
          <w:p w14:paraId="22693539" w14:textId="77777777" w:rsidR="003976E7" w:rsidRPr="00D50C40" w:rsidRDefault="003976E7" w:rsidP="003976E7">
            <w:pPr>
              <w:keepNext/>
              <w:spacing w:line="240" w:lineRule="auto" w:before="20" w:after="20"/>
              <w:ind w:firstLine="0"/>
              <w:jc w:val="center"/>
              <w:rPr>
                <w:rFonts w:cs="Times New Roman"/>
                <w:color w:val="000000"/>
                <w:sz w:val="20"/>
                <w:szCs w:val="20"/>
                <w:lang w:eastAsia="en-US"/>
              </w:rPr>
            </w:pPr>
            <w:r w:rsidRPr="00D50C40">
              <w:rPr>
                <w:rFonts w:cs="Times New Roman"/>
                <w:color w:val="000000"/>
                <w:sz w:val="20"/>
                <w:szCs w:val="20"/>
                <w:lang w:eastAsia="en-US"/>
              </w:rPr>
              <w:t>Inner radius: 3.0688 mm</w:t>
            </w:r>
          </w:p>
        </w:tc>
        <w:tc>
          <w:tcPr>
            <w:tcW w:w="1886" w:type="dxa"/>
            <w:vAlign w:val="center"/>
          </w:tcPr>
          <w:p w14:paraId="392B8BD9" w14:textId="6FCB454E" w:rsidR="003976E7" w:rsidRPr="00D50C40" w:rsidRDefault="003976E7" w:rsidP="003976E7">
            <w:pPr>
              <w:keepNext/>
              <w:spacing w:line="240" w:lineRule="auto" w:before="20" w:after="20"/>
              <w:ind w:firstLine="0"/>
              <w:jc w:val="center"/>
              <w:rPr>
                <w:rFonts w:cs="Times New Roman"/>
                <w:color w:val="000000"/>
                <w:sz w:val="20"/>
                <w:szCs w:val="20"/>
                <w:lang w:eastAsia="en-US"/>
              </w:rPr>
            </w:pPr>
            <w:r w:rsidRPr="00352662">
              <w:rPr>
                <w:rFonts w:cs="Times New Roman"/>
                <w:color w:val="000000"/>
                <w:sz w:val="20"/>
                <w:szCs w:val="20"/>
                <w:lang w:eastAsia="en-US"/>
              </w:rPr>
              <w:t>0.165 × 0.165 mm rounded-square wires</w:t>
            </w:r>
          </w:p>
        </w:tc>
        <w:tc>
          <w:tcPr>
            <w:tcW w:w="1167" w:type="dxa"/>
            <w:vAlign w:val="center"/>
          </w:tcPr>
          <w:p w14:paraId="12913A82" w14:textId="2A750148" w:rsidR="003976E7" w:rsidRPr="00D50C40" w:rsidRDefault="003976E7" w:rsidP="003976E7">
            <w:pPr>
              <w:keepNext/>
              <w:spacing w:line="240" w:lineRule="auto" w:before="20" w:after="20"/>
              <w:ind w:firstLine="0"/>
              <w:jc w:val="center"/>
              <w:rPr>
                <w:rFonts w:cs="Times New Roman"/>
                <w:color w:val="000000"/>
                <w:sz w:val="20"/>
                <w:szCs w:val="20"/>
                <w:lang w:eastAsia="en-US"/>
              </w:rPr>
            </w:pPr>
            <w:r w:rsidRPr="00C60BF9">
              <w:rPr>
                <w:rFonts w:cs="Times New Roman"/>
                <w:color w:val="000000"/>
                <w:sz w:val="20"/>
                <w:szCs w:val="20"/>
                <w:lang w:eastAsia="en-US"/>
              </w:rPr>
              <w:t>24.11</w:t>
            </w:r>
          </w:p>
        </w:tc>
        <w:tc>
          <w:tcPr>
            <w:tcW w:w="1527" w:type="dxa"/>
            <w:vAlign w:val="center"/>
          </w:tcPr>
          <w:p w14:paraId="687E4293" w14:textId="6B61296D" w:rsidR="003976E7" w:rsidRPr="00D50C40" w:rsidRDefault="003976E7" w:rsidP="003976E7">
            <w:pPr>
              <w:keepNext/>
              <w:spacing w:line="240" w:lineRule="auto" w:before="20" w:after="20"/>
              <w:ind w:firstLine="0"/>
              <w:jc w:val="center"/>
              <w:rPr>
                <w:rFonts w:cs="Times New Roman"/>
                <w:color w:val="000000"/>
                <w:sz w:val="20"/>
                <w:szCs w:val="20"/>
                <w:lang w:eastAsia="en-US"/>
              </w:rPr>
            </w:pPr>
            <w:r w:rsidRPr="00D50C40">
              <w:rPr>
                <w:rFonts w:cs="Times New Roman"/>
                <w:color w:val="000000"/>
                <w:sz w:val="20"/>
                <w:szCs w:val="20"/>
                <w:lang w:eastAsia="en-US"/>
              </w:rPr>
              <w:t>30×30×30 mm</w:t>
            </w:r>
          </w:p>
        </w:tc>
      </w:tr>
      <w:tr w:rsidR="003976E7" w:rsidRPr="00D50C40" w14:paraId="63FF20C4" w14:textId="77777777" w:rsidTr="00405F70">
        <w:trPr>
          <w:cantSplit/>
        </w:trPr>
        <w:tc>
          <w:tcPr>
            <w:tcW w:w="1394" w:type="dxa"/>
            <w:vAlign w:val="center"/>
          </w:tcPr>
          <w:p w14:paraId="31A495E1" w14:textId="77777777" w:rsidR="003976E7" w:rsidRPr="00D50C40" w:rsidRDefault="003976E7" w:rsidP="003976E7">
            <w:pPr>
              <w:keepNext/>
              <w:spacing w:line="240" w:lineRule="auto" w:before="20" w:after="20"/>
              <w:ind w:firstLine="0"/>
              <w:jc w:val="left"/>
              <w:rPr>
                <w:rFonts w:cs="Times New Roman"/>
                <w:color w:val="000000"/>
                <w:sz w:val="20"/>
                <w:szCs w:val="20"/>
                <w:lang w:eastAsia="en-US"/>
              </w:rPr>
            </w:pPr>
            <w:r w:rsidRPr="00D50C40">
              <w:rPr>
                <w:rFonts w:cs="Times New Roman"/>
                <w:color w:val="000000"/>
                <w:sz w:val="20"/>
                <w:szCs w:val="20"/>
                <w:lang w:eastAsia="en-US"/>
              </w:rPr>
              <w:t>Arc 90°</w:t>
            </w:r>
          </w:p>
        </w:tc>
        <w:tc>
          <w:tcPr>
            <w:tcW w:w="1526" w:type="dxa"/>
            <w:vAlign w:val="center"/>
          </w:tcPr>
          <w:p w14:paraId="1216944F" w14:textId="0C17129B" w:rsidR="003976E7" w:rsidRPr="00D50C40" w:rsidRDefault="003976E7" w:rsidP="003976E7">
            <w:pPr>
              <w:keepNext/>
              <w:spacing w:line="240" w:lineRule="auto" w:before="20" w:after="20"/>
              <w:ind w:firstLine="0"/>
              <w:jc w:val="center"/>
              <w:rPr>
                <w:rFonts w:cs="Times New Roman"/>
                <w:color w:val="000000"/>
                <w:sz w:val="20"/>
                <w:szCs w:val="20"/>
                <w:lang w:eastAsia="en-US"/>
              </w:rPr>
            </w:pPr>
            <w:r w:rsidRPr="00D50C40">
              <w:rPr>
                <w:rFonts w:cs="Times New Roman"/>
                <w:color w:val="000000"/>
                <w:sz w:val="20"/>
                <w:szCs w:val="20"/>
                <w:lang w:eastAsia="en-US"/>
              </w:rPr>
              <w:t>Arc angle: 90°; R=1.0</w:t>
            </w:r>
            <w:r>
              <w:rPr>
                <w:rFonts w:cs="Times New Roman"/>
                <w:color w:val="000000"/>
                <w:sz w:val="20"/>
                <w:szCs w:val="20"/>
                <w:lang w:eastAsia="en-US"/>
              </w:rPr>
              <w:t>5</w:t>
            </w:r>
            <w:r w:rsidRPr="00D50C40">
              <w:rPr>
                <w:rFonts w:cs="Times New Roman"/>
                <w:color w:val="000000"/>
                <w:sz w:val="20"/>
                <w:szCs w:val="20"/>
                <w:lang w:eastAsia="en-US"/>
              </w:rPr>
              <w:t xml:space="preserve"> mm</w:t>
            </w:r>
          </w:p>
        </w:tc>
        <w:tc>
          <w:tcPr>
            <w:tcW w:w="1526" w:type="dxa"/>
            <w:vAlign w:val="center"/>
          </w:tcPr>
          <w:p w14:paraId="07445DB0" w14:textId="77777777" w:rsidR="003976E7" w:rsidRPr="00D50C40" w:rsidRDefault="003976E7" w:rsidP="003976E7">
            <w:pPr>
              <w:keepNext/>
              <w:spacing w:line="240" w:lineRule="auto" w:before="20" w:after="20"/>
              <w:ind w:firstLine="0"/>
              <w:jc w:val="center"/>
              <w:rPr>
                <w:rFonts w:cs="Times New Roman"/>
                <w:color w:val="000000"/>
                <w:sz w:val="20"/>
                <w:szCs w:val="20"/>
                <w:lang w:eastAsia="en-US"/>
              </w:rPr>
            </w:pPr>
            <w:r w:rsidRPr="00D50C40">
              <w:rPr>
                <w:rFonts w:cs="Times New Roman"/>
                <w:color w:val="000000"/>
                <w:sz w:val="20"/>
                <w:szCs w:val="20"/>
                <w:lang w:eastAsia="en-US"/>
              </w:rPr>
              <w:t>Inner radius: 0.9679 mm</w:t>
            </w:r>
          </w:p>
        </w:tc>
        <w:tc>
          <w:tcPr>
            <w:tcW w:w="1886" w:type="dxa"/>
            <w:vAlign w:val="center"/>
          </w:tcPr>
          <w:p w14:paraId="64CAEB3F" w14:textId="6F1FEFC2" w:rsidR="003976E7" w:rsidRPr="00D50C40" w:rsidRDefault="003976E7" w:rsidP="003976E7">
            <w:pPr>
              <w:keepNext/>
              <w:spacing w:line="240" w:lineRule="auto" w:before="20" w:after="20"/>
              <w:ind w:firstLine="0"/>
              <w:jc w:val="center"/>
              <w:rPr>
                <w:rFonts w:cs="Times New Roman"/>
                <w:color w:val="000000"/>
                <w:sz w:val="20"/>
                <w:szCs w:val="20"/>
                <w:lang w:eastAsia="en-US"/>
              </w:rPr>
            </w:pPr>
            <w:r w:rsidRPr="00352662">
              <w:rPr>
                <w:rFonts w:cs="Times New Roman"/>
                <w:color w:val="000000"/>
                <w:sz w:val="20"/>
                <w:szCs w:val="20"/>
                <w:lang w:eastAsia="en-US"/>
              </w:rPr>
              <w:t>0.165 × 0.165 mm rounded-square wires</w:t>
            </w:r>
          </w:p>
        </w:tc>
        <w:tc>
          <w:tcPr>
            <w:tcW w:w="1167" w:type="dxa"/>
            <w:vAlign w:val="center"/>
          </w:tcPr>
          <w:p w14:paraId="5B477A4C" w14:textId="6B794999" w:rsidR="003976E7" w:rsidRPr="00D50C40" w:rsidRDefault="003976E7" w:rsidP="003976E7">
            <w:pPr>
              <w:keepNext/>
              <w:spacing w:line="240" w:lineRule="auto" w:before="20" w:after="20"/>
              <w:ind w:firstLine="0"/>
              <w:jc w:val="center"/>
              <w:rPr>
                <w:rFonts w:cs="Times New Roman"/>
                <w:color w:val="000000"/>
                <w:sz w:val="20"/>
                <w:szCs w:val="20"/>
                <w:lang w:eastAsia="en-US"/>
              </w:rPr>
            </w:pPr>
            <w:r w:rsidRPr="00C60BF9">
              <w:rPr>
                <w:rFonts w:cs="Times New Roman"/>
                <w:color w:val="000000"/>
                <w:sz w:val="20"/>
                <w:szCs w:val="20"/>
                <w:lang w:eastAsia="en-US"/>
              </w:rPr>
              <w:t>24.11</w:t>
            </w:r>
          </w:p>
        </w:tc>
        <w:tc>
          <w:tcPr>
            <w:tcW w:w="1527" w:type="dxa"/>
            <w:vAlign w:val="center"/>
          </w:tcPr>
          <w:p w14:paraId="602B9AB0" w14:textId="6D288872" w:rsidR="003976E7" w:rsidRPr="00D50C40" w:rsidRDefault="003976E7" w:rsidP="003976E7">
            <w:pPr>
              <w:keepNext/>
              <w:spacing w:line="240" w:lineRule="auto" w:before="20" w:after="20"/>
              <w:ind w:firstLine="0"/>
              <w:jc w:val="center"/>
              <w:rPr>
                <w:rFonts w:cs="Times New Roman"/>
                <w:color w:val="000000"/>
                <w:sz w:val="20"/>
                <w:szCs w:val="20"/>
                <w:lang w:eastAsia="en-US"/>
              </w:rPr>
            </w:pPr>
            <w:r w:rsidRPr="00D50C40">
              <w:rPr>
                <w:rFonts w:cs="Times New Roman"/>
                <w:color w:val="000000"/>
                <w:sz w:val="20"/>
                <w:szCs w:val="20"/>
                <w:lang w:eastAsia="en-US"/>
              </w:rPr>
              <w:t>30×30×30 mm</w:t>
            </w:r>
          </w:p>
        </w:tc>
      </w:tr>
      <w:tr w:rsidR="003976E7" w:rsidRPr="00D50C40" w14:paraId="027BDFC5" w14:textId="77777777" w:rsidTr="00405F70">
        <w:trPr>
          <w:cantSplit/>
        </w:trPr>
        <w:tc>
          <w:tcPr>
            <w:tcW w:w="1394" w:type="dxa"/>
            <w:vAlign w:val="center"/>
          </w:tcPr>
          <w:p w14:paraId="7CB9E1EE" w14:textId="77777777" w:rsidR="003976E7" w:rsidRPr="00D50C40" w:rsidRDefault="003976E7" w:rsidP="003976E7">
            <w:pPr>
              <w:keepNext/>
              <w:spacing w:line="240" w:lineRule="auto" w:before="20" w:after="20"/>
              <w:ind w:firstLine="0"/>
              <w:jc w:val="left"/>
              <w:rPr>
                <w:rFonts w:cs="Times New Roman"/>
                <w:color w:val="000000"/>
                <w:sz w:val="20"/>
                <w:szCs w:val="20"/>
                <w:lang w:eastAsia="en-US"/>
              </w:rPr>
            </w:pPr>
            <w:r w:rsidRPr="00D50C40">
              <w:rPr>
                <w:rFonts w:cs="Times New Roman"/>
                <w:color w:val="000000"/>
                <w:sz w:val="20"/>
                <w:szCs w:val="20"/>
                <w:lang w:eastAsia="en-US"/>
              </w:rPr>
              <w:t>Arc 150°</w:t>
            </w:r>
          </w:p>
        </w:tc>
        <w:tc>
          <w:tcPr>
            <w:tcW w:w="1526" w:type="dxa"/>
            <w:vAlign w:val="center"/>
          </w:tcPr>
          <w:p w14:paraId="021D6A71" w14:textId="351B6AD6" w:rsidR="003976E7" w:rsidRPr="00D50C40" w:rsidRDefault="003976E7" w:rsidP="003976E7">
            <w:pPr>
              <w:keepNext/>
              <w:spacing w:line="240" w:lineRule="auto" w:before="20" w:after="20"/>
              <w:ind w:firstLine="0"/>
              <w:jc w:val="center"/>
              <w:rPr>
                <w:rFonts w:cs="Times New Roman"/>
                <w:color w:val="000000"/>
                <w:sz w:val="20"/>
                <w:szCs w:val="20"/>
                <w:lang w:eastAsia="en-US"/>
              </w:rPr>
            </w:pPr>
            <w:r w:rsidRPr="00D50C40">
              <w:rPr>
                <w:rFonts w:cs="Times New Roman"/>
                <w:color w:val="000000"/>
                <w:sz w:val="20"/>
                <w:szCs w:val="20"/>
                <w:lang w:eastAsia="en-US"/>
              </w:rPr>
              <w:t>Arc angle: 150°; R=0.63</w:t>
            </w:r>
            <w:r>
              <w:rPr>
                <w:rFonts w:cs="Times New Roman"/>
                <w:color w:val="000000"/>
                <w:sz w:val="20"/>
                <w:szCs w:val="20"/>
                <w:lang w:eastAsia="en-US"/>
              </w:rPr>
              <w:t xml:space="preserve"> </w:t>
            </w:r>
            <w:r w:rsidRPr="00D50C40">
              <w:rPr>
                <w:rFonts w:cs="Times New Roman"/>
                <w:color w:val="000000"/>
                <w:sz w:val="20"/>
                <w:szCs w:val="20"/>
                <w:lang w:eastAsia="en-US"/>
              </w:rPr>
              <w:t>mm</w:t>
            </w:r>
          </w:p>
        </w:tc>
        <w:tc>
          <w:tcPr>
            <w:tcW w:w="1526" w:type="dxa"/>
            <w:vAlign w:val="center"/>
          </w:tcPr>
          <w:p w14:paraId="3D8911A5" w14:textId="77777777" w:rsidR="003976E7" w:rsidRPr="00D50C40" w:rsidRDefault="003976E7" w:rsidP="003976E7">
            <w:pPr>
              <w:keepNext/>
              <w:spacing w:line="240" w:lineRule="auto" w:before="20" w:after="20"/>
              <w:ind w:firstLine="0"/>
              <w:jc w:val="center"/>
              <w:rPr>
                <w:rFonts w:cs="Times New Roman"/>
                <w:color w:val="000000"/>
                <w:sz w:val="20"/>
                <w:szCs w:val="20"/>
                <w:lang w:eastAsia="en-US"/>
              </w:rPr>
            </w:pPr>
            <w:r w:rsidRPr="00D50C40">
              <w:rPr>
                <w:rFonts w:cs="Times New Roman"/>
                <w:color w:val="000000"/>
                <w:sz w:val="20"/>
                <w:szCs w:val="20"/>
                <w:lang w:eastAsia="en-US"/>
              </w:rPr>
              <w:t>Inner radius: 0.5478 mm</w:t>
            </w:r>
          </w:p>
        </w:tc>
        <w:tc>
          <w:tcPr>
            <w:tcW w:w="1886" w:type="dxa"/>
            <w:vAlign w:val="center"/>
          </w:tcPr>
          <w:p w14:paraId="4E76C14F" w14:textId="5BC97F95" w:rsidR="003976E7" w:rsidRPr="00D50C40" w:rsidRDefault="003976E7" w:rsidP="003976E7">
            <w:pPr>
              <w:keepNext/>
              <w:spacing w:line="240" w:lineRule="auto" w:before="20" w:after="20"/>
              <w:ind w:firstLine="0"/>
              <w:jc w:val="center"/>
              <w:rPr>
                <w:rFonts w:cs="Times New Roman"/>
                <w:color w:val="000000"/>
                <w:sz w:val="20"/>
                <w:szCs w:val="20"/>
                <w:lang w:eastAsia="en-US"/>
              </w:rPr>
            </w:pPr>
            <w:r w:rsidRPr="00352662">
              <w:rPr>
                <w:rFonts w:cs="Times New Roman"/>
                <w:color w:val="000000"/>
                <w:sz w:val="20"/>
                <w:szCs w:val="20"/>
                <w:lang w:eastAsia="en-US"/>
              </w:rPr>
              <w:t>0.165 × 0.165 mm rounded-square wires</w:t>
            </w:r>
          </w:p>
        </w:tc>
        <w:tc>
          <w:tcPr>
            <w:tcW w:w="1167" w:type="dxa"/>
            <w:vAlign w:val="center"/>
          </w:tcPr>
          <w:p w14:paraId="56C23BCF" w14:textId="30E156A1" w:rsidR="003976E7" w:rsidRPr="00D50C40" w:rsidRDefault="003976E7" w:rsidP="003976E7">
            <w:pPr>
              <w:keepNext/>
              <w:spacing w:line="240" w:lineRule="auto" w:before="20" w:after="20"/>
              <w:ind w:firstLine="0"/>
              <w:jc w:val="center"/>
              <w:rPr>
                <w:rFonts w:cs="Times New Roman"/>
                <w:color w:val="000000"/>
                <w:sz w:val="20"/>
                <w:szCs w:val="20"/>
                <w:lang w:eastAsia="en-US"/>
              </w:rPr>
            </w:pPr>
            <w:r w:rsidRPr="00C60BF9">
              <w:rPr>
                <w:rFonts w:cs="Times New Roman"/>
                <w:color w:val="000000"/>
                <w:sz w:val="20"/>
                <w:szCs w:val="20"/>
                <w:lang w:eastAsia="en-US"/>
              </w:rPr>
              <w:t>24.11</w:t>
            </w:r>
          </w:p>
        </w:tc>
        <w:tc>
          <w:tcPr>
            <w:tcW w:w="1527" w:type="dxa"/>
            <w:vAlign w:val="center"/>
          </w:tcPr>
          <w:p w14:paraId="747D68C9" w14:textId="04E3CE27" w:rsidR="003976E7" w:rsidRPr="00D50C40" w:rsidRDefault="003976E7" w:rsidP="003976E7">
            <w:pPr>
              <w:keepNext/>
              <w:spacing w:line="240" w:lineRule="auto" w:before="20" w:after="20"/>
              <w:ind w:firstLine="0"/>
              <w:jc w:val="center"/>
              <w:rPr>
                <w:rFonts w:cs="Times New Roman"/>
                <w:color w:val="000000"/>
                <w:sz w:val="20"/>
                <w:szCs w:val="20"/>
                <w:lang w:eastAsia="en-US"/>
              </w:rPr>
            </w:pPr>
            <w:r w:rsidRPr="00D50C40">
              <w:rPr>
                <w:rFonts w:cs="Times New Roman"/>
                <w:color w:val="000000"/>
                <w:sz w:val="20"/>
                <w:szCs w:val="20"/>
                <w:lang w:eastAsia="en-US"/>
              </w:rPr>
              <w:t>30×30×30 mm</w:t>
            </w:r>
          </w:p>
        </w:tc>
      </w:tr>
      <w:tr w:rsidR="003976E7" w:rsidRPr="00D50C40" w14:paraId="6720FE38" w14:textId="77777777" w:rsidTr="00405F70">
        <w:trPr>
          <w:cantSplit/>
        </w:trPr>
        <w:tc>
          <w:tcPr>
            <w:tcW w:w="1394" w:type="dxa"/>
            <w:vAlign w:val="center"/>
          </w:tcPr>
          <w:p w14:paraId="07D9CB7D" w14:textId="77777777" w:rsidR="003976E7" w:rsidRPr="00D50C40" w:rsidRDefault="003976E7" w:rsidP="003976E7">
            <w:pPr>
              <w:keepNext/>
              <w:spacing w:line="240" w:lineRule="auto" w:before="20" w:after="20"/>
              <w:ind w:firstLine="0"/>
              <w:jc w:val="left"/>
              <w:rPr>
                <w:rFonts w:cs="Times New Roman"/>
                <w:color w:val="000000"/>
                <w:sz w:val="20"/>
                <w:szCs w:val="20"/>
                <w:lang w:eastAsia="en-US"/>
              </w:rPr>
            </w:pPr>
            <w:r w:rsidRPr="00D50C40">
              <w:rPr>
                <w:rFonts w:cs="Times New Roman"/>
                <w:color w:val="000000"/>
                <w:sz w:val="20"/>
                <w:szCs w:val="20"/>
                <w:lang w:eastAsia="en-US"/>
              </w:rPr>
              <w:t>Close gap</w:t>
            </w:r>
          </w:p>
        </w:tc>
        <w:tc>
          <w:tcPr>
            <w:tcW w:w="1526" w:type="dxa"/>
            <w:vAlign w:val="center"/>
          </w:tcPr>
          <w:p w14:paraId="49604111" w14:textId="71A20573" w:rsidR="003976E7" w:rsidRPr="00D50C40" w:rsidRDefault="003976E7" w:rsidP="003976E7">
            <w:pPr>
              <w:keepNext/>
              <w:spacing w:line="240" w:lineRule="auto" w:before="20" w:after="20"/>
              <w:ind w:firstLine="0"/>
              <w:jc w:val="center"/>
              <w:rPr>
                <w:rFonts w:cs="Times New Roman"/>
                <w:color w:val="000000"/>
                <w:sz w:val="20"/>
                <w:szCs w:val="20"/>
                <w:lang w:eastAsia="en-US"/>
              </w:rPr>
            </w:pPr>
            <w:r w:rsidRPr="00D50C40">
              <w:rPr>
                <w:rFonts w:cs="Times New Roman"/>
                <w:color w:val="000000"/>
                <w:sz w:val="20"/>
                <w:szCs w:val="20"/>
                <w:lang w:eastAsia="en-US"/>
              </w:rPr>
              <w:t>Cent</w:t>
            </w:r>
            <w:r>
              <w:rPr>
                <w:rFonts w:cs="Times New Roman"/>
                <w:color w:val="000000"/>
                <w:sz w:val="20"/>
                <w:szCs w:val="20"/>
                <w:lang w:eastAsia="en-US"/>
              </w:rPr>
              <w:t>er</w:t>
            </w:r>
            <w:r w:rsidRPr="00D50C40">
              <w:rPr>
                <w:rFonts w:cs="Times New Roman"/>
                <w:color w:val="000000"/>
                <w:sz w:val="20"/>
                <w:szCs w:val="20"/>
                <w:lang w:eastAsia="en-US"/>
              </w:rPr>
              <w:t>-to-cent</w:t>
            </w:r>
            <w:r>
              <w:rPr>
                <w:rFonts w:cs="Times New Roman"/>
                <w:color w:val="000000"/>
                <w:sz w:val="20"/>
                <w:szCs w:val="20"/>
                <w:lang w:eastAsia="en-US"/>
              </w:rPr>
              <w:t>er</w:t>
            </w:r>
            <w:r w:rsidRPr="00D50C40">
              <w:rPr>
                <w:rFonts w:cs="Times New Roman"/>
                <w:color w:val="000000"/>
                <w:sz w:val="20"/>
                <w:szCs w:val="20"/>
                <w:lang w:eastAsia="en-US"/>
              </w:rPr>
              <w:t xml:space="preserve"> spacing: 0.30 mm</w:t>
            </w:r>
          </w:p>
        </w:tc>
        <w:tc>
          <w:tcPr>
            <w:tcW w:w="1526" w:type="dxa"/>
            <w:vAlign w:val="center"/>
          </w:tcPr>
          <w:p w14:paraId="0CAD0E08" w14:textId="77777777" w:rsidR="003976E7" w:rsidRPr="00D50C40" w:rsidRDefault="003976E7" w:rsidP="003976E7">
            <w:pPr>
              <w:keepNext/>
              <w:spacing w:line="240" w:lineRule="auto" w:before="20" w:after="20"/>
              <w:ind w:firstLine="0"/>
              <w:jc w:val="center"/>
              <w:rPr>
                <w:rFonts w:cs="Times New Roman"/>
                <w:color w:val="000000"/>
                <w:sz w:val="20"/>
                <w:szCs w:val="20"/>
                <w:lang w:eastAsia="en-US"/>
              </w:rPr>
            </w:pPr>
            <w:r w:rsidRPr="00D50C40">
              <w:rPr>
                <w:rFonts w:cs="Times New Roman"/>
                <w:color w:val="000000"/>
                <w:sz w:val="20"/>
                <w:szCs w:val="20"/>
                <w:lang w:eastAsia="en-US"/>
              </w:rPr>
              <w:t>Edge-to-edge gap: 0.135 mm</w:t>
            </w:r>
          </w:p>
        </w:tc>
        <w:tc>
          <w:tcPr>
            <w:tcW w:w="1886" w:type="dxa"/>
            <w:vAlign w:val="center"/>
          </w:tcPr>
          <w:p w14:paraId="66000F1D" w14:textId="0599EA10" w:rsidR="003976E7" w:rsidRPr="00D50C40" w:rsidRDefault="003976E7" w:rsidP="003976E7">
            <w:pPr>
              <w:keepNext/>
              <w:spacing w:line="240" w:lineRule="auto" w:before="20" w:after="20"/>
              <w:ind w:firstLine="0"/>
              <w:jc w:val="center"/>
              <w:rPr>
                <w:rFonts w:cs="Times New Roman"/>
                <w:color w:val="000000"/>
                <w:sz w:val="20"/>
                <w:szCs w:val="20"/>
                <w:lang w:eastAsia="en-US"/>
              </w:rPr>
            </w:pPr>
            <w:r w:rsidRPr="00D50C40">
              <w:rPr>
                <w:rFonts w:cs="Times New Roman"/>
                <w:color w:val="000000"/>
                <w:sz w:val="20"/>
                <w:szCs w:val="20"/>
                <w:lang w:eastAsia="en-US"/>
              </w:rPr>
              <w:t>0.165 × 0.165 mm rounded-square wires</w:t>
            </w:r>
          </w:p>
        </w:tc>
        <w:tc>
          <w:tcPr>
            <w:tcW w:w="1167" w:type="dxa"/>
            <w:vAlign w:val="center"/>
          </w:tcPr>
          <w:p w14:paraId="4B2F1AF4" w14:textId="5A84F1E7" w:rsidR="003976E7" w:rsidRPr="00D50C40" w:rsidRDefault="003976E7" w:rsidP="003976E7">
            <w:pPr>
              <w:keepNext/>
              <w:spacing w:line="240" w:lineRule="auto" w:before="20" w:after="20"/>
              <w:ind w:firstLine="0"/>
              <w:jc w:val="center"/>
              <w:rPr>
                <w:rFonts w:cs="Times New Roman"/>
                <w:color w:val="000000"/>
                <w:sz w:val="20"/>
                <w:szCs w:val="20"/>
                <w:lang w:eastAsia="en-US"/>
              </w:rPr>
            </w:pPr>
            <w:r w:rsidRPr="00C60BF9">
              <w:rPr>
                <w:rFonts w:cs="Times New Roman"/>
                <w:color w:val="000000"/>
                <w:sz w:val="20"/>
                <w:szCs w:val="20"/>
                <w:lang w:eastAsia="en-US"/>
              </w:rPr>
              <w:t>24.11</w:t>
            </w:r>
          </w:p>
        </w:tc>
        <w:tc>
          <w:tcPr>
            <w:tcW w:w="1527" w:type="dxa"/>
            <w:vAlign w:val="center"/>
          </w:tcPr>
          <w:p w14:paraId="6929EA57" w14:textId="69AD6627" w:rsidR="003976E7" w:rsidRPr="00D50C40" w:rsidRDefault="003976E7" w:rsidP="003976E7">
            <w:pPr>
              <w:keepNext/>
              <w:spacing w:line="240" w:lineRule="auto" w:before="20" w:after="20"/>
              <w:ind w:firstLine="0"/>
              <w:jc w:val="center"/>
              <w:rPr>
                <w:rFonts w:cs="Times New Roman"/>
                <w:color w:val="000000"/>
                <w:sz w:val="20"/>
                <w:szCs w:val="20"/>
                <w:lang w:eastAsia="en-US"/>
              </w:rPr>
            </w:pPr>
            <w:r w:rsidRPr="00D50C40">
              <w:rPr>
                <w:rFonts w:cs="Times New Roman"/>
                <w:color w:val="000000"/>
                <w:sz w:val="20"/>
                <w:szCs w:val="20"/>
                <w:lang w:eastAsia="en-US"/>
              </w:rPr>
              <w:t>30×30×30 mm</w:t>
            </w:r>
          </w:p>
        </w:tc>
      </w:tr>
      <w:tr w:rsidR="003976E7" w:rsidRPr="00D50C40" w14:paraId="7558E3B6" w14:textId="77777777" w:rsidTr="00405F70">
        <w:trPr>
          <w:cantSplit/>
        </w:trPr>
        <w:tc>
          <w:tcPr>
            <w:tcW w:w="1394" w:type="dxa"/>
            <w:vAlign w:val="center"/>
          </w:tcPr>
          <w:p w14:paraId="72526F61" w14:textId="77777777" w:rsidR="003976E7" w:rsidRPr="00D50C40" w:rsidRDefault="003976E7" w:rsidP="003976E7">
            <w:pPr>
              <w:keepNext/>
              <w:spacing w:line="240" w:lineRule="auto" w:before="20" w:after="20"/>
              <w:ind w:firstLine="0"/>
              <w:jc w:val="left"/>
              <w:rPr>
                <w:rFonts w:cs="Times New Roman"/>
                <w:color w:val="000000"/>
                <w:sz w:val="20"/>
                <w:szCs w:val="20"/>
                <w:lang w:eastAsia="en-US"/>
              </w:rPr>
            </w:pPr>
            <w:r w:rsidRPr="00D50C40">
              <w:rPr>
                <w:rFonts w:cs="Times New Roman"/>
                <w:color w:val="000000"/>
                <w:sz w:val="20"/>
                <w:szCs w:val="20"/>
                <w:lang w:eastAsia="en-US"/>
              </w:rPr>
              <w:t>Far gap</w:t>
            </w:r>
          </w:p>
        </w:tc>
        <w:tc>
          <w:tcPr>
            <w:tcW w:w="1526" w:type="dxa"/>
            <w:vAlign w:val="center"/>
          </w:tcPr>
          <w:p w14:paraId="5F87C091" w14:textId="2880FCEF" w:rsidR="003976E7" w:rsidRPr="00D50C40" w:rsidRDefault="003976E7" w:rsidP="003976E7">
            <w:pPr>
              <w:keepNext/>
              <w:spacing w:line="240" w:lineRule="auto" w:before="20" w:after="20"/>
              <w:ind w:firstLine="0"/>
              <w:jc w:val="center"/>
              <w:rPr>
                <w:rFonts w:cs="Times New Roman"/>
                <w:color w:val="000000"/>
                <w:sz w:val="20"/>
                <w:szCs w:val="20"/>
                <w:lang w:eastAsia="en-US"/>
              </w:rPr>
            </w:pPr>
            <w:r>
              <w:rPr>
                <w:rFonts w:cs="Times New Roman"/>
                <w:color w:val="000000"/>
                <w:sz w:val="20"/>
                <w:szCs w:val="20"/>
                <w:lang w:eastAsia="en-US"/>
              </w:rPr>
              <w:t>Center-to-center</w:t>
            </w:r>
            <w:r w:rsidRPr="00D50C40">
              <w:rPr>
                <w:rFonts w:cs="Times New Roman"/>
                <w:color w:val="000000"/>
                <w:sz w:val="20"/>
                <w:szCs w:val="20"/>
                <w:lang w:eastAsia="en-US"/>
              </w:rPr>
              <w:t xml:space="preserve"> spacing: 1.60 mm</w:t>
            </w:r>
          </w:p>
        </w:tc>
        <w:tc>
          <w:tcPr>
            <w:tcW w:w="1526" w:type="dxa"/>
            <w:vAlign w:val="center"/>
          </w:tcPr>
          <w:p w14:paraId="75F35CE7" w14:textId="77777777" w:rsidR="003976E7" w:rsidRPr="00D50C40" w:rsidRDefault="003976E7" w:rsidP="003976E7">
            <w:pPr>
              <w:keepNext/>
              <w:spacing w:line="240" w:lineRule="auto" w:before="20" w:after="20"/>
              <w:ind w:firstLine="0"/>
              <w:jc w:val="center"/>
              <w:rPr>
                <w:rFonts w:cs="Times New Roman"/>
                <w:color w:val="000000"/>
                <w:sz w:val="20"/>
                <w:szCs w:val="20"/>
                <w:lang w:eastAsia="en-US"/>
              </w:rPr>
            </w:pPr>
            <w:r w:rsidRPr="00D50C40">
              <w:rPr>
                <w:rFonts w:cs="Times New Roman"/>
                <w:color w:val="000000"/>
                <w:sz w:val="20"/>
                <w:szCs w:val="20"/>
                <w:lang w:eastAsia="en-US"/>
              </w:rPr>
              <w:t>Edge-to-edge gap: 1.435 mm</w:t>
            </w:r>
          </w:p>
        </w:tc>
        <w:tc>
          <w:tcPr>
            <w:tcW w:w="1886" w:type="dxa"/>
            <w:vAlign w:val="center"/>
          </w:tcPr>
          <w:p w14:paraId="14400F25" w14:textId="13CB68E3" w:rsidR="003976E7" w:rsidRPr="00D50C40" w:rsidRDefault="003976E7" w:rsidP="003976E7">
            <w:pPr>
              <w:keepNext/>
              <w:spacing w:line="240" w:lineRule="auto" w:before="20" w:after="20"/>
              <w:ind w:firstLine="0"/>
              <w:jc w:val="center"/>
              <w:rPr>
                <w:rFonts w:cs="Times New Roman"/>
                <w:color w:val="000000"/>
                <w:sz w:val="20"/>
                <w:szCs w:val="20"/>
                <w:lang w:eastAsia="en-US"/>
              </w:rPr>
            </w:pPr>
            <w:r w:rsidRPr="00D50C40">
              <w:rPr>
                <w:rFonts w:cs="Times New Roman"/>
                <w:color w:val="000000"/>
                <w:sz w:val="20"/>
                <w:szCs w:val="20"/>
                <w:lang w:eastAsia="en-US"/>
              </w:rPr>
              <w:t>0.165 × 0.165 mm rounded-square wires</w:t>
            </w:r>
          </w:p>
        </w:tc>
        <w:tc>
          <w:tcPr>
            <w:tcW w:w="1167" w:type="dxa"/>
            <w:vAlign w:val="center"/>
          </w:tcPr>
          <w:p w14:paraId="6AC5C8E0" w14:textId="126E0977" w:rsidR="003976E7" w:rsidRPr="00D50C40" w:rsidRDefault="003976E7" w:rsidP="003976E7">
            <w:pPr>
              <w:keepNext/>
              <w:spacing w:line="240" w:lineRule="auto" w:before="20" w:after="20"/>
              <w:ind w:firstLine="0"/>
              <w:jc w:val="center"/>
              <w:rPr>
                <w:rFonts w:cs="Times New Roman"/>
                <w:color w:val="000000"/>
                <w:sz w:val="20"/>
                <w:szCs w:val="20"/>
                <w:lang w:eastAsia="en-US"/>
              </w:rPr>
            </w:pPr>
            <w:r w:rsidRPr="00C60BF9">
              <w:rPr>
                <w:rFonts w:cs="Times New Roman"/>
                <w:color w:val="000000"/>
                <w:sz w:val="20"/>
                <w:szCs w:val="20"/>
                <w:lang w:eastAsia="en-US"/>
              </w:rPr>
              <w:t>24.11</w:t>
            </w:r>
          </w:p>
        </w:tc>
        <w:tc>
          <w:tcPr>
            <w:tcW w:w="1527" w:type="dxa"/>
            <w:vAlign w:val="center"/>
          </w:tcPr>
          <w:p w14:paraId="40B81CF4" w14:textId="5428FFAD" w:rsidR="003976E7" w:rsidRPr="00D50C40" w:rsidRDefault="003976E7" w:rsidP="003976E7">
            <w:pPr>
              <w:keepNext/>
              <w:spacing w:line="240" w:lineRule="auto" w:before="20" w:after="20"/>
              <w:ind w:firstLine="0"/>
              <w:jc w:val="center"/>
              <w:rPr>
                <w:rFonts w:cs="Times New Roman"/>
                <w:color w:val="000000"/>
                <w:sz w:val="20"/>
                <w:szCs w:val="20"/>
                <w:lang w:eastAsia="en-US"/>
              </w:rPr>
            </w:pPr>
            <w:r w:rsidRPr="00D50C40">
              <w:rPr>
                <w:rFonts w:cs="Times New Roman"/>
                <w:color w:val="000000"/>
                <w:sz w:val="20"/>
                <w:szCs w:val="20"/>
                <w:lang w:eastAsia="en-US"/>
              </w:rPr>
              <w:t>30×30×30 mm</w:t>
            </w:r>
          </w:p>
        </w:tc>
      </w:tr>
      <w:tr w:rsidR="003976E7" w:rsidRPr="00D50C40" w14:paraId="51649676" w14:textId="77777777" w:rsidTr="00405F70">
        <w:trPr>
          <w:cantSplit/>
        </w:trPr>
        <w:tc>
          <w:tcPr>
            <w:tcW w:w="1394" w:type="dxa"/>
            <w:vAlign w:val="center"/>
          </w:tcPr>
          <w:p w14:paraId="6A2CE7B2" w14:textId="321D8548" w:rsidR="003976E7" w:rsidRPr="00D50C40" w:rsidRDefault="003976E7" w:rsidP="003976E7">
            <w:pPr>
              <w:keepNext/>
              <w:spacing w:line="240" w:lineRule="auto" w:before="20" w:after="20"/>
              <w:ind w:firstLine="0"/>
              <w:jc w:val="left"/>
              <w:rPr>
                <w:rFonts w:cs="Times New Roman"/>
                <w:color w:val="000000"/>
                <w:sz w:val="20"/>
                <w:szCs w:val="20"/>
                <w:lang w:eastAsia="en-US"/>
              </w:rPr>
            </w:pPr>
            <w:r w:rsidRPr="00E60AA3">
              <w:rPr>
                <w:rFonts w:cs="Times New Roman"/>
                <w:color w:val="000000"/>
                <w:sz w:val="20"/>
                <w:szCs w:val="20"/>
                <w:lang w:eastAsia="en-US"/>
              </w:rPr>
              <w:t>Low SA/V</w:t>
            </w:r>
          </w:p>
        </w:tc>
        <w:tc>
          <w:tcPr>
            <w:tcW w:w="1526" w:type="dxa"/>
            <w:vAlign w:val="center"/>
          </w:tcPr>
          <w:p w14:paraId="57C17D7E" w14:textId="3ADCE01D" w:rsidR="003976E7" w:rsidRDefault="003976E7" w:rsidP="003976E7">
            <w:pPr>
              <w:keepNext/>
              <w:spacing w:line="240" w:lineRule="auto" w:before="20" w:after="20"/>
              <w:ind w:firstLine="0"/>
              <w:jc w:val="center"/>
              <w:rPr>
                <w:rFonts w:cs="Times New Roman"/>
                <w:color w:val="000000"/>
                <w:sz w:val="20"/>
                <w:szCs w:val="20"/>
                <w:lang w:eastAsia="en-US"/>
              </w:rPr>
            </w:pPr>
            <w:r>
              <w:rPr>
                <w:rFonts w:cs="Times New Roman"/>
                <w:color w:val="000000"/>
                <w:sz w:val="20"/>
                <w:szCs w:val="20"/>
                <w:lang w:eastAsia="en-US"/>
              </w:rPr>
              <w:t>Thickness = 0.2475 mm</w:t>
            </w:r>
          </w:p>
        </w:tc>
        <w:tc>
          <w:tcPr>
            <w:tcW w:w="1526" w:type="dxa"/>
            <w:vAlign w:val="center"/>
          </w:tcPr>
          <w:p w14:paraId="34F81ED8" w14:textId="51B17F71" w:rsidR="003976E7" w:rsidRPr="00D50C40" w:rsidRDefault="003976E7" w:rsidP="00197311">
            <w:pPr>
              <w:keepNext/>
              <w:spacing w:line="240" w:lineRule="auto" w:before="20" w:after="20"/>
              <w:ind w:firstLine="0"/>
              <w:jc w:val="center"/>
              <w:rPr>
                <w:rFonts w:cs="Times New Roman"/>
                <w:color w:val="000000"/>
                <w:sz w:val="20"/>
                <w:szCs w:val="20"/>
                <w:lang w:eastAsia="en-US"/>
              </w:rPr>
            </w:pPr>
            <w:r w:rsidRPr="00D679C3">
              <w:rPr>
                <w:rFonts w:cs="Times New Roman"/>
                <w:color w:val="000000"/>
                <w:sz w:val="20"/>
                <w:szCs w:val="20"/>
                <w:lang w:eastAsia="en-US"/>
              </w:rPr>
              <w:t>Arc angle: 0°</w:t>
            </w:r>
          </w:p>
        </w:tc>
        <w:tc>
          <w:tcPr>
            <w:tcW w:w="1886" w:type="dxa"/>
            <w:vAlign w:val="center"/>
          </w:tcPr>
          <w:p w14:paraId="2DC416AB" w14:textId="12F6A0AC" w:rsidR="003976E7" w:rsidRPr="00D50C40" w:rsidRDefault="003976E7" w:rsidP="003976E7">
            <w:pPr>
              <w:keepNext/>
              <w:spacing w:line="240" w:lineRule="auto" w:before="20" w:after="20"/>
              <w:ind w:firstLine="0"/>
              <w:jc w:val="center"/>
              <w:rPr>
                <w:rFonts w:cs="Times New Roman"/>
                <w:color w:val="000000"/>
                <w:sz w:val="20"/>
                <w:szCs w:val="20"/>
                <w:lang w:eastAsia="en-US"/>
              </w:rPr>
            </w:pPr>
            <w:r w:rsidRPr="003976E7">
              <w:rPr>
                <w:rFonts w:cs="Times New Roman"/>
                <w:color w:val="000000"/>
                <w:sz w:val="20"/>
                <w:szCs w:val="20"/>
                <w:lang w:eastAsia="en-US"/>
              </w:rPr>
              <w:t>0.2475 × 0.2475 mm rounded-square wires</w:t>
            </w:r>
          </w:p>
        </w:tc>
        <w:tc>
          <w:tcPr>
            <w:tcW w:w="1167" w:type="dxa"/>
            <w:vAlign w:val="center"/>
          </w:tcPr>
          <w:p w14:paraId="56A65B90" w14:textId="52CC8904" w:rsidR="003976E7" w:rsidRDefault="003976E7" w:rsidP="003976E7">
            <w:pPr>
              <w:keepNext/>
              <w:spacing w:line="240" w:lineRule="auto" w:before="20" w:after="20"/>
              <w:ind w:firstLine="0"/>
              <w:jc w:val="center"/>
              <w:rPr>
                <w:rFonts w:cs="Times New Roman"/>
                <w:color w:val="000000"/>
                <w:sz w:val="20"/>
                <w:szCs w:val="20"/>
                <w:lang w:eastAsia="en-US"/>
              </w:rPr>
            </w:pPr>
            <w:r>
              <w:rPr>
                <w:rFonts w:cs="Times New Roman"/>
                <w:color w:val="000000"/>
                <w:sz w:val="20"/>
                <w:szCs w:val="20"/>
                <w:lang w:eastAsia="en-US"/>
              </w:rPr>
              <w:t>16.07</w:t>
            </w:r>
          </w:p>
        </w:tc>
        <w:tc>
          <w:tcPr>
            <w:tcW w:w="1527" w:type="dxa"/>
            <w:vAlign w:val="center"/>
          </w:tcPr>
          <w:p w14:paraId="47137B0E" w14:textId="47146235" w:rsidR="003976E7" w:rsidRPr="00D50C40" w:rsidRDefault="003976E7" w:rsidP="003976E7">
            <w:pPr>
              <w:keepNext/>
              <w:spacing w:line="240" w:lineRule="auto" w:before="20" w:after="20"/>
              <w:ind w:firstLine="0"/>
              <w:jc w:val="center"/>
              <w:rPr>
                <w:rFonts w:cs="Times New Roman"/>
                <w:color w:val="000000"/>
                <w:sz w:val="20"/>
                <w:szCs w:val="20"/>
                <w:lang w:eastAsia="en-US"/>
              </w:rPr>
            </w:pPr>
            <w:r w:rsidRPr="00D50C40">
              <w:rPr>
                <w:rFonts w:cs="Times New Roman"/>
                <w:color w:val="000000"/>
                <w:sz w:val="20"/>
                <w:szCs w:val="20"/>
                <w:lang w:eastAsia="en-US"/>
              </w:rPr>
              <w:t>30×30×30 mm</w:t>
            </w:r>
          </w:p>
        </w:tc>
      </w:tr>
      <w:tr w:rsidR="003976E7" w:rsidRPr="00D50C40" w14:paraId="244B3F9D" w14:textId="77777777" w:rsidTr="00405F70">
        <w:trPr>
          <w:cantSplit/>
        </w:trPr>
        <w:tc>
          <w:tcPr>
            <w:tcW w:w="1394" w:type="dxa"/>
            <w:vAlign w:val="center"/>
          </w:tcPr>
          <w:p w14:paraId="1AED068F" w14:textId="1E95918B" w:rsidR="003976E7" w:rsidRPr="00D50C40" w:rsidRDefault="003976E7" w:rsidP="003976E7">
            <w:pPr>
              <w:keepNext/>
              <w:spacing w:line="240" w:lineRule="auto" w:before="20" w:after="20"/>
              <w:ind w:firstLine="0"/>
              <w:jc w:val="left"/>
              <w:rPr>
                <w:rFonts w:cs="Times New Roman"/>
                <w:color w:val="000000"/>
                <w:sz w:val="20"/>
                <w:szCs w:val="20"/>
                <w:lang w:eastAsia="en-US"/>
              </w:rPr>
            </w:pPr>
            <w:r w:rsidRPr="00E60AA3">
              <w:rPr>
                <w:rFonts w:cs="Times New Roman"/>
                <w:color w:val="000000"/>
                <w:sz w:val="20"/>
                <w:szCs w:val="20"/>
                <w:lang w:eastAsia="en-US"/>
              </w:rPr>
              <w:t>Mid SA/V</w:t>
            </w:r>
          </w:p>
        </w:tc>
        <w:tc>
          <w:tcPr>
            <w:tcW w:w="1526" w:type="dxa"/>
            <w:vAlign w:val="center"/>
          </w:tcPr>
          <w:p w14:paraId="12215FB0" w14:textId="59A28858" w:rsidR="003976E7" w:rsidRDefault="003976E7" w:rsidP="003976E7">
            <w:pPr>
              <w:keepNext/>
              <w:spacing w:line="240" w:lineRule="auto" w:before="20" w:after="20"/>
              <w:ind w:firstLine="0"/>
              <w:jc w:val="center"/>
              <w:rPr>
                <w:rFonts w:cs="Times New Roman"/>
                <w:color w:val="000000"/>
                <w:sz w:val="20"/>
                <w:szCs w:val="20"/>
                <w:lang w:eastAsia="en-US"/>
              </w:rPr>
            </w:pPr>
            <w:r>
              <w:rPr>
                <w:rFonts w:cs="Times New Roman"/>
                <w:color w:val="000000"/>
                <w:sz w:val="20"/>
                <w:szCs w:val="20"/>
                <w:lang w:eastAsia="en-US"/>
              </w:rPr>
              <w:t>Thickness = 0.165 mm</w:t>
            </w:r>
          </w:p>
        </w:tc>
        <w:tc>
          <w:tcPr>
            <w:tcW w:w="1526" w:type="dxa"/>
            <w:vAlign w:val="center"/>
          </w:tcPr>
          <w:p w14:paraId="25609E35" w14:textId="2172F256" w:rsidR="003976E7" w:rsidRPr="00D50C40" w:rsidRDefault="003976E7" w:rsidP="00197311">
            <w:pPr>
              <w:keepNext/>
              <w:spacing w:line="240" w:lineRule="auto" w:before="20" w:after="20"/>
              <w:ind w:firstLine="0"/>
              <w:jc w:val="center"/>
              <w:rPr>
                <w:rFonts w:cs="Times New Roman"/>
                <w:color w:val="000000"/>
                <w:sz w:val="20"/>
                <w:szCs w:val="20"/>
                <w:lang w:eastAsia="en-US"/>
              </w:rPr>
            </w:pPr>
            <w:r w:rsidRPr="00D679C3">
              <w:rPr>
                <w:rFonts w:cs="Times New Roman"/>
                <w:color w:val="000000"/>
                <w:sz w:val="20"/>
                <w:szCs w:val="20"/>
                <w:lang w:eastAsia="en-US"/>
              </w:rPr>
              <w:t>Arc angle: 0°</w:t>
            </w:r>
          </w:p>
        </w:tc>
        <w:tc>
          <w:tcPr>
            <w:tcW w:w="1886" w:type="dxa"/>
            <w:vAlign w:val="center"/>
          </w:tcPr>
          <w:p w14:paraId="06A224BC" w14:textId="7E9ABD5D" w:rsidR="003976E7" w:rsidRPr="00D50C40" w:rsidRDefault="003976E7" w:rsidP="003976E7">
            <w:pPr>
              <w:keepNext/>
              <w:spacing w:line="240" w:lineRule="auto" w:before="20" w:after="20"/>
              <w:ind w:firstLine="0"/>
              <w:jc w:val="center"/>
              <w:rPr>
                <w:rFonts w:cs="Times New Roman"/>
                <w:color w:val="000000"/>
                <w:sz w:val="20"/>
                <w:szCs w:val="20"/>
                <w:lang w:eastAsia="en-US"/>
              </w:rPr>
            </w:pPr>
            <w:r w:rsidRPr="003976E7">
              <w:rPr>
                <w:rFonts w:cs="Times New Roman"/>
                <w:color w:val="000000"/>
                <w:sz w:val="20"/>
                <w:szCs w:val="20"/>
                <w:lang w:eastAsia="en-US"/>
              </w:rPr>
              <w:t>0.165 × 0.165 mm rounded-square wires</w:t>
            </w:r>
          </w:p>
        </w:tc>
        <w:tc>
          <w:tcPr>
            <w:tcW w:w="1167" w:type="dxa"/>
            <w:vAlign w:val="center"/>
          </w:tcPr>
          <w:p w14:paraId="1567ECBB" w14:textId="2BFA149C" w:rsidR="003976E7" w:rsidRDefault="003976E7" w:rsidP="003976E7">
            <w:pPr>
              <w:keepNext/>
              <w:spacing w:line="240" w:lineRule="auto" w:before="20" w:after="20"/>
              <w:ind w:firstLine="0"/>
              <w:jc w:val="center"/>
              <w:rPr>
                <w:rFonts w:cs="Times New Roman"/>
                <w:color w:val="000000"/>
                <w:sz w:val="20"/>
                <w:szCs w:val="20"/>
                <w:lang w:eastAsia="en-US"/>
              </w:rPr>
            </w:pPr>
            <w:r>
              <w:rPr>
                <w:rFonts w:cs="Times New Roman"/>
                <w:color w:val="000000"/>
                <w:sz w:val="20"/>
                <w:szCs w:val="20"/>
                <w:lang w:eastAsia="en-US"/>
              </w:rPr>
              <w:t>24.11</w:t>
            </w:r>
          </w:p>
        </w:tc>
        <w:tc>
          <w:tcPr>
            <w:tcW w:w="1527" w:type="dxa"/>
            <w:vAlign w:val="center"/>
          </w:tcPr>
          <w:p w14:paraId="4EF190C2" w14:textId="3BC06774" w:rsidR="003976E7" w:rsidRPr="00D50C40" w:rsidRDefault="003976E7" w:rsidP="003976E7">
            <w:pPr>
              <w:keepNext/>
              <w:spacing w:line="240" w:lineRule="auto" w:before="20" w:after="20"/>
              <w:ind w:firstLine="0"/>
              <w:jc w:val="center"/>
              <w:rPr>
                <w:rFonts w:cs="Times New Roman"/>
                <w:color w:val="000000"/>
                <w:sz w:val="20"/>
                <w:szCs w:val="20"/>
                <w:lang w:eastAsia="en-US"/>
              </w:rPr>
            </w:pPr>
            <w:r w:rsidRPr="00D50C40">
              <w:rPr>
                <w:rFonts w:cs="Times New Roman"/>
                <w:color w:val="000000"/>
                <w:sz w:val="20"/>
                <w:szCs w:val="20"/>
                <w:lang w:eastAsia="en-US"/>
              </w:rPr>
              <w:t>30×30×30 mm</w:t>
            </w:r>
          </w:p>
        </w:tc>
      </w:tr>
      <w:tr w:rsidR="003976E7" w:rsidRPr="00D50C40" w14:paraId="1A8E8EE9" w14:textId="77777777" w:rsidTr="00405F70">
        <w:trPr>
          <w:cantSplit/>
        </w:trPr>
        <w:tc>
          <w:tcPr>
            <w:tcW w:w="1394" w:type="dxa"/>
            <w:vAlign w:val="center"/>
          </w:tcPr>
          <w:p w14:paraId="75D43B68" w14:textId="5CAFD45F" w:rsidR="003976E7" w:rsidRPr="00D50C40" w:rsidRDefault="003976E7" w:rsidP="003976E7">
            <w:pPr>
              <w:keepNext w:val="0"/>
              <w:spacing w:line="240" w:lineRule="auto" w:before="20" w:after="20"/>
              <w:ind w:firstLine="0"/>
              <w:jc w:val="left"/>
              <w:rPr>
                <w:rFonts w:cs="Times New Roman"/>
                <w:color w:val="000000"/>
                <w:sz w:val="20"/>
                <w:szCs w:val="20"/>
                <w:lang w:eastAsia="en-US"/>
              </w:rPr>
            </w:pPr>
            <w:r w:rsidRPr="00E60AA3">
              <w:rPr>
                <w:rFonts w:cs="Times New Roman"/>
                <w:color w:val="000000"/>
                <w:sz w:val="20"/>
                <w:szCs w:val="20"/>
                <w:lang w:eastAsia="en-US"/>
              </w:rPr>
              <w:t>High SA/V</w:t>
            </w:r>
          </w:p>
        </w:tc>
        <w:tc>
          <w:tcPr>
            <w:tcW w:w="1526" w:type="dxa"/>
            <w:vAlign w:val="center"/>
          </w:tcPr>
          <w:p w14:paraId="69F7E8A9" w14:textId="6D28FE73" w:rsidR="003976E7" w:rsidRDefault="003976E7" w:rsidP="003976E7">
            <w:pPr>
              <w:keepNext w:val="0"/>
              <w:spacing w:line="240" w:lineRule="auto" w:before="20" w:after="20"/>
              <w:ind w:firstLine="0"/>
              <w:jc w:val="center"/>
              <w:rPr>
                <w:rFonts w:cs="Times New Roman"/>
                <w:color w:val="000000"/>
                <w:sz w:val="20"/>
                <w:szCs w:val="20"/>
                <w:lang w:eastAsia="en-US"/>
              </w:rPr>
            </w:pPr>
            <w:r>
              <w:rPr>
                <w:rFonts w:cs="Times New Roman"/>
                <w:color w:val="000000"/>
                <w:sz w:val="20"/>
                <w:szCs w:val="20"/>
                <w:lang w:eastAsia="en-US"/>
              </w:rPr>
              <w:t>Thickness = 0.0825 mm</w:t>
            </w:r>
          </w:p>
        </w:tc>
        <w:tc>
          <w:tcPr>
            <w:tcW w:w="1526" w:type="dxa"/>
            <w:vAlign w:val="center"/>
          </w:tcPr>
          <w:p w14:paraId="66A57A2D" w14:textId="6FFAA97C" w:rsidR="003976E7" w:rsidRPr="00D50C40" w:rsidRDefault="003976E7" w:rsidP="00197311">
            <w:pPr>
              <w:keepNext w:val="0"/>
              <w:spacing w:line="240" w:lineRule="auto" w:before="20" w:after="20"/>
              <w:ind w:firstLine="0"/>
              <w:jc w:val="center"/>
              <w:rPr>
                <w:rFonts w:cs="Times New Roman"/>
                <w:color w:val="000000"/>
                <w:sz w:val="20"/>
                <w:szCs w:val="20"/>
                <w:lang w:eastAsia="en-US"/>
              </w:rPr>
            </w:pPr>
            <w:r w:rsidRPr="00D679C3">
              <w:rPr>
                <w:rFonts w:cs="Times New Roman"/>
                <w:color w:val="000000"/>
                <w:sz w:val="20"/>
                <w:szCs w:val="20"/>
                <w:lang w:eastAsia="en-US"/>
              </w:rPr>
              <w:t>Arc angle: 0°</w:t>
            </w:r>
          </w:p>
        </w:tc>
        <w:tc>
          <w:tcPr>
            <w:tcW w:w="1886" w:type="dxa"/>
            <w:vAlign w:val="center"/>
          </w:tcPr>
          <w:p w14:paraId="754D07EE" w14:textId="3ABA5810" w:rsidR="003976E7" w:rsidRPr="00D50C40" w:rsidRDefault="003976E7" w:rsidP="003976E7">
            <w:pPr>
              <w:keepNext w:val="0"/>
              <w:spacing w:line="240" w:lineRule="auto" w:before="20" w:after="20"/>
              <w:ind w:firstLine="0"/>
              <w:jc w:val="center"/>
              <w:rPr>
                <w:rFonts w:cs="Times New Roman"/>
                <w:color w:val="000000"/>
                <w:sz w:val="20"/>
                <w:szCs w:val="20"/>
                <w:lang w:eastAsia="en-US"/>
              </w:rPr>
            </w:pPr>
            <w:r w:rsidRPr="003976E7">
              <w:rPr>
                <w:rFonts w:cs="Times New Roman"/>
                <w:color w:val="000000"/>
                <w:sz w:val="20"/>
                <w:szCs w:val="20"/>
                <w:lang w:eastAsia="en-US"/>
              </w:rPr>
              <w:t>0.0825 × 0.0825 mm rounded-square wires</w:t>
            </w:r>
          </w:p>
        </w:tc>
        <w:tc>
          <w:tcPr>
            <w:tcW w:w="1167" w:type="dxa"/>
            <w:vAlign w:val="center"/>
          </w:tcPr>
          <w:p w14:paraId="273631C5" w14:textId="68D8488F" w:rsidR="003976E7" w:rsidRDefault="003976E7" w:rsidP="003976E7">
            <w:pPr>
              <w:keepNext w:val="0"/>
              <w:spacing w:line="240" w:lineRule="auto" w:before="20" w:after="20"/>
              <w:ind w:firstLine="0"/>
              <w:jc w:val="center"/>
              <w:rPr>
                <w:rFonts w:cs="Times New Roman"/>
                <w:color w:val="000000"/>
                <w:sz w:val="20"/>
                <w:szCs w:val="20"/>
                <w:lang w:eastAsia="en-US"/>
              </w:rPr>
            </w:pPr>
            <w:r>
              <w:rPr>
                <w:rFonts w:cs="Times New Roman"/>
                <w:color w:val="000000"/>
                <w:sz w:val="20"/>
                <w:szCs w:val="20"/>
                <w:lang w:eastAsia="en-US"/>
              </w:rPr>
              <w:t>48.21</w:t>
            </w:r>
          </w:p>
        </w:tc>
        <w:tc>
          <w:tcPr>
            <w:tcW w:w="1527" w:type="dxa"/>
            <w:vAlign w:val="center"/>
          </w:tcPr>
          <w:p w14:paraId="6520133A" w14:textId="0917C343" w:rsidR="003976E7" w:rsidRPr="00D50C40" w:rsidRDefault="003976E7" w:rsidP="003976E7">
            <w:pPr>
              <w:keepNext w:val="0"/>
              <w:spacing w:line="240" w:lineRule="auto" w:before="20" w:after="20"/>
              <w:ind w:firstLine="0"/>
              <w:jc w:val="center"/>
              <w:rPr>
                <w:rFonts w:cs="Times New Roman"/>
                <w:color w:val="000000"/>
                <w:sz w:val="20"/>
                <w:szCs w:val="20"/>
                <w:lang w:eastAsia="en-US"/>
              </w:rPr>
            </w:pPr>
            <w:r w:rsidRPr="00D50C40">
              <w:rPr>
                <w:rFonts w:cs="Times New Roman"/>
                <w:color w:val="000000"/>
                <w:sz w:val="20"/>
                <w:szCs w:val="20"/>
                <w:lang w:eastAsia="en-US"/>
              </w:rPr>
              <w:t>30×30×30 mm</w:t>
            </w:r>
          </w:p>
        </w:tc>
      </w:tr>
    </w:tbl>
    <w:p w14:paraId="7D46B49D" w14:textId="710AF4BB" w:rsidR="00860DF3" w:rsidRDefault="00BF2EE4" w:rsidP="00B9579D">
      <w:pPr>
        <w:keepNext/>
        <w:spacing w:after="0" w:line="240" w:lineRule="auto" w:before="360"/>
        <w:ind w:firstLine="0"/>
        <w:jc w:val="center"/>
      </w:pPr>
      <w:r>
        <w:rPr>
          <w:noProof/>
        </w:rPr>
        <w:lastRenderedPageBreak/>
        <w:drawing>
          <wp:inline distT="0" distB="0" distL="0" distR="0" wp14:anchorId="4C5B8DF6" wp14:editId="72EF91BC">
            <wp:extent cx="5731510" cy="4512945"/>
            <wp:effectExtent l="0" t="0" r="2540" b="190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4512945"/>
                    </a:xfrm>
                    <a:prstGeom prst="rect">
                      <a:avLst/>
                    </a:prstGeom>
                  </pic:spPr>
                </pic:pic>
              </a:graphicData>
            </a:graphic>
          </wp:inline>
        </w:drawing>
      </w:r>
      <w:r w:rsidR="00B9579D">
        <w:rPr>
          <w:noProof/>
        </w:rPr>
        <w:t xml:space="preserve"> </w:t>
      </w:r>
    </w:p>
    <w:p w14:paraId="11A7E208" w14:textId="729F6363" w:rsidR="006B3F58" w:rsidRPr="006B3F58" w:rsidRDefault="00860DF3" w:rsidP="00357694">
      <w:pPr>
        <w:pStyle w:val="Captions"/>
        <w:keepNext w:val="0"/>
        <w:spacing w:line="240" w:lineRule="auto" w:before="80" w:after="360"/>
        <w:ind w:firstLine="0"/>
        <w:jc w:val="both"/>
        <w:rPr>
          <w:iCs w:val="0"/>
        </w:rPr>
      </w:pPr>
      <w:r w:rsidRPr="00810930">
        <w:rPr>
          <w:b/>
          <w:bCs/>
          <w:sz w:val="20"/>
          <w:szCs w:val="20"/>
        </w:rPr>
        <w:t>Figure S</w:t>
      </w:r>
      <w:r w:rsidRPr="00810930">
        <w:rPr>
          <w:b/>
          <w:bCs/>
          <w:sz w:val="20"/>
          <w:szCs w:val="20"/>
        </w:rPr>
        <w:fldChar w:fldCharType="begin"/>
      </w:r>
      <w:r w:rsidRPr="00810930">
        <w:rPr>
          <w:b/>
          <w:bCs/>
          <w:sz w:val="20"/>
          <w:szCs w:val="20"/>
        </w:rPr>
        <w:instrText xml:space="preserve"> SEQ Figure \* ARABIC </w:instrText>
      </w:r>
      <w:r w:rsidRPr="00810930">
        <w:rPr>
          <w:b/>
          <w:bCs/>
          <w:sz w:val="20"/>
          <w:szCs w:val="20"/>
        </w:rPr>
        <w:fldChar w:fldCharType="separate"/>
      </w:r>
      <w:r w:rsidR="00405F70">
        <w:rPr>
          <w:b/>
          <w:bCs/>
          <w:noProof/>
          <w:sz w:val="20"/>
          <w:szCs w:val="20"/>
        </w:rPr>
        <w:t>9</w:t>
      </w:r>
      <w:r w:rsidRPr="00810930">
        <w:rPr>
          <w:b/>
          <w:bCs/>
          <w:sz w:val="20"/>
          <w:szCs w:val="20"/>
        </w:rPr>
        <w:fldChar w:fldCharType="end"/>
      </w:r>
      <w:r w:rsidR="00B9579D" w:rsidRPr="00810930">
        <w:rPr>
          <w:b/>
          <w:bCs/>
          <w:sz w:val="20"/>
          <w:szCs w:val="20"/>
        </w:rPr>
        <w:t xml:space="preserve">.</w:t>
      </w:r>
      <w:r w:rsidR="00B9579D">
        <w:rPr>
          <w:b w:val="0"/>
          <w:sz w:val="20"/>
          <w:szCs w:val="20"/>
        </w:rPr>
        <w:t xml:space="preserve"> </w:t>
      </w:r>
      <w:r w:rsidR="00357694" w:rsidRPr="00357694">
        <w:rPr>
          <w:b w:val="0"/>
          <w:sz w:val="20"/>
          <w:szCs w:val="20"/>
        </w:rPr>
        <w:t>(a) Mass-loss evolution for different surface-area-to-volume ratios (SA/V). (b) Final mass loss as a function of SA/V. (c) Final mass loss as a function of wire curvature (</w:t>
      </w:r>
      <w:r w:rsidR="00357694">
        <w:rPr>
          <w:b w:val="0"/>
          <w:sz w:val="20"/>
          <w:szCs w:val="20"/>
        </w:rPr>
        <w:t>κ = 1/R</w:t>
      </w:r>
      <w:r w:rsidR="00357694" w:rsidRPr="00357694">
        <w:rPr>
          <w:b w:val="0"/>
          <w:sz w:val="20"/>
          <w:szCs w:val="20"/>
        </w:rPr>
        <w:t xml:space="preserve">). (d) Final mass loss as a function of center-to-center inter-wire spacing. Dashed lines indicate linear fits. Higher SA/V, curvature, and spacing increased degradation, with </w:t>
      </w:r>
      <w:bookmarkStart w:id="0" w:name="_Hlk241828842"/>
      <w:r w:rsidR="00357694" w:rsidRPr="00357694">
        <w:rPr>
          <w:b w:val="0"/>
          <w:sz w:val="20"/>
          <w:szCs w:val="20"/>
        </w:rPr>
        <w:t>SA/V exhibiting the strongest correlation with cumulative mass loss.</w:t>
      </w:r>
      <w:bookmarkEnd w:id="0"/>
      <w:r>
        <w:rPr>
          <w:b w:val="0"/>
          <w:iCs w:val="0"/>
          <w:sz w:val="20"/>
          <w:szCs w:val="20"/>
        </w:rPr>
        <w:t xml:space="preserve"> </w:t>
      </w:r>
    </w:p>
    <w:p w14:paraId="1FE7B987" w14:textId="5A167F84" w:rsidR="00552E50" w:rsidRDefault="00552E50">
      <w:pPr>
        <w:keepNext/>
        <w:spacing w:after="0" w:line="240" w:lineRule="auto" w:before="360"/>
        <w:ind w:firstLine="0"/>
        <w:jc w:val="center"/>
        <w:rPr>
          <w:iCs/>
          <w:sz w:val="22"/>
          <w:szCs w:val="22"/>
        </w:rPr>
      </w:pPr>
      <w:r>
        <w:rPr>
          <w:noProof/>
        </w:rPr>
        <w:lastRenderedPageBreak/>
        <w:drawing>
          <wp:inline distT="0" distB="0" distL="0" distR="0" wp14:anchorId="46EA2270" wp14:editId="25047AE4">
            <wp:extent cx="5731510" cy="4504690"/>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4504690"/>
                    </a:xfrm>
                    <a:prstGeom prst="rect">
                      <a:avLst/>
                    </a:prstGeom>
                    <a:noFill/>
                    <a:ln>
                      <a:noFill/>
                    </a:ln>
                  </pic:spPr>
                </pic:pic>
              </a:graphicData>
            </a:graphic>
          </wp:inline>
        </w:drawing>
      </w:r>
    </w:p>
    <w:p w14:paraId="6EFD5980" w14:textId="3FF7DC5A" w:rsidR="00496CE8" w:rsidRPr="00876655" w:rsidRDefault="00552E50" w:rsidP="00876655">
      <w:pPr>
        <w:pStyle w:val="Captions"/>
        <w:keepNext w:val="0"/>
        <w:spacing w:line="240" w:lineRule="auto" w:before="80" w:after="360"/>
        <w:ind w:firstLine="0"/>
        <w:jc w:val="both"/>
      </w:pPr>
      <w:r w:rsidRPr="00810930">
        <w:rPr>
          <w:b/>
          <w:bCs/>
          <w:sz w:val="20"/>
          <w:szCs w:val="20"/>
        </w:rPr>
        <w:t>Figure S</w:t>
      </w:r>
      <w:r w:rsidRPr="00810930">
        <w:rPr>
          <w:b/>
          <w:bCs/>
          <w:sz w:val="20"/>
          <w:szCs w:val="20"/>
        </w:rPr>
        <w:fldChar w:fldCharType="begin"/>
      </w:r>
      <w:r w:rsidRPr="00810930">
        <w:rPr>
          <w:b/>
          <w:bCs/>
          <w:sz w:val="20"/>
          <w:szCs w:val="20"/>
        </w:rPr>
        <w:instrText xml:space="preserve"> SEQ Figure \* ARABIC </w:instrText>
      </w:r>
      <w:r w:rsidRPr="00810930">
        <w:rPr>
          <w:b/>
          <w:bCs/>
          <w:sz w:val="20"/>
          <w:szCs w:val="20"/>
        </w:rPr>
        <w:fldChar w:fldCharType="separate"/>
      </w:r>
      <w:r w:rsidR="0021293D">
        <w:rPr>
          <w:b/>
          <w:bCs/>
          <w:noProof/>
          <w:sz w:val="20"/>
          <w:szCs w:val="20"/>
        </w:rPr>
        <w:t>10</w:t>
      </w:r>
      <w:r w:rsidRPr="00810930">
        <w:rPr>
          <w:b/>
          <w:bCs/>
          <w:sz w:val="20"/>
          <w:szCs w:val="20"/>
        </w:rPr>
        <w:fldChar w:fldCharType="end"/>
      </w:r>
      <w:r w:rsidRPr="00810930">
        <w:rPr>
          <w:b/>
          <w:bCs/>
          <w:sz w:val="20"/>
          <w:szCs w:val="20"/>
        </w:rPr>
        <w:t xml:space="preserve">.</w:t>
      </w:r>
      <w:r>
        <w:rPr>
          <w:b w:val="0"/>
          <w:sz w:val="20"/>
          <w:szCs w:val="20"/>
        </w:rPr>
        <w:t xml:space="preserve"> </w:t>
      </w:r>
      <w:r w:rsidRPr="00552E50">
        <w:rPr>
          <w:b w:val="0"/>
          <w:sz w:val="20"/>
          <w:szCs w:val="20"/>
        </w:rPr>
        <w:t xml:space="preserve">Cross-sectional corrosion morphology after 672 h. (a) Curved wires showing increasing preferential corrosion </w:t>
      </w:r>
      <w:r w:rsidR="00BF5111">
        <w:rPr>
          <w:b w:val="0"/>
          <w:sz w:val="20"/>
          <w:szCs w:val="20"/>
        </w:rPr>
        <w:t>on the outer convex surface</w:t>
      </w:r>
      <w:r w:rsidRPr="00552E50">
        <w:rPr>
          <w:b w:val="0"/>
          <w:sz w:val="20"/>
          <w:szCs w:val="20"/>
        </w:rPr>
        <w:t xml:space="preserve">. (b) Straight and adjacent wires showing reduced corrosion on the shielded facing surface relative to the </w:t>
      </w:r>
      <w:r w:rsidR="00772BA4">
        <w:rPr>
          <w:b w:val="0"/>
          <w:sz w:val="20"/>
          <w:szCs w:val="20"/>
        </w:rPr>
        <w:t>outward-exposed</w:t>
      </w:r>
      <w:r w:rsidRPr="00552E50">
        <w:rPr>
          <w:b w:val="0"/>
          <w:sz w:val="20"/>
          <w:szCs w:val="20"/>
        </w:rPr>
        <w:t xml:space="preserve"> surface. CC denotes the center-to-center spacing.</w:t>
      </w:r>
    </w:p>
    <w:p w14:paraId="4237239E" w14:textId="395D4D00" w:rsidR="0021293D" w:rsidRDefault="0021293D" w:rsidP="0021293D">
      <w:pPr>
        <w:pStyle w:val="Heading1"/>
      </w:pPr>
      <w:r>
        <w:t>S8. Oxygen mass balance</w:t>
      </w:r>
    </w:p>
    <w:p>
      <w:pPr>
        <w:pStyle w:val="BodyText"/>
        <w:spacing w:before="0" w:after="120" w:line="360" w:lineRule="auto"/>
        <w:ind w:firstLine="0"/>
        <w:jc w:val="both"/>
      </w:pPr>
      <w:r>
        <w:t>Table S13 compares the oxygen required by the reaction stoichiometry (1 mol O₂ per 2 mol Zn, Eqs. 1–2) for the Zn lost from the disc with the oxygen removed from the electrolyte domain by the interfacial sink. The solver stores C_O₂ as a mass concentration (g mm⁻³) and evaluates the ORR recession velocity without a molar-mass conversion, which Eqs. 15–16 represent by the factor M_O₂ = 32 (the numerical value of the molar mass of oxygen in g mol⁻¹) applied to a molar C_O₂. The recession velocity is therefore 32 times the stoichiometrically consistent value for the same k_ORR. With this factor, the reaction-limited ceiling at k_ORR = 0.51 mm h⁻¹ is 0.29 mm yr⁻¹ (about 22 µm in 28 days, roughly 3% mass loss), which is above the simulated rates. The reported results are therefore consistent with the equations as written, and Zn recession is not stoichiometrically coupled to O₂ consumption.</w:t>
      </w:r>
    </w:p>
    <w:p w14:paraId="4C04CCBB" w14:textId="4CAA52E9" w:rsidR="009A33EE" w:rsidRDefault="009A33EE" w:rsidP="009A33EE">
      <w:pPr>
        <w:pStyle w:val="Captions"/>
        <w:keepNext/>
        <w:spacing w:line="240" w:lineRule="auto" w:before="360" w:after="80"/>
        <w:ind w:firstLine="0"/>
        <w:jc w:val="both"/>
      </w:pPr>
      <w:r w:rsidRPr="007E2F54">
        <w:rPr>
          <w:b/>
          <w:bCs/>
          <w:sz w:val="20"/>
          <w:szCs w:val="20"/>
        </w:rPr>
        <w:t xml:space="preserve">Table </w:t>
      </w:r>
      <w:r w:rsidR="00B5514D" w:rsidRPr="007E2F54">
        <w:rPr>
          <w:b/>
          <w:bCs/>
          <w:sz w:val="20"/>
          <w:szCs w:val="20"/>
        </w:rPr>
        <w:t>S</w:t>
      </w:r>
      <w:r w:rsidR="00B5514D" w:rsidRPr="007E2F54">
        <w:rPr>
          <w:b/>
          <w:bCs/>
          <w:sz w:val="20"/>
          <w:szCs w:val="20"/>
        </w:rPr>
        <w:fldChar w:fldCharType="begin"/>
      </w:r>
      <w:r w:rsidR="00B5514D" w:rsidRPr="007E2F54">
        <w:rPr>
          <w:b/>
          <w:bCs/>
          <w:sz w:val="20"/>
          <w:szCs w:val="20"/>
        </w:rPr>
        <w:instrText xml:space="preserve"> SEQ Table \* ARABIC </w:instrText>
      </w:r>
      <w:r w:rsidR="00B5514D" w:rsidRPr="007E2F54">
        <w:rPr>
          <w:b/>
          <w:bCs/>
          <w:sz w:val="20"/>
          <w:szCs w:val="20"/>
        </w:rPr>
        <w:fldChar w:fldCharType="separate"/>
      </w:r>
      <w:r w:rsidR="007A0337">
        <w:rPr>
          <w:b/>
          <w:bCs/>
          <w:noProof/>
          <w:sz w:val="20"/>
          <w:szCs w:val="20"/>
        </w:rPr>
        <w:t>13</w:t>
      </w:r>
      <w:r w:rsidR="00B5514D" w:rsidRPr="007E2F54">
        <w:rPr>
          <w:b/>
          <w:bCs/>
          <w:noProof/>
          <w:sz w:val="20"/>
          <w:szCs w:val="20"/>
        </w:rPr>
        <w:fldChar w:fldCharType="end"/>
      </w:r>
      <w:r w:rsidRPr="007E2F54">
        <w:rPr>
          <w:b/>
          <w:bCs/>
          <w:sz w:val="20"/>
          <w:szCs w:val="20"/>
        </w:rPr>
        <w:t xml:space="preserve">.</w:t>
      </w:r>
      <w:r>
        <w:rPr>
          <w:b w:val="0"/>
          <w:sz w:val="20"/>
          <w:szCs w:val="20"/>
        </w:rPr>
        <w:t xml:space="preserve"> Oxygen required for the Zn lost (stoichiometric) compared with the oxygen consumed at the interface in disc simulations at 24 h and 168 h. The last column is the ratio of the two.</w:t>
      </w:r>
    </w:p>
    <w:tbl>
      <w:tblPr>
        <w:tblW w:w="9026" w:type="dxa"/>
        <w:jc w:val="center"/>
        <w:tblBorders>
          <w:top w:val="single" w:sz="12" w:space="0" w:color="000000"/>
          <w:bottom w:val="single" w:sz="12" w:space="0" w:color="000000"/>
        </w:tblBorders>
        <w:tblLayout w:type="fixed"/>
        <w:tblCellMar>
          <w:top w:w="30" w:type="dxa"/>
          <w:left w:w="90" w:type="dxa"/>
          <w:bottom w:w="30" w:type="dxa"/>
          <w:right w:w="90" w:type="dxa"/>
        </w:tblCellMar>
        <w:tblLook w:val="04A0" w:firstRow="1" w:lastRow="0" w:firstColumn="1" w:lastColumn="0" w:noHBand="0" w:noVBand="1"/>
      </w:tblPr>
      <w:tblGrid>
        <w:gridCol w:w="1250"/>
        <w:gridCol w:w="2400"/>
        <w:gridCol w:w="1700"/>
        <w:gridCol w:w="1700"/>
        <w:gridCol w:w="1976"/>
      </w:tblGrid>
      <w:tr w:rsidR="003A0691" w:rsidRPr="00540DBD" w14:paraId="7A35AA75" w14:textId="77777777" w:rsidTr="00554D08">
        <w:trPr>
          <w:cantSplit/>
          <w:tblHeader/>
        </w:trPr>
        <w:tc>
          <w:tcPr>
            <w:tcW w:w="1250" w:type="dxa"/>
            <w:tcBorders>
              <w:bottom w:val="single" w:sz="6" w:space="0" w:color="000000"/>
            </w:tcBorders>
            <w:vAlign w:val="center"/>
          </w:tcPr>
          <w:p w14:paraId="45116476" w14:textId="77777777" w:rsidR="003A0691" w:rsidRPr="005661E2" w:rsidRDefault="003A0691" w:rsidP="00913FEC">
            <w:pPr>
              <w:keepNext/>
              <w:spacing w:line="240" w:lineRule="auto" w:before="20" w:after="20"/>
              <w:ind w:firstLine="0"/>
              <w:jc w:val="left"/>
              <w:rPr>
                <w:rFonts w:cs="Times New Roman"/>
                <w:b/>
                <w:bCs/>
                <w:color w:val="000000"/>
                <w:sz w:val="20"/>
                <w:szCs w:val="20"/>
                <w:lang w:eastAsia="en-US"/>
              </w:rPr>
            </w:pPr>
            <w:r w:rsidRPr="005661E2">
              <w:rPr>
                <w:rFonts w:cs="Times New Roman"/>
                <w:b/>
                <w:bCs/>
                <w:color w:val="000000"/>
                <w:sz w:val="20"/>
                <w:szCs w:val="20"/>
                <w:lang w:eastAsia="en-US"/>
              </w:rPr>
              <w:t>Run</w:t>
            </w:r>
          </w:p>
        </w:tc>
        <w:tc>
          <w:tcPr>
            <w:tcW w:w="2400" w:type="dxa"/>
            <w:tcBorders>
              <w:bottom w:val="single" w:sz="6" w:space="0" w:color="000000"/>
            </w:tcBorders>
            <w:vAlign w:val="center"/>
          </w:tcPr>
          <w:p w14:paraId="29C2CABF" w14:textId="23AC42D2" w:rsidR="003A0691" w:rsidRPr="005661E2" w:rsidRDefault="003A0691" w:rsidP="00913FEC">
            <w:pPr>
              <w:keepNext/>
              <w:spacing w:line="240" w:lineRule="auto" w:before="20" w:after="20"/>
              <w:ind w:firstLine="0"/>
              <w:jc w:val="center"/>
              <w:rPr>
                <w:rFonts w:cs="Times New Roman"/>
                <w:b/>
                <w:bCs/>
                <w:color w:val="000000"/>
                <w:sz w:val="20"/>
                <w:szCs w:val="20"/>
                <w:lang w:eastAsia="en-US"/>
              </w:rPr>
            </w:pPr>
            <w:r w:rsidRPr="005661E2">
              <w:rPr>
                <w:rFonts w:cs="Times New Roman"/>
                <w:b/>
                <w:bCs/>
                <w:color w:val="000000"/>
                <w:sz w:val="20"/>
                <w:szCs w:val="20"/>
                <w:lang w:eastAsia="en-US"/>
              </w:rPr>
              <w:t>Time (h)</w:t>
            </w:r>
          </w:p>
        </w:tc>
        <w:tc>
          <w:tcPr>
            <w:tcW w:w="1700" w:type="dxa"/>
            <w:tcBorders>
              <w:bottom w:val="single" w:sz="6" w:space="0" w:color="000000"/>
            </w:tcBorders>
            <w:vAlign w:val="center"/>
          </w:tcPr>
          <w:p w14:paraId="30E8DD40" w14:textId="77777777" w:rsidR="003A0691" w:rsidRPr="005661E2" w:rsidRDefault="003A0691" w:rsidP="00913FEC">
            <w:pPr>
              <w:keepNext/>
              <w:spacing w:line="240" w:lineRule="auto" w:before="20" w:after="20"/>
              <w:ind w:firstLine="0"/>
              <w:jc w:val="center"/>
              <w:rPr>
                <w:rFonts w:cs="Times New Roman"/>
                <w:b/>
                <w:bCs/>
                <w:color w:val="000000"/>
                <w:sz w:val="20"/>
                <w:szCs w:val="20"/>
                <w:lang w:eastAsia="en-US"/>
              </w:rPr>
            </w:pPr>
            <w:r w:rsidRPr="005661E2">
              <w:rPr>
                <w:rFonts w:cs="Times New Roman"/>
                <w:b/>
                <w:bCs/>
                <w:color w:val="000000"/>
                <w:sz w:val="20"/>
                <w:szCs w:val="20"/>
                <w:lang w:eastAsia="en-US"/>
              </w:rPr>
              <w:t>O₂ required (µg)</w:t>
            </w:r>
          </w:p>
        </w:tc>
        <w:tc>
          <w:tcPr>
            <w:tcW w:w="1700" w:type="dxa"/>
            <w:tcBorders>
              <w:bottom w:val="single" w:sz="6" w:space="0" w:color="000000"/>
            </w:tcBorders>
            <w:vAlign w:val="center"/>
          </w:tcPr>
          <w:p w14:paraId="707CAE3F" w14:textId="77777777" w:rsidR="003A0691" w:rsidRPr="005661E2" w:rsidRDefault="003A0691" w:rsidP="00913FEC">
            <w:pPr>
              <w:keepNext/>
              <w:spacing w:line="240" w:lineRule="auto" w:before="20" w:after="20"/>
              <w:ind w:firstLine="0"/>
              <w:jc w:val="center"/>
              <w:rPr>
                <w:rFonts w:cs="Times New Roman"/>
                <w:b/>
                <w:bCs/>
                <w:color w:val="000000"/>
                <w:sz w:val="20"/>
                <w:szCs w:val="20"/>
                <w:lang w:eastAsia="en-US"/>
              </w:rPr>
            </w:pPr>
            <w:r w:rsidRPr="005661E2">
              <w:rPr>
                <w:rFonts w:cs="Times New Roman"/>
                <w:b/>
                <w:bCs/>
                <w:color w:val="000000"/>
                <w:sz w:val="20"/>
                <w:szCs w:val="20"/>
                <w:lang w:eastAsia="en-US"/>
              </w:rPr>
              <w:t>O₂ consumed (µg)</w:t>
            </w:r>
          </w:p>
        </w:tc>
        <w:tc>
          <w:tcPr>
            <w:tcW w:w="1976" w:type="dxa"/>
            <w:tcBorders>
              <w:bottom w:val="single" w:sz="6" w:space="0" w:color="000000"/>
            </w:tcBorders>
            <w:vAlign w:val="center"/>
          </w:tcPr>
          <w:p w14:paraId="707CAE3F" w14:textId="77777777" w:rsidR="003A0691" w:rsidRPr="005661E2" w:rsidRDefault="003A0691" w:rsidP="00913FEC">
            <w:pPr>
              <w:keepNext/>
              <w:spacing w:line="240" w:lineRule="auto" w:before="20" w:after="20"/>
              <w:ind w:firstLine="0"/>
              <w:jc w:val="center"/>
              <w:rPr>
                <w:rFonts w:cs="Times New Roman"/>
                <w:b/>
                <w:bCs/>
                <w:color w:val="000000"/>
                <w:sz w:val="20"/>
                <w:szCs w:val="20"/>
                <w:lang w:eastAsia="en-US"/>
              </w:rPr>
            </w:pPr>
            <w:r w:rsidRPr="005661E2">
              <w:rPr>
                <w:rFonts w:cs="Times New Roman"/>
                <w:b/>
                <w:bCs/>
                <w:color w:val="000000"/>
                <w:sz w:val="20"/>
                <w:szCs w:val="20"/>
                <w:lang w:eastAsia="en-US"/>
              </w:rPr>
              <w:t>Required/consumed</w:t>
            </w:r>
          </w:p>
        </w:tc>
      </w:tr>
      <w:tr w:rsidR="003A0691" w:rsidRPr="00540DBD" w14:paraId="0258F805" w14:textId="77777777" w:rsidTr="00554D08">
        <w:trPr>
          <w:cantSplit/>
        </w:trPr>
        <w:tc>
          <w:tcPr>
            <w:tcW w:w="1250" w:type="dxa"/>
            <w:vAlign w:val="center"/>
          </w:tcPr>
          <w:p w14:paraId="77D94934" w14:textId="77777777" w:rsidR="003A0691" w:rsidRPr="005661E2" w:rsidRDefault="003A0691" w:rsidP="00913FEC">
            <w:pPr>
              <w:keepNext/>
              <w:spacing w:line="240" w:lineRule="auto" w:before="20" w:after="20"/>
              <w:ind w:firstLine="0"/>
              <w:jc w:val="left"/>
              <w:rPr>
                <w:rFonts w:cs="Times New Roman"/>
                <w:color w:val="000000"/>
                <w:sz w:val="20"/>
                <w:szCs w:val="20"/>
                <w:lang w:eastAsia="en-US"/>
              </w:rPr>
            </w:pPr>
            <w:r w:rsidRPr="005661E2">
              <w:rPr>
                <w:rFonts w:cs="Times New Roman"/>
                <w:color w:val="000000"/>
                <w:sz w:val="20"/>
                <w:szCs w:val="20"/>
                <w:lang w:eastAsia="en-US"/>
              </w:rPr>
              <w:t>Baseline (k_ORR 0.2)</w:t>
            </w:r>
          </w:p>
        </w:tc>
        <w:tc>
          <w:tcPr>
            <w:tcW w:w="2400" w:type="dxa"/>
            <w:vAlign w:val="center"/>
          </w:tcPr>
          <w:p w14:paraId="04257020" w14:textId="77777777" w:rsidR="003A0691" w:rsidRPr="005661E2" w:rsidRDefault="003A0691" w:rsidP="00913FEC">
            <w:pPr>
              <w:keepNext/>
              <w:spacing w:line="240" w:lineRule="auto" w:before="20" w:after="20"/>
              <w:ind w:firstLine="0"/>
              <w:jc w:val="center"/>
              <w:rPr>
                <w:rFonts w:cs="Times New Roman"/>
                <w:color w:val="000000"/>
                <w:sz w:val="20"/>
                <w:szCs w:val="20"/>
                <w:lang w:eastAsia="en-US"/>
              </w:rPr>
            </w:pPr>
            <w:r w:rsidRPr="005661E2">
              <w:rPr>
                <w:rFonts w:cs="Times New Roman"/>
                <w:color w:val="000000"/>
                <w:sz w:val="20"/>
                <w:szCs w:val="20"/>
                <w:lang w:eastAsia="en-US"/>
              </w:rPr>
              <w:t>24</w:t>
            </w:r>
          </w:p>
        </w:tc>
        <w:tc>
          <w:tcPr>
            <w:tcW w:w="1700" w:type="dxa"/>
            <w:vAlign w:val="center"/>
          </w:tcPr>
          <w:p w14:paraId="2B4B1ED8" w14:textId="77777777" w:rsidR="003A0691" w:rsidRPr="005661E2" w:rsidRDefault="003A0691" w:rsidP="00913FEC">
            <w:pPr>
              <w:keepNext/>
              <w:spacing w:line="240" w:lineRule="auto" w:before="20" w:after="20"/>
              <w:ind w:firstLine="0"/>
              <w:jc w:val="center"/>
              <w:rPr>
                <w:rFonts w:cs="Times New Roman"/>
                <w:color w:val="000000"/>
                <w:sz w:val="20"/>
                <w:szCs w:val="20"/>
                <w:lang w:eastAsia="en-US"/>
              </w:rPr>
            </w:pPr>
            <w:r w:rsidRPr="005661E2">
              <w:rPr>
                <w:rFonts w:cs="Times New Roman"/>
                <w:color w:val="000000"/>
                <w:sz w:val="20"/>
                <w:szCs w:val="20"/>
                <w:lang w:eastAsia="en-US"/>
              </w:rPr>
              <w:t>82</w:t>
            </w:r>
          </w:p>
        </w:tc>
        <w:tc>
          <w:tcPr>
            <w:tcW w:w="1700" w:type="dxa"/>
            <w:vAlign w:val="center"/>
          </w:tcPr>
          <w:p w14:paraId="7BEB062D" w14:textId="599EA91B" w:rsidR="003A0691" w:rsidRPr="005661E2" w:rsidRDefault="003A0691" w:rsidP="00913FEC">
            <w:pPr>
              <w:keepNext/>
              <w:spacing w:line="240" w:lineRule="auto" w:before="20" w:after="20"/>
              <w:ind w:firstLine="0"/>
              <w:jc w:val="center"/>
              <w:rPr>
                <w:rFonts w:cs="Times New Roman"/>
                <w:color w:val="000000"/>
                <w:sz w:val="20"/>
                <w:szCs w:val="20"/>
                <w:lang w:eastAsia="en-US"/>
              </w:rPr>
            </w:pPr>
            <w:r w:rsidRPr="005661E2">
              <w:rPr>
                <w:rFonts w:cs="Times New Roman"/>
                <w:color w:val="000000"/>
                <w:sz w:val="20"/>
                <w:szCs w:val="20"/>
                <w:lang w:eastAsia="en-US"/>
              </w:rPr>
              <w:t>2.6</w:t>
            </w:r>
          </w:p>
        </w:tc>
        <w:tc>
          <w:tcPr>
            <w:tcW w:w="1976" w:type="dxa"/>
            <w:vAlign w:val="center"/>
          </w:tcPr>
          <w:p w14:paraId="7BEB062D" w14:textId="599EA91B" w:rsidR="003A0691" w:rsidRPr="005661E2" w:rsidRDefault="003A0691" w:rsidP="00913FEC">
            <w:pPr>
              <w:keepNext/>
              <w:spacing w:line="240" w:lineRule="auto" w:before="20" w:after="20"/>
              <w:ind w:firstLine="0"/>
              <w:jc w:val="center"/>
              <w:rPr>
                <w:rFonts w:cs="Times New Roman"/>
                <w:color w:val="000000"/>
                <w:sz w:val="20"/>
                <w:szCs w:val="20"/>
                <w:lang w:eastAsia="en-US"/>
              </w:rPr>
            </w:pPr>
            <w:r w:rsidRPr="005661E2">
              <w:rPr>
                <w:rFonts w:cs="Times New Roman"/>
                <w:color w:val="000000"/>
                <w:sz w:val="20"/>
                <w:szCs w:val="20"/>
                <w:lang w:eastAsia="en-US"/>
              </w:rPr>
              <w:t>31.9</w:t>
            </w:r>
          </w:p>
        </w:tc>
      </w:tr>
      <w:tr w:rsidR="003A0691" w:rsidRPr="00540DBD" w14:paraId="0258F805" w14:textId="77777777" w:rsidTr="00554D08">
        <w:trPr>
          <w:cantSplit/>
        </w:trPr>
        <w:tc>
          <w:tcPr>
            <w:tcW w:w="1250" w:type="dxa"/>
            <w:vAlign w:val="center"/>
          </w:tcPr>
          <w:p w14:paraId="77D94934" w14:textId="77777777" w:rsidR="003A0691" w:rsidRPr="005661E2" w:rsidRDefault="003A0691" w:rsidP="00913FEC">
            <w:pPr>
              <w:keepNext/>
              <w:spacing w:line="240" w:lineRule="auto" w:before="20" w:after="20"/>
              <w:ind w:firstLine="0"/>
              <w:jc w:val="left"/>
              <w:rPr>
                <w:rFonts w:cs="Times New Roman"/>
                <w:color w:val="000000"/>
                <w:sz w:val="20"/>
                <w:szCs w:val="20"/>
                <w:lang w:eastAsia="en-US"/>
              </w:rPr>
            </w:pPr>
            <w:r w:rsidRPr="005661E2">
              <w:rPr>
                <w:rFonts w:cs="Times New Roman"/>
                <w:color w:val="000000"/>
                <w:sz w:val="20"/>
                <w:szCs w:val="20"/>
                <w:lang w:eastAsia="en-US"/>
              </w:rPr>
              <w:t>Baseline (k_ORR 0.2)</w:t>
            </w:r>
          </w:p>
        </w:tc>
        <w:tc>
          <w:tcPr>
            <w:tcW w:w="2400" w:type="dxa"/>
            <w:vAlign w:val="center"/>
          </w:tcPr>
          <w:p w14:paraId="04257020" w14:textId="77777777" w:rsidR="003A0691" w:rsidRPr="005661E2" w:rsidRDefault="003A0691" w:rsidP="00913FEC">
            <w:pPr>
              <w:keepNext/>
              <w:spacing w:line="240" w:lineRule="auto" w:before="20" w:after="20"/>
              <w:ind w:firstLine="0"/>
              <w:jc w:val="center"/>
              <w:rPr>
                <w:rFonts w:cs="Times New Roman"/>
                <w:color w:val="000000"/>
                <w:sz w:val="20"/>
                <w:szCs w:val="20"/>
                <w:lang w:eastAsia="en-US"/>
              </w:rPr>
            </w:pPr>
            <w:r w:rsidRPr="005661E2">
              <w:rPr>
                <w:rFonts w:cs="Times New Roman"/>
                <w:color w:val="000000"/>
                <w:sz w:val="20"/>
                <w:szCs w:val="20"/>
                <w:lang w:eastAsia="en-US"/>
              </w:rPr>
              <w:t>168</w:t>
            </w:r>
          </w:p>
        </w:tc>
        <w:tc>
          <w:tcPr>
            <w:tcW w:w="1700" w:type="dxa"/>
            <w:vAlign w:val="center"/>
          </w:tcPr>
          <w:p w14:paraId="2B4B1ED8" w14:textId="77777777" w:rsidR="003A0691" w:rsidRPr="005661E2" w:rsidRDefault="003A0691" w:rsidP="00913FEC">
            <w:pPr>
              <w:keepNext/>
              <w:spacing w:line="240" w:lineRule="auto" w:before="20" w:after="20"/>
              <w:ind w:firstLine="0"/>
              <w:jc w:val="center"/>
              <w:rPr>
                <w:rFonts w:cs="Times New Roman"/>
                <w:color w:val="000000"/>
                <w:sz w:val="20"/>
                <w:szCs w:val="20"/>
                <w:lang w:eastAsia="en-US"/>
              </w:rPr>
            </w:pPr>
            <w:r w:rsidRPr="005661E2">
              <w:rPr>
                <w:rFonts w:cs="Times New Roman"/>
                <w:color w:val="000000"/>
                <w:sz w:val="20"/>
                <w:szCs w:val="20"/>
                <w:lang w:eastAsia="en-US"/>
              </w:rPr>
              <w:t>393</w:t>
            </w:r>
          </w:p>
        </w:tc>
        <w:tc>
          <w:tcPr>
            <w:tcW w:w="1700" w:type="dxa"/>
            <w:vAlign w:val="center"/>
          </w:tcPr>
          <w:p w14:paraId="7BEB062D" w14:textId="599EA91B" w:rsidR="003A0691" w:rsidRPr="005661E2" w:rsidRDefault="003A0691" w:rsidP="00913FEC">
            <w:pPr>
              <w:keepNext/>
              <w:spacing w:line="240" w:lineRule="auto" w:before="20" w:after="20"/>
              <w:ind w:firstLine="0"/>
              <w:jc w:val="center"/>
              <w:rPr>
                <w:rFonts w:cs="Times New Roman"/>
                <w:color w:val="000000"/>
                <w:sz w:val="20"/>
                <w:szCs w:val="20"/>
                <w:lang w:eastAsia="en-US"/>
              </w:rPr>
            </w:pPr>
            <w:r w:rsidRPr="005661E2">
              <w:rPr>
                <w:rFonts w:cs="Times New Roman"/>
                <w:color w:val="000000"/>
                <w:sz w:val="20"/>
                <w:szCs w:val="20"/>
                <w:lang w:eastAsia="en-US"/>
              </w:rPr>
              <w:t>16.5</w:t>
            </w:r>
          </w:p>
        </w:tc>
        <w:tc>
          <w:tcPr>
            <w:tcW w:w="1976" w:type="dxa"/>
            <w:vAlign w:val="center"/>
          </w:tcPr>
          <w:p w14:paraId="7BEB062D" w14:textId="599EA91B" w:rsidR="003A0691" w:rsidRPr="005661E2" w:rsidRDefault="003A0691" w:rsidP="00913FEC">
            <w:pPr>
              <w:keepNext/>
              <w:spacing w:line="240" w:lineRule="auto" w:before="20" w:after="20"/>
              <w:ind w:firstLine="0"/>
              <w:jc w:val="center"/>
              <w:rPr>
                <w:rFonts w:cs="Times New Roman"/>
                <w:color w:val="000000"/>
                <w:sz w:val="20"/>
                <w:szCs w:val="20"/>
                <w:lang w:eastAsia="en-US"/>
              </w:rPr>
            </w:pPr>
            <w:r w:rsidRPr="005661E2">
              <w:rPr>
                <w:rFonts w:cs="Times New Roman"/>
                <w:color w:val="000000"/>
                <w:sz w:val="20"/>
                <w:szCs w:val="20"/>
                <w:lang w:eastAsia="en-US"/>
              </w:rPr>
              <w:t>23.8</w:t>
            </w:r>
          </w:p>
        </w:tc>
      </w:tr>
      <w:tr w:rsidR="003A0691" w:rsidRPr="00540DBD" w14:paraId="0258F805" w14:textId="77777777" w:rsidTr="00554D08">
        <w:trPr>
          <w:cantSplit/>
        </w:trPr>
        <w:tc>
          <w:tcPr>
            <w:tcW w:w="1250" w:type="dxa"/>
            <w:vAlign w:val="center"/>
          </w:tcPr>
          <w:p w14:paraId="77D94934" w14:textId="77777777" w:rsidR="003A0691" w:rsidRPr="005661E2" w:rsidRDefault="003A0691" w:rsidP="00913FEC">
            <w:pPr>
              <w:keepNext/>
              <w:spacing w:line="240" w:lineRule="auto" w:before="20" w:after="20"/>
              <w:ind w:firstLine="0"/>
              <w:jc w:val="left"/>
              <w:rPr>
                <w:rFonts w:cs="Times New Roman"/>
                <w:color w:val="000000"/>
                <w:sz w:val="20"/>
                <w:szCs w:val="20"/>
                <w:lang w:eastAsia="en-US"/>
              </w:rPr>
            </w:pPr>
            <w:r w:rsidRPr="005661E2">
              <w:rPr>
                <w:rFonts w:cs="Times New Roman"/>
                <w:color w:val="000000"/>
                <w:sz w:val="20"/>
                <w:szCs w:val="20"/>
                <w:lang w:eastAsia="en-US"/>
              </w:rPr>
              <w:t>k_ORR 0.04</w:t>
            </w:r>
          </w:p>
        </w:tc>
        <w:tc>
          <w:tcPr>
            <w:tcW w:w="2400" w:type="dxa"/>
            <w:vAlign w:val="center"/>
          </w:tcPr>
          <w:p w14:paraId="04257020" w14:textId="77777777" w:rsidR="003A0691" w:rsidRPr="005661E2" w:rsidRDefault="003A0691" w:rsidP="00913FEC">
            <w:pPr>
              <w:keepNext/>
              <w:spacing w:line="240" w:lineRule="auto" w:before="20" w:after="20"/>
              <w:ind w:firstLine="0"/>
              <w:jc w:val="center"/>
              <w:rPr>
                <w:rFonts w:cs="Times New Roman"/>
                <w:color w:val="000000"/>
                <w:sz w:val="20"/>
                <w:szCs w:val="20"/>
                <w:lang w:eastAsia="en-US"/>
              </w:rPr>
            </w:pPr>
            <w:r w:rsidRPr="005661E2">
              <w:rPr>
                <w:rFonts w:cs="Times New Roman"/>
                <w:color w:val="000000"/>
                <w:sz w:val="20"/>
                <w:szCs w:val="20"/>
                <w:lang w:eastAsia="en-US"/>
              </w:rPr>
              <w:t>24</w:t>
            </w:r>
          </w:p>
        </w:tc>
        <w:tc>
          <w:tcPr>
            <w:tcW w:w="1700" w:type="dxa"/>
            <w:vAlign w:val="center"/>
          </w:tcPr>
          <w:p w14:paraId="2B4B1ED8" w14:textId="77777777" w:rsidR="003A0691" w:rsidRPr="005661E2" w:rsidRDefault="003A0691" w:rsidP="00913FEC">
            <w:pPr>
              <w:keepNext/>
              <w:spacing w:line="240" w:lineRule="auto" w:before="20" w:after="20"/>
              <w:ind w:firstLine="0"/>
              <w:jc w:val="center"/>
              <w:rPr>
                <w:rFonts w:cs="Times New Roman"/>
                <w:color w:val="000000"/>
                <w:sz w:val="20"/>
                <w:szCs w:val="20"/>
                <w:lang w:eastAsia="en-US"/>
              </w:rPr>
            </w:pPr>
            <w:r w:rsidRPr="005661E2">
              <w:rPr>
                <w:rFonts w:cs="Times New Roman"/>
                <w:color w:val="000000"/>
                <w:sz w:val="20"/>
                <w:szCs w:val="20"/>
                <w:lang w:eastAsia="en-US"/>
              </w:rPr>
              <w:t>17.5</w:t>
            </w:r>
          </w:p>
        </w:tc>
        <w:tc>
          <w:tcPr>
            <w:tcW w:w="1700" w:type="dxa"/>
            <w:vAlign w:val="center"/>
          </w:tcPr>
          <w:p w14:paraId="7BEB062D" w14:textId="599EA91B" w:rsidR="003A0691" w:rsidRPr="005661E2" w:rsidRDefault="003A0691" w:rsidP="00913FEC">
            <w:pPr>
              <w:keepNext/>
              <w:spacing w:line="240" w:lineRule="auto" w:before="20" w:after="20"/>
              <w:ind w:firstLine="0"/>
              <w:jc w:val="center"/>
              <w:rPr>
                <w:rFonts w:cs="Times New Roman"/>
                <w:color w:val="000000"/>
                <w:sz w:val="20"/>
                <w:szCs w:val="20"/>
                <w:lang w:eastAsia="en-US"/>
              </w:rPr>
            </w:pPr>
            <w:r w:rsidRPr="005661E2">
              <w:rPr>
                <w:rFonts w:cs="Times New Roman"/>
                <w:color w:val="000000"/>
                <w:sz w:val="20"/>
                <w:szCs w:val="20"/>
                <w:lang w:eastAsia="en-US"/>
              </w:rPr>
              <w:t>0.5</w:t>
            </w:r>
          </w:p>
        </w:tc>
        <w:tc>
          <w:tcPr>
            <w:tcW w:w="1976" w:type="dxa"/>
            <w:vAlign w:val="center"/>
          </w:tcPr>
          <w:p w14:paraId="7BEB062D" w14:textId="599EA91B" w:rsidR="003A0691" w:rsidRPr="005661E2" w:rsidRDefault="003A0691" w:rsidP="00913FEC">
            <w:pPr>
              <w:keepNext/>
              <w:spacing w:line="240" w:lineRule="auto" w:before="20" w:after="20"/>
              <w:ind w:firstLine="0"/>
              <w:jc w:val="center"/>
              <w:rPr>
                <w:rFonts w:cs="Times New Roman"/>
                <w:color w:val="000000"/>
                <w:sz w:val="20"/>
                <w:szCs w:val="20"/>
                <w:lang w:eastAsia="en-US"/>
              </w:rPr>
            </w:pPr>
            <w:r w:rsidRPr="005661E2">
              <w:rPr>
                <w:rFonts w:cs="Times New Roman"/>
                <w:color w:val="000000"/>
                <w:sz w:val="20"/>
                <w:szCs w:val="20"/>
                <w:lang w:eastAsia="en-US"/>
              </w:rPr>
              <w:t>32.0</w:t>
            </w:r>
          </w:p>
        </w:tc>
      </w:tr>
      <w:tr w:rsidR="003A0691" w:rsidRPr="00540DBD" w14:paraId="0258F805" w14:textId="77777777" w:rsidTr="00554D08">
        <w:trPr>
          <w:cantSplit/>
        </w:trPr>
        <w:tc>
          <w:tcPr>
            <w:tcW w:w="1250" w:type="dxa"/>
            <w:vAlign w:val="center"/>
          </w:tcPr>
          <w:p w14:paraId="77D94934" w14:textId="77777777" w:rsidR="003A0691" w:rsidRPr="005661E2" w:rsidRDefault="003A0691" w:rsidP="00913FEC">
            <w:pPr>
              <w:keepNext/>
              <w:spacing w:line="240" w:lineRule="auto" w:before="20" w:after="20"/>
              <w:ind w:firstLine="0"/>
              <w:jc w:val="left"/>
              <w:rPr>
                <w:rFonts w:cs="Times New Roman"/>
                <w:color w:val="000000"/>
                <w:sz w:val="20"/>
                <w:szCs w:val="20"/>
                <w:lang w:eastAsia="en-US"/>
              </w:rPr>
            </w:pPr>
            <w:r w:rsidRPr="005661E2">
              <w:rPr>
                <w:rFonts w:cs="Times New Roman"/>
                <w:color w:val="000000"/>
                <w:sz w:val="20"/>
                <w:szCs w:val="20"/>
                <w:lang w:eastAsia="en-US"/>
              </w:rPr>
              <w:t>k_ORR 0.04</w:t>
            </w:r>
          </w:p>
        </w:tc>
        <w:tc>
          <w:tcPr>
            <w:tcW w:w="2400" w:type="dxa"/>
            <w:vAlign w:val="center"/>
          </w:tcPr>
          <w:p w14:paraId="04257020" w14:textId="77777777" w:rsidR="003A0691" w:rsidRPr="005661E2" w:rsidRDefault="003A0691" w:rsidP="00913FEC">
            <w:pPr>
              <w:keepNext/>
              <w:spacing w:line="240" w:lineRule="auto" w:before="20" w:after="20"/>
              <w:ind w:firstLine="0"/>
              <w:jc w:val="center"/>
              <w:rPr>
                <w:rFonts w:cs="Times New Roman"/>
                <w:color w:val="000000"/>
                <w:sz w:val="20"/>
                <w:szCs w:val="20"/>
                <w:lang w:eastAsia="en-US"/>
              </w:rPr>
            </w:pPr>
            <w:r w:rsidRPr="005661E2">
              <w:rPr>
                <w:rFonts w:cs="Times New Roman"/>
                <w:color w:val="000000"/>
                <w:sz w:val="20"/>
                <w:szCs w:val="20"/>
                <w:lang w:eastAsia="en-US"/>
              </w:rPr>
              <w:t>168</w:t>
            </w:r>
          </w:p>
        </w:tc>
        <w:tc>
          <w:tcPr>
            <w:tcW w:w="1700" w:type="dxa"/>
            <w:vAlign w:val="center"/>
          </w:tcPr>
          <w:p w14:paraId="2B4B1ED8" w14:textId="77777777" w:rsidR="003A0691" w:rsidRPr="005661E2" w:rsidRDefault="003A0691" w:rsidP="00913FEC">
            <w:pPr>
              <w:keepNext/>
              <w:spacing w:line="240" w:lineRule="auto" w:before="20" w:after="20"/>
              <w:ind w:firstLine="0"/>
              <w:jc w:val="center"/>
              <w:rPr>
                <w:rFonts w:cs="Times New Roman"/>
                <w:color w:val="000000"/>
                <w:sz w:val="20"/>
                <w:szCs w:val="20"/>
                <w:lang w:eastAsia="en-US"/>
              </w:rPr>
            </w:pPr>
            <w:r w:rsidRPr="005661E2">
              <w:rPr>
                <w:rFonts w:cs="Times New Roman"/>
                <w:color w:val="000000"/>
                <w:sz w:val="20"/>
                <w:szCs w:val="20"/>
                <w:lang w:eastAsia="en-US"/>
              </w:rPr>
              <w:t>87</w:t>
            </w:r>
          </w:p>
        </w:tc>
        <w:tc>
          <w:tcPr>
            <w:tcW w:w="1700" w:type="dxa"/>
            <w:vAlign w:val="center"/>
          </w:tcPr>
          <w:p w14:paraId="7BEB062D" w14:textId="599EA91B" w:rsidR="003A0691" w:rsidRPr="005661E2" w:rsidRDefault="003A0691" w:rsidP="00913FEC">
            <w:pPr>
              <w:keepNext/>
              <w:spacing w:line="240" w:lineRule="auto" w:before="20" w:after="20"/>
              <w:ind w:firstLine="0"/>
              <w:jc w:val="center"/>
              <w:rPr>
                <w:rFonts w:cs="Times New Roman"/>
                <w:color w:val="000000"/>
                <w:sz w:val="20"/>
                <w:szCs w:val="20"/>
                <w:lang w:eastAsia="en-US"/>
              </w:rPr>
            </w:pPr>
            <w:r w:rsidRPr="005661E2">
              <w:rPr>
                <w:rFonts w:cs="Times New Roman"/>
                <w:color w:val="000000"/>
                <w:sz w:val="20"/>
                <w:szCs w:val="20"/>
                <w:lang w:eastAsia="en-US"/>
              </w:rPr>
              <w:t>3.8</w:t>
            </w:r>
          </w:p>
        </w:tc>
        <w:tc>
          <w:tcPr>
            <w:tcW w:w="1976" w:type="dxa"/>
            <w:vAlign w:val="center"/>
          </w:tcPr>
          <w:p w14:paraId="7BEB062D" w14:textId="599EA91B" w:rsidR="003A0691" w:rsidRPr="005661E2" w:rsidRDefault="003A0691" w:rsidP="00913FEC">
            <w:pPr>
              <w:keepNext/>
              <w:spacing w:line="240" w:lineRule="auto" w:before="20" w:after="20"/>
              <w:ind w:firstLine="0"/>
              <w:jc w:val="center"/>
              <w:rPr>
                <w:rFonts w:cs="Times New Roman"/>
                <w:color w:val="000000"/>
                <w:sz w:val="20"/>
                <w:szCs w:val="20"/>
                <w:lang w:eastAsia="en-US"/>
              </w:rPr>
            </w:pPr>
            <w:r w:rsidRPr="005661E2">
              <w:rPr>
                <w:rFonts w:cs="Times New Roman"/>
                <w:color w:val="000000"/>
                <w:sz w:val="20"/>
                <w:szCs w:val="20"/>
                <w:lang w:eastAsia="en-US"/>
              </w:rPr>
              <w:t>23.2</w:t>
            </w:r>
          </w:p>
        </w:tc>
      </w:tr>
      <w:tr w:rsidR="003A0691" w:rsidRPr="00540DBD" w14:paraId="0258F805" w14:textId="77777777" w:rsidTr="00554D08">
        <w:trPr>
          <w:cantSplit/>
        </w:trPr>
        <w:tc>
          <w:tcPr>
            <w:tcW w:w="1250" w:type="dxa"/>
            <w:vAlign w:val="center"/>
          </w:tcPr>
          <w:p w14:paraId="77D94934" w14:textId="77777777" w:rsidR="003A0691" w:rsidRPr="005661E2" w:rsidRDefault="003A0691" w:rsidP="00913FEC">
            <w:pPr>
              <w:keepNext/>
              <w:spacing w:line="240" w:lineRule="auto" w:before="20" w:after="20"/>
              <w:ind w:firstLine="0"/>
              <w:jc w:val="left"/>
              <w:rPr>
                <w:rFonts w:cs="Times New Roman"/>
                <w:color w:val="000000"/>
                <w:sz w:val="20"/>
                <w:szCs w:val="20"/>
                <w:lang w:eastAsia="en-US"/>
              </w:rPr>
            </w:pPr>
            <w:r w:rsidRPr="005661E2">
              <w:rPr>
                <w:rFonts w:cs="Times New Roman"/>
                <w:color w:val="000000"/>
                <w:sz w:val="20"/>
                <w:szCs w:val="20"/>
                <w:lang w:eastAsia="en-US"/>
              </w:rPr>
              <w:t>k_ORR 1</w:t>
            </w:r>
          </w:p>
        </w:tc>
        <w:tc>
          <w:tcPr>
            <w:tcW w:w="2400" w:type="dxa"/>
            <w:vAlign w:val="center"/>
          </w:tcPr>
          <w:p w14:paraId="04257020" w14:textId="77777777" w:rsidR="003A0691" w:rsidRPr="005661E2" w:rsidRDefault="003A0691" w:rsidP="00913FEC">
            <w:pPr>
              <w:keepNext/>
              <w:spacing w:line="240" w:lineRule="auto" w:before="20" w:after="20"/>
              <w:ind w:firstLine="0"/>
              <w:jc w:val="center"/>
              <w:rPr>
                <w:rFonts w:cs="Times New Roman"/>
                <w:color w:val="000000"/>
                <w:sz w:val="20"/>
                <w:szCs w:val="20"/>
                <w:lang w:eastAsia="en-US"/>
              </w:rPr>
            </w:pPr>
            <w:r w:rsidRPr="005661E2">
              <w:rPr>
                <w:rFonts w:cs="Times New Roman"/>
                <w:color w:val="000000"/>
                <w:sz w:val="20"/>
                <w:szCs w:val="20"/>
                <w:lang w:eastAsia="en-US"/>
              </w:rPr>
              <w:t>24</w:t>
            </w:r>
          </w:p>
        </w:tc>
        <w:tc>
          <w:tcPr>
            <w:tcW w:w="1700" w:type="dxa"/>
            <w:vAlign w:val="center"/>
          </w:tcPr>
          <w:p w14:paraId="2B4B1ED8" w14:textId="77777777" w:rsidR="003A0691" w:rsidRPr="005661E2" w:rsidRDefault="003A0691" w:rsidP="00913FEC">
            <w:pPr>
              <w:keepNext/>
              <w:spacing w:line="240" w:lineRule="auto" w:before="20" w:after="20"/>
              <w:ind w:firstLine="0"/>
              <w:jc w:val="center"/>
              <w:rPr>
                <w:rFonts w:cs="Times New Roman"/>
                <w:color w:val="000000"/>
                <w:sz w:val="20"/>
                <w:szCs w:val="20"/>
                <w:lang w:eastAsia="en-US"/>
              </w:rPr>
            </w:pPr>
            <w:r w:rsidRPr="005661E2">
              <w:rPr>
                <w:rFonts w:cs="Times New Roman"/>
                <w:color w:val="000000"/>
                <w:sz w:val="20"/>
                <w:szCs w:val="20"/>
                <w:lang w:eastAsia="en-US"/>
              </w:rPr>
              <w:t>330</w:t>
            </w:r>
          </w:p>
        </w:tc>
        <w:tc>
          <w:tcPr>
            <w:tcW w:w="1700" w:type="dxa"/>
            <w:vAlign w:val="center"/>
          </w:tcPr>
          <w:p w14:paraId="7BEB062D" w14:textId="599EA91B" w:rsidR="003A0691" w:rsidRPr="005661E2" w:rsidRDefault="003A0691" w:rsidP="00913FEC">
            <w:pPr>
              <w:keepNext/>
              <w:spacing w:line="240" w:lineRule="auto" w:before="20" w:after="20"/>
              <w:ind w:firstLine="0"/>
              <w:jc w:val="center"/>
              <w:rPr>
                <w:rFonts w:cs="Times New Roman"/>
                <w:color w:val="000000"/>
                <w:sz w:val="20"/>
                <w:szCs w:val="20"/>
                <w:lang w:eastAsia="en-US"/>
              </w:rPr>
            </w:pPr>
            <w:r w:rsidRPr="005661E2">
              <w:rPr>
                <w:rFonts w:cs="Times New Roman"/>
                <w:color w:val="000000"/>
                <w:sz w:val="20"/>
                <w:szCs w:val="20"/>
                <w:lang w:eastAsia="en-US"/>
              </w:rPr>
              <w:t>10</w:t>
            </w:r>
          </w:p>
        </w:tc>
        <w:tc>
          <w:tcPr>
            <w:tcW w:w="1976" w:type="dxa"/>
            <w:vAlign w:val="center"/>
          </w:tcPr>
          <w:p w14:paraId="7BEB062D" w14:textId="599EA91B" w:rsidR="003A0691" w:rsidRPr="005661E2" w:rsidRDefault="003A0691" w:rsidP="00913FEC">
            <w:pPr>
              <w:keepNext/>
              <w:spacing w:line="240" w:lineRule="auto" w:before="20" w:after="20"/>
              <w:ind w:firstLine="0"/>
              <w:jc w:val="center"/>
              <w:rPr>
                <w:rFonts w:cs="Times New Roman"/>
                <w:color w:val="000000"/>
                <w:sz w:val="20"/>
                <w:szCs w:val="20"/>
                <w:lang w:eastAsia="en-US"/>
              </w:rPr>
            </w:pPr>
            <w:r w:rsidRPr="005661E2">
              <w:rPr>
                <w:rFonts w:cs="Times New Roman"/>
                <w:color w:val="000000"/>
                <w:sz w:val="20"/>
                <w:szCs w:val="20"/>
                <w:lang w:eastAsia="en-US"/>
              </w:rPr>
              <w:t>32.9</w:t>
            </w:r>
          </w:p>
        </w:tc>
      </w:tr>
      <w:tr w:rsidR="003A0691" w:rsidRPr="00540DBD" w14:paraId="0258F805" w14:textId="77777777" w:rsidTr="00554D08">
        <w:trPr>
          <w:cantSplit/>
        </w:trPr>
        <w:tc>
          <w:tcPr>
            <w:tcW w:w="1250" w:type="dxa"/>
            <w:vAlign w:val="center"/>
          </w:tcPr>
          <w:p w14:paraId="77D94934" w14:textId="77777777" w:rsidR="003A0691" w:rsidRPr="005661E2" w:rsidRDefault="003A0691" w:rsidP="00913FEC">
            <w:pPr>
              <w:keepNext/>
              <w:spacing w:line="240" w:lineRule="auto" w:before="20" w:after="20"/>
              <w:ind w:firstLine="0"/>
              <w:jc w:val="left"/>
              <w:rPr>
                <w:rFonts w:cs="Times New Roman"/>
                <w:color w:val="000000"/>
                <w:sz w:val="20"/>
                <w:szCs w:val="20"/>
                <w:lang w:eastAsia="en-US"/>
              </w:rPr>
            </w:pPr>
            <w:r w:rsidRPr="005661E2">
              <w:rPr>
                <w:rFonts w:cs="Times New Roman"/>
                <w:color w:val="000000"/>
                <w:sz w:val="20"/>
                <w:szCs w:val="20"/>
                <w:lang w:eastAsia="en-US"/>
              </w:rPr>
              <w:t>k_ORR 1</w:t>
            </w:r>
          </w:p>
        </w:tc>
        <w:tc>
          <w:tcPr>
            <w:tcW w:w="2400" w:type="dxa"/>
            <w:vAlign w:val="center"/>
          </w:tcPr>
          <w:p w14:paraId="04257020" w14:textId="77777777" w:rsidR="003A0691" w:rsidRPr="005661E2" w:rsidRDefault="003A0691" w:rsidP="00913FEC">
            <w:pPr>
              <w:keepNext/>
              <w:spacing w:line="240" w:lineRule="auto" w:before="20" w:after="20"/>
              <w:ind w:firstLine="0"/>
              <w:jc w:val="center"/>
              <w:rPr>
                <w:rFonts w:cs="Times New Roman"/>
                <w:color w:val="000000"/>
                <w:sz w:val="20"/>
                <w:szCs w:val="20"/>
                <w:lang w:eastAsia="en-US"/>
              </w:rPr>
            </w:pPr>
            <w:r w:rsidRPr="005661E2">
              <w:rPr>
                <w:rFonts w:cs="Times New Roman"/>
                <w:color w:val="000000"/>
                <w:sz w:val="20"/>
                <w:szCs w:val="20"/>
                <w:lang w:eastAsia="en-US"/>
              </w:rPr>
              <w:t>168</w:t>
            </w:r>
          </w:p>
        </w:tc>
        <w:tc>
          <w:tcPr>
            <w:tcW w:w="1700" w:type="dxa"/>
            <w:vAlign w:val="center"/>
          </w:tcPr>
          <w:p w14:paraId="2B4B1ED8" w14:textId="77777777" w:rsidR="003A0691" w:rsidRPr="005661E2" w:rsidRDefault="003A0691" w:rsidP="00913FEC">
            <w:pPr>
              <w:keepNext/>
              <w:spacing w:line="240" w:lineRule="auto" w:before="20" w:after="20"/>
              <w:ind w:firstLine="0"/>
              <w:jc w:val="center"/>
              <w:rPr>
                <w:rFonts w:cs="Times New Roman"/>
                <w:color w:val="000000"/>
                <w:sz w:val="20"/>
                <w:szCs w:val="20"/>
                <w:lang w:eastAsia="en-US"/>
              </w:rPr>
            </w:pPr>
            <w:r w:rsidRPr="005661E2">
              <w:rPr>
                <w:rFonts w:cs="Times New Roman"/>
                <w:color w:val="000000"/>
                <w:sz w:val="20"/>
                <w:szCs w:val="20"/>
                <w:lang w:eastAsia="en-US"/>
              </w:rPr>
              <w:t>1239</w:t>
            </w:r>
          </w:p>
        </w:tc>
        <w:tc>
          <w:tcPr>
            <w:tcW w:w="1700" w:type="dxa"/>
            <w:vAlign w:val="center"/>
          </w:tcPr>
          <w:p w14:paraId="7BEB062D" w14:textId="599EA91B" w:rsidR="003A0691" w:rsidRPr="005661E2" w:rsidRDefault="003A0691" w:rsidP="00913FEC">
            <w:pPr>
              <w:keepNext/>
              <w:spacing w:line="240" w:lineRule="auto" w:before="20" w:after="20"/>
              <w:ind w:firstLine="0"/>
              <w:jc w:val="center"/>
              <w:rPr>
                <w:rFonts w:cs="Times New Roman"/>
                <w:color w:val="000000"/>
                <w:sz w:val="20"/>
                <w:szCs w:val="20"/>
                <w:lang w:eastAsia="en-US"/>
              </w:rPr>
            </w:pPr>
            <w:r w:rsidRPr="005661E2">
              <w:rPr>
                <w:rFonts w:cs="Times New Roman"/>
                <w:color w:val="000000"/>
                <w:sz w:val="20"/>
                <w:szCs w:val="20"/>
                <w:lang w:eastAsia="en-US"/>
              </w:rPr>
              <w:t>50</w:t>
            </w:r>
          </w:p>
        </w:tc>
        <w:tc>
          <w:tcPr>
            <w:tcW w:w="1976" w:type="dxa"/>
            <w:vAlign w:val="center"/>
          </w:tcPr>
          <w:p w14:paraId="7BEB062D" w14:textId="599EA91B" w:rsidR="003A0691" w:rsidRPr="005661E2" w:rsidRDefault="003A0691" w:rsidP="00913FEC">
            <w:pPr>
              <w:keepNext/>
              <w:spacing w:line="240" w:lineRule="auto" w:before="20" w:after="20"/>
              <w:ind w:firstLine="0"/>
              <w:jc w:val="center"/>
              <w:rPr>
                <w:rFonts w:cs="Times New Roman"/>
                <w:color w:val="000000"/>
                <w:sz w:val="20"/>
                <w:szCs w:val="20"/>
                <w:lang w:eastAsia="en-US"/>
              </w:rPr>
            </w:pPr>
            <w:r w:rsidRPr="005661E2">
              <w:rPr>
                <w:rFonts w:cs="Times New Roman"/>
                <w:color w:val="000000"/>
                <w:sz w:val="20"/>
                <w:szCs w:val="20"/>
                <w:lang w:eastAsia="en-US"/>
              </w:rPr>
              <w:t>24.8</w:t>
            </w:r>
          </w:p>
        </w:tc>
      </w:tr>
    </w:tbl>
    <w:p>
      <w:pPr>
        <w:pStyle w:val="Heading1"/>
      </w:pPr>
      <w:r>
        <w:t>References</w:t>
      </w:r>
    </w:p>
    <w:p>
      <w:pPr>
        <w:spacing w:after="60" w:line="240" w:lineRule="auto"/>
        <w:tabs>
          <w:tab w:val="left" w:pos="510"/>
        </w:tabs>
        <w:ind w:left="510" w:hanging="510"/>
        <w:jc w:val="left"/>
      </w:pPr>
      <w:r>
        <w:rPr>
          <w:sz w:val="20"/>
        </w:rPr>
        <w:t>[1]</w:t>
        <w:tab/>
        <w:t>C. Geuzaine, J.-F. Remacle, Int. J. Numer. Methods Eng. 2009, 79, 1309. https://doi.org/10.1002/nme.2579.</w:t>
      </w:r>
    </w:p>
    <w:p>
      <w:pPr>
        <w:spacing w:after="60" w:line="240" w:lineRule="auto"/>
        <w:tabs>
          <w:tab w:val="left" w:pos="510"/>
        </w:tabs>
        <w:ind w:left="510" w:hanging="510"/>
        <w:jc w:val="left"/>
      </w:pPr>
      <w:r>
        <w:rPr>
          <w:sz w:val="20"/>
        </w:rPr>
        <w:t>[2]</w:t>
        <w:tab/>
        <w:t>H. Si, ACM Trans. Math. Softw. 2015, 41, 11. https://doi.org/10.1145/2629697.</w:t>
      </w:r>
    </w:p>
    <w:p>
      <w:pPr>
        <w:spacing w:after="60" w:line="240" w:lineRule="auto"/>
        <w:tabs>
          <w:tab w:val="left" w:pos="510"/>
        </w:tabs>
        <w:ind w:left="510" w:hanging="510"/>
        <w:jc w:val="left"/>
      </w:pPr>
      <w:r>
        <w:rPr>
          <w:sz w:val="20"/>
        </w:rPr>
        <w:t>[3]</w:t>
        <w:tab/>
        <w:t>C. Dapogny, C. Dobrzynski, P. Frey, J. Comput. Phys. 2014, 262, 358. https://doi.org/10.1016/j.jcp.2014.01.005.</w:t>
      </w:r>
    </w:p>
    <w:p>
      <w:pPr>
        <w:spacing w:after="60" w:line="240" w:lineRule="auto"/>
        <w:tabs>
          <w:tab w:val="left" w:pos="510"/>
        </w:tabs>
        <w:ind w:left="510" w:hanging="510"/>
        <w:jc w:val="left"/>
      </w:pPr>
      <w:r>
        <w:rPr>
          <w:sz w:val="20"/>
        </w:rPr>
        <w:t>[4]</w:t>
        <w:tab/>
        <w:t>F. Hecht, J. Numer. Math. 2012, 20, 251. https://doi.org/10.1515/jnum-2012-0013.</w:t>
      </w:r>
    </w:p>
    <w:p>
      <w:pPr>
        <w:spacing w:after="60" w:line="240" w:lineRule="auto"/>
        <w:tabs>
          <w:tab w:val="left" w:pos="510"/>
        </w:tabs>
        <w:ind w:left="510" w:hanging="510"/>
        <w:jc w:val="left"/>
      </w:pPr>
      <w:r>
        <w:rPr>
          <w:sz w:val="20"/>
        </w:rPr>
        <w:t>[5]</w:t>
        <w:tab/>
        <w:t>S. Balay, S. Abhyankar, M. F. Adams, et al., PETSc/TAO Users Manual, Argonne National Laboratory, Lemont, IL, USA 2024, ANL-21/39 (Rev. 3.22). https://petsc.org.</w:t>
      </w:r>
    </w:p>
    <w:p>
      <w:pPr>
        <w:spacing w:after="60" w:line="240" w:lineRule="auto"/>
        <w:tabs>
          <w:tab w:val="left" w:pos="510"/>
        </w:tabs>
        <w:ind w:left="510" w:hanging="510"/>
        <w:jc w:val="left"/>
      </w:pPr>
      <w:r>
        <w:rPr>
          <w:sz w:val="20"/>
        </w:rPr>
        <w:t>[6]</w:t>
        <w:tab/>
        <w:t>E. Gabriel, G. E. Fagg, G. Bosilca, et al., in Recent Advances in Parallel Virtual Machine and Message Passing Interface (Eds: D. Kranzlmüller, P. Kacsuk, J. Dongarra), Springer, Berlin, Heidelberg, Germany 2004, pp. 97–104. https://doi.org/10.1007/978-3-540-30218-6_19.</w:t>
      </w:r>
    </w:p>
    <w:p>
      <w:pPr>
        <w:spacing w:after="60" w:line="240" w:lineRule="auto"/>
        <w:tabs>
          <w:tab w:val="left" w:pos="510"/>
        </w:tabs>
        <w:ind w:left="510" w:hanging="510"/>
        <w:jc w:val="left"/>
      </w:pPr>
      <w:r>
        <w:rPr>
          <w:sz w:val="20"/>
        </w:rPr>
        <w:t>[7]</w:t>
        <w:tab/>
        <w:t>J. A. Sethian, Proc. Natl. Acad. Sci. USA 1996, 93, 1591. https://doi.org/10.1073/pnas.93.4.1591.</w:t>
      </w:r>
    </w:p>
    <w:p>
      <w:pPr>
        <w:spacing w:after="60" w:line="240" w:lineRule="auto"/>
        <w:tabs>
          <w:tab w:val="left" w:pos="510"/>
        </w:tabs>
        <w:ind w:left="510" w:hanging="510"/>
        <w:jc w:val="left"/>
      </w:pPr>
      <w:r>
        <w:rPr>
          <w:sz w:val="20"/>
        </w:rPr>
        <w:t>[8]</w:t>
        <w:tab/>
        <w:t>S. van der Walt, J. L. Schönberger, J. Nunez-Iglesias, et al., PeerJ 2014, 2, e453. https://doi.org/10.7717/peerj.453.</w:t>
      </w:r>
    </w:p>
    <w:p>
      <w:pPr>
        <w:spacing w:after="60" w:line="240" w:lineRule="auto"/>
        <w:tabs>
          <w:tab w:val="left" w:pos="510"/>
        </w:tabs>
        <w:ind w:left="510" w:hanging="510"/>
        <w:jc w:val="left"/>
      </w:pPr>
      <w:r>
        <w:rPr>
          <w:sz w:val="20"/>
        </w:rPr>
        <w:t>[9]</w:t>
        <w:tab/>
        <w:t>M. Dawson-Haggerty, et al., trimesh, https://trimesh.org (accessed: October 2026).</w:t>
      </w:r>
    </w:p>
    <w:p>
      <w:pPr>
        <w:spacing w:after="60" w:line="240" w:lineRule="auto"/>
        <w:tabs>
          <w:tab w:val="left" w:pos="510"/>
        </w:tabs>
        <w:ind w:left="510" w:hanging="510"/>
        <w:jc w:val="left"/>
      </w:pPr>
      <w:r>
        <w:rPr>
          <w:sz w:val="20"/>
        </w:rPr>
        <w:t>[10]</w:t>
        <w:tab/>
        <w:t>N. Schlömer, et al., meshio: Tools for mesh files, https://doi.org/10.5281/zenodo.1173115.</w:t>
      </w:r>
    </w:p>
    <w:p>
      <w:pPr>
        <w:spacing w:after="60" w:line="240" w:lineRule="auto"/>
        <w:tabs>
          <w:tab w:val="left" w:pos="510"/>
        </w:tabs>
        <w:ind w:left="510" w:hanging="510"/>
        <w:jc w:val="left"/>
      </w:pPr>
      <w:r>
        <w:rPr>
          <w:sz w:val="20"/>
        </w:rPr>
        <w:t>[11]</w:t>
        <w:tab/>
        <w:t>P. Virtanen, R. Gommers, T. E. Oliphant, et al., Nat. Methods 2020, 17, 261. https://doi.org/10.1038/s41592-019-0686-2.</w:t>
      </w:r>
    </w:p>
    <w:p>
      <w:pPr>
        <w:spacing w:after="60" w:line="240" w:lineRule="auto"/>
        <w:tabs>
          <w:tab w:val="left" w:pos="510"/>
        </w:tabs>
        <w:ind w:left="510" w:hanging="510"/>
        <w:jc w:val="left"/>
      </w:pPr>
      <w:r>
        <w:rPr>
          <w:sz w:val="20"/>
        </w:rPr>
        <w:t>[12]</w:t>
        <w:tab/>
        <w:t>J. D. Hunter, Comput. Sci. Eng. 2007, 9, 90. https://doi.org/10.1109/MCSE.2007.55.</w:t>
      </w:r>
    </w:p>
    <w:p>
      <w:pPr>
        <w:spacing w:after="60" w:line="240" w:lineRule="auto"/>
        <w:tabs>
          <w:tab w:val="left" w:pos="510"/>
        </w:tabs>
        <w:ind w:left="510" w:hanging="510"/>
        <w:jc w:val="left"/>
      </w:pPr>
      <w:r>
        <w:rPr>
          <w:sz w:val="20"/>
        </w:rPr>
        <w:t>[13]</w:t>
        <w:tab/>
        <w:t>J. Ahrens, B. Geveci, C. Law, in The Visualization Handbook (Eds: C. D. Hansen, C. R. Johnson), Elsevier, Amsterdam, The Netherlands 2005, pp. 717–731.</w:t>
      </w:r>
    </w:p>
    <w:p>
      <w:pPr>
        <w:spacing w:after="60" w:line="240" w:lineRule="auto"/>
        <w:tabs>
          <w:tab w:val="left" w:pos="510"/>
        </w:tabs>
        <w:ind w:left="510" w:hanging="510"/>
        <w:jc w:val="left"/>
      </w:pPr>
      <w:r>
        <w:rPr>
          <w:sz w:val="20"/>
        </w:rPr>
        <w:t>[14]</w:t>
        <w:tab/>
        <w:t>M. D. Morris, Technometrics 1991, 33, 161. https://doi.org/10.1080/00401706.1991.10484804.</w:t>
      </w:r>
    </w:p>
    <w:p>
      <w:pPr>
        <w:spacing w:after="60" w:line="240" w:lineRule="auto"/>
        <w:tabs>
          <w:tab w:val="left" w:pos="510"/>
        </w:tabs>
        <w:ind w:left="510" w:hanging="510"/>
        <w:jc w:val="left"/>
      </w:pPr>
      <w:r>
        <w:rPr>
          <w:sz w:val="20"/>
        </w:rPr>
        <w:t>[15]</w:t>
        <w:tab/>
        <w:t>J. Herman, W. Usher, J. Open Source Softw. 2017, 2, 97. https://doi.org/10.21105/joss.00097.</w:t>
      </w:r>
    </w:p>
    <w:p>
      <w:pPr>
        <w:spacing w:after="60" w:line="240" w:lineRule="auto"/>
        <w:tabs>
          <w:tab w:val="left" w:pos="510"/>
        </w:tabs>
        <w:ind w:left="510" w:hanging="510"/>
        <w:jc w:val="left"/>
      </w:pPr>
      <w:r>
        <w:rPr>
          <w:sz w:val="20"/>
        </w:rPr>
        <w:t>[16]</w:t>
        <w:tab/>
        <w:t>C. E. Rasmussen, C. K. I. Williams, Gaussian Processes for Machine Learning, MIT Press, Cambridge, MA, USA 2006.</w:t>
      </w:r>
    </w:p>
    <w:p>
      <w:pPr>
        <w:spacing w:after="60" w:line="240" w:lineRule="auto"/>
        <w:tabs>
          <w:tab w:val="left" w:pos="510"/>
        </w:tabs>
        <w:ind w:left="510" w:hanging="510"/>
        <w:jc w:val="left"/>
      </w:pPr>
      <w:r>
        <w:rPr>
          <w:sz w:val="20"/>
        </w:rPr>
        <w:t>[17]</w:t>
        <w:tab/>
        <w:t>D. R. Jones, M. Schonlau, W. J. Welch, J. Glob. Optim. 1998, 13, 455. https://doi.org/10.1023/A:1008306431147.</w:t>
      </w:r>
    </w:p>
    <w:p>
      <w:pPr>
        <w:spacing w:after="60" w:line="240" w:lineRule="auto"/>
        <w:tabs>
          <w:tab w:val="left" w:pos="510"/>
        </w:tabs>
        <w:ind w:left="510" w:hanging="510"/>
        <w:jc w:val="left"/>
      </w:pPr>
      <w:r>
        <w:rPr>
          <w:sz w:val="20"/>
        </w:rPr>
        <w:t>[18]</w:t>
        <w:tab/>
        <w:t>M. D. McKay, R. J. Beckman, W. J. Conover, Technometrics 1979, 21, 239. https://doi.org/10.1080/00401706.1979.10489755.</w:t>
      </w:r>
    </w:p>
    <w:p>
      <w:pPr>
        <w:spacing w:after="60" w:line="240" w:lineRule="auto"/>
        <w:tabs>
          <w:tab w:val="left" w:pos="510"/>
        </w:tabs>
        <w:ind w:left="510" w:hanging="510"/>
        <w:jc w:val="left"/>
      </w:pPr>
      <w:r>
        <w:rPr>
          <w:sz w:val="20"/>
        </w:rPr>
        <w:t>[19]</w:t>
        <w:tab/>
        <w:t>L. Liu, Y. Meng, C. Dong, Y. Yan, A. A. Volinsky, L.-N. Wang, J. Mater. Sci. Technol. 2018, 34, 2271. https://doi.org/10.1016/j.jmst.2018.05.005.</w:t>
      </w:r>
    </w:p>
    <w:sectPr w:rsidR="00496CE8" w:rsidRPr="00876655">
      <w:footerReference w:type="default" r:id="rId1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t>S-</w:t>
    </w:r>
    <w:r>
      <w:rPr>
        <w:rFonts w:ascii="Times New Roman" w:hAnsi="Times New Roman"/>
        <w:sz w:val="20"/>
      </w:rPr>
      <w:fldChar w:fldCharType="begin"/>
    </w:r>
    <w:r>
      <w:rPr>
        <w:rFonts w:ascii="Times New Roman" w:hAnsi="Times New Roman"/>
        <w:sz w:val="20"/>
      </w:rPr>
      <w:instrText xml:space="preserve"> PAGE </w:instrText>
    </w:r>
    <w:r>
      <w:rPr>
        <w:rFonts w:ascii="Times New Roman" w:hAnsi="Times New Roman"/>
        <w:sz w:val="20"/>
      </w:rPr>
      <w:fldChar w:fldCharType="separate"/>
    </w:r>
    <w:r>
      <w:rPr>
        <w:rFonts w:ascii="Times New Roman" w:hAnsi="Times New Roman"/>
        <w:sz w:val="20"/>
      </w:rPr>
      <w:t>1</w:t>
    </w:r>
    <w:r>
      <w:rPr>
        <w:rFonts w:ascii="Times New Roman" w:hAnsi="Times New Roman"/>
        <w:sz w:val="20"/>
      </w:rPr>
      <w:fldChar w:fldCharType="end"/>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0830BF"/>
    <w:multiLevelType w:val="multilevel"/>
    <w:tmpl w:val="4D7045B8"/>
    <w:lvl w:ilvl="0">
      <w:start w:val="1"/>
      <w:numFmt w:val="decimal"/>
      <w:lvlText w:val="%1."/>
      <w:lvlJc w:val="left"/>
      <w:pPr>
        <w:ind w:left="432" w:hanging="432"/>
      </w:pPr>
    </w:lvl>
    <w:lvl w:ilvl="1">
      <w:start w:val="1"/>
      <w:numFmt w:val="decimal"/>
      <w:lvlText w:val="%1.%2"/>
      <w:lvlJc w:val="left"/>
      <w:pPr>
        <w:ind w:left="1143" w:hanging="576"/>
      </w:pPr>
    </w:lvl>
    <w:lvl w:ilvl="2">
      <w:start w:val="1"/>
      <w:numFmt w:val="decimal"/>
      <w:pStyle w:val="Heading3"/>
      <w:lvlText w:val="%1.%2.%3"/>
      <w:lvlJc w:val="left"/>
      <w:pPr>
        <w:ind w:left="720" w:hanging="720"/>
      </w:p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A0C2D12"/>
    <w:multiLevelType w:val="multilevel"/>
    <w:tmpl w:val="96D6F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A651775"/>
    <w:multiLevelType w:val="multilevel"/>
    <w:tmpl w:val="4B58D1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1DF0766"/>
    <w:multiLevelType w:val="multilevel"/>
    <w:tmpl w:val="E74C0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20D6BEE"/>
    <w:multiLevelType w:val="multilevel"/>
    <w:tmpl w:val="BA106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9DD1E17"/>
    <w:multiLevelType w:val="hybridMultilevel"/>
    <w:tmpl w:val="D70A42B6"/>
    <w:lvl w:ilvl="0" w:tplc="1CDA4112">
      <w:start w:val="1"/>
      <w:numFmt w:val="decimal"/>
      <w:lvlText w:val="S%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66C31542"/>
    <w:multiLevelType w:val="multilevel"/>
    <w:tmpl w:val="8B70C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5"/>
  </w:num>
  <w:num w:numId="3">
    <w:abstractNumId w:val="2"/>
  </w:num>
  <w:num w:numId="4">
    <w:abstractNumId w:val="1"/>
  </w:num>
  <w:num w:numId="5">
    <w:abstractNumId w:val="3"/>
  </w:num>
  <w:num w:numId="6">
    <w:abstractNumId w:val="6"/>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7A60"/>
    <w:rsid w:val="00016474"/>
    <w:rsid w:val="000212DA"/>
    <w:rsid w:val="000274B9"/>
    <w:rsid w:val="00033E95"/>
    <w:rsid w:val="00061ADC"/>
    <w:rsid w:val="000640D5"/>
    <w:rsid w:val="00065991"/>
    <w:rsid w:val="0008176F"/>
    <w:rsid w:val="000A0BAF"/>
    <w:rsid w:val="000D6156"/>
    <w:rsid w:val="000F3E63"/>
    <w:rsid w:val="00120614"/>
    <w:rsid w:val="00143427"/>
    <w:rsid w:val="00151F4E"/>
    <w:rsid w:val="00156A8A"/>
    <w:rsid w:val="00171E50"/>
    <w:rsid w:val="0017409B"/>
    <w:rsid w:val="00176FEF"/>
    <w:rsid w:val="00197311"/>
    <w:rsid w:val="001B543E"/>
    <w:rsid w:val="001B645C"/>
    <w:rsid w:val="001C0510"/>
    <w:rsid w:val="001D3A0A"/>
    <w:rsid w:val="001E445B"/>
    <w:rsid w:val="001F71E2"/>
    <w:rsid w:val="0021293D"/>
    <w:rsid w:val="00212BA4"/>
    <w:rsid w:val="002536C8"/>
    <w:rsid w:val="002544FE"/>
    <w:rsid w:val="002634AA"/>
    <w:rsid w:val="00263E3F"/>
    <w:rsid w:val="002874E3"/>
    <w:rsid w:val="002B66F0"/>
    <w:rsid w:val="002C2EAD"/>
    <w:rsid w:val="002C4E1B"/>
    <w:rsid w:val="002E6F74"/>
    <w:rsid w:val="003046E8"/>
    <w:rsid w:val="00332F6F"/>
    <w:rsid w:val="003347F2"/>
    <w:rsid w:val="00340C4A"/>
    <w:rsid w:val="003551B2"/>
    <w:rsid w:val="00357694"/>
    <w:rsid w:val="0037585E"/>
    <w:rsid w:val="00377A22"/>
    <w:rsid w:val="0039482A"/>
    <w:rsid w:val="003976E7"/>
    <w:rsid w:val="003A0691"/>
    <w:rsid w:val="003A2481"/>
    <w:rsid w:val="003A6B98"/>
    <w:rsid w:val="003A718A"/>
    <w:rsid w:val="003B1370"/>
    <w:rsid w:val="003B1F91"/>
    <w:rsid w:val="003B3A6A"/>
    <w:rsid w:val="003C38E8"/>
    <w:rsid w:val="003D0775"/>
    <w:rsid w:val="003D0986"/>
    <w:rsid w:val="003E33BB"/>
    <w:rsid w:val="003E77C2"/>
    <w:rsid w:val="003F27AC"/>
    <w:rsid w:val="0040386B"/>
    <w:rsid w:val="00405F70"/>
    <w:rsid w:val="00430123"/>
    <w:rsid w:val="0043219B"/>
    <w:rsid w:val="00457C34"/>
    <w:rsid w:val="00461D9B"/>
    <w:rsid w:val="0046313A"/>
    <w:rsid w:val="00463432"/>
    <w:rsid w:val="004961AD"/>
    <w:rsid w:val="00496CE8"/>
    <w:rsid w:val="004A092A"/>
    <w:rsid w:val="004C71FA"/>
    <w:rsid w:val="004E0F0C"/>
    <w:rsid w:val="004E2C27"/>
    <w:rsid w:val="004E2E7F"/>
    <w:rsid w:val="00507103"/>
    <w:rsid w:val="00520306"/>
    <w:rsid w:val="00540DBD"/>
    <w:rsid w:val="00542C5D"/>
    <w:rsid w:val="00552E50"/>
    <w:rsid w:val="005534CF"/>
    <w:rsid w:val="00554D08"/>
    <w:rsid w:val="00562126"/>
    <w:rsid w:val="005661E2"/>
    <w:rsid w:val="0057360E"/>
    <w:rsid w:val="0059217C"/>
    <w:rsid w:val="005949E8"/>
    <w:rsid w:val="005B6B31"/>
    <w:rsid w:val="005C6774"/>
    <w:rsid w:val="005D7783"/>
    <w:rsid w:val="005D7A85"/>
    <w:rsid w:val="005E40E9"/>
    <w:rsid w:val="005F036F"/>
    <w:rsid w:val="005F4719"/>
    <w:rsid w:val="00630707"/>
    <w:rsid w:val="0063194E"/>
    <w:rsid w:val="006420AD"/>
    <w:rsid w:val="00670A5B"/>
    <w:rsid w:val="006A523B"/>
    <w:rsid w:val="006B3F58"/>
    <w:rsid w:val="006B6A1E"/>
    <w:rsid w:val="006D5290"/>
    <w:rsid w:val="006D579C"/>
    <w:rsid w:val="006E5AA4"/>
    <w:rsid w:val="007125DF"/>
    <w:rsid w:val="00743306"/>
    <w:rsid w:val="00762CF8"/>
    <w:rsid w:val="007630D0"/>
    <w:rsid w:val="00770A7E"/>
    <w:rsid w:val="00772BA4"/>
    <w:rsid w:val="00785162"/>
    <w:rsid w:val="00795191"/>
    <w:rsid w:val="007A0337"/>
    <w:rsid w:val="007C2EBC"/>
    <w:rsid w:val="007C5488"/>
    <w:rsid w:val="007D1780"/>
    <w:rsid w:val="007E02D8"/>
    <w:rsid w:val="007E1315"/>
    <w:rsid w:val="007E2F54"/>
    <w:rsid w:val="007F6826"/>
    <w:rsid w:val="00810930"/>
    <w:rsid w:val="008276EC"/>
    <w:rsid w:val="00835703"/>
    <w:rsid w:val="008431F7"/>
    <w:rsid w:val="00860DF3"/>
    <w:rsid w:val="00876655"/>
    <w:rsid w:val="008920DE"/>
    <w:rsid w:val="00897B3B"/>
    <w:rsid w:val="00897BCE"/>
    <w:rsid w:val="00907ED2"/>
    <w:rsid w:val="00913FEC"/>
    <w:rsid w:val="00916279"/>
    <w:rsid w:val="00954DC2"/>
    <w:rsid w:val="00965592"/>
    <w:rsid w:val="009664CB"/>
    <w:rsid w:val="0097280D"/>
    <w:rsid w:val="009865B2"/>
    <w:rsid w:val="009A33EE"/>
    <w:rsid w:val="009A7EBF"/>
    <w:rsid w:val="009B05C1"/>
    <w:rsid w:val="009C2673"/>
    <w:rsid w:val="009D3074"/>
    <w:rsid w:val="009E1C9F"/>
    <w:rsid w:val="009E3F03"/>
    <w:rsid w:val="009F37E1"/>
    <w:rsid w:val="00A01E38"/>
    <w:rsid w:val="00A26FEC"/>
    <w:rsid w:val="00A53676"/>
    <w:rsid w:val="00A753B7"/>
    <w:rsid w:val="00A84096"/>
    <w:rsid w:val="00AC4589"/>
    <w:rsid w:val="00AC5C05"/>
    <w:rsid w:val="00AC712C"/>
    <w:rsid w:val="00AD7A8C"/>
    <w:rsid w:val="00B02C93"/>
    <w:rsid w:val="00B05A31"/>
    <w:rsid w:val="00B21B91"/>
    <w:rsid w:val="00B21DB1"/>
    <w:rsid w:val="00B232B9"/>
    <w:rsid w:val="00B30B0E"/>
    <w:rsid w:val="00B35ED8"/>
    <w:rsid w:val="00B52DBD"/>
    <w:rsid w:val="00B5514D"/>
    <w:rsid w:val="00B71980"/>
    <w:rsid w:val="00B745C1"/>
    <w:rsid w:val="00B9579D"/>
    <w:rsid w:val="00B95AFF"/>
    <w:rsid w:val="00B97A60"/>
    <w:rsid w:val="00BA7F0B"/>
    <w:rsid w:val="00BE6B79"/>
    <w:rsid w:val="00BF2EE4"/>
    <w:rsid w:val="00BF5111"/>
    <w:rsid w:val="00BF5D47"/>
    <w:rsid w:val="00C03B3D"/>
    <w:rsid w:val="00C10891"/>
    <w:rsid w:val="00C55847"/>
    <w:rsid w:val="00C742A1"/>
    <w:rsid w:val="00C82396"/>
    <w:rsid w:val="00CA2019"/>
    <w:rsid w:val="00CC423B"/>
    <w:rsid w:val="00CE43D4"/>
    <w:rsid w:val="00CE77CA"/>
    <w:rsid w:val="00D02AA3"/>
    <w:rsid w:val="00D05721"/>
    <w:rsid w:val="00D175AE"/>
    <w:rsid w:val="00D37C5A"/>
    <w:rsid w:val="00D44DB7"/>
    <w:rsid w:val="00D45790"/>
    <w:rsid w:val="00D50C40"/>
    <w:rsid w:val="00D52386"/>
    <w:rsid w:val="00D607D1"/>
    <w:rsid w:val="00D664E5"/>
    <w:rsid w:val="00D80D58"/>
    <w:rsid w:val="00D81273"/>
    <w:rsid w:val="00D81AA4"/>
    <w:rsid w:val="00DA0507"/>
    <w:rsid w:val="00DB5548"/>
    <w:rsid w:val="00DB6AAA"/>
    <w:rsid w:val="00DF541F"/>
    <w:rsid w:val="00DF756F"/>
    <w:rsid w:val="00E05935"/>
    <w:rsid w:val="00E27337"/>
    <w:rsid w:val="00E60AA3"/>
    <w:rsid w:val="00E61595"/>
    <w:rsid w:val="00E61B2C"/>
    <w:rsid w:val="00E719B9"/>
    <w:rsid w:val="00EA180F"/>
    <w:rsid w:val="00ED14A2"/>
    <w:rsid w:val="00F07903"/>
    <w:rsid w:val="00F164F0"/>
    <w:rsid w:val="00F1686F"/>
    <w:rsid w:val="00F36A97"/>
    <w:rsid w:val="00F45B2F"/>
    <w:rsid w:val="00F50DE0"/>
    <w:rsid w:val="00F949EB"/>
    <w:rsid w:val="00F95798"/>
    <w:rsid w:val="00FA2E62"/>
    <w:rsid w:val="00FA4B00"/>
    <w:rsid w:val="00FD0272"/>
    <w:rsid w:val="00FD36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495F91"/>
  <w15:chartTrackingRefBased/>
  <w15:docId w15:val="{367FC8E8-7853-44EB-9BBB-A8A73BF608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7A60"/>
    <w:pPr>
      <w:spacing w:after="0" w:line="360" w:lineRule="auto"/>
      <w:ind w:firstLine="360"/>
      <w:jc w:val="both"/>
    </w:pPr>
    <w:rPr>
      <w:rFonts w:ascii="Times New Roman" w:eastAsia="Times New Roman" w:hAnsi="Times New Roman"/>
      <w:sz w:val="24"/>
      <w:szCs w:val="24"/>
      <w:lang w:eastAsia="zh-CN"/>
    </w:rPr>
  </w:style>
  <w:style w:type="paragraph" w:styleId="Heading1">
    <w:name w:val="heading 1"/>
    <w:basedOn w:val="Normal"/>
    <w:next w:val="BodyText"/>
    <w:link w:val="Heading1Char"/>
    <w:uiPriority w:val="9"/>
    <w:qFormat/>
    <w:rsid w:val="00BE6B79"/>
    <w:pPr>
      <w:keepNext/>
      <w:keepLines/>
      <w:spacing w:before="320" w:after="120"/>
      <w:ind w:left="432" w:hanging="432"/>
      <w:jc w:val="left"/>
      <w:outlineLvl w:val="0"/>
    </w:pPr>
    <w:rPr>
      <w:rFonts w:cs="Times New Roman" w:ascii="Times New Roman" w:hAnsi="Times New Roman" w:eastAsia="Times New Roman"/>
      <w:b/>
      <w:i w:val="0"/>
      <w:color w:val="000000"/>
      <w:sz w:val="24"/>
      <w:szCs w:val="40"/>
    </w:rPr>
  </w:style>
  <w:style w:type="paragraph" w:styleId="Heading2">
    <w:name w:val="heading 2"/>
    <w:basedOn w:val="Normal"/>
    <w:next w:val="BodyText"/>
    <w:link w:val="Heading2Char"/>
    <w:uiPriority w:val="9"/>
    <w:unhideWhenUsed/>
    <w:qFormat/>
    <w:rsid w:val="00B35ED8"/>
    <w:pPr>
      <w:keepNext/>
      <w:keepLines/>
      <w:spacing w:before="240" w:after="80"/>
      <w:ind w:left="360" w:hanging="360"/>
      <w:jc w:val="left"/>
      <w:outlineLvl w:val="1"/>
    </w:pPr>
    <w:rPr>
      <w:rFonts w:cs="Times New Roman" w:ascii="Times New Roman" w:hAnsi="Times New Roman" w:eastAsia="Times New Roman"/>
      <w:b/>
      <w:i w:val="0"/>
      <w:color w:val="000000"/>
      <w:sz w:val="24"/>
      <w:szCs w:val="32"/>
    </w:rPr>
  </w:style>
  <w:style w:type="paragraph" w:styleId="Heading3">
    <w:name w:val="heading 3"/>
    <w:basedOn w:val="Normal"/>
    <w:next w:val="BodyText"/>
    <w:link w:val="Heading3Char"/>
    <w:uiPriority w:val="9"/>
    <w:semiHidden/>
    <w:unhideWhenUsed/>
    <w:qFormat/>
    <w:rsid w:val="00B97A60"/>
    <w:pPr>
      <w:keepNext/>
      <w:keepLines/>
      <w:numPr>
        <w:ilvl w:val="2"/>
        <w:numId w:val="1"/>
      </w:numPr>
      <w:spacing w:before="280" w:after="120"/>
      <w:jc w:val="left"/>
      <w:outlineLvl w:val="2"/>
    </w:pPr>
    <w:rPr>
      <w:rFonts w:eastAsiaTheme="majorEastAsia" w:cstheme="majorBidi"/>
      <w:b/>
      <w:color w:val="000000"/>
      <w:szCs w:val="28"/>
    </w:rPr>
  </w:style>
  <w:style w:type="paragraph" w:styleId="Heading6">
    <w:name w:val="heading 6"/>
    <w:basedOn w:val="Normal"/>
    <w:next w:val="Normal"/>
    <w:link w:val="Heading6Char"/>
    <w:uiPriority w:val="9"/>
    <w:semiHidden/>
    <w:unhideWhenUsed/>
    <w:qFormat/>
    <w:rsid w:val="00DB6AAA"/>
    <w:pPr>
      <w:keepNext/>
      <w:keepLines/>
      <w:spacing w:before="4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B97A60"/>
  </w:style>
  <w:style w:type="character" w:customStyle="1" w:styleId="BodyTextChar">
    <w:name w:val="Body Text Char"/>
    <w:basedOn w:val="DefaultParagraphFont"/>
    <w:link w:val="BodyText"/>
    <w:rsid w:val="00B97A60"/>
    <w:rPr>
      <w:rFonts w:ascii="Times New Roman" w:eastAsia="Times New Roman" w:hAnsi="Times New Roman"/>
      <w:sz w:val="24"/>
      <w:szCs w:val="24"/>
      <w:lang w:eastAsia="zh-CN"/>
    </w:rPr>
  </w:style>
  <w:style w:type="paragraph" w:styleId="Title">
    <w:name w:val="Title"/>
    <w:basedOn w:val="Normal"/>
    <w:next w:val="BodyText"/>
    <w:link w:val="TitleChar"/>
    <w:uiPriority w:val="10"/>
    <w:qFormat/>
    <w:rsid w:val="00B97A60"/>
    <w:pPr>
      <w:spacing w:after="240" w:line="240" w:lineRule="auto"/>
      <w:contextualSpacing/>
      <w:jc w:val="center"/>
    </w:pPr>
    <w:rPr>
      <w:rFonts w:asciiTheme="majorHAnsi" w:eastAsiaTheme="majorEastAsia" w:hAnsiTheme="majorHAnsi" w:cstheme="majorBidi"/>
      <w:sz w:val="36"/>
      <w:szCs w:val="56"/>
    </w:rPr>
  </w:style>
  <w:style w:type="character" w:customStyle="1" w:styleId="TitleChar">
    <w:name w:val="Title Char"/>
    <w:basedOn w:val="DefaultParagraphFont"/>
    <w:link w:val="Title"/>
    <w:uiPriority w:val="10"/>
    <w:rsid w:val="00B97A60"/>
    <w:rPr>
      <w:rFonts w:asciiTheme="majorHAnsi" w:eastAsiaTheme="majorEastAsia" w:hAnsiTheme="majorHAnsi" w:cstheme="majorBidi"/>
      <w:sz w:val="36"/>
      <w:szCs w:val="56"/>
      <w:lang w:eastAsia="zh-CN"/>
    </w:rPr>
  </w:style>
  <w:style w:type="paragraph" w:customStyle="1" w:styleId="AbstractTitle">
    <w:name w:val="Abstract Title"/>
    <w:basedOn w:val="Normal"/>
    <w:next w:val="Abstract"/>
    <w:qFormat/>
    <w:rsid w:val="00B97A60"/>
    <w:pPr>
      <w:keepNext/>
      <w:keepLines/>
      <w:spacing w:before="240" w:after="120"/>
      <w:jc w:val="center"/>
    </w:pPr>
    <w:rPr>
      <w:b/>
      <w:color w:val="000000"/>
      <w:szCs w:val="20"/>
    </w:rPr>
  </w:style>
  <w:style w:type="paragraph" w:customStyle="1" w:styleId="Abstract">
    <w:name w:val="Abstract"/>
    <w:basedOn w:val="Normal"/>
    <w:next w:val="BodyText"/>
    <w:qFormat/>
    <w:rsid w:val="00B97A60"/>
    <w:pPr>
      <w:keepNext/>
      <w:keepLines/>
      <w:spacing w:before="100" w:after="300" w:line="276" w:lineRule="auto"/>
      <w:ind w:firstLine="0"/>
    </w:pPr>
    <w:rPr>
      <w:szCs w:val="20"/>
    </w:rPr>
  </w:style>
  <w:style w:type="character" w:customStyle="1" w:styleId="Heading1Char">
    <w:name w:val="Heading 1 Char"/>
    <w:basedOn w:val="DefaultParagraphFont"/>
    <w:link w:val="Heading1"/>
    <w:uiPriority w:val="9"/>
    <w:rsid w:val="00BE6B79"/>
    <w:rPr>
      <w:rFonts w:ascii="Times New Roman" w:eastAsiaTheme="majorEastAsia" w:hAnsi="Times New Roman" w:cs="Times New Roman"/>
      <w:b/>
      <w:sz w:val="28"/>
      <w:szCs w:val="40"/>
      <w:lang w:eastAsia="zh-CN"/>
    </w:rPr>
  </w:style>
  <w:style w:type="character" w:customStyle="1" w:styleId="Heading2Char">
    <w:name w:val="Heading 2 Char"/>
    <w:basedOn w:val="DefaultParagraphFont"/>
    <w:link w:val="Heading2"/>
    <w:uiPriority w:val="9"/>
    <w:rsid w:val="00B35ED8"/>
    <w:rPr>
      <w:rFonts w:ascii="Times New Roman" w:eastAsiaTheme="majorEastAsia" w:hAnsi="Times New Roman" w:cs="Times New Roman"/>
      <w:b/>
      <w:color w:val="000000"/>
      <w:sz w:val="24"/>
      <w:szCs w:val="32"/>
      <w:lang w:eastAsia="zh-CN"/>
    </w:rPr>
  </w:style>
  <w:style w:type="character" w:customStyle="1" w:styleId="Heading3Char">
    <w:name w:val="Heading 3 Char"/>
    <w:basedOn w:val="DefaultParagraphFont"/>
    <w:link w:val="Heading3"/>
    <w:uiPriority w:val="9"/>
    <w:semiHidden/>
    <w:rsid w:val="00B97A60"/>
    <w:rPr>
      <w:rFonts w:ascii="Times New Roman" w:eastAsiaTheme="majorEastAsia" w:hAnsi="Times New Roman" w:cstheme="majorBidi"/>
      <w:b/>
      <w:color w:val="000000"/>
      <w:sz w:val="24"/>
      <w:szCs w:val="28"/>
      <w:lang w:eastAsia="zh-CN"/>
    </w:rPr>
  </w:style>
  <w:style w:type="paragraph" w:customStyle="1" w:styleId="FirstParagraph">
    <w:name w:val="First Paragraph"/>
    <w:basedOn w:val="BodyText"/>
    <w:next w:val="BodyText"/>
    <w:qFormat/>
    <w:rsid w:val="00B97A60"/>
    <w:pPr>
      <w:ind w:firstLine="0"/>
    </w:pPr>
  </w:style>
  <w:style w:type="paragraph" w:customStyle="1" w:styleId="CaptionedFigure">
    <w:name w:val="Captioned Figure"/>
    <w:basedOn w:val="Normal"/>
    <w:rsid w:val="00B97A60"/>
    <w:pPr>
      <w:keepNext/>
    </w:pPr>
  </w:style>
  <w:style w:type="character" w:styleId="Hyperlink">
    <w:name w:val="Hyperlink"/>
    <w:basedOn w:val="DefaultParagraphFont"/>
    <w:rsid w:val="00B97A60"/>
    <w:rPr>
      <w:color w:val="4472C4" w:themeColor="accent1"/>
    </w:rPr>
  </w:style>
  <w:style w:type="paragraph" w:customStyle="1" w:styleId="Captions">
    <w:name w:val="Captions"/>
    <w:basedOn w:val="Caption"/>
    <w:link w:val="CaptionsChar"/>
    <w:qFormat/>
    <w:rsid w:val="0037585E"/>
    <w:pPr>
      <w:spacing w:after="120"/>
      <w:ind w:firstLine="0"/>
    </w:pPr>
    <w:rPr>
      <w:i w:val="0"/>
      <w:color w:val="auto"/>
      <w:sz w:val="22"/>
      <w:szCs w:val="22"/>
    </w:rPr>
  </w:style>
  <w:style w:type="character" w:customStyle="1" w:styleId="CaptionsChar">
    <w:name w:val="Captions Char"/>
    <w:basedOn w:val="DefaultParagraphFont"/>
    <w:link w:val="Captions"/>
    <w:rsid w:val="0037585E"/>
    <w:rPr>
      <w:rFonts w:ascii="Times New Roman" w:eastAsia="Times New Roman" w:hAnsi="Times New Roman"/>
      <w:iCs/>
      <w:lang w:eastAsia="zh-CN"/>
    </w:rPr>
  </w:style>
  <w:style w:type="paragraph" w:styleId="Caption">
    <w:name w:val="caption"/>
    <w:basedOn w:val="Normal"/>
    <w:next w:val="Normal"/>
    <w:uiPriority w:val="35"/>
    <w:unhideWhenUsed/>
    <w:qFormat/>
    <w:rsid w:val="00B97A60"/>
    <w:pPr>
      <w:spacing w:after="200" w:line="240" w:lineRule="auto"/>
    </w:pPr>
    <w:rPr>
      <w:i/>
      <w:iCs/>
      <w:color w:val="44546A" w:themeColor="text2"/>
      <w:sz w:val="18"/>
      <w:szCs w:val="18"/>
    </w:rPr>
  </w:style>
  <w:style w:type="character" w:styleId="PlaceholderText">
    <w:name w:val="Placeholder Text"/>
    <w:basedOn w:val="DefaultParagraphFont"/>
    <w:uiPriority w:val="99"/>
    <w:semiHidden/>
    <w:rsid w:val="00FA2E62"/>
    <w:rPr>
      <w:color w:val="808080"/>
    </w:rPr>
  </w:style>
  <w:style w:type="character" w:customStyle="1" w:styleId="Heading6Char">
    <w:name w:val="Heading 6 Char"/>
    <w:basedOn w:val="DefaultParagraphFont"/>
    <w:link w:val="Heading6"/>
    <w:uiPriority w:val="9"/>
    <w:semiHidden/>
    <w:rsid w:val="00DB6AAA"/>
    <w:rPr>
      <w:rFonts w:asciiTheme="majorHAnsi" w:eastAsiaTheme="majorEastAsia" w:hAnsiTheme="majorHAnsi" w:cstheme="majorBidi"/>
      <w:color w:val="1F3763" w:themeColor="accent1" w:themeShade="7F"/>
      <w:sz w:val="24"/>
      <w:szCs w:val="24"/>
      <w:lang w:eastAsia="zh-CN"/>
    </w:rPr>
  </w:style>
  <w:style w:type="paragraph" w:customStyle="1" w:styleId="Compact">
    <w:name w:val="Compact"/>
    <w:basedOn w:val="BodyText"/>
    <w:qFormat/>
    <w:rsid w:val="00520306"/>
    <w:pPr>
      <w:spacing w:before="36" w:after="36"/>
    </w:pPr>
  </w:style>
  <w:style w:type="paragraph" w:customStyle="1" w:styleId="TableCaption">
    <w:name w:val="Table Caption"/>
    <w:basedOn w:val="Caption"/>
    <w:rsid w:val="00520306"/>
    <w:pPr>
      <w:keepNext/>
      <w:spacing w:after="120" w:line="360" w:lineRule="auto"/>
    </w:pPr>
    <w:rPr>
      <w:iCs w:val="0"/>
      <w:color w:val="auto"/>
      <w:sz w:val="24"/>
      <w:szCs w:val="24"/>
    </w:rPr>
  </w:style>
  <w:style w:type="table" w:styleId="ListTable6Colorful">
    <w:name w:val="List Table 6 Colorful"/>
    <w:basedOn w:val="TableNormal"/>
    <w:uiPriority w:val="51"/>
    <w:rsid w:val="00520306"/>
    <w:pPr>
      <w:spacing w:after="0" w:line="240" w:lineRule="auto"/>
    </w:pPr>
    <w:rPr>
      <w:rFonts w:eastAsiaTheme="minorEastAsia"/>
      <w:color w:val="000000" w:themeColor="text1"/>
      <w:sz w:val="24"/>
      <w:szCs w:val="24"/>
      <w:lang w:eastAsia="zh-CN"/>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Grid">
    <w:name w:val="Table Grid"/>
    <w:basedOn w:val="TableNormal"/>
    <w:uiPriority w:val="39"/>
    <w:rsid w:val="00B232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35ED8"/>
    <w:rPr>
      <w:rFonts w:cs="Times New Roman"/>
    </w:rPr>
  </w:style>
  <w:style w:type="table" w:styleId="GridTable7Colorful">
    <w:name w:val="Grid Table 7 Colorful"/>
    <w:basedOn w:val="TableNormal"/>
    <w:uiPriority w:val="52"/>
    <w:rsid w:val="00D50C40"/>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paragraph" w:customStyle="1" w:styleId="paragraph">
    <w:name w:val="paragraph"/>
    <w:basedOn w:val="Normal"/>
    <w:rsid w:val="007E2F54"/>
    <w:pPr>
      <w:spacing w:before="100" w:beforeAutospacing="1" w:after="100" w:afterAutospacing="1" w:line="240" w:lineRule="auto"/>
      <w:ind w:firstLine="0"/>
      <w:jc w:val="left"/>
    </w:pPr>
    <w:rPr>
      <w:rFonts w:cs="Times New Roman"/>
      <w:lang w:eastAsia="en-US"/>
    </w:rPr>
  </w:style>
  <w:style w:type="character" w:customStyle="1" w:styleId="normaltextrun">
    <w:name w:val="normaltextrun"/>
    <w:basedOn w:val="DefaultParagraphFont"/>
    <w:rsid w:val="007E2F54"/>
  </w:style>
  <w:style w:type="character" w:customStyle="1" w:styleId="eop">
    <w:name w:val="eop"/>
    <w:basedOn w:val="DefaultParagraphFont"/>
    <w:rsid w:val="007E2F5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725340">
      <w:bodyDiv w:val="1"/>
      <w:marLeft w:val="0"/>
      <w:marRight w:val="0"/>
      <w:marTop w:val="0"/>
      <w:marBottom w:val="0"/>
      <w:divBdr>
        <w:top w:val="none" w:sz="0" w:space="0" w:color="auto"/>
        <w:left w:val="none" w:sz="0" w:space="0" w:color="auto"/>
        <w:bottom w:val="none" w:sz="0" w:space="0" w:color="auto"/>
        <w:right w:val="none" w:sz="0" w:space="0" w:color="auto"/>
      </w:divBdr>
      <w:divsChild>
        <w:div w:id="1422141543">
          <w:marLeft w:val="0"/>
          <w:marRight w:val="0"/>
          <w:marTop w:val="0"/>
          <w:marBottom w:val="0"/>
          <w:divBdr>
            <w:top w:val="none" w:sz="0" w:space="0" w:color="auto"/>
            <w:left w:val="none" w:sz="0" w:space="0" w:color="auto"/>
            <w:bottom w:val="none" w:sz="0" w:space="0" w:color="auto"/>
            <w:right w:val="none" w:sz="0" w:space="0" w:color="auto"/>
          </w:divBdr>
        </w:div>
      </w:divsChild>
    </w:div>
    <w:div w:id="14962712">
      <w:bodyDiv w:val="1"/>
      <w:marLeft w:val="0"/>
      <w:marRight w:val="0"/>
      <w:marTop w:val="0"/>
      <w:marBottom w:val="0"/>
      <w:divBdr>
        <w:top w:val="none" w:sz="0" w:space="0" w:color="auto"/>
        <w:left w:val="none" w:sz="0" w:space="0" w:color="auto"/>
        <w:bottom w:val="none" w:sz="0" w:space="0" w:color="auto"/>
        <w:right w:val="none" w:sz="0" w:space="0" w:color="auto"/>
      </w:divBdr>
      <w:divsChild>
        <w:div w:id="1243755016">
          <w:marLeft w:val="0"/>
          <w:marRight w:val="0"/>
          <w:marTop w:val="0"/>
          <w:marBottom w:val="0"/>
          <w:divBdr>
            <w:top w:val="none" w:sz="0" w:space="0" w:color="auto"/>
            <w:left w:val="none" w:sz="0" w:space="0" w:color="auto"/>
            <w:bottom w:val="none" w:sz="0" w:space="0" w:color="auto"/>
            <w:right w:val="none" w:sz="0" w:space="0" w:color="auto"/>
          </w:divBdr>
        </w:div>
      </w:divsChild>
    </w:div>
    <w:div w:id="26371953">
      <w:bodyDiv w:val="1"/>
      <w:marLeft w:val="0"/>
      <w:marRight w:val="0"/>
      <w:marTop w:val="0"/>
      <w:marBottom w:val="0"/>
      <w:divBdr>
        <w:top w:val="none" w:sz="0" w:space="0" w:color="auto"/>
        <w:left w:val="none" w:sz="0" w:space="0" w:color="auto"/>
        <w:bottom w:val="none" w:sz="0" w:space="0" w:color="auto"/>
        <w:right w:val="none" w:sz="0" w:space="0" w:color="auto"/>
      </w:divBdr>
      <w:divsChild>
        <w:div w:id="551698143">
          <w:marLeft w:val="0"/>
          <w:marRight w:val="0"/>
          <w:marTop w:val="0"/>
          <w:marBottom w:val="0"/>
          <w:divBdr>
            <w:top w:val="none" w:sz="0" w:space="0" w:color="auto"/>
            <w:left w:val="none" w:sz="0" w:space="0" w:color="auto"/>
            <w:bottom w:val="none" w:sz="0" w:space="0" w:color="auto"/>
            <w:right w:val="none" w:sz="0" w:space="0" w:color="auto"/>
          </w:divBdr>
        </w:div>
      </w:divsChild>
    </w:div>
    <w:div w:id="29457747">
      <w:bodyDiv w:val="1"/>
      <w:marLeft w:val="0"/>
      <w:marRight w:val="0"/>
      <w:marTop w:val="0"/>
      <w:marBottom w:val="0"/>
      <w:divBdr>
        <w:top w:val="none" w:sz="0" w:space="0" w:color="auto"/>
        <w:left w:val="none" w:sz="0" w:space="0" w:color="auto"/>
        <w:bottom w:val="none" w:sz="0" w:space="0" w:color="auto"/>
        <w:right w:val="none" w:sz="0" w:space="0" w:color="auto"/>
      </w:divBdr>
      <w:divsChild>
        <w:div w:id="1735077457">
          <w:marLeft w:val="0"/>
          <w:marRight w:val="0"/>
          <w:marTop w:val="0"/>
          <w:marBottom w:val="0"/>
          <w:divBdr>
            <w:top w:val="none" w:sz="0" w:space="0" w:color="auto"/>
            <w:left w:val="none" w:sz="0" w:space="0" w:color="auto"/>
            <w:bottom w:val="none" w:sz="0" w:space="0" w:color="auto"/>
            <w:right w:val="none" w:sz="0" w:space="0" w:color="auto"/>
          </w:divBdr>
        </w:div>
      </w:divsChild>
    </w:div>
    <w:div w:id="47186598">
      <w:bodyDiv w:val="1"/>
      <w:marLeft w:val="0"/>
      <w:marRight w:val="0"/>
      <w:marTop w:val="0"/>
      <w:marBottom w:val="0"/>
      <w:divBdr>
        <w:top w:val="none" w:sz="0" w:space="0" w:color="auto"/>
        <w:left w:val="none" w:sz="0" w:space="0" w:color="auto"/>
        <w:bottom w:val="none" w:sz="0" w:space="0" w:color="auto"/>
        <w:right w:val="none" w:sz="0" w:space="0" w:color="auto"/>
      </w:divBdr>
    </w:div>
    <w:div w:id="80031335">
      <w:bodyDiv w:val="1"/>
      <w:marLeft w:val="0"/>
      <w:marRight w:val="0"/>
      <w:marTop w:val="0"/>
      <w:marBottom w:val="0"/>
      <w:divBdr>
        <w:top w:val="none" w:sz="0" w:space="0" w:color="auto"/>
        <w:left w:val="none" w:sz="0" w:space="0" w:color="auto"/>
        <w:bottom w:val="none" w:sz="0" w:space="0" w:color="auto"/>
        <w:right w:val="none" w:sz="0" w:space="0" w:color="auto"/>
      </w:divBdr>
      <w:divsChild>
        <w:div w:id="281965276">
          <w:marLeft w:val="0"/>
          <w:marRight w:val="0"/>
          <w:marTop w:val="0"/>
          <w:marBottom w:val="0"/>
          <w:divBdr>
            <w:top w:val="none" w:sz="0" w:space="0" w:color="auto"/>
            <w:left w:val="none" w:sz="0" w:space="0" w:color="auto"/>
            <w:bottom w:val="none" w:sz="0" w:space="0" w:color="auto"/>
            <w:right w:val="none" w:sz="0" w:space="0" w:color="auto"/>
          </w:divBdr>
        </w:div>
      </w:divsChild>
    </w:div>
    <w:div w:id="93020776">
      <w:bodyDiv w:val="1"/>
      <w:marLeft w:val="0"/>
      <w:marRight w:val="0"/>
      <w:marTop w:val="0"/>
      <w:marBottom w:val="0"/>
      <w:divBdr>
        <w:top w:val="none" w:sz="0" w:space="0" w:color="auto"/>
        <w:left w:val="none" w:sz="0" w:space="0" w:color="auto"/>
        <w:bottom w:val="none" w:sz="0" w:space="0" w:color="auto"/>
        <w:right w:val="none" w:sz="0" w:space="0" w:color="auto"/>
      </w:divBdr>
      <w:divsChild>
        <w:div w:id="1551186041">
          <w:marLeft w:val="0"/>
          <w:marRight w:val="0"/>
          <w:marTop w:val="0"/>
          <w:marBottom w:val="0"/>
          <w:divBdr>
            <w:top w:val="none" w:sz="0" w:space="0" w:color="auto"/>
            <w:left w:val="none" w:sz="0" w:space="0" w:color="auto"/>
            <w:bottom w:val="none" w:sz="0" w:space="0" w:color="auto"/>
            <w:right w:val="none" w:sz="0" w:space="0" w:color="auto"/>
          </w:divBdr>
        </w:div>
      </w:divsChild>
    </w:div>
    <w:div w:id="102463682">
      <w:bodyDiv w:val="1"/>
      <w:marLeft w:val="0"/>
      <w:marRight w:val="0"/>
      <w:marTop w:val="0"/>
      <w:marBottom w:val="0"/>
      <w:divBdr>
        <w:top w:val="none" w:sz="0" w:space="0" w:color="auto"/>
        <w:left w:val="none" w:sz="0" w:space="0" w:color="auto"/>
        <w:bottom w:val="none" w:sz="0" w:space="0" w:color="auto"/>
        <w:right w:val="none" w:sz="0" w:space="0" w:color="auto"/>
      </w:divBdr>
      <w:divsChild>
        <w:div w:id="194393672">
          <w:marLeft w:val="0"/>
          <w:marRight w:val="0"/>
          <w:marTop w:val="0"/>
          <w:marBottom w:val="0"/>
          <w:divBdr>
            <w:top w:val="none" w:sz="0" w:space="0" w:color="auto"/>
            <w:left w:val="none" w:sz="0" w:space="0" w:color="auto"/>
            <w:bottom w:val="none" w:sz="0" w:space="0" w:color="auto"/>
            <w:right w:val="none" w:sz="0" w:space="0" w:color="auto"/>
          </w:divBdr>
        </w:div>
      </w:divsChild>
    </w:div>
    <w:div w:id="105587773">
      <w:bodyDiv w:val="1"/>
      <w:marLeft w:val="0"/>
      <w:marRight w:val="0"/>
      <w:marTop w:val="0"/>
      <w:marBottom w:val="0"/>
      <w:divBdr>
        <w:top w:val="none" w:sz="0" w:space="0" w:color="auto"/>
        <w:left w:val="none" w:sz="0" w:space="0" w:color="auto"/>
        <w:bottom w:val="none" w:sz="0" w:space="0" w:color="auto"/>
        <w:right w:val="none" w:sz="0" w:space="0" w:color="auto"/>
      </w:divBdr>
      <w:divsChild>
        <w:div w:id="1688483677">
          <w:marLeft w:val="0"/>
          <w:marRight w:val="0"/>
          <w:marTop w:val="0"/>
          <w:marBottom w:val="0"/>
          <w:divBdr>
            <w:top w:val="none" w:sz="0" w:space="0" w:color="auto"/>
            <w:left w:val="none" w:sz="0" w:space="0" w:color="auto"/>
            <w:bottom w:val="none" w:sz="0" w:space="0" w:color="auto"/>
            <w:right w:val="none" w:sz="0" w:space="0" w:color="auto"/>
          </w:divBdr>
        </w:div>
      </w:divsChild>
    </w:div>
    <w:div w:id="107088788">
      <w:bodyDiv w:val="1"/>
      <w:marLeft w:val="0"/>
      <w:marRight w:val="0"/>
      <w:marTop w:val="0"/>
      <w:marBottom w:val="0"/>
      <w:divBdr>
        <w:top w:val="none" w:sz="0" w:space="0" w:color="auto"/>
        <w:left w:val="none" w:sz="0" w:space="0" w:color="auto"/>
        <w:bottom w:val="none" w:sz="0" w:space="0" w:color="auto"/>
        <w:right w:val="none" w:sz="0" w:space="0" w:color="auto"/>
      </w:divBdr>
      <w:divsChild>
        <w:div w:id="2040927524">
          <w:marLeft w:val="0"/>
          <w:marRight w:val="0"/>
          <w:marTop w:val="0"/>
          <w:marBottom w:val="0"/>
          <w:divBdr>
            <w:top w:val="none" w:sz="0" w:space="0" w:color="auto"/>
            <w:left w:val="none" w:sz="0" w:space="0" w:color="auto"/>
            <w:bottom w:val="none" w:sz="0" w:space="0" w:color="auto"/>
            <w:right w:val="none" w:sz="0" w:space="0" w:color="auto"/>
          </w:divBdr>
        </w:div>
      </w:divsChild>
    </w:div>
    <w:div w:id="136726746">
      <w:bodyDiv w:val="1"/>
      <w:marLeft w:val="0"/>
      <w:marRight w:val="0"/>
      <w:marTop w:val="0"/>
      <w:marBottom w:val="0"/>
      <w:divBdr>
        <w:top w:val="none" w:sz="0" w:space="0" w:color="auto"/>
        <w:left w:val="none" w:sz="0" w:space="0" w:color="auto"/>
        <w:bottom w:val="none" w:sz="0" w:space="0" w:color="auto"/>
        <w:right w:val="none" w:sz="0" w:space="0" w:color="auto"/>
      </w:divBdr>
      <w:divsChild>
        <w:div w:id="2060279091">
          <w:marLeft w:val="0"/>
          <w:marRight w:val="0"/>
          <w:marTop w:val="0"/>
          <w:marBottom w:val="0"/>
          <w:divBdr>
            <w:top w:val="none" w:sz="0" w:space="0" w:color="auto"/>
            <w:left w:val="none" w:sz="0" w:space="0" w:color="auto"/>
            <w:bottom w:val="none" w:sz="0" w:space="0" w:color="auto"/>
            <w:right w:val="none" w:sz="0" w:space="0" w:color="auto"/>
          </w:divBdr>
        </w:div>
      </w:divsChild>
    </w:div>
    <w:div w:id="142966247">
      <w:bodyDiv w:val="1"/>
      <w:marLeft w:val="0"/>
      <w:marRight w:val="0"/>
      <w:marTop w:val="0"/>
      <w:marBottom w:val="0"/>
      <w:divBdr>
        <w:top w:val="none" w:sz="0" w:space="0" w:color="auto"/>
        <w:left w:val="none" w:sz="0" w:space="0" w:color="auto"/>
        <w:bottom w:val="none" w:sz="0" w:space="0" w:color="auto"/>
        <w:right w:val="none" w:sz="0" w:space="0" w:color="auto"/>
      </w:divBdr>
      <w:divsChild>
        <w:div w:id="1293289646">
          <w:marLeft w:val="0"/>
          <w:marRight w:val="0"/>
          <w:marTop w:val="0"/>
          <w:marBottom w:val="0"/>
          <w:divBdr>
            <w:top w:val="none" w:sz="0" w:space="0" w:color="auto"/>
            <w:left w:val="none" w:sz="0" w:space="0" w:color="auto"/>
            <w:bottom w:val="none" w:sz="0" w:space="0" w:color="auto"/>
            <w:right w:val="none" w:sz="0" w:space="0" w:color="auto"/>
          </w:divBdr>
        </w:div>
      </w:divsChild>
    </w:div>
    <w:div w:id="149490924">
      <w:bodyDiv w:val="1"/>
      <w:marLeft w:val="0"/>
      <w:marRight w:val="0"/>
      <w:marTop w:val="0"/>
      <w:marBottom w:val="0"/>
      <w:divBdr>
        <w:top w:val="none" w:sz="0" w:space="0" w:color="auto"/>
        <w:left w:val="none" w:sz="0" w:space="0" w:color="auto"/>
        <w:bottom w:val="none" w:sz="0" w:space="0" w:color="auto"/>
        <w:right w:val="none" w:sz="0" w:space="0" w:color="auto"/>
      </w:divBdr>
      <w:divsChild>
        <w:div w:id="2142767688">
          <w:marLeft w:val="0"/>
          <w:marRight w:val="0"/>
          <w:marTop w:val="0"/>
          <w:marBottom w:val="0"/>
          <w:divBdr>
            <w:top w:val="none" w:sz="0" w:space="0" w:color="auto"/>
            <w:left w:val="none" w:sz="0" w:space="0" w:color="auto"/>
            <w:bottom w:val="none" w:sz="0" w:space="0" w:color="auto"/>
            <w:right w:val="none" w:sz="0" w:space="0" w:color="auto"/>
          </w:divBdr>
        </w:div>
      </w:divsChild>
    </w:div>
    <w:div w:id="152990782">
      <w:bodyDiv w:val="1"/>
      <w:marLeft w:val="0"/>
      <w:marRight w:val="0"/>
      <w:marTop w:val="0"/>
      <w:marBottom w:val="0"/>
      <w:divBdr>
        <w:top w:val="none" w:sz="0" w:space="0" w:color="auto"/>
        <w:left w:val="none" w:sz="0" w:space="0" w:color="auto"/>
        <w:bottom w:val="none" w:sz="0" w:space="0" w:color="auto"/>
        <w:right w:val="none" w:sz="0" w:space="0" w:color="auto"/>
      </w:divBdr>
      <w:divsChild>
        <w:div w:id="1867519184">
          <w:marLeft w:val="0"/>
          <w:marRight w:val="0"/>
          <w:marTop w:val="0"/>
          <w:marBottom w:val="0"/>
          <w:divBdr>
            <w:top w:val="none" w:sz="0" w:space="0" w:color="auto"/>
            <w:left w:val="none" w:sz="0" w:space="0" w:color="auto"/>
            <w:bottom w:val="none" w:sz="0" w:space="0" w:color="auto"/>
            <w:right w:val="none" w:sz="0" w:space="0" w:color="auto"/>
          </w:divBdr>
        </w:div>
      </w:divsChild>
    </w:div>
    <w:div w:id="155607808">
      <w:bodyDiv w:val="1"/>
      <w:marLeft w:val="0"/>
      <w:marRight w:val="0"/>
      <w:marTop w:val="0"/>
      <w:marBottom w:val="0"/>
      <w:divBdr>
        <w:top w:val="none" w:sz="0" w:space="0" w:color="auto"/>
        <w:left w:val="none" w:sz="0" w:space="0" w:color="auto"/>
        <w:bottom w:val="none" w:sz="0" w:space="0" w:color="auto"/>
        <w:right w:val="none" w:sz="0" w:space="0" w:color="auto"/>
      </w:divBdr>
      <w:divsChild>
        <w:div w:id="26608453">
          <w:marLeft w:val="0"/>
          <w:marRight w:val="0"/>
          <w:marTop w:val="0"/>
          <w:marBottom w:val="0"/>
          <w:divBdr>
            <w:top w:val="none" w:sz="0" w:space="0" w:color="auto"/>
            <w:left w:val="none" w:sz="0" w:space="0" w:color="auto"/>
            <w:bottom w:val="none" w:sz="0" w:space="0" w:color="auto"/>
            <w:right w:val="none" w:sz="0" w:space="0" w:color="auto"/>
          </w:divBdr>
        </w:div>
      </w:divsChild>
    </w:div>
    <w:div w:id="156117569">
      <w:bodyDiv w:val="1"/>
      <w:marLeft w:val="0"/>
      <w:marRight w:val="0"/>
      <w:marTop w:val="0"/>
      <w:marBottom w:val="0"/>
      <w:divBdr>
        <w:top w:val="none" w:sz="0" w:space="0" w:color="auto"/>
        <w:left w:val="none" w:sz="0" w:space="0" w:color="auto"/>
        <w:bottom w:val="none" w:sz="0" w:space="0" w:color="auto"/>
        <w:right w:val="none" w:sz="0" w:space="0" w:color="auto"/>
      </w:divBdr>
      <w:divsChild>
        <w:div w:id="66390847">
          <w:marLeft w:val="0"/>
          <w:marRight w:val="0"/>
          <w:marTop w:val="0"/>
          <w:marBottom w:val="0"/>
          <w:divBdr>
            <w:top w:val="none" w:sz="0" w:space="0" w:color="auto"/>
            <w:left w:val="none" w:sz="0" w:space="0" w:color="auto"/>
            <w:bottom w:val="none" w:sz="0" w:space="0" w:color="auto"/>
            <w:right w:val="none" w:sz="0" w:space="0" w:color="auto"/>
          </w:divBdr>
        </w:div>
      </w:divsChild>
    </w:div>
    <w:div w:id="158618146">
      <w:bodyDiv w:val="1"/>
      <w:marLeft w:val="0"/>
      <w:marRight w:val="0"/>
      <w:marTop w:val="0"/>
      <w:marBottom w:val="0"/>
      <w:divBdr>
        <w:top w:val="none" w:sz="0" w:space="0" w:color="auto"/>
        <w:left w:val="none" w:sz="0" w:space="0" w:color="auto"/>
        <w:bottom w:val="none" w:sz="0" w:space="0" w:color="auto"/>
        <w:right w:val="none" w:sz="0" w:space="0" w:color="auto"/>
      </w:divBdr>
      <w:divsChild>
        <w:div w:id="760613138">
          <w:marLeft w:val="0"/>
          <w:marRight w:val="0"/>
          <w:marTop w:val="0"/>
          <w:marBottom w:val="0"/>
          <w:divBdr>
            <w:top w:val="none" w:sz="0" w:space="0" w:color="auto"/>
            <w:left w:val="none" w:sz="0" w:space="0" w:color="auto"/>
            <w:bottom w:val="none" w:sz="0" w:space="0" w:color="auto"/>
            <w:right w:val="none" w:sz="0" w:space="0" w:color="auto"/>
          </w:divBdr>
        </w:div>
      </w:divsChild>
    </w:div>
    <w:div w:id="186142154">
      <w:bodyDiv w:val="1"/>
      <w:marLeft w:val="0"/>
      <w:marRight w:val="0"/>
      <w:marTop w:val="0"/>
      <w:marBottom w:val="0"/>
      <w:divBdr>
        <w:top w:val="none" w:sz="0" w:space="0" w:color="auto"/>
        <w:left w:val="none" w:sz="0" w:space="0" w:color="auto"/>
        <w:bottom w:val="none" w:sz="0" w:space="0" w:color="auto"/>
        <w:right w:val="none" w:sz="0" w:space="0" w:color="auto"/>
      </w:divBdr>
    </w:div>
    <w:div w:id="194927643">
      <w:bodyDiv w:val="1"/>
      <w:marLeft w:val="0"/>
      <w:marRight w:val="0"/>
      <w:marTop w:val="0"/>
      <w:marBottom w:val="0"/>
      <w:divBdr>
        <w:top w:val="none" w:sz="0" w:space="0" w:color="auto"/>
        <w:left w:val="none" w:sz="0" w:space="0" w:color="auto"/>
        <w:bottom w:val="none" w:sz="0" w:space="0" w:color="auto"/>
        <w:right w:val="none" w:sz="0" w:space="0" w:color="auto"/>
      </w:divBdr>
      <w:divsChild>
        <w:div w:id="1165244470">
          <w:marLeft w:val="0"/>
          <w:marRight w:val="0"/>
          <w:marTop w:val="0"/>
          <w:marBottom w:val="0"/>
          <w:divBdr>
            <w:top w:val="none" w:sz="0" w:space="0" w:color="auto"/>
            <w:left w:val="none" w:sz="0" w:space="0" w:color="auto"/>
            <w:bottom w:val="none" w:sz="0" w:space="0" w:color="auto"/>
            <w:right w:val="none" w:sz="0" w:space="0" w:color="auto"/>
          </w:divBdr>
        </w:div>
      </w:divsChild>
    </w:div>
    <w:div w:id="197857952">
      <w:bodyDiv w:val="1"/>
      <w:marLeft w:val="0"/>
      <w:marRight w:val="0"/>
      <w:marTop w:val="0"/>
      <w:marBottom w:val="0"/>
      <w:divBdr>
        <w:top w:val="none" w:sz="0" w:space="0" w:color="auto"/>
        <w:left w:val="none" w:sz="0" w:space="0" w:color="auto"/>
        <w:bottom w:val="none" w:sz="0" w:space="0" w:color="auto"/>
        <w:right w:val="none" w:sz="0" w:space="0" w:color="auto"/>
      </w:divBdr>
      <w:divsChild>
        <w:div w:id="2049795975">
          <w:marLeft w:val="0"/>
          <w:marRight w:val="0"/>
          <w:marTop w:val="0"/>
          <w:marBottom w:val="0"/>
          <w:divBdr>
            <w:top w:val="none" w:sz="0" w:space="0" w:color="auto"/>
            <w:left w:val="none" w:sz="0" w:space="0" w:color="auto"/>
            <w:bottom w:val="none" w:sz="0" w:space="0" w:color="auto"/>
            <w:right w:val="none" w:sz="0" w:space="0" w:color="auto"/>
          </w:divBdr>
          <w:divsChild>
            <w:div w:id="1015572374">
              <w:marLeft w:val="0"/>
              <w:marRight w:val="0"/>
              <w:marTop w:val="0"/>
              <w:marBottom w:val="0"/>
              <w:divBdr>
                <w:top w:val="none" w:sz="0" w:space="0" w:color="auto"/>
                <w:left w:val="none" w:sz="0" w:space="0" w:color="auto"/>
                <w:bottom w:val="none" w:sz="0" w:space="0" w:color="auto"/>
                <w:right w:val="none" w:sz="0" w:space="0" w:color="auto"/>
              </w:divBdr>
            </w:div>
          </w:divsChild>
        </w:div>
        <w:div w:id="1934390368">
          <w:marLeft w:val="0"/>
          <w:marRight w:val="0"/>
          <w:marTop w:val="0"/>
          <w:marBottom w:val="0"/>
          <w:divBdr>
            <w:top w:val="none" w:sz="0" w:space="0" w:color="auto"/>
            <w:left w:val="none" w:sz="0" w:space="0" w:color="auto"/>
            <w:bottom w:val="none" w:sz="0" w:space="0" w:color="auto"/>
            <w:right w:val="none" w:sz="0" w:space="0" w:color="auto"/>
          </w:divBdr>
          <w:divsChild>
            <w:div w:id="1433090008">
              <w:marLeft w:val="0"/>
              <w:marRight w:val="0"/>
              <w:marTop w:val="0"/>
              <w:marBottom w:val="0"/>
              <w:divBdr>
                <w:top w:val="none" w:sz="0" w:space="0" w:color="auto"/>
                <w:left w:val="none" w:sz="0" w:space="0" w:color="auto"/>
                <w:bottom w:val="none" w:sz="0" w:space="0" w:color="auto"/>
                <w:right w:val="none" w:sz="0" w:space="0" w:color="auto"/>
              </w:divBdr>
            </w:div>
          </w:divsChild>
        </w:div>
        <w:div w:id="1712803834">
          <w:marLeft w:val="0"/>
          <w:marRight w:val="0"/>
          <w:marTop w:val="0"/>
          <w:marBottom w:val="0"/>
          <w:divBdr>
            <w:top w:val="none" w:sz="0" w:space="0" w:color="auto"/>
            <w:left w:val="none" w:sz="0" w:space="0" w:color="auto"/>
            <w:bottom w:val="none" w:sz="0" w:space="0" w:color="auto"/>
            <w:right w:val="none" w:sz="0" w:space="0" w:color="auto"/>
          </w:divBdr>
          <w:divsChild>
            <w:div w:id="889418656">
              <w:marLeft w:val="0"/>
              <w:marRight w:val="0"/>
              <w:marTop w:val="0"/>
              <w:marBottom w:val="0"/>
              <w:divBdr>
                <w:top w:val="none" w:sz="0" w:space="0" w:color="auto"/>
                <w:left w:val="none" w:sz="0" w:space="0" w:color="auto"/>
                <w:bottom w:val="none" w:sz="0" w:space="0" w:color="auto"/>
                <w:right w:val="none" w:sz="0" w:space="0" w:color="auto"/>
              </w:divBdr>
            </w:div>
          </w:divsChild>
        </w:div>
        <w:div w:id="265692503">
          <w:marLeft w:val="0"/>
          <w:marRight w:val="0"/>
          <w:marTop w:val="0"/>
          <w:marBottom w:val="0"/>
          <w:divBdr>
            <w:top w:val="none" w:sz="0" w:space="0" w:color="auto"/>
            <w:left w:val="none" w:sz="0" w:space="0" w:color="auto"/>
            <w:bottom w:val="none" w:sz="0" w:space="0" w:color="auto"/>
            <w:right w:val="none" w:sz="0" w:space="0" w:color="auto"/>
          </w:divBdr>
          <w:divsChild>
            <w:div w:id="1346635793">
              <w:marLeft w:val="0"/>
              <w:marRight w:val="0"/>
              <w:marTop w:val="0"/>
              <w:marBottom w:val="0"/>
              <w:divBdr>
                <w:top w:val="none" w:sz="0" w:space="0" w:color="auto"/>
                <w:left w:val="none" w:sz="0" w:space="0" w:color="auto"/>
                <w:bottom w:val="none" w:sz="0" w:space="0" w:color="auto"/>
                <w:right w:val="none" w:sz="0" w:space="0" w:color="auto"/>
              </w:divBdr>
            </w:div>
          </w:divsChild>
        </w:div>
        <w:div w:id="638344453">
          <w:marLeft w:val="0"/>
          <w:marRight w:val="0"/>
          <w:marTop w:val="0"/>
          <w:marBottom w:val="0"/>
          <w:divBdr>
            <w:top w:val="none" w:sz="0" w:space="0" w:color="auto"/>
            <w:left w:val="none" w:sz="0" w:space="0" w:color="auto"/>
            <w:bottom w:val="none" w:sz="0" w:space="0" w:color="auto"/>
            <w:right w:val="none" w:sz="0" w:space="0" w:color="auto"/>
          </w:divBdr>
          <w:divsChild>
            <w:div w:id="352419423">
              <w:marLeft w:val="0"/>
              <w:marRight w:val="0"/>
              <w:marTop w:val="0"/>
              <w:marBottom w:val="0"/>
              <w:divBdr>
                <w:top w:val="none" w:sz="0" w:space="0" w:color="auto"/>
                <w:left w:val="none" w:sz="0" w:space="0" w:color="auto"/>
                <w:bottom w:val="none" w:sz="0" w:space="0" w:color="auto"/>
                <w:right w:val="none" w:sz="0" w:space="0" w:color="auto"/>
              </w:divBdr>
            </w:div>
          </w:divsChild>
        </w:div>
        <w:div w:id="1579048602">
          <w:marLeft w:val="0"/>
          <w:marRight w:val="0"/>
          <w:marTop w:val="0"/>
          <w:marBottom w:val="0"/>
          <w:divBdr>
            <w:top w:val="none" w:sz="0" w:space="0" w:color="auto"/>
            <w:left w:val="none" w:sz="0" w:space="0" w:color="auto"/>
            <w:bottom w:val="none" w:sz="0" w:space="0" w:color="auto"/>
            <w:right w:val="none" w:sz="0" w:space="0" w:color="auto"/>
          </w:divBdr>
          <w:divsChild>
            <w:div w:id="823085837">
              <w:marLeft w:val="0"/>
              <w:marRight w:val="0"/>
              <w:marTop w:val="0"/>
              <w:marBottom w:val="0"/>
              <w:divBdr>
                <w:top w:val="none" w:sz="0" w:space="0" w:color="auto"/>
                <w:left w:val="none" w:sz="0" w:space="0" w:color="auto"/>
                <w:bottom w:val="none" w:sz="0" w:space="0" w:color="auto"/>
                <w:right w:val="none" w:sz="0" w:space="0" w:color="auto"/>
              </w:divBdr>
            </w:div>
          </w:divsChild>
        </w:div>
        <w:div w:id="904219686">
          <w:marLeft w:val="0"/>
          <w:marRight w:val="0"/>
          <w:marTop w:val="0"/>
          <w:marBottom w:val="0"/>
          <w:divBdr>
            <w:top w:val="none" w:sz="0" w:space="0" w:color="auto"/>
            <w:left w:val="none" w:sz="0" w:space="0" w:color="auto"/>
            <w:bottom w:val="none" w:sz="0" w:space="0" w:color="auto"/>
            <w:right w:val="none" w:sz="0" w:space="0" w:color="auto"/>
          </w:divBdr>
          <w:divsChild>
            <w:div w:id="1869682711">
              <w:marLeft w:val="0"/>
              <w:marRight w:val="0"/>
              <w:marTop w:val="0"/>
              <w:marBottom w:val="0"/>
              <w:divBdr>
                <w:top w:val="none" w:sz="0" w:space="0" w:color="auto"/>
                <w:left w:val="none" w:sz="0" w:space="0" w:color="auto"/>
                <w:bottom w:val="none" w:sz="0" w:space="0" w:color="auto"/>
                <w:right w:val="none" w:sz="0" w:space="0" w:color="auto"/>
              </w:divBdr>
            </w:div>
          </w:divsChild>
        </w:div>
        <w:div w:id="1169757332">
          <w:marLeft w:val="0"/>
          <w:marRight w:val="0"/>
          <w:marTop w:val="0"/>
          <w:marBottom w:val="0"/>
          <w:divBdr>
            <w:top w:val="none" w:sz="0" w:space="0" w:color="auto"/>
            <w:left w:val="none" w:sz="0" w:space="0" w:color="auto"/>
            <w:bottom w:val="none" w:sz="0" w:space="0" w:color="auto"/>
            <w:right w:val="none" w:sz="0" w:space="0" w:color="auto"/>
          </w:divBdr>
          <w:divsChild>
            <w:div w:id="2016346170">
              <w:marLeft w:val="0"/>
              <w:marRight w:val="0"/>
              <w:marTop w:val="0"/>
              <w:marBottom w:val="0"/>
              <w:divBdr>
                <w:top w:val="none" w:sz="0" w:space="0" w:color="auto"/>
                <w:left w:val="none" w:sz="0" w:space="0" w:color="auto"/>
                <w:bottom w:val="none" w:sz="0" w:space="0" w:color="auto"/>
                <w:right w:val="none" w:sz="0" w:space="0" w:color="auto"/>
              </w:divBdr>
            </w:div>
          </w:divsChild>
        </w:div>
        <w:div w:id="706566003">
          <w:marLeft w:val="0"/>
          <w:marRight w:val="0"/>
          <w:marTop w:val="0"/>
          <w:marBottom w:val="0"/>
          <w:divBdr>
            <w:top w:val="none" w:sz="0" w:space="0" w:color="auto"/>
            <w:left w:val="none" w:sz="0" w:space="0" w:color="auto"/>
            <w:bottom w:val="none" w:sz="0" w:space="0" w:color="auto"/>
            <w:right w:val="none" w:sz="0" w:space="0" w:color="auto"/>
          </w:divBdr>
          <w:divsChild>
            <w:div w:id="1824619987">
              <w:marLeft w:val="0"/>
              <w:marRight w:val="0"/>
              <w:marTop w:val="0"/>
              <w:marBottom w:val="0"/>
              <w:divBdr>
                <w:top w:val="none" w:sz="0" w:space="0" w:color="auto"/>
                <w:left w:val="none" w:sz="0" w:space="0" w:color="auto"/>
                <w:bottom w:val="none" w:sz="0" w:space="0" w:color="auto"/>
                <w:right w:val="none" w:sz="0" w:space="0" w:color="auto"/>
              </w:divBdr>
            </w:div>
          </w:divsChild>
        </w:div>
        <w:div w:id="1414860265">
          <w:marLeft w:val="0"/>
          <w:marRight w:val="0"/>
          <w:marTop w:val="0"/>
          <w:marBottom w:val="0"/>
          <w:divBdr>
            <w:top w:val="none" w:sz="0" w:space="0" w:color="auto"/>
            <w:left w:val="none" w:sz="0" w:space="0" w:color="auto"/>
            <w:bottom w:val="none" w:sz="0" w:space="0" w:color="auto"/>
            <w:right w:val="none" w:sz="0" w:space="0" w:color="auto"/>
          </w:divBdr>
          <w:divsChild>
            <w:div w:id="1830174773">
              <w:marLeft w:val="0"/>
              <w:marRight w:val="0"/>
              <w:marTop w:val="0"/>
              <w:marBottom w:val="0"/>
              <w:divBdr>
                <w:top w:val="none" w:sz="0" w:space="0" w:color="auto"/>
                <w:left w:val="none" w:sz="0" w:space="0" w:color="auto"/>
                <w:bottom w:val="none" w:sz="0" w:space="0" w:color="auto"/>
                <w:right w:val="none" w:sz="0" w:space="0" w:color="auto"/>
              </w:divBdr>
            </w:div>
          </w:divsChild>
        </w:div>
        <w:div w:id="1522205926">
          <w:marLeft w:val="0"/>
          <w:marRight w:val="0"/>
          <w:marTop w:val="0"/>
          <w:marBottom w:val="0"/>
          <w:divBdr>
            <w:top w:val="none" w:sz="0" w:space="0" w:color="auto"/>
            <w:left w:val="none" w:sz="0" w:space="0" w:color="auto"/>
            <w:bottom w:val="none" w:sz="0" w:space="0" w:color="auto"/>
            <w:right w:val="none" w:sz="0" w:space="0" w:color="auto"/>
          </w:divBdr>
          <w:divsChild>
            <w:div w:id="533075021">
              <w:marLeft w:val="0"/>
              <w:marRight w:val="0"/>
              <w:marTop w:val="0"/>
              <w:marBottom w:val="0"/>
              <w:divBdr>
                <w:top w:val="none" w:sz="0" w:space="0" w:color="auto"/>
                <w:left w:val="none" w:sz="0" w:space="0" w:color="auto"/>
                <w:bottom w:val="none" w:sz="0" w:space="0" w:color="auto"/>
                <w:right w:val="none" w:sz="0" w:space="0" w:color="auto"/>
              </w:divBdr>
            </w:div>
          </w:divsChild>
        </w:div>
        <w:div w:id="1331712099">
          <w:marLeft w:val="0"/>
          <w:marRight w:val="0"/>
          <w:marTop w:val="0"/>
          <w:marBottom w:val="0"/>
          <w:divBdr>
            <w:top w:val="none" w:sz="0" w:space="0" w:color="auto"/>
            <w:left w:val="none" w:sz="0" w:space="0" w:color="auto"/>
            <w:bottom w:val="none" w:sz="0" w:space="0" w:color="auto"/>
            <w:right w:val="none" w:sz="0" w:space="0" w:color="auto"/>
          </w:divBdr>
          <w:divsChild>
            <w:div w:id="132721165">
              <w:marLeft w:val="0"/>
              <w:marRight w:val="0"/>
              <w:marTop w:val="0"/>
              <w:marBottom w:val="0"/>
              <w:divBdr>
                <w:top w:val="none" w:sz="0" w:space="0" w:color="auto"/>
                <w:left w:val="none" w:sz="0" w:space="0" w:color="auto"/>
                <w:bottom w:val="none" w:sz="0" w:space="0" w:color="auto"/>
                <w:right w:val="none" w:sz="0" w:space="0" w:color="auto"/>
              </w:divBdr>
            </w:div>
          </w:divsChild>
        </w:div>
        <w:div w:id="1287855304">
          <w:marLeft w:val="0"/>
          <w:marRight w:val="0"/>
          <w:marTop w:val="0"/>
          <w:marBottom w:val="0"/>
          <w:divBdr>
            <w:top w:val="none" w:sz="0" w:space="0" w:color="auto"/>
            <w:left w:val="none" w:sz="0" w:space="0" w:color="auto"/>
            <w:bottom w:val="none" w:sz="0" w:space="0" w:color="auto"/>
            <w:right w:val="none" w:sz="0" w:space="0" w:color="auto"/>
          </w:divBdr>
          <w:divsChild>
            <w:div w:id="16321305">
              <w:marLeft w:val="0"/>
              <w:marRight w:val="0"/>
              <w:marTop w:val="0"/>
              <w:marBottom w:val="0"/>
              <w:divBdr>
                <w:top w:val="none" w:sz="0" w:space="0" w:color="auto"/>
                <w:left w:val="none" w:sz="0" w:space="0" w:color="auto"/>
                <w:bottom w:val="none" w:sz="0" w:space="0" w:color="auto"/>
                <w:right w:val="none" w:sz="0" w:space="0" w:color="auto"/>
              </w:divBdr>
            </w:div>
          </w:divsChild>
        </w:div>
        <w:div w:id="889152499">
          <w:marLeft w:val="0"/>
          <w:marRight w:val="0"/>
          <w:marTop w:val="0"/>
          <w:marBottom w:val="0"/>
          <w:divBdr>
            <w:top w:val="none" w:sz="0" w:space="0" w:color="auto"/>
            <w:left w:val="none" w:sz="0" w:space="0" w:color="auto"/>
            <w:bottom w:val="none" w:sz="0" w:space="0" w:color="auto"/>
            <w:right w:val="none" w:sz="0" w:space="0" w:color="auto"/>
          </w:divBdr>
          <w:divsChild>
            <w:div w:id="1142969037">
              <w:marLeft w:val="0"/>
              <w:marRight w:val="0"/>
              <w:marTop w:val="0"/>
              <w:marBottom w:val="0"/>
              <w:divBdr>
                <w:top w:val="none" w:sz="0" w:space="0" w:color="auto"/>
                <w:left w:val="none" w:sz="0" w:space="0" w:color="auto"/>
                <w:bottom w:val="none" w:sz="0" w:space="0" w:color="auto"/>
                <w:right w:val="none" w:sz="0" w:space="0" w:color="auto"/>
              </w:divBdr>
            </w:div>
          </w:divsChild>
        </w:div>
        <w:div w:id="1480459334">
          <w:marLeft w:val="0"/>
          <w:marRight w:val="0"/>
          <w:marTop w:val="0"/>
          <w:marBottom w:val="0"/>
          <w:divBdr>
            <w:top w:val="none" w:sz="0" w:space="0" w:color="auto"/>
            <w:left w:val="none" w:sz="0" w:space="0" w:color="auto"/>
            <w:bottom w:val="none" w:sz="0" w:space="0" w:color="auto"/>
            <w:right w:val="none" w:sz="0" w:space="0" w:color="auto"/>
          </w:divBdr>
          <w:divsChild>
            <w:div w:id="196237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981480">
      <w:bodyDiv w:val="1"/>
      <w:marLeft w:val="0"/>
      <w:marRight w:val="0"/>
      <w:marTop w:val="0"/>
      <w:marBottom w:val="0"/>
      <w:divBdr>
        <w:top w:val="none" w:sz="0" w:space="0" w:color="auto"/>
        <w:left w:val="none" w:sz="0" w:space="0" w:color="auto"/>
        <w:bottom w:val="none" w:sz="0" w:space="0" w:color="auto"/>
        <w:right w:val="none" w:sz="0" w:space="0" w:color="auto"/>
      </w:divBdr>
      <w:divsChild>
        <w:div w:id="1780376003">
          <w:marLeft w:val="0"/>
          <w:marRight w:val="0"/>
          <w:marTop w:val="0"/>
          <w:marBottom w:val="0"/>
          <w:divBdr>
            <w:top w:val="none" w:sz="0" w:space="0" w:color="auto"/>
            <w:left w:val="none" w:sz="0" w:space="0" w:color="auto"/>
            <w:bottom w:val="none" w:sz="0" w:space="0" w:color="auto"/>
            <w:right w:val="none" w:sz="0" w:space="0" w:color="auto"/>
          </w:divBdr>
        </w:div>
      </w:divsChild>
    </w:div>
    <w:div w:id="225335274">
      <w:bodyDiv w:val="1"/>
      <w:marLeft w:val="0"/>
      <w:marRight w:val="0"/>
      <w:marTop w:val="0"/>
      <w:marBottom w:val="0"/>
      <w:divBdr>
        <w:top w:val="none" w:sz="0" w:space="0" w:color="auto"/>
        <w:left w:val="none" w:sz="0" w:space="0" w:color="auto"/>
        <w:bottom w:val="none" w:sz="0" w:space="0" w:color="auto"/>
        <w:right w:val="none" w:sz="0" w:space="0" w:color="auto"/>
      </w:divBdr>
      <w:divsChild>
        <w:div w:id="1414668828">
          <w:marLeft w:val="0"/>
          <w:marRight w:val="0"/>
          <w:marTop w:val="0"/>
          <w:marBottom w:val="0"/>
          <w:divBdr>
            <w:top w:val="none" w:sz="0" w:space="0" w:color="auto"/>
            <w:left w:val="none" w:sz="0" w:space="0" w:color="auto"/>
            <w:bottom w:val="none" w:sz="0" w:space="0" w:color="auto"/>
            <w:right w:val="none" w:sz="0" w:space="0" w:color="auto"/>
          </w:divBdr>
        </w:div>
      </w:divsChild>
    </w:div>
    <w:div w:id="233904500">
      <w:bodyDiv w:val="1"/>
      <w:marLeft w:val="0"/>
      <w:marRight w:val="0"/>
      <w:marTop w:val="0"/>
      <w:marBottom w:val="0"/>
      <w:divBdr>
        <w:top w:val="none" w:sz="0" w:space="0" w:color="auto"/>
        <w:left w:val="none" w:sz="0" w:space="0" w:color="auto"/>
        <w:bottom w:val="none" w:sz="0" w:space="0" w:color="auto"/>
        <w:right w:val="none" w:sz="0" w:space="0" w:color="auto"/>
      </w:divBdr>
    </w:div>
    <w:div w:id="272791536">
      <w:bodyDiv w:val="1"/>
      <w:marLeft w:val="0"/>
      <w:marRight w:val="0"/>
      <w:marTop w:val="0"/>
      <w:marBottom w:val="0"/>
      <w:divBdr>
        <w:top w:val="none" w:sz="0" w:space="0" w:color="auto"/>
        <w:left w:val="none" w:sz="0" w:space="0" w:color="auto"/>
        <w:bottom w:val="none" w:sz="0" w:space="0" w:color="auto"/>
        <w:right w:val="none" w:sz="0" w:space="0" w:color="auto"/>
      </w:divBdr>
      <w:divsChild>
        <w:div w:id="1625455225">
          <w:marLeft w:val="0"/>
          <w:marRight w:val="0"/>
          <w:marTop w:val="0"/>
          <w:marBottom w:val="0"/>
          <w:divBdr>
            <w:top w:val="none" w:sz="0" w:space="0" w:color="auto"/>
            <w:left w:val="none" w:sz="0" w:space="0" w:color="auto"/>
            <w:bottom w:val="none" w:sz="0" w:space="0" w:color="auto"/>
            <w:right w:val="none" w:sz="0" w:space="0" w:color="auto"/>
          </w:divBdr>
        </w:div>
      </w:divsChild>
    </w:div>
    <w:div w:id="273094835">
      <w:bodyDiv w:val="1"/>
      <w:marLeft w:val="0"/>
      <w:marRight w:val="0"/>
      <w:marTop w:val="0"/>
      <w:marBottom w:val="0"/>
      <w:divBdr>
        <w:top w:val="none" w:sz="0" w:space="0" w:color="auto"/>
        <w:left w:val="none" w:sz="0" w:space="0" w:color="auto"/>
        <w:bottom w:val="none" w:sz="0" w:space="0" w:color="auto"/>
        <w:right w:val="none" w:sz="0" w:space="0" w:color="auto"/>
      </w:divBdr>
    </w:div>
    <w:div w:id="282661721">
      <w:bodyDiv w:val="1"/>
      <w:marLeft w:val="0"/>
      <w:marRight w:val="0"/>
      <w:marTop w:val="0"/>
      <w:marBottom w:val="0"/>
      <w:divBdr>
        <w:top w:val="none" w:sz="0" w:space="0" w:color="auto"/>
        <w:left w:val="none" w:sz="0" w:space="0" w:color="auto"/>
        <w:bottom w:val="none" w:sz="0" w:space="0" w:color="auto"/>
        <w:right w:val="none" w:sz="0" w:space="0" w:color="auto"/>
      </w:divBdr>
      <w:divsChild>
        <w:div w:id="653147985">
          <w:marLeft w:val="0"/>
          <w:marRight w:val="0"/>
          <w:marTop w:val="0"/>
          <w:marBottom w:val="0"/>
          <w:divBdr>
            <w:top w:val="none" w:sz="0" w:space="0" w:color="auto"/>
            <w:left w:val="none" w:sz="0" w:space="0" w:color="auto"/>
            <w:bottom w:val="none" w:sz="0" w:space="0" w:color="auto"/>
            <w:right w:val="none" w:sz="0" w:space="0" w:color="auto"/>
          </w:divBdr>
        </w:div>
      </w:divsChild>
    </w:div>
    <w:div w:id="312220238">
      <w:bodyDiv w:val="1"/>
      <w:marLeft w:val="0"/>
      <w:marRight w:val="0"/>
      <w:marTop w:val="0"/>
      <w:marBottom w:val="0"/>
      <w:divBdr>
        <w:top w:val="none" w:sz="0" w:space="0" w:color="auto"/>
        <w:left w:val="none" w:sz="0" w:space="0" w:color="auto"/>
        <w:bottom w:val="none" w:sz="0" w:space="0" w:color="auto"/>
        <w:right w:val="none" w:sz="0" w:space="0" w:color="auto"/>
      </w:divBdr>
      <w:divsChild>
        <w:div w:id="731738644">
          <w:marLeft w:val="0"/>
          <w:marRight w:val="0"/>
          <w:marTop w:val="0"/>
          <w:marBottom w:val="0"/>
          <w:divBdr>
            <w:top w:val="none" w:sz="0" w:space="0" w:color="auto"/>
            <w:left w:val="none" w:sz="0" w:space="0" w:color="auto"/>
            <w:bottom w:val="none" w:sz="0" w:space="0" w:color="auto"/>
            <w:right w:val="none" w:sz="0" w:space="0" w:color="auto"/>
          </w:divBdr>
        </w:div>
      </w:divsChild>
    </w:div>
    <w:div w:id="313872447">
      <w:bodyDiv w:val="1"/>
      <w:marLeft w:val="0"/>
      <w:marRight w:val="0"/>
      <w:marTop w:val="0"/>
      <w:marBottom w:val="0"/>
      <w:divBdr>
        <w:top w:val="none" w:sz="0" w:space="0" w:color="auto"/>
        <w:left w:val="none" w:sz="0" w:space="0" w:color="auto"/>
        <w:bottom w:val="none" w:sz="0" w:space="0" w:color="auto"/>
        <w:right w:val="none" w:sz="0" w:space="0" w:color="auto"/>
      </w:divBdr>
    </w:div>
    <w:div w:id="320697921">
      <w:bodyDiv w:val="1"/>
      <w:marLeft w:val="0"/>
      <w:marRight w:val="0"/>
      <w:marTop w:val="0"/>
      <w:marBottom w:val="0"/>
      <w:divBdr>
        <w:top w:val="none" w:sz="0" w:space="0" w:color="auto"/>
        <w:left w:val="none" w:sz="0" w:space="0" w:color="auto"/>
        <w:bottom w:val="none" w:sz="0" w:space="0" w:color="auto"/>
        <w:right w:val="none" w:sz="0" w:space="0" w:color="auto"/>
      </w:divBdr>
    </w:div>
    <w:div w:id="321084110">
      <w:bodyDiv w:val="1"/>
      <w:marLeft w:val="0"/>
      <w:marRight w:val="0"/>
      <w:marTop w:val="0"/>
      <w:marBottom w:val="0"/>
      <w:divBdr>
        <w:top w:val="none" w:sz="0" w:space="0" w:color="auto"/>
        <w:left w:val="none" w:sz="0" w:space="0" w:color="auto"/>
        <w:bottom w:val="none" w:sz="0" w:space="0" w:color="auto"/>
        <w:right w:val="none" w:sz="0" w:space="0" w:color="auto"/>
      </w:divBdr>
      <w:divsChild>
        <w:div w:id="916133877">
          <w:marLeft w:val="0"/>
          <w:marRight w:val="0"/>
          <w:marTop w:val="0"/>
          <w:marBottom w:val="0"/>
          <w:divBdr>
            <w:top w:val="none" w:sz="0" w:space="0" w:color="auto"/>
            <w:left w:val="none" w:sz="0" w:space="0" w:color="auto"/>
            <w:bottom w:val="none" w:sz="0" w:space="0" w:color="auto"/>
            <w:right w:val="none" w:sz="0" w:space="0" w:color="auto"/>
          </w:divBdr>
        </w:div>
      </w:divsChild>
    </w:div>
    <w:div w:id="334771162">
      <w:bodyDiv w:val="1"/>
      <w:marLeft w:val="0"/>
      <w:marRight w:val="0"/>
      <w:marTop w:val="0"/>
      <w:marBottom w:val="0"/>
      <w:divBdr>
        <w:top w:val="none" w:sz="0" w:space="0" w:color="auto"/>
        <w:left w:val="none" w:sz="0" w:space="0" w:color="auto"/>
        <w:bottom w:val="none" w:sz="0" w:space="0" w:color="auto"/>
        <w:right w:val="none" w:sz="0" w:space="0" w:color="auto"/>
      </w:divBdr>
      <w:divsChild>
        <w:div w:id="861362633">
          <w:marLeft w:val="0"/>
          <w:marRight w:val="0"/>
          <w:marTop w:val="0"/>
          <w:marBottom w:val="0"/>
          <w:divBdr>
            <w:top w:val="none" w:sz="0" w:space="0" w:color="auto"/>
            <w:left w:val="none" w:sz="0" w:space="0" w:color="auto"/>
            <w:bottom w:val="none" w:sz="0" w:space="0" w:color="auto"/>
            <w:right w:val="none" w:sz="0" w:space="0" w:color="auto"/>
          </w:divBdr>
          <w:divsChild>
            <w:div w:id="217741657">
              <w:blockQuote w:val="1"/>
              <w:marLeft w:val="720"/>
              <w:marRight w:val="720"/>
              <w:marTop w:val="100"/>
              <w:marBottom w:val="100"/>
              <w:divBdr>
                <w:top w:val="none" w:sz="0" w:space="0" w:color="auto"/>
                <w:left w:val="none" w:sz="0" w:space="0" w:color="auto"/>
                <w:bottom w:val="none" w:sz="0" w:space="0" w:color="auto"/>
                <w:right w:val="none" w:sz="0" w:space="0" w:color="auto"/>
              </w:divBdr>
            </w:div>
            <w:div w:id="51382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372536653">
      <w:bodyDiv w:val="1"/>
      <w:marLeft w:val="0"/>
      <w:marRight w:val="0"/>
      <w:marTop w:val="0"/>
      <w:marBottom w:val="0"/>
      <w:divBdr>
        <w:top w:val="none" w:sz="0" w:space="0" w:color="auto"/>
        <w:left w:val="none" w:sz="0" w:space="0" w:color="auto"/>
        <w:bottom w:val="none" w:sz="0" w:space="0" w:color="auto"/>
        <w:right w:val="none" w:sz="0" w:space="0" w:color="auto"/>
      </w:divBdr>
      <w:divsChild>
        <w:div w:id="158158907">
          <w:marLeft w:val="0"/>
          <w:marRight w:val="0"/>
          <w:marTop w:val="0"/>
          <w:marBottom w:val="0"/>
          <w:divBdr>
            <w:top w:val="none" w:sz="0" w:space="0" w:color="auto"/>
            <w:left w:val="none" w:sz="0" w:space="0" w:color="auto"/>
            <w:bottom w:val="none" w:sz="0" w:space="0" w:color="auto"/>
            <w:right w:val="none" w:sz="0" w:space="0" w:color="auto"/>
          </w:divBdr>
        </w:div>
      </w:divsChild>
    </w:div>
    <w:div w:id="383916399">
      <w:bodyDiv w:val="1"/>
      <w:marLeft w:val="0"/>
      <w:marRight w:val="0"/>
      <w:marTop w:val="0"/>
      <w:marBottom w:val="0"/>
      <w:divBdr>
        <w:top w:val="none" w:sz="0" w:space="0" w:color="auto"/>
        <w:left w:val="none" w:sz="0" w:space="0" w:color="auto"/>
        <w:bottom w:val="none" w:sz="0" w:space="0" w:color="auto"/>
        <w:right w:val="none" w:sz="0" w:space="0" w:color="auto"/>
      </w:divBdr>
      <w:divsChild>
        <w:div w:id="529995541">
          <w:marLeft w:val="0"/>
          <w:marRight w:val="0"/>
          <w:marTop w:val="0"/>
          <w:marBottom w:val="0"/>
          <w:divBdr>
            <w:top w:val="none" w:sz="0" w:space="0" w:color="auto"/>
            <w:left w:val="none" w:sz="0" w:space="0" w:color="auto"/>
            <w:bottom w:val="none" w:sz="0" w:space="0" w:color="auto"/>
            <w:right w:val="none" w:sz="0" w:space="0" w:color="auto"/>
          </w:divBdr>
        </w:div>
      </w:divsChild>
    </w:div>
    <w:div w:id="397093363">
      <w:bodyDiv w:val="1"/>
      <w:marLeft w:val="0"/>
      <w:marRight w:val="0"/>
      <w:marTop w:val="0"/>
      <w:marBottom w:val="0"/>
      <w:divBdr>
        <w:top w:val="none" w:sz="0" w:space="0" w:color="auto"/>
        <w:left w:val="none" w:sz="0" w:space="0" w:color="auto"/>
        <w:bottom w:val="none" w:sz="0" w:space="0" w:color="auto"/>
        <w:right w:val="none" w:sz="0" w:space="0" w:color="auto"/>
      </w:divBdr>
      <w:divsChild>
        <w:div w:id="1567228278">
          <w:marLeft w:val="0"/>
          <w:marRight w:val="0"/>
          <w:marTop w:val="0"/>
          <w:marBottom w:val="0"/>
          <w:divBdr>
            <w:top w:val="none" w:sz="0" w:space="0" w:color="auto"/>
            <w:left w:val="none" w:sz="0" w:space="0" w:color="auto"/>
            <w:bottom w:val="none" w:sz="0" w:space="0" w:color="auto"/>
            <w:right w:val="none" w:sz="0" w:space="0" w:color="auto"/>
          </w:divBdr>
        </w:div>
      </w:divsChild>
    </w:div>
    <w:div w:id="418334187">
      <w:bodyDiv w:val="1"/>
      <w:marLeft w:val="0"/>
      <w:marRight w:val="0"/>
      <w:marTop w:val="0"/>
      <w:marBottom w:val="0"/>
      <w:divBdr>
        <w:top w:val="none" w:sz="0" w:space="0" w:color="auto"/>
        <w:left w:val="none" w:sz="0" w:space="0" w:color="auto"/>
        <w:bottom w:val="none" w:sz="0" w:space="0" w:color="auto"/>
        <w:right w:val="none" w:sz="0" w:space="0" w:color="auto"/>
      </w:divBdr>
      <w:divsChild>
        <w:div w:id="157768157">
          <w:marLeft w:val="0"/>
          <w:marRight w:val="0"/>
          <w:marTop w:val="0"/>
          <w:marBottom w:val="0"/>
          <w:divBdr>
            <w:top w:val="none" w:sz="0" w:space="0" w:color="auto"/>
            <w:left w:val="none" w:sz="0" w:space="0" w:color="auto"/>
            <w:bottom w:val="none" w:sz="0" w:space="0" w:color="auto"/>
            <w:right w:val="none" w:sz="0" w:space="0" w:color="auto"/>
          </w:divBdr>
        </w:div>
      </w:divsChild>
    </w:div>
    <w:div w:id="420761475">
      <w:bodyDiv w:val="1"/>
      <w:marLeft w:val="0"/>
      <w:marRight w:val="0"/>
      <w:marTop w:val="0"/>
      <w:marBottom w:val="0"/>
      <w:divBdr>
        <w:top w:val="none" w:sz="0" w:space="0" w:color="auto"/>
        <w:left w:val="none" w:sz="0" w:space="0" w:color="auto"/>
        <w:bottom w:val="none" w:sz="0" w:space="0" w:color="auto"/>
        <w:right w:val="none" w:sz="0" w:space="0" w:color="auto"/>
      </w:divBdr>
      <w:divsChild>
        <w:div w:id="11030287">
          <w:marLeft w:val="0"/>
          <w:marRight w:val="0"/>
          <w:marTop w:val="0"/>
          <w:marBottom w:val="0"/>
          <w:divBdr>
            <w:top w:val="none" w:sz="0" w:space="0" w:color="auto"/>
            <w:left w:val="none" w:sz="0" w:space="0" w:color="auto"/>
            <w:bottom w:val="none" w:sz="0" w:space="0" w:color="auto"/>
            <w:right w:val="none" w:sz="0" w:space="0" w:color="auto"/>
          </w:divBdr>
        </w:div>
      </w:divsChild>
    </w:div>
    <w:div w:id="424034517">
      <w:bodyDiv w:val="1"/>
      <w:marLeft w:val="0"/>
      <w:marRight w:val="0"/>
      <w:marTop w:val="0"/>
      <w:marBottom w:val="0"/>
      <w:divBdr>
        <w:top w:val="none" w:sz="0" w:space="0" w:color="auto"/>
        <w:left w:val="none" w:sz="0" w:space="0" w:color="auto"/>
        <w:bottom w:val="none" w:sz="0" w:space="0" w:color="auto"/>
        <w:right w:val="none" w:sz="0" w:space="0" w:color="auto"/>
      </w:divBdr>
      <w:divsChild>
        <w:div w:id="609318607">
          <w:marLeft w:val="0"/>
          <w:marRight w:val="0"/>
          <w:marTop w:val="0"/>
          <w:marBottom w:val="0"/>
          <w:divBdr>
            <w:top w:val="none" w:sz="0" w:space="0" w:color="auto"/>
            <w:left w:val="none" w:sz="0" w:space="0" w:color="auto"/>
            <w:bottom w:val="none" w:sz="0" w:space="0" w:color="auto"/>
            <w:right w:val="none" w:sz="0" w:space="0" w:color="auto"/>
          </w:divBdr>
        </w:div>
      </w:divsChild>
    </w:div>
    <w:div w:id="437528888">
      <w:bodyDiv w:val="1"/>
      <w:marLeft w:val="0"/>
      <w:marRight w:val="0"/>
      <w:marTop w:val="0"/>
      <w:marBottom w:val="0"/>
      <w:divBdr>
        <w:top w:val="none" w:sz="0" w:space="0" w:color="auto"/>
        <w:left w:val="none" w:sz="0" w:space="0" w:color="auto"/>
        <w:bottom w:val="none" w:sz="0" w:space="0" w:color="auto"/>
        <w:right w:val="none" w:sz="0" w:space="0" w:color="auto"/>
      </w:divBdr>
      <w:divsChild>
        <w:div w:id="1994143161">
          <w:marLeft w:val="0"/>
          <w:marRight w:val="0"/>
          <w:marTop w:val="0"/>
          <w:marBottom w:val="0"/>
          <w:divBdr>
            <w:top w:val="none" w:sz="0" w:space="0" w:color="auto"/>
            <w:left w:val="none" w:sz="0" w:space="0" w:color="auto"/>
            <w:bottom w:val="none" w:sz="0" w:space="0" w:color="auto"/>
            <w:right w:val="none" w:sz="0" w:space="0" w:color="auto"/>
          </w:divBdr>
        </w:div>
      </w:divsChild>
    </w:div>
    <w:div w:id="446584802">
      <w:bodyDiv w:val="1"/>
      <w:marLeft w:val="0"/>
      <w:marRight w:val="0"/>
      <w:marTop w:val="0"/>
      <w:marBottom w:val="0"/>
      <w:divBdr>
        <w:top w:val="none" w:sz="0" w:space="0" w:color="auto"/>
        <w:left w:val="none" w:sz="0" w:space="0" w:color="auto"/>
        <w:bottom w:val="none" w:sz="0" w:space="0" w:color="auto"/>
        <w:right w:val="none" w:sz="0" w:space="0" w:color="auto"/>
      </w:divBdr>
      <w:divsChild>
        <w:div w:id="379473362">
          <w:marLeft w:val="0"/>
          <w:marRight w:val="0"/>
          <w:marTop w:val="0"/>
          <w:marBottom w:val="0"/>
          <w:divBdr>
            <w:top w:val="none" w:sz="0" w:space="0" w:color="auto"/>
            <w:left w:val="none" w:sz="0" w:space="0" w:color="auto"/>
            <w:bottom w:val="none" w:sz="0" w:space="0" w:color="auto"/>
            <w:right w:val="none" w:sz="0" w:space="0" w:color="auto"/>
          </w:divBdr>
        </w:div>
      </w:divsChild>
    </w:div>
    <w:div w:id="451478636">
      <w:bodyDiv w:val="1"/>
      <w:marLeft w:val="0"/>
      <w:marRight w:val="0"/>
      <w:marTop w:val="0"/>
      <w:marBottom w:val="0"/>
      <w:divBdr>
        <w:top w:val="none" w:sz="0" w:space="0" w:color="auto"/>
        <w:left w:val="none" w:sz="0" w:space="0" w:color="auto"/>
        <w:bottom w:val="none" w:sz="0" w:space="0" w:color="auto"/>
        <w:right w:val="none" w:sz="0" w:space="0" w:color="auto"/>
      </w:divBdr>
      <w:divsChild>
        <w:div w:id="860318421">
          <w:marLeft w:val="0"/>
          <w:marRight w:val="0"/>
          <w:marTop w:val="0"/>
          <w:marBottom w:val="0"/>
          <w:divBdr>
            <w:top w:val="none" w:sz="0" w:space="0" w:color="auto"/>
            <w:left w:val="none" w:sz="0" w:space="0" w:color="auto"/>
            <w:bottom w:val="none" w:sz="0" w:space="0" w:color="auto"/>
            <w:right w:val="none" w:sz="0" w:space="0" w:color="auto"/>
          </w:divBdr>
        </w:div>
      </w:divsChild>
    </w:div>
    <w:div w:id="457919360">
      <w:bodyDiv w:val="1"/>
      <w:marLeft w:val="0"/>
      <w:marRight w:val="0"/>
      <w:marTop w:val="0"/>
      <w:marBottom w:val="0"/>
      <w:divBdr>
        <w:top w:val="none" w:sz="0" w:space="0" w:color="auto"/>
        <w:left w:val="none" w:sz="0" w:space="0" w:color="auto"/>
        <w:bottom w:val="none" w:sz="0" w:space="0" w:color="auto"/>
        <w:right w:val="none" w:sz="0" w:space="0" w:color="auto"/>
      </w:divBdr>
      <w:divsChild>
        <w:div w:id="709650817">
          <w:marLeft w:val="0"/>
          <w:marRight w:val="0"/>
          <w:marTop w:val="0"/>
          <w:marBottom w:val="0"/>
          <w:divBdr>
            <w:top w:val="none" w:sz="0" w:space="0" w:color="auto"/>
            <w:left w:val="none" w:sz="0" w:space="0" w:color="auto"/>
            <w:bottom w:val="none" w:sz="0" w:space="0" w:color="auto"/>
            <w:right w:val="none" w:sz="0" w:space="0" w:color="auto"/>
          </w:divBdr>
        </w:div>
      </w:divsChild>
    </w:div>
    <w:div w:id="464466352">
      <w:bodyDiv w:val="1"/>
      <w:marLeft w:val="0"/>
      <w:marRight w:val="0"/>
      <w:marTop w:val="0"/>
      <w:marBottom w:val="0"/>
      <w:divBdr>
        <w:top w:val="none" w:sz="0" w:space="0" w:color="auto"/>
        <w:left w:val="none" w:sz="0" w:space="0" w:color="auto"/>
        <w:bottom w:val="none" w:sz="0" w:space="0" w:color="auto"/>
        <w:right w:val="none" w:sz="0" w:space="0" w:color="auto"/>
      </w:divBdr>
      <w:divsChild>
        <w:div w:id="1365326649">
          <w:marLeft w:val="0"/>
          <w:marRight w:val="0"/>
          <w:marTop w:val="0"/>
          <w:marBottom w:val="0"/>
          <w:divBdr>
            <w:top w:val="none" w:sz="0" w:space="0" w:color="auto"/>
            <w:left w:val="none" w:sz="0" w:space="0" w:color="auto"/>
            <w:bottom w:val="none" w:sz="0" w:space="0" w:color="auto"/>
            <w:right w:val="none" w:sz="0" w:space="0" w:color="auto"/>
          </w:divBdr>
        </w:div>
      </w:divsChild>
    </w:div>
    <w:div w:id="504712827">
      <w:bodyDiv w:val="1"/>
      <w:marLeft w:val="0"/>
      <w:marRight w:val="0"/>
      <w:marTop w:val="0"/>
      <w:marBottom w:val="0"/>
      <w:divBdr>
        <w:top w:val="none" w:sz="0" w:space="0" w:color="auto"/>
        <w:left w:val="none" w:sz="0" w:space="0" w:color="auto"/>
        <w:bottom w:val="none" w:sz="0" w:space="0" w:color="auto"/>
        <w:right w:val="none" w:sz="0" w:space="0" w:color="auto"/>
      </w:divBdr>
    </w:div>
    <w:div w:id="510602923">
      <w:bodyDiv w:val="1"/>
      <w:marLeft w:val="0"/>
      <w:marRight w:val="0"/>
      <w:marTop w:val="0"/>
      <w:marBottom w:val="0"/>
      <w:divBdr>
        <w:top w:val="none" w:sz="0" w:space="0" w:color="auto"/>
        <w:left w:val="none" w:sz="0" w:space="0" w:color="auto"/>
        <w:bottom w:val="none" w:sz="0" w:space="0" w:color="auto"/>
        <w:right w:val="none" w:sz="0" w:space="0" w:color="auto"/>
      </w:divBdr>
      <w:divsChild>
        <w:div w:id="990795743">
          <w:marLeft w:val="0"/>
          <w:marRight w:val="0"/>
          <w:marTop w:val="0"/>
          <w:marBottom w:val="0"/>
          <w:divBdr>
            <w:top w:val="none" w:sz="0" w:space="0" w:color="auto"/>
            <w:left w:val="none" w:sz="0" w:space="0" w:color="auto"/>
            <w:bottom w:val="none" w:sz="0" w:space="0" w:color="auto"/>
            <w:right w:val="none" w:sz="0" w:space="0" w:color="auto"/>
          </w:divBdr>
        </w:div>
      </w:divsChild>
    </w:div>
    <w:div w:id="522010727">
      <w:bodyDiv w:val="1"/>
      <w:marLeft w:val="0"/>
      <w:marRight w:val="0"/>
      <w:marTop w:val="0"/>
      <w:marBottom w:val="0"/>
      <w:divBdr>
        <w:top w:val="none" w:sz="0" w:space="0" w:color="auto"/>
        <w:left w:val="none" w:sz="0" w:space="0" w:color="auto"/>
        <w:bottom w:val="none" w:sz="0" w:space="0" w:color="auto"/>
        <w:right w:val="none" w:sz="0" w:space="0" w:color="auto"/>
      </w:divBdr>
      <w:divsChild>
        <w:div w:id="1605648683">
          <w:marLeft w:val="0"/>
          <w:marRight w:val="0"/>
          <w:marTop w:val="0"/>
          <w:marBottom w:val="0"/>
          <w:divBdr>
            <w:top w:val="none" w:sz="0" w:space="0" w:color="auto"/>
            <w:left w:val="none" w:sz="0" w:space="0" w:color="auto"/>
            <w:bottom w:val="none" w:sz="0" w:space="0" w:color="auto"/>
            <w:right w:val="none" w:sz="0" w:space="0" w:color="auto"/>
          </w:divBdr>
        </w:div>
      </w:divsChild>
    </w:div>
    <w:div w:id="526141487">
      <w:bodyDiv w:val="1"/>
      <w:marLeft w:val="0"/>
      <w:marRight w:val="0"/>
      <w:marTop w:val="0"/>
      <w:marBottom w:val="0"/>
      <w:divBdr>
        <w:top w:val="none" w:sz="0" w:space="0" w:color="auto"/>
        <w:left w:val="none" w:sz="0" w:space="0" w:color="auto"/>
        <w:bottom w:val="none" w:sz="0" w:space="0" w:color="auto"/>
        <w:right w:val="none" w:sz="0" w:space="0" w:color="auto"/>
      </w:divBdr>
      <w:divsChild>
        <w:div w:id="789323966">
          <w:marLeft w:val="0"/>
          <w:marRight w:val="0"/>
          <w:marTop w:val="0"/>
          <w:marBottom w:val="0"/>
          <w:divBdr>
            <w:top w:val="none" w:sz="0" w:space="0" w:color="auto"/>
            <w:left w:val="none" w:sz="0" w:space="0" w:color="auto"/>
            <w:bottom w:val="none" w:sz="0" w:space="0" w:color="auto"/>
            <w:right w:val="none" w:sz="0" w:space="0" w:color="auto"/>
          </w:divBdr>
        </w:div>
      </w:divsChild>
    </w:div>
    <w:div w:id="526674319">
      <w:bodyDiv w:val="1"/>
      <w:marLeft w:val="0"/>
      <w:marRight w:val="0"/>
      <w:marTop w:val="0"/>
      <w:marBottom w:val="0"/>
      <w:divBdr>
        <w:top w:val="none" w:sz="0" w:space="0" w:color="auto"/>
        <w:left w:val="none" w:sz="0" w:space="0" w:color="auto"/>
        <w:bottom w:val="none" w:sz="0" w:space="0" w:color="auto"/>
        <w:right w:val="none" w:sz="0" w:space="0" w:color="auto"/>
      </w:divBdr>
      <w:divsChild>
        <w:div w:id="1518617565">
          <w:marLeft w:val="0"/>
          <w:marRight w:val="0"/>
          <w:marTop w:val="0"/>
          <w:marBottom w:val="0"/>
          <w:divBdr>
            <w:top w:val="none" w:sz="0" w:space="0" w:color="auto"/>
            <w:left w:val="none" w:sz="0" w:space="0" w:color="auto"/>
            <w:bottom w:val="none" w:sz="0" w:space="0" w:color="auto"/>
            <w:right w:val="none" w:sz="0" w:space="0" w:color="auto"/>
          </w:divBdr>
        </w:div>
      </w:divsChild>
    </w:div>
    <w:div w:id="548345697">
      <w:bodyDiv w:val="1"/>
      <w:marLeft w:val="0"/>
      <w:marRight w:val="0"/>
      <w:marTop w:val="0"/>
      <w:marBottom w:val="0"/>
      <w:divBdr>
        <w:top w:val="none" w:sz="0" w:space="0" w:color="auto"/>
        <w:left w:val="none" w:sz="0" w:space="0" w:color="auto"/>
        <w:bottom w:val="none" w:sz="0" w:space="0" w:color="auto"/>
        <w:right w:val="none" w:sz="0" w:space="0" w:color="auto"/>
      </w:divBdr>
      <w:divsChild>
        <w:div w:id="1395197056">
          <w:marLeft w:val="0"/>
          <w:marRight w:val="0"/>
          <w:marTop w:val="0"/>
          <w:marBottom w:val="0"/>
          <w:divBdr>
            <w:top w:val="none" w:sz="0" w:space="0" w:color="auto"/>
            <w:left w:val="none" w:sz="0" w:space="0" w:color="auto"/>
            <w:bottom w:val="none" w:sz="0" w:space="0" w:color="auto"/>
            <w:right w:val="none" w:sz="0" w:space="0" w:color="auto"/>
          </w:divBdr>
        </w:div>
      </w:divsChild>
    </w:div>
    <w:div w:id="558591757">
      <w:bodyDiv w:val="1"/>
      <w:marLeft w:val="0"/>
      <w:marRight w:val="0"/>
      <w:marTop w:val="0"/>
      <w:marBottom w:val="0"/>
      <w:divBdr>
        <w:top w:val="none" w:sz="0" w:space="0" w:color="auto"/>
        <w:left w:val="none" w:sz="0" w:space="0" w:color="auto"/>
        <w:bottom w:val="none" w:sz="0" w:space="0" w:color="auto"/>
        <w:right w:val="none" w:sz="0" w:space="0" w:color="auto"/>
      </w:divBdr>
      <w:divsChild>
        <w:div w:id="587930086">
          <w:marLeft w:val="0"/>
          <w:marRight w:val="0"/>
          <w:marTop w:val="0"/>
          <w:marBottom w:val="0"/>
          <w:divBdr>
            <w:top w:val="none" w:sz="0" w:space="0" w:color="auto"/>
            <w:left w:val="none" w:sz="0" w:space="0" w:color="auto"/>
            <w:bottom w:val="none" w:sz="0" w:space="0" w:color="auto"/>
            <w:right w:val="none" w:sz="0" w:space="0" w:color="auto"/>
          </w:divBdr>
        </w:div>
      </w:divsChild>
    </w:div>
    <w:div w:id="559749103">
      <w:bodyDiv w:val="1"/>
      <w:marLeft w:val="0"/>
      <w:marRight w:val="0"/>
      <w:marTop w:val="0"/>
      <w:marBottom w:val="0"/>
      <w:divBdr>
        <w:top w:val="none" w:sz="0" w:space="0" w:color="auto"/>
        <w:left w:val="none" w:sz="0" w:space="0" w:color="auto"/>
        <w:bottom w:val="none" w:sz="0" w:space="0" w:color="auto"/>
        <w:right w:val="none" w:sz="0" w:space="0" w:color="auto"/>
      </w:divBdr>
      <w:divsChild>
        <w:div w:id="632565277">
          <w:marLeft w:val="0"/>
          <w:marRight w:val="0"/>
          <w:marTop w:val="0"/>
          <w:marBottom w:val="0"/>
          <w:divBdr>
            <w:top w:val="none" w:sz="0" w:space="0" w:color="auto"/>
            <w:left w:val="none" w:sz="0" w:space="0" w:color="auto"/>
            <w:bottom w:val="none" w:sz="0" w:space="0" w:color="auto"/>
            <w:right w:val="none" w:sz="0" w:space="0" w:color="auto"/>
          </w:divBdr>
        </w:div>
      </w:divsChild>
    </w:div>
    <w:div w:id="570966811">
      <w:bodyDiv w:val="1"/>
      <w:marLeft w:val="0"/>
      <w:marRight w:val="0"/>
      <w:marTop w:val="0"/>
      <w:marBottom w:val="0"/>
      <w:divBdr>
        <w:top w:val="none" w:sz="0" w:space="0" w:color="auto"/>
        <w:left w:val="none" w:sz="0" w:space="0" w:color="auto"/>
        <w:bottom w:val="none" w:sz="0" w:space="0" w:color="auto"/>
        <w:right w:val="none" w:sz="0" w:space="0" w:color="auto"/>
      </w:divBdr>
      <w:divsChild>
        <w:div w:id="303899384">
          <w:marLeft w:val="0"/>
          <w:marRight w:val="0"/>
          <w:marTop w:val="0"/>
          <w:marBottom w:val="0"/>
          <w:divBdr>
            <w:top w:val="none" w:sz="0" w:space="0" w:color="auto"/>
            <w:left w:val="none" w:sz="0" w:space="0" w:color="auto"/>
            <w:bottom w:val="none" w:sz="0" w:space="0" w:color="auto"/>
            <w:right w:val="none" w:sz="0" w:space="0" w:color="auto"/>
          </w:divBdr>
        </w:div>
      </w:divsChild>
    </w:div>
    <w:div w:id="571431590">
      <w:bodyDiv w:val="1"/>
      <w:marLeft w:val="0"/>
      <w:marRight w:val="0"/>
      <w:marTop w:val="0"/>
      <w:marBottom w:val="0"/>
      <w:divBdr>
        <w:top w:val="none" w:sz="0" w:space="0" w:color="auto"/>
        <w:left w:val="none" w:sz="0" w:space="0" w:color="auto"/>
        <w:bottom w:val="none" w:sz="0" w:space="0" w:color="auto"/>
        <w:right w:val="none" w:sz="0" w:space="0" w:color="auto"/>
      </w:divBdr>
      <w:divsChild>
        <w:div w:id="690034630">
          <w:marLeft w:val="0"/>
          <w:marRight w:val="0"/>
          <w:marTop w:val="0"/>
          <w:marBottom w:val="0"/>
          <w:divBdr>
            <w:top w:val="none" w:sz="0" w:space="0" w:color="auto"/>
            <w:left w:val="none" w:sz="0" w:space="0" w:color="auto"/>
            <w:bottom w:val="none" w:sz="0" w:space="0" w:color="auto"/>
            <w:right w:val="none" w:sz="0" w:space="0" w:color="auto"/>
          </w:divBdr>
        </w:div>
      </w:divsChild>
    </w:div>
    <w:div w:id="580025578">
      <w:bodyDiv w:val="1"/>
      <w:marLeft w:val="0"/>
      <w:marRight w:val="0"/>
      <w:marTop w:val="0"/>
      <w:marBottom w:val="0"/>
      <w:divBdr>
        <w:top w:val="none" w:sz="0" w:space="0" w:color="auto"/>
        <w:left w:val="none" w:sz="0" w:space="0" w:color="auto"/>
        <w:bottom w:val="none" w:sz="0" w:space="0" w:color="auto"/>
        <w:right w:val="none" w:sz="0" w:space="0" w:color="auto"/>
      </w:divBdr>
      <w:divsChild>
        <w:div w:id="1776319177">
          <w:marLeft w:val="0"/>
          <w:marRight w:val="0"/>
          <w:marTop w:val="0"/>
          <w:marBottom w:val="0"/>
          <w:divBdr>
            <w:top w:val="none" w:sz="0" w:space="0" w:color="auto"/>
            <w:left w:val="none" w:sz="0" w:space="0" w:color="auto"/>
            <w:bottom w:val="none" w:sz="0" w:space="0" w:color="auto"/>
            <w:right w:val="none" w:sz="0" w:space="0" w:color="auto"/>
          </w:divBdr>
        </w:div>
      </w:divsChild>
    </w:div>
    <w:div w:id="581990562">
      <w:bodyDiv w:val="1"/>
      <w:marLeft w:val="0"/>
      <w:marRight w:val="0"/>
      <w:marTop w:val="0"/>
      <w:marBottom w:val="0"/>
      <w:divBdr>
        <w:top w:val="none" w:sz="0" w:space="0" w:color="auto"/>
        <w:left w:val="none" w:sz="0" w:space="0" w:color="auto"/>
        <w:bottom w:val="none" w:sz="0" w:space="0" w:color="auto"/>
        <w:right w:val="none" w:sz="0" w:space="0" w:color="auto"/>
      </w:divBdr>
      <w:divsChild>
        <w:div w:id="296028135">
          <w:marLeft w:val="0"/>
          <w:marRight w:val="0"/>
          <w:marTop w:val="0"/>
          <w:marBottom w:val="0"/>
          <w:divBdr>
            <w:top w:val="none" w:sz="0" w:space="0" w:color="auto"/>
            <w:left w:val="none" w:sz="0" w:space="0" w:color="auto"/>
            <w:bottom w:val="none" w:sz="0" w:space="0" w:color="auto"/>
            <w:right w:val="none" w:sz="0" w:space="0" w:color="auto"/>
          </w:divBdr>
        </w:div>
      </w:divsChild>
    </w:div>
    <w:div w:id="598175846">
      <w:bodyDiv w:val="1"/>
      <w:marLeft w:val="0"/>
      <w:marRight w:val="0"/>
      <w:marTop w:val="0"/>
      <w:marBottom w:val="0"/>
      <w:divBdr>
        <w:top w:val="none" w:sz="0" w:space="0" w:color="auto"/>
        <w:left w:val="none" w:sz="0" w:space="0" w:color="auto"/>
        <w:bottom w:val="none" w:sz="0" w:space="0" w:color="auto"/>
        <w:right w:val="none" w:sz="0" w:space="0" w:color="auto"/>
      </w:divBdr>
    </w:div>
    <w:div w:id="607349440">
      <w:bodyDiv w:val="1"/>
      <w:marLeft w:val="0"/>
      <w:marRight w:val="0"/>
      <w:marTop w:val="0"/>
      <w:marBottom w:val="0"/>
      <w:divBdr>
        <w:top w:val="none" w:sz="0" w:space="0" w:color="auto"/>
        <w:left w:val="none" w:sz="0" w:space="0" w:color="auto"/>
        <w:bottom w:val="none" w:sz="0" w:space="0" w:color="auto"/>
        <w:right w:val="none" w:sz="0" w:space="0" w:color="auto"/>
      </w:divBdr>
      <w:divsChild>
        <w:div w:id="2044019908">
          <w:marLeft w:val="0"/>
          <w:marRight w:val="0"/>
          <w:marTop w:val="0"/>
          <w:marBottom w:val="0"/>
          <w:divBdr>
            <w:top w:val="none" w:sz="0" w:space="0" w:color="auto"/>
            <w:left w:val="none" w:sz="0" w:space="0" w:color="auto"/>
            <w:bottom w:val="none" w:sz="0" w:space="0" w:color="auto"/>
            <w:right w:val="none" w:sz="0" w:space="0" w:color="auto"/>
          </w:divBdr>
        </w:div>
      </w:divsChild>
    </w:div>
    <w:div w:id="608852109">
      <w:bodyDiv w:val="1"/>
      <w:marLeft w:val="0"/>
      <w:marRight w:val="0"/>
      <w:marTop w:val="0"/>
      <w:marBottom w:val="0"/>
      <w:divBdr>
        <w:top w:val="none" w:sz="0" w:space="0" w:color="auto"/>
        <w:left w:val="none" w:sz="0" w:space="0" w:color="auto"/>
        <w:bottom w:val="none" w:sz="0" w:space="0" w:color="auto"/>
        <w:right w:val="none" w:sz="0" w:space="0" w:color="auto"/>
      </w:divBdr>
      <w:divsChild>
        <w:div w:id="384184384">
          <w:marLeft w:val="0"/>
          <w:marRight w:val="0"/>
          <w:marTop w:val="0"/>
          <w:marBottom w:val="0"/>
          <w:divBdr>
            <w:top w:val="none" w:sz="0" w:space="0" w:color="auto"/>
            <w:left w:val="none" w:sz="0" w:space="0" w:color="auto"/>
            <w:bottom w:val="none" w:sz="0" w:space="0" w:color="auto"/>
            <w:right w:val="none" w:sz="0" w:space="0" w:color="auto"/>
          </w:divBdr>
        </w:div>
      </w:divsChild>
    </w:div>
    <w:div w:id="616909107">
      <w:bodyDiv w:val="1"/>
      <w:marLeft w:val="0"/>
      <w:marRight w:val="0"/>
      <w:marTop w:val="0"/>
      <w:marBottom w:val="0"/>
      <w:divBdr>
        <w:top w:val="none" w:sz="0" w:space="0" w:color="auto"/>
        <w:left w:val="none" w:sz="0" w:space="0" w:color="auto"/>
        <w:bottom w:val="none" w:sz="0" w:space="0" w:color="auto"/>
        <w:right w:val="none" w:sz="0" w:space="0" w:color="auto"/>
      </w:divBdr>
      <w:divsChild>
        <w:div w:id="1412039814">
          <w:marLeft w:val="0"/>
          <w:marRight w:val="0"/>
          <w:marTop w:val="0"/>
          <w:marBottom w:val="0"/>
          <w:divBdr>
            <w:top w:val="none" w:sz="0" w:space="0" w:color="auto"/>
            <w:left w:val="none" w:sz="0" w:space="0" w:color="auto"/>
            <w:bottom w:val="none" w:sz="0" w:space="0" w:color="auto"/>
            <w:right w:val="none" w:sz="0" w:space="0" w:color="auto"/>
          </w:divBdr>
        </w:div>
      </w:divsChild>
    </w:div>
    <w:div w:id="619579547">
      <w:bodyDiv w:val="1"/>
      <w:marLeft w:val="0"/>
      <w:marRight w:val="0"/>
      <w:marTop w:val="0"/>
      <w:marBottom w:val="0"/>
      <w:divBdr>
        <w:top w:val="none" w:sz="0" w:space="0" w:color="auto"/>
        <w:left w:val="none" w:sz="0" w:space="0" w:color="auto"/>
        <w:bottom w:val="none" w:sz="0" w:space="0" w:color="auto"/>
        <w:right w:val="none" w:sz="0" w:space="0" w:color="auto"/>
      </w:divBdr>
      <w:divsChild>
        <w:div w:id="1523201953">
          <w:marLeft w:val="0"/>
          <w:marRight w:val="0"/>
          <w:marTop w:val="0"/>
          <w:marBottom w:val="0"/>
          <w:divBdr>
            <w:top w:val="none" w:sz="0" w:space="0" w:color="auto"/>
            <w:left w:val="none" w:sz="0" w:space="0" w:color="auto"/>
            <w:bottom w:val="none" w:sz="0" w:space="0" w:color="auto"/>
            <w:right w:val="none" w:sz="0" w:space="0" w:color="auto"/>
          </w:divBdr>
        </w:div>
      </w:divsChild>
    </w:div>
    <w:div w:id="622688018">
      <w:bodyDiv w:val="1"/>
      <w:marLeft w:val="0"/>
      <w:marRight w:val="0"/>
      <w:marTop w:val="0"/>
      <w:marBottom w:val="0"/>
      <w:divBdr>
        <w:top w:val="none" w:sz="0" w:space="0" w:color="auto"/>
        <w:left w:val="none" w:sz="0" w:space="0" w:color="auto"/>
        <w:bottom w:val="none" w:sz="0" w:space="0" w:color="auto"/>
        <w:right w:val="none" w:sz="0" w:space="0" w:color="auto"/>
      </w:divBdr>
      <w:divsChild>
        <w:div w:id="1011494582">
          <w:marLeft w:val="0"/>
          <w:marRight w:val="0"/>
          <w:marTop w:val="0"/>
          <w:marBottom w:val="0"/>
          <w:divBdr>
            <w:top w:val="none" w:sz="0" w:space="0" w:color="auto"/>
            <w:left w:val="none" w:sz="0" w:space="0" w:color="auto"/>
            <w:bottom w:val="none" w:sz="0" w:space="0" w:color="auto"/>
            <w:right w:val="none" w:sz="0" w:space="0" w:color="auto"/>
          </w:divBdr>
        </w:div>
      </w:divsChild>
    </w:div>
    <w:div w:id="631667385">
      <w:bodyDiv w:val="1"/>
      <w:marLeft w:val="0"/>
      <w:marRight w:val="0"/>
      <w:marTop w:val="0"/>
      <w:marBottom w:val="0"/>
      <w:divBdr>
        <w:top w:val="none" w:sz="0" w:space="0" w:color="auto"/>
        <w:left w:val="none" w:sz="0" w:space="0" w:color="auto"/>
        <w:bottom w:val="none" w:sz="0" w:space="0" w:color="auto"/>
        <w:right w:val="none" w:sz="0" w:space="0" w:color="auto"/>
      </w:divBdr>
      <w:divsChild>
        <w:div w:id="424231868">
          <w:marLeft w:val="0"/>
          <w:marRight w:val="0"/>
          <w:marTop w:val="0"/>
          <w:marBottom w:val="0"/>
          <w:divBdr>
            <w:top w:val="none" w:sz="0" w:space="0" w:color="auto"/>
            <w:left w:val="none" w:sz="0" w:space="0" w:color="auto"/>
            <w:bottom w:val="none" w:sz="0" w:space="0" w:color="auto"/>
            <w:right w:val="none" w:sz="0" w:space="0" w:color="auto"/>
          </w:divBdr>
        </w:div>
      </w:divsChild>
    </w:div>
    <w:div w:id="634674822">
      <w:bodyDiv w:val="1"/>
      <w:marLeft w:val="0"/>
      <w:marRight w:val="0"/>
      <w:marTop w:val="0"/>
      <w:marBottom w:val="0"/>
      <w:divBdr>
        <w:top w:val="none" w:sz="0" w:space="0" w:color="auto"/>
        <w:left w:val="none" w:sz="0" w:space="0" w:color="auto"/>
        <w:bottom w:val="none" w:sz="0" w:space="0" w:color="auto"/>
        <w:right w:val="none" w:sz="0" w:space="0" w:color="auto"/>
      </w:divBdr>
      <w:divsChild>
        <w:div w:id="1458646297">
          <w:marLeft w:val="0"/>
          <w:marRight w:val="0"/>
          <w:marTop w:val="0"/>
          <w:marBottom w:val="0"/>
          <w:divBdr>
            <w:top w:val="none" w:sz="0" w:space="0" w:color="auto"/>
            <w:left w:val="none" w:sz="0" w:space="0" w:color="auto"/>
            <w:bottom w:val="none" w:sz="0" w:space="0" w:color="auto"/>
            <w:right w:val="none" w:sz="0" w:space="0" w:color="auto"/>
          </w:divBdr>
        </w:div>
      </w:divsChild>
    </w:div>
    <w:div w:id="652607547">
      <w:bodyDiv w:val="1"/>
      <w:marLeft w:val="0"/>
      <w:marRight w:val="0"/>
      <w:marTop w:val="0"/>
      <w:marBottom w:val="0"/>
      <w:divBdr>
        <w:top w:val="none" w:sz="0" w:space="0" w:color="auto"/>
        <w:left w:val="none" w:sz="0" w:space="0" w:color="auto"/>
        <w:bottom w:val="none" w:sz="0" w:space="0" w:color="auto"/>
        <w:right w:val="none" w:sz="0" w:space="0" w:color="auto"/>
      </w:divBdr>
      <w:divsChild>
        <w:div w:id="1500728780">
          <w:marLeft w:val="0"/>
          <w:marRight w:val="0"/>
          <w:marTop w:val="0"/>
          <w:marBottom w:val="0"/>
          <w:divBdr>
            <w:top w:val="none" w:sz="0" w:space="0" w:color="auto"/>
            <w:left w:val="none" w:sz="0" w:space="0" w:color="auto"/>
            <w:bottom w:val="none" w:sz="0" w:space="0" w:color="auto"/>
            <w:right w:val="none" w:sz="0" w:space="0" w:color="auto"/>
          </w:divBdr>
        </w:div>
      </w:divsChild>
    </w:div>
    <w:div w:id="679744918">
      <w:bodyDiv w:val="1"/>
      <w:marLeft w:val="0"/>
      <w:marRight w:val="0"/>
      <w:marTop w:val="0"/>
      <w:marBottom w:val="0"/>
      <w:divBdr>
        <w:top w:val="none" w:sz="0" w:space="0" w:color="auto"/>
        <w:left w:val="none" w:sz="0" w:space="0" w:color="auto"/>
        <w:bottom w:val="none" w:sz="0" w:space="0" w:color="auto"/>
        <w:right w:val="none" w:sz="0" w:space="0" w:color="auto"/>
      </w:divBdr>
      <w:divsChild>
        <w:div w:id="1268074162">
          <w:marLeft w:val="0"/>
          <w:marRight w:val="0"/>
          <w:marTop w:val="0"/>
          <w:marBottom w:val="0"/>
          <w:divBdr>
            <w:top w:val="none" w:sz="0" w:space="0" w:color="auto"/>
            <w:left w:val="none" w:sz="0" w:space="0" w:color="auto"/>
            <w:bottom w:val="none" w:sz="0" w:space="0" w:color="auto"/>
            <w:right w:val="none" w:sz="0" w:space="0" w:color="auto"/>
          </w:divBdr>
        </w:div>
      </w:divsChild>
    </w:div>
    <w:div w:id="715354771">
      <w:bodyDiv w:val="1"/>
      <w:marLeft w:val="0"/>
      <w:marRight w:val="0"/>
      <w:marTop w:val="0"/>
      <w:marBottom w:val="0"/>
      <w:divBdr>
        <w:top w:val="none" w:sz="0" w:space="0" w:color="auto"/>
        <w:left w:val="none" w:sz="0" w:space="0" w:color="auto"/>
        <w:bottom w:val="none" w:sz="0" w:space="0" w:color="auto"/>
        <w:right w:val="none" w:sz="0" w:space="0" w:color="auto"/>
      </w:divBdr>
      <w:divsChild>
        <w:div w:id="2080328347">
          <w:marLeft w:val="0"/>
          <w:marRight w:val="0"/>
          <w:marTop w:val="0"/>
          <w:marBottom w:val="0"/>
          <w:divBdr>
            <w:top w:val="none" w:sz="0" w:space="0" w:color="auto"/>
            <w:left w:val="none" w:sz="0" w:space="0" w:color="auto"/>
            <w:bottom w:val="none" w:sz="0" w:space="0" w:color="auto"/>
            <w:right w:val="none" w:sz="0" w:space="0" w:color="auto"/>
          </w:divBdr>
        </w:div>
      </w:divsChild>
    </w:div>
    <w:div w:id="727923579">
      <w:bodyDiv w:val="1"/>
      <w:marLeft w:val="0"/>
      <w:marRight w:val="0"/>
      <w:marTop w:val="0"/>
      <w:marBottom w:val="0"/>
      <w:divBdr>
        <w:top w:val="none" w:sz="0" w:space="0" w:color="auto"/>
        <w:left w:val="none" w:sz="0" w:space="0" w:color="auto"/>
        <w:bottom w:val="none" w:sz="0" w:space="0" w:color="auto"/>
        <w:right w:val="none" w:sz="0" w:space="0" w:color="auto"/>
      </w:divBdr>
      <w:divsChild>
        <w:div w:id="1059937911">
          <w:marLeft w:val="0"/>
          <w:marRight w:val="0"/>
          <w:marTop w:val="0"/>
          <w:marBottom w:val="0"/>
          <w:divBdr>
            <w:top w:val="none" w:sz="0" w:space="0" w:color="auto"/>
            <w:left w:val="none" w:sz="0" w:space="0" w:color="auto"/>
            <w:bottom w:val="none" w:sz="0" w:space="0" w:color="auto"/>
            <w:right w:val="none" w:sz="0" w:space="0" w:color="auto"/>
          </w:divBdr>
        </w:div>
      </w:divsChild>
    </w:div>
    <w:div w:id="731850414">
      <w:bodyDiv w:val="1"/>
      <w:marLeft w:val="0"/>
      <w:marRight w:val="0"/>
      <w:marTop w:val="0"/>
      <w:marBottom w:val="0"/>
      <w:divBdr>
        <w:top w:val="none" w:sz="0" w:space="0" w:color="auto"/>
        <w:left w:val="none" w:sz="0" w:space="0" w:color="auto"/>
        <w:bottom w:val="none" w:sz="0" w:space="0" w:color="auto"/>
        <w:right w:val="none" w:sz="0" w:space="0" w:color="auto"/>
      </w:divBdr>
      <w:divsChild>
        <w:div w:id="1765950997">
          <w:marLeft w:val="0"/>
          <w:marRight w:val="0"/>
          <w:marTop w:val="0"/>
          <w:marBottom w:val="0"/>
          <w:divBdr>
            <w:top w:val="none" w:sz="0" w:space="0" w:color="auto"/>
            <w:left w:val="none" w:sz="0" w:space="0" w:color="auto"/>
            <w:bottom w:val="none" w:sz="0" w:space="0" w:color="auto"/>
            <w:right w:val="none" w:sz="0" w:space="0" w:color="auto"/>
          </w:divBdr>
        </w:div>
      </w:divsChild>
    </w:div>
    <w:div w:id="739910601">
      <w:bodyDiv w:val="1"/>
      <w:marLeft w:val="0"/>
      <w:marRight w:val="0"/>
      <w:marTop w:val="0"/>
      <w:marBottom w:val="0"/>
      <w:divBdr>
        <w:top w:val="none" w:sz="0" w:space="0" w:color="auto"/>
        <w:left w:val="none" w:sz="0" w:space="0" w:color="auto"/>
        <w:bottom w:val="none" w:sz="0" w:space="0" w:color="auto"/>
        <w:right w:val="none" w:sz="0" w:space="0" w:color="auto"/>
      </w:divBdr>
      <w:divsChild>
        <w:div w:id="922956684">
          <w:marLeft w:val="0"/>
          <w:marRight w:val="0"/>
          <w:marTop w:val="0"/>
          <w:marBottom w:val="0"/>
          <w:divBdr>
            <w:top w:val="none" w:sz="0" w:space="0" w:color="auto"/>
            <w:left w:val="none" w:sz="0" w:space="0" w:color="auto"/>
            <w:bottom w:val="none" w:sz="0" w:space="0" w:color="auto"/>
            <w:right w:val="none" w:sz="0" w:space="0" w:color="auto"/>
          </w:divBdr>
        </w:div>
      </w:divsChild>
    </w:div>
    <w:div w:id="744301608">
      <w:bodyDiv w:val="1"/>
      <w:marLeft w:val="0"/>
      <w:marRight w:val="0"/>
      <w:marTop w:val="0"/>
      <w:marBottom w:val="0"/>
      <w:divBdr>
        <w:top w:val="none" w:sz="0" w:space="0" w:color="auto"/>
        <w:left w:val="none" w:sz="0" w:space="0" w:color="auto"/>
        <w:bottom w:val="none" w:sz="0" w:space="0" w:color="auto"/>
        <w:right w:val="none" w:sz="0" w:space="0" w:color="auto"/>
      </w:divBdr>
    </w:div>
    <w:div w:id="773743935">
      <w:bodyDiv w:val="1"/>
      <w:marLeft w:val="0"/>
      <w:marRight w:val="0"/>
      <w:marTop w:val="0"/>
      <w:marBottom w:val="0"/>
      <w:divBdr>
        <w:top w:val="none" w:sz="0" w:space="0" w:color="auto"/>
        <w:left w:val="none" w:sz="0" w:space="0" w:color="auto"/>
        <w:bottom w:val="none" w:sz="0" w:space="0" w:color="auto"/>
        <w:right w:val="none" w:sz="0" w:space="0" w:color="auto"/>
      </w:divBdr>
      <w:divsChild>
        <w:div w:id="63913075">
          <w:marLeft w:val="0"/>
          <w:marRight w:val="0"/>
          <w:marTop w:val="0"/>
          <w:marBottom w:val="0"/>
          <w:divBdr>
            <w:top w:val="none" w:sz="0" w:space="0" w:color="auto"/>
            <w:left w:val="none" w:sz="0" w:space="0" w:color="auto"/>
            <w:bottom w:val="none" w:sz="0" w:space="0" w:color="auto"/>
            <w:right w:val="none" w:sz="0" w:space="0" w:color="auto"/>
          </w:divBdr>
        </w:div>
      </w:divsChild>
    </w:div>
    <w:div w:id="782188593">
      <w:bodyDiv w:val="1"/>
      <w:marLeft w:val="0"/>
      <w:marRight w:val="0"/>
      <w:marTop w:val="0"/>
      <w:marBottom w:val="0"/>
      <w:divBdr>
        <w:top w:val="none" w:sz="0" w:space="0" w:color="auto"/>
        <w:left w:val="none" w:sz="0" w:space="0" w:color="auto"/>
        <w:bottom w:val="none" w:sz="0" w:space="0" w:color="auto"/>
        <w:right w:val="none" w:sz="0" w:space="0" w:color="auto"/>
      </w:divBdr>
      <w:divsChild>
        <w:div w:id="841697583">
          <w:marLeft w:val="0"/>
          <w:marRight w:val="0"/>
          <w:marTop w:val="0"/>
          <w:marBottom w:val="0"/>
          <w:divBdr>
            <w:top w:val="none" w:sz="0" w:space="0" w:color="auto"/>
            <w:left w:val="none" w:sz="0" w:space="0" w:color="auto"/>
            <w:bottom w:val="none" w:sz="0" w:space="0" w:color="auto"/>
            <w:right w:val="none" w:sz="0" w:space="0" w:color="auto"/>
          </w:divBdr>
        </w:div>
      </w:divsChild>
    </w:div>
    <w:div w:id="797839941">
      <w:bodyDiv w:val="1"/>
      <w:marLeft w:val="0"/>
      <w:marRight w:val="0"/>
      <w:marTop w:val="0"/>
      <w:marBottom w:val="0"/>
      <w:divBdr>
        <w:top w:val="none" w:sz="0" w:space="0" w:color="auto"/>
        <w:left w:val="none" w:sz="0" w:space="0" w:color="auto"/>
        <w:bottom w:val="none" w:sz="0" w:space="0" w:color="auto"/>
        <w:right w:val="none" w:sz="0" w:space="0" w:color="auto"/>
      </w:divBdr>
      <w:divsChild>
        <w:div w:id="2016807958">
          <w:marLeft w:val="0"/>
          <w:marRight w:val="0"/>
          <w:marTop w:val="0"/>
          <w:marBottom w:val="0"/>
          <w:divBdr>
            <w:top w:val="none" w:sz="0" w:space="0" w:color="auto"/>
            <w:left w:val="none" w:sz="0" w:space="0" w:color="auto"/>
            <w:bottom w:val="none" w:sz="0" w:space="0" w:color="auto"/>
            <w:right w:val="none" w:sz="0" w:space="0" w:color="auto"/>
          </w:divBdr>
        </w:div>
      </w:divsChild>
    </w:div>
    <w:div w:id="824050250">
      <w:bodyDiv w:val="1"/>
      <w:marLeft w:val="0"/>
      <w:marRight w:val="0"/>
      <w:marTop w:val="0"/>
      <w:marBottom w:val="0"/>
      <w:divBdr>
        <w:top w:val="none" w:sz="0" w:space="0" w:color="auto"/>
        <w:left w:val="none" w:sz="0" w:space="0" w:color="auto"/>
        <w:bottom w:val="none" w:sz="0" w:space="0" w:color="auto"/>
        <w:right w:val="none" w:sz="0" w:space="0" w:color="auto"/>
      </w:divBdr>
      <w:divsChild>
        <w:div w:id="1976830741">
          <w:marLeft w:val="0"/>
          <w:marRight w:val="0"/>
          <w:marTop w:val="0"/>
          <w:marBottom w:val="0"/>
          <w:divBdr>
            <w:top w:val="none" w:sz="0" w:space="0" w:color="auto"/>
            <w:left w:val="none" w:sz="0" w:space="0" w:color="auto"/>
            <w:bottom w:val="none" w:sz="0" w:space="0" w:color="auto"/>
            <w:right w:val="none" w:sz="0" w:space="0" w:color="auto"/>
          </w:divBdr>
        </w:div>
      </w:divsChild>
    </w:div>
    <w:div w:id="841160044">
      <w:bodyDiv w:val="1"/>
      <w:marLeft w:val="0"/>
      <w:marRight w:val="0"/>
      <w:marTop w:val="0"/>
      <w:marBottom w:val="0"/>
      <w:divBdr>
        <w:top w:val="none" w:sz="0" w:space="0" w:color="auto"/>
        <w:left w:val="none" w:sz="0" w:space="0" w:color="auto"/>
        <w:bottom w:val="none" w:sz="0" w:space="0" w:color="auto"/>
        <w:right w:val="none" w:sz="0" w:space="0" w:color="auto"/>
      </w:divBdr>
      <w:divsChild>
        <w:div w:id="252058524">
          <w:marLeft w:val="0"/>
          <w:marRight w:val="0"/>
          <w:marTop w:val="0"/>
          <w:marBottom w:val="0"/>
          <w:divBdr>
            <w:top w:val="none" w:sz="0" w:space="0" w:color="auto"/>
            <w:left w:val="none" w:sz="0" w:space="0" w:color="auto"/>
            <w:bottom w:val="none" w:sz="0" w:space="0" w:color="auto"/>
            <w:right w:val="none" w:sz="0" w:space="0" w:color="auto"/>
          </w:divBdr>
        </w:div>
      </w:divsChild>
    </w:div>
    <w:div w:id="854341849">
      <w:bodyDiv w:val="1"/>
      <w:marLeft w:val="0"/>
      <w:marRight w:val="0"/>
      <w:marTop w:val="0"/>
      <w:marBottom w:val="0"/>
      <w:divBdr>
        <w:top w:val="none" w:sz="0" w:space="0" w:color="auto"/>
        <w:left w:val="none" w:sz="0" w:space="0" w:color="auto"/>
        <w:bottom w:val="none" w:sz="0" w:space="0" w:color="auto"/>
        <w:right w:val="none" w:sz="0" w:space="0" w:color="auto"/>
      </w:divBdr>
      <w:divsChild>
        <w:div w:id="976300720">
          <w:marLeft w:val="0"/>
          <w:marRight w:val="0"/>
          <w:marTop w:val="0"/>
          <w:marBottom w:val="0"/>
          <w:divBdr>
            <w:top w:val="none" w:sz="0" w:space="0" w:color="auto"/>
            <w:left w:val="none" w:sz="0" w:space="0" w:color="auto"/>
            <w:bottom w:val="none" w:sz="0" w:space="0" w:color="auto"/>
            <w:right w:val="none" w:sz="0" w:space="0" w:color="auto"/>
          </w:divBdr>
        </w:div>
      </w:divsChild>
    </w:div>
    <w:div w:id="856234921">
      <w:bodyDiv w:val="1"/>
      <w:marLeft w:val="0"/>
      <w:marRight w:val="0"/>
      <w:marTop w:val="0"/>
      <w:marBottom w:val="0"/>
      <w:divBdr>
        <w:top w:val="none" w:sz="0" w:space="0" w:color="auto"/>
        <w:left w:val="none" w:sz="0" w:space="0" w:color="auto"/>
        <w:bottom w:val="none" w:sz="0" w:space="0" w:color="auto"/>
        <w:right w:val="none" w:sz="0" w:space="0" w:color="auto"/>
      </w:divBdr>
      <w:divsChild>
        <w:div w:id="1415711392">
          <w:marLeft w:val="0"/>
          <w:marRight w:val="0"/>
          <w:marTop w:val="0"/>
          <w:marBottom w:val="0"/>
          <w:divBdr>
            <w:top w:val="none" w:sz="0" w:space="0" w:color="auto"/>
            <w:left w:val="none" w:sz="0" w:space="0" w:color="auto"/>
            <w:bottom w:val="none" w:sz="0" w:space="0" w:color="auto"/>
            <w:right w:val="none" w:sz="0" w:space="0" w:color="auto"/>
          </w:divBdr>
        </w:div>
      </w:divsChild>
    </w:div>
    <w:div w:id="858352650">
      <w:bodyDiv w:val="1"/>
      <w:marLeft w:val="0"/>
      <w:marRight w:val="0"/>
      <w:marTop w:val="0"/>
      <w:marBottom w:val="0"/>
      <w:divBdr>
        <w:top w:val="none" w:sz="0" w:space="0" w:color="auto"/>
        <w:left w:val="none" w:sz="0" w:space="0" w:color="auto"/>
        <w:bottom w:val="none" w:sz="0" w:space="0" w:color="auto"/>
        <w:right w:val="none" w:sz="0" w:space="0" w:color="auto"/>
      </w:divBdr>
      <w:divsChild>
        <w:div w:id="670303357">
          <w:marLeft w:val="0"/>
          <w:marRight w:val="0"/>
          <w:marTop w:val="0"/>
          <w:marBottom w:val="0"/>
          <w:divBdr>
            <w:top w:val="none" w:sz="0" w:space="0" w:color="auto"/>
            <w:left w:val="none" w:sz="0" w:space="0" w:color="auto"/>
            <w:bottom w:val="none" w:sz="0" w:space="0" w:color="auto"/>
            <w:right w:val="none" w:sz="0" w:space="0" w:color="auto"/>
          </w:divBdr>
        </w:div>
      </w:divsChild>
    </w:div>
    <w:div w:id="890574549">
      <w:bodyDiv w:val="1"/>
      <w:marLeft w:val="0"/>
      <w:marRight w:val="0"/>
      <w:marTop w:val="0"/>
      <w:marBottom w:val="0"/>
      <w:divBdr>
        <w:top w:val="none" w:sz="0" w:space="0" w:color="auto"/>
        <w:left w:val="none" w:sz="0" w:space="0" w:color="auto"/>
        <w:bottom w:val="none" w:sz="0" w:space="0" w:color="auto"/>
        <w:right w:val="none" w:sz="0" w:space="0" w:color="auto"/>
      </w:divBdr>
      <w:divsChild>
        <w:div w:id="1598126306">
          <w:marLeft w:val="0"/>
          <w:marRight w:val="0"/>
          <w:marTop w:val="0"/>
          <w:marBottom w:val="0"/>
          <w:divBdr>
            <w:top w:val="none" w:sz="0" w:space="0" w:color="auto"/>
            <w:left w:val="none" w:sz="0" w:space="0" w:color="auto"/>
            <w:bottom w:val="none" w:sz="0" w:space="0" w:color="auto"/>
            <w:right w:val="none" w:sz="0" w:space="0" w:color="auto"/>
          </w:divBdr>
        </w:div>
      </w:divsChild>
    </w:div>
    <w:div w:id="902637535">
      <w:bodyDiv w:val="1"/>
      <w:marLeft w:val="0"/>
      <w:marRight w:val="0"/>
      <w:marTop w:val="0"/>
      <w:marBottom w:val="0"/>
      <w:divBdr>
        <w:top w:val="none" w:sz="0" w:space="0" w:color="auto"/>
        <w:left w:val="none" w:sz="0" w:space="0" w:color="auto"/>
        <w:bottom w:val="none" w:sz="0" w:space="0" w:color="auto"/>
        <w:right w:val="none" w:sz="0" w:space="0" w:color="auto"/>
      </w:divBdr>
      <w:divsChild>
        <w:div w:id="1091127899">
          <w:marLeft w:val="0"/>
          <w:marRight w:val="0"/>
          <w:marTop w:val="0"/>
          <w:marBottom w:val="0"/>
          <w:divBdr>
            <w:top w:val="none" w:sz="0" w:space="0" w:color="auto"/>
            <w:left w:val="none" w:sz="0" w:space="0" w:color="auto"/>
            <w:bottom w:val="none" w:sz="0" w:space="0" w:color="auto"/>
            <w:right w:val="none" w:sz="0" w:space="0" w:color="auto"/>
          </w:divBdr>
        </w:div>
      </w:divsChild>
    </w:div>
    <w:div w:id="906962058">
      <w:bodyDiv w:val="1"/>
      <w:marLeft w:val="0"/>
      <w:marRight w:val="0"/>
      <w:marTop w:val="0"/>
      <w:marBottom w:val="0"/>
      <w:divBdr>
        <w:top w:val="none" w:sz="0" w:space="0" w:color="auto"/>
        <w:left w:val="none" w:sz="0" w:space="0" w:color="auto"/>
        <w:bottom w:val="none" w:sz="0" w:space="0" w:color="auto"/>
        <w:right w:val="none" w:sz="0" w:space="0" w:color="auto"/>
      </w:divBdr>
      <w:divsChild>
        <w:div w:id="1952663215">
          <w:marLeft w:val="0"/>
          <w:marRight w:val="0"/>
          <w:marTop w:val="0"/>
          <w:marBottom w:val="0"/>
          <w:divBdr>
            <w:top w:val="none" w:sz="0" w:space="0" w:color="auto"/>
            <w:left w:val="none" w:sz="0" w:space="0" w:color="auto"/>
            <w:bottom w:val="none" w:sz="0" w:space="0" w:color="auto"/>
            <w:right w:val="none" w:sz="0" w:space="0" w:color="auto"/>
          </w:divBdr>
        </w:div>
      </w:divsChild>
    </w:div>
    <w:div w:id="927928351">
      <w:bodyDiv w:val="1"/>
      <w:marLeft w:val="0"/>
      <w:marRight w:val="0"/>
      <w:marTop w:val="0"/>
      <w:marBottom w:val="0"/>
      <w:divBdr>
        <w:top w:val="none" w:sz="0" w:space="0" w:color="auto"/>
        <w:left w:val="none" w:sz="0" w:space="0" w:color="auto"/>
        <w:bottom w:val="none" w:sz="0" w:space="0" w:color="auto"/>
        <w:right w:val="none" w:sz="0" w:space="0" w:color="auto"/>
      </w:divBdr>
      <w:divsChild>
        <w:div w:id="694889540">
          <w:marLeft w:val="0"/>
          <w:marRight w:val="0"/>
          <w:marTop w:val="0"/>
          <w:marBottom w:val="0"/>
          <w:divBdr>
            <w:top w:val="none" w:sz="0" w:space="0" w:color="auto"/>
            <w:left w:val="none" w:sz="0" w:space="0" w:color="auto"/>
            <w:bottom w:val="none" w:sz="0" w:space="0" w:color="auto"/>
            <w:right w:val="none" w:sz="0" w:space="0" w:color="auto"/>
          </w:divBdr>
        </w:div>
      </w:divsChild>
    </w:div>
    <w:div w:id="935555319">
      <w:bodyDiv w:val="1"/>
      <w:marLeft w:val="0"/>
      <w:marRight w:val="0"/>
      <w:marTop w:val="0"/>
      <w:marBottom w:val="0"/>
      <w:divBdr>
        <w:top w:val="none" w:sz="0" w:space="0" w:color="auto"/>
        <w:left w:val="none" w:sz="0" w:space="0" w:color="auto"/>
        <w:bottom w:val="none" w:sz="0" w:space="0" w:color="auto"/>
        <w:right w:val="none" w:sz="0" w:space="0" w:color="auto"/>
      </w:divBdr>
      <w:divsChild>
        <w:div w:id="1954894808">
          <w:marLeft w:val="0"/>
          <w:marRight w:val="0"/>
          <w:marTop w:val="0"/>
          <w:marBottom w:val="0"/>
          <w:divBdr>
            <w:top w:val="none" w:sz="0" w:space="0" w:color="auto"/>
            <w:left w:val="none" w:sz="0" w:space="0" w:color="auto"/>
            <w:bottom w:val="none" w:sz="0" w:space="0" w:color="auto"/>
            <w:right w:val="none" w:sz="0" w:space="0" w:color="auto"/>
          </w:divBdr>
        </w:div>
      </w:divsChild>
    </w:div>
    <w:div w:id="936405024">
      <w:bodyDiv w:val="1"/>
      <w:marLeft w:val="0"/>
      <w:marRight w:val="0"/>
      <w:marTop w:val="0"/>
      <w:marBottom w:val="0"/>
      <w:divBdr>
        <w:top w:val="none" w:sz="0" w:space="0" w:color="auto"/>
        <w:left w:val="none" w:sz="0" w:space="0" w:color="auto"/>
        <w:bottom w:val="none" w:sz="0" w:space="0" w:color="auto"/>
        <w:right w:val="none" w:sz="0" w:space="0" w:color="auto"/>
      </w:divBdr>
      <w:divsChild>
        <w:div w:id="1169251463">
          <w:marLeft w:val="0"/>
          <w:marRight w:val="0"/>
          <w:marTop w:val="0"/>
          <w:marBottom w:val="0"/>
          <w:divBdr>
            <w:top w:val="none" w:sz="0" w:space="0" w:color="auto"/>
            <w:left w:val="none" w:sz="0" w:space="0" w:color="auto"/>
            <w:bottom w:val="none" w:sz="0" w:space="0" w:color="auto"/>
            <w:right w:val="none" w:sz="0" w:space="0" w:color="auto"/>
          </w:divBdr>
        </w:div>
      </w:divsChild>
    </w:div>
    <w:div w:id="941188159">
      <w:bodyDiv w:val="1"/>
      <w:marLeft w:val="0"/>
      <w:marRight w:val="0"/>
      <w:marTop w:val="0"/>
      <w:marBottom w:val="0"/>
      <w:divBdr>
        <w:top w:val="none" w:sz="0" w:space="0" w:color="auto"/>
        <w:left w:val="none" w:sz="0" w:space="0" w:color="auto"/>
        <w:bottom w:val="none" w:sz="0" w:space="0" w:color="auto"/>
        <w:right w:val="none" w:sz="0" w:space="0" w:color="auto"/>
      </w:divBdr>
      <w:divsChild>
        <w:div w:id="580914702">
          <w:marLeft w:val="0"/>
          <w:marRight w:val="0"/>
          <w:marTop w:val="0"/>
          <w:marBottom w:val="0"/>
          <w:divBdr>
            <w:top w:val="none" w:sz="0" w:space="0" w:color="auto"/>
            <w:left w:val="none" w:sz="0" w:space="0" w:color="auto"/>
            <w:bottom w:val="none" w:sz="0" w:space="0" w:color="auto"/>
            <w:right w:val="none" w:sz="0" w:space="0" w:color="auto"/>
          </w:divBdr>
        </w:div>
      </w:divsChild>
    </w:div>
    <w:div w:id="941455661">
      <w:bodyDiv w:val="1"/>
      <w:marLeft w:val="0"/>
      <w:marRight w:val="0"/>
      <w:marTop w:val="0"/>
      <w:marBottom w:val="0"/>
      <w:divBdr>
        <w:top w:val="none" w:sz="0" w:space="0" w:color="auto"/>
        <w:left w:val="none" w:sz="0" w:space="0" w:color="auto"/>
        <w:bottom w:val="none" w:sz="0" w:space="0" w:color="auto"/>
        <w:right w:val="none" w:sz="0" w:space="0" w:color="auto"/>
      </w:divBdr>
      <w:divsChild>
        <w:div w:id="1424376705">
          <w:marLeft w:val="0"/>
          <w:marRight w:val="0"/>
          <w:marTop w:val="0"/>
          <w:marBottom w:val="0"/>
          <w:divBdr>
            <w:top w:val="none" w:sz="0" w:space="0" w:color="auto"/>
            <w:left w:val="none" w:sz="0" w:space="0" w:color="auto"/>
            <w:bottom w:val="none" w:sz="0" w:space="0" w:color="auto"/>
            <w:right w:val="none" w:sz="0" w:space="0" w:color="auto"/>
          </w:divBdr>
        </w:div>
      </w:divsChild>
    </w:div>
    <w:div w:id="947784273">
      <w:bodyDiv w:val="1"/>
      <w:marLeft w:val="0"/>
      <w:marRight w:val="0"/>
      <w:marTop w:val="0"/>
      <w:marBottom w:val="0"/>
      <w:divBdr>
        <w:top w:val="none" w:sz="0" w:space="0" w:color="auto"/>
        <w:left w:val="none" w:sz="0" w:space="0" w:color="auto"/>
        <w:bottom w:val="none" w:sz="0" w:space="0" w:color="auto"/>
        <w:right w:val="none" w:sz="0" w:space="0" w:color="auto"/>
      </w:divBdr>
      <w:divsChild>
        <w:div w:id="1464153780">
          <w:marLeft w:val="0"/>
          <w:marRight w:val="0"/>
          <w:marTop w:val="0"/>
          <w:marBottom w:val="0"/>
          <w:divBdr>
            <w:top w:val="none" w:sz="0" w:space="0" w:color="auto"/>
            <w:left w:val="none" w:sz="0" w:space="0" w:color="auto"/>
            <w:bottom w:val="none" w:sz="0" w:space="0" w:color="auto"/>
            <w:right w:val="none" w:sz="0" w:space="0" w:color="auto"/>
          </w:divBdr>
        </w:div>
      </w:divsChild>
    </w:div>
    <w:div w:id="964581445">
      <w:bodyDiv w:val="1"/>
      <w:marLeft w:val="0"/>
      <w:marRight w:val="0"/>
      <w:marTop w:val="0"/>
      <w:marBottom w:val="0"/>
      <w:divBdr>
        <w:top w:val="none" w:sz="0" w:space="0" w:color="auto"/>
        <w:left w:val="none" w:sz="0" w:space="0" w:color="auto"/>
        <w:bottom w:val="none" w:sz="0" w:space="0" w:color="auto"/>
        <w:right w:val="none" w:sz="0" w:space="0" w:color="auto"/>
      </w:divBdr>
      <w:divsChild>
        <w:div w:id="2142915020">
          <w:marLeft w:val="0"/>
          <w:marRight w:val="0"/>
          <w:marTop w:val="0"/>
          <w:marBottom w:val="0"/>
          <w:divBdr>
            <w:top w:val="none" w:sz="0" w:space="0" w:color="auto"/>
            <w:left w:val="none" w:sz="0" w:space="0" w:color="auto"/>
            <w:bottom w:val="none" w:sz="0" w:space="0" w:color="auto"/>
            <w:right w:val="none" w:sz="0" w:space="0" w:color="auto"/>
          </w:divBdr>
        </w:div>
      </w:divsChild>
    </w:div>
    <w:div w:id="972441035">
      <w:bodyDiv w:val="1"/>
      <w:marLeft w:val="0"/>
      <w:marRight w:val="0"/>
      <w:marTop w:val="0"/>
      <w:marBottom w:val="0"/>
      <w:divBdr>
        <w:top w:val="none" w:sz="0" w:space="0" w:color="auto"/>
        <w:left w:val="none" w:sz="0" w:space="0" w:color="auto"/>
        <w:bottom w:val="none" w:sz="0" w:space="0" w:color="auto"/>
        <w:right w:val="none" w:sz="0" w:space="0" w:color="auto"/>
      </w:divBdr>
      <w:divsChild>
        <w:div w:id="328219757">
          <w:marLeft w:val="0"/>
          <w:marRight w:val="0"/>
          <w:marTop w:val="0"/>
          <w:marBottom w:val="0"/>
          <w:divBdr>
            <w:top w:val="none" w:sz="0" w:space="0" w:color="auto"/>
            <w:left w:val="none" w:sz="0" w:space="0" w:color="auto"/>
            <w:bottom w:val="none" w:sz="0" w:space="0" w:color="auto"/>
            <w:right w:val="none" w:sz="0" w:space="0" w:color="auto"/>
          </w:divBdr>
        </w:div>
      </w:divsChild>
    </w:div>
    <w:div w:id="975648086">
      <w:bodyDiv w:val="1"/>
      <w:marLeft w:val="0"/>
      <w:marRight w:val="0"/>
      <w:marTop w:val="0"/>
      <w:marBottom w:val="0"/>
      <w:divBdr>
        <w:top w:val="none" w:sz="0" w:space="0" w:color="auto"/>
        <w:left w:val="none" w:sz="0" w:space="0" w:color="auto"/>
        <w:bottom w:val="none" w:sz="0" w:space="0" w:color="auto"/>
        <w:right w:val="none" w:sz="0" w:space="0" w:color="auto"/>
      </w:divBdr>
      <w:divsChild>
        <w:div w:id="2091461369">
          <w:marLeft w:val="0"/>
          <w:marRight w:val="0"/>
          <w:marTop w:val="0"/>
          <w:marBottom w:val="0"/>
          <w:divBdr>
            <w:top w:val="none" w:sz="0" w:space="0" w:color="auto"/>
            <w:left w:val="none" w:sz="0" w:space="0" w:color="auto"/>
            <w:bottom w:val="none" w:sz="0" w:space="0" w:color="auto"/>
            <w:right w:val="none" w:sz="0" w:space="0" w:color="auto"/>
          </w:divBdr>
        </w:div>
      </w:divsChild>
    </w:div>
    <w:div w:id="987325508">
      <w:bodyDiv w:val="1"/>
      <w:marLeft w:val="0"/>
      <w:marRight w:val="0"/>
      <w:marTop w:val="0"/>
      <w:marBottom w:val="0"/>
      <w:divBdr>
        <w:top w:val="none" w:sz="0" w:space="0" w:color="auto"/>
        <w:left w:val="none" w:sz="0" w:space="0" w:color="auto"/>
        <w:bottom w:val="none" w:sz="0" w:space="0" w:color="auto"/>
        <w:right w:val="none" w:sz="0" w:space="0" w:color="auto"/>
      </w:divBdr>
      <w:divsChild>
        <w:div w:id="923685872">
          <w:marLeft w:val="0"/>
          <w:marRight w:val="0"/>
          <w:marTop w:val="0"/>
          <w:marBottom w:val="0"/>
          <w:divBdr>
            <w:top w:val="none" w:sz="0" w:space="0" w:color="auto"/>
            <w:left w:val="none" w:sz="0" w:space="0" w:color="auto"/>
            <w:bottom w:val="none" w:sz="0" w:space="0" w:color="auto"/>
            <w:right w:val="none" w:sz="0" w:space="0" w:color="auto"/>
          </w:divBdr>
        </w:div>
      </w:divsChild>
    </w:div>
    <w:div w:id="993067572">
      <w:bodyDiv w:val="1"/>
      <w:marLeft w:val="0"/>
      <w:marRight w:val="0"/>
      <w:marTop w:val="0"/>
      <w:marBottom w:val="0"/>
      <w:divBdr>
        <w:top w:val="none" w:sz="0" w:space="0" w:color="auto"/>
        <w:left w:val="none" w:sz="0" w:space="0" w:color="auto"/>
        <w:bottom w:val="none" w:sz="0" w:space="0" w:color="auto"/>
        <w:right w:val="none" w:sz="0" w:space="0" w:color="auto"/>
      </w:divBdr>
    </w:div>
    <w:div w:id="993485406">
      <w:bodyDiv w:val="1"/>
      <w:marLeft w:val="0"/>
      <w:marRight w:val="0"/>
      <w:marTop w:val="0"/>
      <w:marBottom w:val="0"/>
      <w:divBdr>
        <w:top w:val="none" w:sz="0" w:space="0" w:color="auto"/>
        <w:left w:val="none" w:sz="0" w:space="0" w:color="auto"/>
        <w:bottom w:val="none" w:sz="0" w:space="0" w:color="auto"/>
        <w:right w:val="none" w:sz="0" w:space="0" w:color="auto"/>
      </w:divBdr>
      <w:divsChild>
        <w:div w:id="644434784">
          <w:marLeft w:val="0"/>
          <w:marRight w:val="0"/>
          <w:marTop w:val="0"/>
          <w:marBottom w:val="0"/>
          <w:divBdr>
            <w:top w:val="none" w:sz="0" w:space="0" w:color="auto"/>
            <w:left w:val="none" w:sz="0" w:space="0" w:color="auto"/>
            <w:bottom w:val="none" w:sz="0" w:space="0" w:color="auto"/>
            <w:right w:val="none" w:sz="0" w:space="0" w:color="auto"/>
          </w:divBdr>
        </w:div>
      </w:divsChild>
    </w:div>
    <w:div w:id="994643327">
      <w:bodyDiv w:val="1"/>
      <w:marLeft w:val="0"/>
      <w:marRight w:val="0"/>
      <w:marTop w:val="0"/>
      <w:marBottom w:val="0"/>
      <w:divBdr>
        <w:top w:val="none" w:sz="0" w:space="0" w:color="auto"/>
        <w:left w:val="none" w:sz="0" w:space="0" w:color="auto"/>
        <w:bottom w:val="none" w:sz="0" w:space="0" w:color="auto"/>
        <w:right w:val="none" w:sz="0" w:space="0" w:color="auto"/>
      </w:divBdr>
      <w:divsChild>
        <w:div w:id="1123773382">
          <w:marLeft w:val="0"/>
          <w:marRight w:val="0"/>
          <w:marTop w:val="0"/>
          <w:marBottom w:val="0"/>
          <w:divBdr>
            <w:top w:val="none" w:sz="0" w:space="0" w:color="auto"/>
            <w:left w:val="none" w:sz="0" w:space="0" w:color="auto"/>
            <w:bottom w:val="none" w:sz="0" w:space="0" w:color="auto"/>
            <w:right w:val="none" w:sz="0" w:space="0" w:color="auto"/>
          </w:divBdr>
        </w:div>
      </w:divsChild>
    </w:div>
    <w:div w:id="999383444">
      <w:bodyDiv w:val="1"/>
      <w:marLeft w:val="0"/>
      <w:marRight w:val="0"/>
      <w:marTop w:val="0"/>
      <w:marBottom w:val="0"/>
      <w:divBdr>
        <w:top w:val="none" w:sz="0" w:space="0" w:color="auto"/>
        <w:left w:val="none" w:sz="0" w:space="0" w:color="auto"/>
        <w:bottom w:val="none" w:sz="0" w:space="0" w:color="auto"/>
        <w:right w:val="none" w:sz="0" w:space="0" w:color="auto"/>
      </w:divBdr>
      <w:divsChild>
        <w:div w:id="47535328">
          <w:marLeft w:val="0"/>
          <w:marRight w:val="0"/>
          <w:marTop w:val="0"/>
          <w:marBottom w:val="0"/>
          <w:divBdr>
            <w:top w:val="none" w:sz="0" w:space="0" w:color="auto"/>
            <w:left w:val="none" w:sz="0" w:space="0" w:color="auto"/>
            <w:bottom w:val="none" w:sz="0" w:space="0" w:color="auto"/>
            <w:right w:val="none" w:sz="0" w:space="0" w:color="auto"/>
          </w:divBdr>
        </w:div>
      </w:divsChild>
    </w:div>
    <w:div w:id="1003974600">
      <w:bodyDiv w:val="1"/>
      <w:marLeft w:val="0"/>
      <w:marRight w:val="0"/>
      <w:marTop w:val="0"/>
      <w:marBottom w:val="0"/>
      <w:divBdr>
        <w:top w:val="none" w:sz="0" w:space="0" w:color="auto"/>
        <w:left w:val="none" w:sz="0" w:space="0" w:color="auto"/>
        <w:bottom w:val="none" w:sz="0" w:space="0" w:color="auto"/>
        <w:right w:val="none" w:sz="0" w:space="0" w:color="auto"/>
      </w:divBdr>
    </w:div>
    <w:div w:id="1025983628">
      <w:bodyDiv w:val="1"/>
      <w:marLeft w:val="0"/>
      <w:marRight w:val="0"/>
      <w:marTop w:val="0"/>
      <w:marBottom w:val="0"/>
      <w:divBdr>
        <w:top w:val="none" w:sz="0" w:space="0" w:color="auto"/>
        <w:left w:val="none" w:sz="0" w:space="0" w:color="auto"/>
        <w:bottom w:val="none" w:sz="0" w:space="0" w:color="auto"/>
        <w:right w:val="none" w:sz="0" w:space="0" w:color="auto"/>
      </w:divBdr>
      <w:divsChild>
        <w:div w:id="846216988">
          <w:marLeft w:val="0"/>
          <w:marRight w:val="0"/>
          <w:marTop w:val="0"/>
          <w:marBottom w:val="0"/>
          <w:divBdr>
            <w:top w:val="none" w:sz="0" w:space="0" w:color="auto"/>
            <w:left w:val="none" w:sz="0" w:space="0" w:color="auto"/>
            <w:bottom w:val="none" w:sz="0" w:space="0" w:color="auto"/>
            <w:right w:val="none" w:sz="0" w:space="0" w:color="auto"/>
          </w:divBdr>
        </w:div>
      </w:divsChild>
    </w:div>
    <w:div w:id="1028875274">
      <w:bodyDiv w:val="1"/>
      <w:marLeft w:val="0"/>
      <w:marRight w:val="0"/>
      <w:marTop w:val="0"/>
      <w:marBottom w:val="0"/>
      <w:divBdr>
        <w:top w:val="none" w:sz="0" w:space="0" w:color="auto"/>
        <w:left w:val="none" w:sz="0" w:space="0" w:color="auto"/>
        <w:bottom w:val="none" w:sz="0" w:space="0" w:color="auto"/>
        <w:right w:val="none" w:sz="0" w:space="0" w:color="auto"/>
      </w:divBdr>
      <w:divsChild>
        <w:div w:id="973680872">
          <w:marLeft w:val="0"/>
          <w:marRight w:val="0"/>
          <w:marTop w:val="0"/>
          <w:marBottom w:val="0"/>
          <w:divBdr>
            <w:top w:val="none" w:sz="0" w:space="0" w:color="auto"/>
            <w:left w:val="none" w:sz="0" w:space="0" w:color="auto"/>
            <w:bottom w:val="none" w:sz="0" w:space="0" w:color="auto"/>
            <w:right w:val="none" w:sz="0" w:space="0" w:color="auto"/>
          </w:divBdr>
        </w:div>
      </w:divsChild>
    </w:div>
    <w:div w:id="1034187512">
      <w:bodyDiv w:val="1"/>
      <w:marLeft w:val="0"/>
      <w:marRight w:val="0"/>
      <w:marTop w:val="0"/>
      <w:marBottom w:val="0"/>
      <w:divBdr>
        <w:top w:val="none" w:sz="0" w:space="0" w:color="auto"/>
        <w:left w:val="none" w:sz="0" w:space="0" w:color="auto"/>
        <w:bottom w:val="none" w:sz="0" w:space="0" w:color="auto"/>
        <w:right w:val="none" w:sz="0" w:space="0" w:color="auto"/>
      </w:divBdr>
      <w:divsChild>
        <w:div w:id="780337651">
          <w:marLeft w:val="0"/>
          <w:marRight w:val="0"/>
          <w:marTop w:val="0"/>
          <w:marBottom w:val="0"/>
          <w:divBdr>
            <w:top w:val="none" w:sz="0" w:space="0" w:color="auto"/>
            <w:left w:val="none" w:sz="0" w:space="0" w:color="auto"/>
            <w:bottom w:val="none" w:sz="0" w:space="0" w:color="auto"/>
            <w:right w:val="none" w:sz="0" w:space="0" w:color="auto"/>
          </w:divBdr>
        </w:div>
      </w:divsChild>
    </w:div>
    <w:div w:id="1035275514">
      <w:bodyDiv w:val="1"/>
      <w:marLeft w:val="0"/>
      <w:marRight w:val="0"/>
      <w:marTop w:val="0"/>
      <w:marBottom w:val="0"/>
      <w:divBdr>
        <w:top w:val="none" w:sz="0" w:space="0" w:color="auto"/>
        <w:left w:val="none" w:sz="0" w:space="0" w:color="auto"/>
        <w:bottom w:val="none" w:sz="0" w:space="0" w:color="auto"/>
        <w:right w:val="none" w:sz="0" w:space="0" w:color="auto"/>
      </w:divBdr>
      <w:divsChild>
        <w:div w:id="1608005804">
          <w:marLeft w:val="0"/>
          <w:marRight w:val="0"/>
          <w:marTop w:val="0"/>
          <w:marBottom w:val="0"/>
          <w:divBdr>
            <w:top w:val="none" w:sz="0" w:space="0" w:color="auto"/>
            <w:left w:val="none" w:sz="0" w:space="0" w:color="auto"/>
            <w:bottom w:val="none" w:sz="0" w:space="0" w:color="auto"/>
            <w:right w:val="none" w:sz="0" w:space="0" w:color="auto"/>
          </w:divBdr>
        </w:div>
      </w:divsChild>
    </w:div>
    <w:div w:id="1036007910">
      <w:bodyDiv w:val="1"/>
      <w:marLeft w:val="0"/>
      <w:marRight w:val="0"/>
      <w:marTop w:val="0"/>
      <w:marBottom w:val="0"/>
      <w:divBdr>
        <w:top w:val="none" w:sz="0" w:space="0" w:color="auto"/>
        <w:left w:val="none" w:sz="0" w:space="0" w:color="auto"/>
        <w:bottom w:val="none" w:sz="0" w:space="0" w:color="auto"/>
        <w:right w:val="none" w:sz="0" w:space="0" w:color="auto"/>
      </w:divBdr>
      <w:divsChild>
        <w:div w:id="1816599469">
          <w:marLeft w:val="0"/>
          <w:marRight w:val="0"/>
          <w:marTop w:val="0"/>
          <w:marBottom w:val="0"/>
          <w:divBdr>
            <w:top w:val="none" w:sz="0" w:space="0" w:color="auto"/>
            <w:left w:val="none" w:sz="0" w:space="0" w:color="auto"/>
            <w:bottom w:val="none" w:sz="0" w:space="0" w:color="auto"/>
            <w:right w:val="none" w:sz="0" w:space="0" w:color="auto"/>
          </w:divBdr>
        </w:div>
      </w:divsChild>
    </w:div>
    <w:div w:id="1066300957">
      <w:bodyDiv w:val="1"/>
      <w:marLeft w:val="0"/>
      <w:marRight w:val="0"/>
      <w:marTop w:val="0"/>
      <w:marBottom w:val="0"/>
      <w:divBdr>
        <w:top w:val="none" w:sz="0" w:space="0" w:color="auto"/>
        <w:left w:val="none" w:sz="0" w:space="0" w:color="auto"/>
        <w:bottom w:val="none" w:sz="0" w:space="0" w:color="auto"/>
        <w:right w:val="none" w:sz="0" w:space="0" w:color="auto"/>
      </w:divBdr>
      <w:divsChild>
        <w:div w:id="1555777269">
          <w:marLeft w:val="0"/>
          <w:marRight w:val="0"/>
          <w:marTop w:val="0"/>
          <w:marBottom w:val="0"/>
          <w:divBdr>
            <w:top w:val="none" w:sz="0" w:space="0" w:color="auto"/>
            <w:left w:val="none" w:sz="0" w:space="0" w:color="auto"/>
            <w:bottom w:val="none" w:sz="0" w:space="0" w:color="auto"/>
            <w:right w:val="none" w:sz="0" w:space="0" w:color="auto"/>
          </w:divBdr>
          <w:divsChild>
            <w:div w:id="1225414006">
              <w:marLeft w:val="0"/>
              <w:marRight w:val="0"/>
              <w:marTop w:val="0"/>
              <w:marBottom w:val="0"/>
              <w:divBdr>
                <w:top w:val="none" w:sz="0" w:space="0" w:color="auto"/>
                <w:left w:val="none" w:sz="0" w:space="0" w:color="auto"/>
                <w:bottom w:val="none" w:sz="0" w:space="0" w:color="auto"/>
                <w:right w:val="none" w:sz="0" w:space="0" w:color="auto"/>
              </w:divBdr>
              <w:divsChild>
                <w:div w:id="502864730">
                  <w:marLeft w:val="0"/>
                  <w:marRight w:val="0"/>
                  <w:marTop w:val="0"/>
                  <w:marBottom w:val="0"/>
                  <w:divBdr>
                    <w:top w:val="none" w:sz="0" w:space="0" w:color="auto"/>
                    <w:left w:val="none" w:sz="0" w:space="0" w:color="auto"/>
                    <w:bottom w:val="none" w:sz="0" w:space="0" w:color="auto"/>
                    <w:right w:val="none" w:sz="0" w:space="0" w:color="auto"/>
                  </w:divBdr>
                  <w:divsChild>
                    <w:div w:id="88626736">
                      <w:marLeft w:val="0"/>
                      <w:marRight w:val="0"/>
                      <w:marTop w:val="0"/>
                      <w:marBottom w:val="0"/>
                      <w:divBdr>
                        <w:top w:val="none" w:sz="0" w:space="0" w:color="auto"/>
                        <w:left w:val="none" w:sz="0" w:space="0" w:color="auto"/>
                        <w:bottom w:val="none" w:sz="0" w:space="0" w:color="auto"/>
                        <w:right w:val="none" w:sz="0" w:space="0" w:color="auto"/>
                      </w:divBdr>
                      <w:divsChild>
                        <w:div w:id="331763157">
                          <w:marLeft w:val="0"/>
                          <w:marRight w:val="0"/>
                          <w:marTop w:val="0"/>
                          <w:marBottom w:val="0"/>
                          <w:divBdr>
                            <w:top w:val="none" w:sz="0" w:space="0" w:color="auto"/>
                            <w:left w:val="none" w:sz="0" w:space="0" w:color="auto"/>
                            <w:bottom w:val="none" w:sz="0" w:space="0" w:color="auto"/>
                            <w:right w:val="none" w:sz="0" w:space="0" w:color="auto"/>
                          </w:divBdr>
                          <w:divsChild>
                            <w:div w:id="135873978">
                              <w:marLeft w:val="0"/>
                              <w:marRight w:val="0"/>
                              <w:marTop w:val="0"/>
                              <w:marBottom w:val="0"/>
                              <w:divBdr>
                                <w:top w:val="none" w:sz="0" w:space="0" w:color="auto"/>
                                <w:left w:val="none" w:sz="0" w:space="0" w:color="auto"/>
                                <w:bottom w:val="none" w:sz="0" w:space="0" w:color="auto"/>
                                <w:right w:val="none" w:sz="0" w:space="0" w:color="auto"/>
                              </w:divBdr>
                              <w:divsChild>
                                <w:div w:id="1291352593">
                                  <w:marLeft w:val="0"/>
                                  <w:marRight w:val="0"/>
                                  <w:marTop w:val="0"/>
                                  <w:marBottom w:val="0"/>
                                  <w:divBdr>
                                    <w:top w:val="none" w:sz="0" w:space="0" w:color="auto"/>
                                    <w:left w:val="none" w:sz="0" w:space="0" w:color="auto"/>
                                    <w:bottom w:val="none" w:sz="0" w:space="0" w:color="auto"/>
                                    <w:right w:val="none" w:sz="0" w:space="0" w:color="auto"/>
                                  </w:divBdr>
                                  <w:divsChild>
                                    <w:div w:id="1152714931">
                                      <w:marLeft w:val="0"/>
                                      <w:marRight w:val="0"/>
                                      <w:marTop w:val="0"/>
                                      <w:marBottom w:val="0"/>
                                      <w:divBdr>
                                        <w:top w:val="none" w:sz="0" w:space="0" w:color="auto"/>
                                        <w:left w:val="none" w:sz="0" w:space="0" w:color="auto"/>
                                        <w:bottom w:val="none" w:sz="0" w:space="0" w:color="auto"/>
                                        <w:right w:val="none" w:sz="0" w:space="0" w:color="auto"/>
                                      </w:divBdr>
                                      <w:divsChild>
                                        <w:div w:id="965156761">
                                          <w:marLeft w:val="0"/>
                                          <w:marRight w:val="0"/>
                                          <w:marTop w:val="0"/>
                                          <w:marBottom w:val="0"/>
                                          <w:divBdr>
                                            <w:top w:val="none" w:sz="0" w:space="0" w:color="auto"/>
                                            <w:left w:val="none" w:sz="0" w:space="0" w:color="auto"/>
                                            <w:bottom w:val="none" w:sz="0" w:space="0" w:color="auto"/>
                                            <w:right w:val="none" w:sz="0" w:space="0" w:color="auto"/>
                                          </w:divBdr>
                                          <w:divsChild>
                                            <w:div w:id="2014018954">
                                              <w:marLeft w:val="0"/>
                                              <w:marRight w:val="0"/>
                                              <w:marTop w:val="0"/>
                                              <w:marBottom w:val="0"/>
                                              <w:divBdr>
                                                <w:top w:val="none" w:sz="0" w:space="0" w:color="auto"/>
                                                <w:left w:val="none" w:sz="0" w:space="0" w:color="auto"/>
                                                <w:bottom w:val="none" w:sz="0" w:space="0" w:color="auto"/>
                                                <w:right w:val="none" w:sz="0" w:space="0" w:color="auto"/>
                                              </w:divBdr>
                                              <w:divsChild>
                                                <w:div w:id="299269585">
                                                  <w:marLeft w:val="0"/>
                                                  <w:marRight w:val="0"/>
                                                  <w:marTop w:val="0"/>
                                                  <w:marBottom w:val="0"/>
                                                  <w:divBdr>
                                                    <w:top w:val="none" w:sz="0" w:space="0" w:color="auto"/>
                                                    <w:left w:val="none" w:sz="0" w:space="0" w:color="auto"/>
                                                    <w:bottom w:val="none" w:sz="0" w:space="0" w:color="auto"/>
                                                    <w:right w:val="none" w:sz="0" w:space="0" w:color="auto"/>
                                                  </w:divBdr>
                                                  <w:divsChild>
                                                    <w:div w:id="1216619082">
                                                      <w:marLeft w:val="0"/>
                                                      <w:marRight w:val="0"/>
                                                      <w:marTop w:val="0"/>
                                                      <w:marBottom w:val="0"/>
                                                      <w:divBdr>
                                                        <w:top w:val="none" w:sz="0" w:space="0" w:color="auto"/>
                                                        <w:left w:val="none" w:sz="0" w:space="0" w:color="auto"/>
                                                        <w:bottom w:val="none" w:sz="0" w:space="0" w:color="auto"/>
                                                        <w:right w:val="none" w:sz="0" w:space="0" w:color="auto"/>
                                                      </w:divBdr>
                                                      <w:divsChild>
                                                        <w:div w:id="938561894">
                                                          <w:marLeft w:val="0"/>
                                                          <w:marRight w:val="0"/>
                                                          <w:marTop w:val="0"/>
                                                          <w:marBottom w:val="0"/>
                                                          <w:divBdr>
                                                            <w:top w:val="none" w:sz="0" w:space="0" w:color="auto"/>
                                                            <w:left w:val="none" w:sz="0" w:space="0" w:color="auto"/>
                                                            <w:bottom w:val="none" w:sz="0" w:space="0" w:color="auto"/>
                                                            <w:right w:val="none" w:sz="0" w:space="0" w:color="auto"/>
                                                          </w:divBdr>
                                                          <w:divsChild>
                                                            <w:div w:id="1962178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04425561">
              <w:marLeft w:val="0"/>
              <w:marRight w:val="0"/>
              <w:marTop w:val="0"/>
              <w:marBottom w:val="0"/>
              <w:divBdr>
                <w:top w:val="none" w:sz="0" w:space="0" w:color="auto"/>
                <w:left w:val="none" w:sz="0" w:space="0" w:color="auto"/>
                <w:bottom w:val="none" w:sz="0" w:space="0" w:color="auto"/>
                <w:right w:val="none" w:sz="0" w:space="0" w:color="auto"/>
              </w:divBdr>
              <w:divsChild>
                <w:div w:id="98917877">
                  <w:marLeft w:val="0"/>
                  <w:marRight w:val="0"/>
                  <w:marTop w:val="0"/>
                  <w:marBottom w:val="0"/>
                  <w:divBdr>
                    <w:top w:val="none" w:sz="0" w:space="0" w:color="auto"/>
                    <w:left w:val="none" w:sz="0" w:space="0" w:color="auto"/>
                    <w:bottom w:val="none" w:sz="0" w:space="0" w:color="auto"/>
                    <w:right w:val="none" w:sz="0" w:space="0" w:color="auto"/>
                  </w:divBdr>
                  <w:divsChild>
                    <w:div w:id="1843617759">
                      <w:marLeft w:val="0"/>
                      <w:marRight w:val="0"/>
                      <w:marTop w:val="0"/>
                      <w:marBottom w:val="0"/>
                      <w:divBdr>
                        <w:top w:val="none" w:sz="0" w:space="0" w:color="auto"/>
                        <w:left w:val="none" w:sz="0" w:space="0" w:color="auto"/>
                        <w:bottom w:val="none" w:sz="0" w:space="0" w:color="auto"/>
                        <w:right w:val="none" w:sz="0" w:space="0" w:color="auto"/>
                      </w:divBdr>
                      <w:divsChild>
                        <w:div w:id="764230566">
                          <w:marLeft w:val="0"/>
                          <w:marRight w:val="0"/>
                          <w:marTop w:val="0"/>
                          <w:marBottom w:val="0"/>
                          <w:divBdr>
                            <w:top w:val="none" w:sz="0" w:space="0" w:color="auto"/>
                            <w:left w:val="none" w:sz="0" w:space="0" w:color="auto"/>
                            <w:bottom w:val="none" w:sz="0" w:space="0" w:color="auto"/>
                            <w:right w:val="none" w:sz="0" w:space="0" w:color="auto"/>
                          </w:divBdr>
                          <w:divsChild>
                            <w:div w:id="1153179064">
                              <w:marLeft w:val="0"/>
                              <w:marRight w:val="0"/>
                              <w:marTop w:val="0"/>
                              <w:marBottom w:val="0"/>
                              <w:divBdr>
                                <w:top w:val="none" w:sz="0" w:space="0" w:color="auto"/>
                                <w:left w:val="none" w:sz="0" w:space="0" w:color="auto"/>
                                <w:bottom w:val="none" w:sz="0" w:space="0" w:color="auto"/>
                                <w:right w:val="none" w:sz="0" w:space="0" w:color="auto"/>
                              </w:divBdr>
                              <w:divsChild>
                                <w:div w:id="567346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66958107">
      <w:bodyDiv w:val="1"/>
      <w:marLeft w:val="0"/>
      <w:marRight w:val="0"/>
      <w:marTop w:val="0"/>
      <w:marBottom w:val="0"/>
      <w:divBdr>
        <w:top w:val="none" w:sz="0" w:space="0" w:color="auto"/>
        <w:left w:val="none" w:sz="0" w:space="0" w:color="auto"/>
        <w:bottom w:val="none" w:sz="0" w:space="0" w:color="auto"/>
        <w:right w:val="none" w:sz="0" w:space="0" w:color="auto"/>
      </w:divBdr>
      <w:divsChild>
        <w:div w:id="1177035133">
          <w:marLeft w:val="0"/>
          <w:marRight w:val="0"/>
          <w:marTop w:val="0"/>
          <w:marBottom w:val="0"/>
          <w:divBdr>
            <w:top w:val="none" w:sz="0" w:space="0" w:color="auto"/>
            <w:left w:val="none" w:sz="0" w:space="0" w:color="auto"/>
            <w:bottom w:val="none" w:sz="0" w:space="0" w:color="auto"/>
            <w:right w:val="none" w:sz="0" w:space="0" w:color="auto"/>
          </w:divBdr>
        </w:div>
      </w:divsChild>
    </w:div>
    <w:div w:id="1072893785">
      <w:bodyDiv w:val="1"/>
      <w:marLeft w:val="0"/>
      <w:marRight w:val="0"/>
      <w:marTop w:val="0"/>
      <w:marBottom w:val="0"/>
      <w:divBdr>
        <w:top w:val="none" w:sz="0" w:space="0" w:color="auto"/>
        <w:left w:val="none" w:sz="0" w:space="0" w:color="auto"/>
        <w:bottom w:val="none" w:sz="0" w:space="0" w:color="auto"/>
        <w:right w:val="none" w:sz="0" w:space="0" w:color="auto"/>
      </w:divBdr>
      <w:divsChild>
        <w:div w:id="474105819">
          <w:marLeft w:val="0"/>
          <w:marRight w:val="0"/>
          <w:marTop w:val="0"/>
          <w:marBottom w:val="0"/>
          <w:divBdr>
            <w:top w:val="none" w:sz="0" w:space="0" w:color="auto"/>
            <w:left w:val="none" w:sz="0" w:space="0" w:color="auto"/>
            <w:bottom w:val="none" w:sz="0" w:space="0" w:color="auto"/>
            <w:right w:val="none" w:sz="0" w:space="0" w:color="auto"/>
          </w:divBdr>
        </w:div>
      </w:divsChild>
    </w:div>
    <w:div w:id="1076824392">
      <w:bodyDiv w:val="1"/>
      <w:marLeft w:val="0"/>
      <w:marRight w:val="0"/>
      <w:marTop w:val="0"/>
      <w:marBottom w:val="0"/>
      <w:divBdr>
        <w:top w:val="none" w:sz="0" w:space="0" w:color="auto"/>
        <w:left w:val="none" w:sz="0" w:space="0" w:color="auto"/>
        <w:bottom w:val="none" w:sz="0" w:space="0" w:color="auto"/>
        <w:right w:val="none" w:sz="0" w:space="0" w:color="auto"/>
      </w:divBdr>
      <w:divsChild>
        <w:div w:id="1562860849">
          <w:marLeft w:val="0"/>
          <w:marRight w:val="0"/>
          <w:marTop w:val="0"/>
          <w:marBottom w:val="0"/>
          <w:divBdr>
            <w:top w:val="none" w:sz="0" w:space="0" w:color="auto"/>
            <w:left w:val="none" w:sz="0" w:space="0" w:color="auto"/>
            <w:bottom w:val="none" w:sz="0" w:space="0" w:color="auto"/>
            <w:right w:val="none" w:sz="0" w:space="0" w:color="auto"/>
          </w:divBdr>
        </w:div>
      </w:divsChild>
    </w:div>
    <w:div w:id="1095324867">
      <w:bodyDiv w:val="1"/>
      <w:marLeft w:val="0"/>
      <w:marRight w:val="0"/>
      <w:marTop w:val="0"/>
      <w:marBottom w:val="0"/>
      <w:divBdr>
        <w:top w:val="none" w:sz="0" w:space="0" w:color="auto"/>
        <w:left w:val="none" w:sz="0" w:space="0" w:color="auto"/>
        <w:bottom w:val="none" w:sz="0" w:space="0" w:color="auto"/>
        <w:right w:val="none" w:sz="0" w:space="0" w:color="auto"/>
      </w:divBdr>
      <w:divsChild>
        <w:div w:id="1157644651">
          <w:marLeft w:val="0"/>
          <w:marRight w:val="0"/>
          <w:marTop w:val="0"/>
          <w:marBottom w:val="0"/>
          <w:divBdr>
            <w:top w:val="none" w:sz="0" w:space="0" w:color="auto"/>
            <w:left w:val="none" w:sz="0" w:space="0" w:color="auto"/>
            <w:bottom w:val="none" w:sz="0" w:space="0" w:color="auto"/>
            <w:right w:val="none" w:sz="0" w:space="0" w:color="auto"/>
          </w:divBdr>
          <w:divsChild>
            <w:div w:id="173542692">
              <w:blockQuote w:val="1"/>
              <w:marLeft w:val="720"/>
              <w:marRight w:val="720"/>
              <w:marTop w:val="100"/>
              <w:marBottom w:val="100"/>
              <w:divBdr>
                <w:top w:val="none" w:sz="0" w:space="0" w:color="auto"/>
                <w:left w:val="none" w:sz="0" w:space="0" w:color="auto"/>
                <w:bottom w:val="none" w:sz="0" w:space="0" w:color="auto"/>
                <w:right w:val="none" w:sz="0" w:space="0" w:color="auto"/>
              </w:divBdr>
            </w:div>
            <w:div w:id="8950921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099564089">
      <w:bodyDiv w:val="1"/>
      <w:marLeft w:val="0"/>
      <w:marRight w:val="0"/>
      <w:marTop w:val="0"/>
      <w:marBottom w:val="0"/>
      <w:divBdr>
        <w:top w:val="none" w:sz="0" w:space="0" w:color="auto"/>
        <w:left w:val="none" w:sz="0" w:space="0" w:color="auto"/>
        <w:bottom w:val="none" w:sz="0" w:space="0" w:color="auto"/>
        <w:right w:val="none" w:sz="0" w:space="0" w:color="auto"/>
      </w:divBdr>
      <w:divsChild>
        <w:div w:id="1329943603">
          <w:marLeft w:val="0"/>
          <w:marRight w:val="0"/>
          <w:marTop w:val="0"/>
          <w:marBottom w:val="0"/>
          <w:divBdr>
            <w:top w:val="none" w:sz="0" w:space="0" w:color="auto"/>
            <w:left w:val="none" w:sz="0" w:space="0" w:color="auto"/>
            <w:bottom w:val="none" w:sz="0" w:space="0" w:color="auto"/>
            <w:right w:val="none" w:sz="0" w:space="0" w:color="auto"/>
          </w:divBdr>
        </w:div>
      </w:divsChild>
    </w:div>
    <w:div w:id="1105081202">
      <w:bodyDiv w:val="1"/>
      <w:marLeft w:val="0"/>
      <w:marRight w:val="0"/>
      <w:marTop w:val="0"/>
      <w:marBottom w:val="0"/>
      <w:divBdr>
        <w:top w:val="none" w:sz="0" w:space="0" w:color="auto"/>
        <w:left w:val="none" w:sz="0" w:space="0" w:color="auto"/>
        <w:bottom w:val="none" w:sz="0" w:space="0" w:color="auto"/>
        <w:right w:val="none" w:sz="0" w:space="0" w:color="auto"/>
      </w:divBdr>
      <w:divsChild>
        <w:div w:id="1005865260">
          <w:marLeft w:val="0"/>
          <w:marRight w:val="0"/>
          <w:marTop w:val="0"/>
          <w:marBottom w:val="0"/>
          <w:divBdr>
            <w:top w:val="none" w:sz="0" w:space="0" w:color="auto"/>
            <w:left w:val="none" w:sz="0" w:space="0" w:color="auto"/>
            <w:bottom w:val="none" w:sz="0" w:space="0" w:color="auto"/>
            <w:right w:val="none" w:sz="0" w:space="0" w:color="auto"/>
          </w:divBdr>
        </w:div>
      </w:divsChild>
    </w:div>
    <w:div w:id="1106459431">
      <w:bodyDiv w:val="1"/>
      <w:marLeft w:val="0"/>
      <w:marRight w:val="0"/>
      <w:marTop w:val="0"/>
      <w:marBottom w:val="0"/>
      <w:divBdr>
        <w:top w:val="none" w:sz="0" w:space="0" w:color="auto"/>
        <w:left w:val="none" w:sz="0" w:space="0" w:color="auto"/>
        <w:bottom w:val="none" w:sz="0" w:space="0" w:color="auto"/>
        <w:right w:val="none" w:sz="0" w:space="0" w:color="auto"/>
      </w:divBdr>
      <w:divsChild>
        <w:div w:id="309480442">
          <w:marLeft w:val="0"/>
          <w:marRight w:val="0"/>
          <w:marTop w:val="0"/>
          <w:marBottom w:val="0"/>
          <w:divBdr>
            <w:top w:val="none" w:sz="0" w:space="0" w:color="auto"/>
            <w:left w:val="none" w:sz="0" w:space="0" w:color="auto"/>
            <w:bottom w:val="none" w:sz="0" w:space="0" w:color="auto"/>
            <w:right w:val="none" w:sz="0" w:space="0" w:color="auto"/>
          </w:divBdr>
        </w:div>
      </w:divsChild>
    </w:div>
    <w:div w:id="1119959028">
      <w:bodyDiv w:val="1"/>
      <w:marLeft w:val="0"/>
      <w:marRight w:val="0"/>
      <w:marTop w:val="0"/>
      <w:marBottom w:val="0"/>
      <w:divBdr>
        <w:top w:val="none" w:sz="0" w:space="0" w:color="auto"/>
        <w:left w:val="none" w:sz="0" w:space="0" w:color="auto"/>
        <w:bottom w:val="none" w:sz="0" w:space="0" w:color="auto"/>
        <w:right w:val="none" w:sz="0" w:space="0" w:color="auto"/>
      </w:divBdr>
      <w:divsChild>
        <w:div w:id="141506582">
          <w:marLeft w:val="0"/>
          <w:marRight w:val="0"/>
          <w:marTop w:val="0"/>
          <w:marBottom w:val="0"/>
          <w:divBdr>
            <w:top w:val="none" w:sz="0" w:space="0" w:color="auto"/>
            <w:left w:val="none" w:sz="0" w:space="0" w:color="auto"/>
            <w:bottom w:val="none" w:sz="0" w:space="0" w:color="auto"/>
            <w:right w:val="none" w:sz="0" w:space="0" w:color="auto"/>
          </w:divBdr>
        </w:div>
      </w:divsChild>
    </w:div>
    <w:div w:id="1127508602">
      <w:bodyDiv w:val="1"/>
      <w:marLeft w:val="0"/>
      <w:marRight w:val="0"/>
      <w:marTop w:val="0"/>
      <w:marBottom w:val="0"/>
      <w:divBdr>
        <w:top w:val="none" w:sz="0" w:space="0" w:color="auto"/>
        <w:left w:val="none" w:sz="0" w:space="0" w:color="auto"/>
        <w:bottom w:val="none" w:sz="0" w:space="0" w:color="auto"/>
        <w:right w:val="none" w:sz="0" w:space="0" w:color="auto"/>
      </w:divBdr>
      <w:divsChild>
        <w:div w:id="148405725">
          <w:marLeft w:val="0"/>
          <w:marRight w:val="0"/>
          <w:marTop w:val="0"/>
          <w:marBottom w:val="0"/>
          <w:divBdr>
            <w:top w:val="none" w:sz="0" w:space="0" w:color="auto"/>
            <w:left w:val="none" w:sz="0" w:space="0" w:color="auto"/>
            <w:bottom w:val="none" w:sz="0" w:space="0" w:color="auto"/>
            <w:right w:val="none" w:sz="0" w:space="0" w:color="auto"/>
          </w:divBdr>
        </w:div>
      </w:divsChild>
    </w:div>
    <w:div w:id="1134758367">
      <w:bodyDiv w:val="1"/>
      <w:marLeft w:val="0"/>
      <w:marRight w:val="0"/>
      <w:marTop w:val="0"/>
      <w:marBottom w:val="0"/>
      <w:divBdr>
        <w:top w:val="none" w:sz="0" w:space="0" w:color="auto"/>
        <w:left w:val="none" w:sz="0" w:space="0" w:color="auto"/>
        <w:bottom w:val="none" w:sz="0" w:space="0" w:color="auto"/>
        <w:right w:val="none" w:sz="0" w:space="0" w:color="auto"/>
      </w:divBdr>
    </w:div>
    <w:div w:id="1150901707">
      <w:bodyDiv w:val="1"/>
      <w:marLeft w:val="0"/>
      <w:marRight w:val="0"/>
      <w:marTop w:val="0"/>
      <w:marBottom w:val="0"/>
      <w:divBdr>
        <w:top w:val="none" w:sz="0" w:space="0" w:color="auto"/>
        <w:left w:val="none" w:sz="0" w:space="0" w:color="auto"/>
        <w:bottom w:val="none" w:sz="0" w:space="0" w:color="auto"/>
        <w:right w:val="none" w:sz="0" w:space="0" w:color="auto"/>
      </w:divBdr>
      <w:divsChild>
        <w:div w:id="1100443394">
          <w:marLeft w:val="0"/>
          <w:marRight w:val="0"/>
          <w:marTop w:val="0"/>
          <w:marBottom w:val="0"/>
          <w:divBdr>
            <w:top w:val="none" w:sz="0" w:space="0" w:color="auto"/>
            <w:left w:val="none" w:sz="0" w:space="0" w:color="auto"/>
            <w:bottom w:val="none" w:sz="0" w:space="0" w:color="auto"/>
            <w:right w:val="none" w:sz="0" w:space="0" w:color="auto"/>
          </w:divBdr>
        </w:div>
      </w:divsChild>
    </w:div>
    <w:div w:id="1180587313">
      <w:bodyDiv w:val="1"/>
      <w:marLeft w:val="0"/>
      <w:marRight w:val="0"/>
      <w:marTop w:val="0"/>
      <w:marBottom w:val="0"/>
      <w:divBdr>
        <w:top w:val="none" w:sz="0" w:space="0" w:color="auto"/>
        <w:left w:val="none" w:sz="0" w:space="0" w:color="auto"/>
        <w:bottom w:val="none" w:sz="0" w:space="0" w:color="auto"/>
        <w:right w:val="none" w:sz="0" w:space="0" w:color="auto"/>
      </w:divBdr>
      <w:divsChild>
        <w:div w:id="814220580">
          <w:marLeft w:val="0"/>
          <w:marRight w:val="0"/>
          <w:marTop w:val="0"/>
          <w:marBottom w:val="0"/>
          <w:divBdr>
            <w:top w:val="none" w:sz="0" w:space="0" w:color="auto"/>
            <w:left w:val="none" w:sz="0" w:space="0" w:color="auto"/>
            <w:bottom w:val="none" w:sz="0" w:space="0" w:color="auto"/>
            <w:right w:val="none" w:sz="0" w:space="0" w:color="auto"/>
          </w:divBdr>
        </w:div>
      </w:divsChild>
    </w:div>
    <w:div w:id="1183276353">
      <w:bodyDiv w:val="1"/>
      <w:marLeft w:val="0"/>
      <w:marRight w:val="0"/>
      <w:marTop w:val="0"/>
      <w:marBottom w:val="0"/>
      <w:divBdr>
        <w:top w:val="none" w:sz="0" w:space="0" w:color="auto"/>
        <w:left w:val="none" w:sz="0" w:space="0" w:color="auto"/>
        <w:bottom w:val="none" w:sz="0" w:space="0" w:color="auto"/>
        <w:right w:val="none" w:sz="0" w:space="0" w:color="auto"/>
      </w:divBdr>
    </w:div>
    <w:div w:id="1189024395">
      <w:bodyDiv w:val="1"/>
      <w:marLeft w:val="0"/>
      <w:marRight w:val="0"/>
      <w:marTop w:val="0"/>
      <w:marBottom w:val="0"/>
      <w:divBdr>
        <w:top w:val="none" w:sz="0" w:space="0" w:color="auto"/>
        <w:left w:val="none" w:sz="0" w:space="0" w:color="auto"/>
        <w:bottom w:val="none" w:sz="0" w:space="0" w:color="auto"/>
        <w:right w:val="none" w:sz="0" w:space="0" w:color="auto"/>
      </w:divBdr>
    </w:div>
    <w:div w:id="1214004038">
      <w:bodyDiv w:val="1"/>
      <w:marLeft w:val="0"/>
      <w:marRight w:val="0"/>
      <w:marTop w:val="0"/>
      <w:marBottom w:val="0"/>
      <w:divBdr>
        <w:top w:val="none" w:sz="0" w:space="0" w:color="auto"/>
        <w:left w:val="none" w:sz="0" w:space="0" w:color="auto"/>
        <w:bottom w:val="none" w:sz="0" w:space="0" w:color="auto"/>
        <w:right w:val="none" w:sz="0" w:space="0" w:color="auto"/>
      </w:divBdr>
      <w:divsChild>
        <w:div w:id="2044206391">
          <w:marLeft w:val="0"/>
          <w:marRight w:val="0"/>
          <w:marTop w:val="0"/>
          <w:marBottom w:val="0"/>
          <w:divBdr>
            <w:top w:val="none" w:sz="0" w:space="0" w:color="auto"/>
            <w:left w:val="none" w:sz="0" w:space="0" w:color="auto"/>
            <w:bottom w:val="none" w:sz="0" w:space="0" w:color="auto"/>
            <w:right w:val="none" w:sz="0" w:space="0" w:color="auto"/>
          </w:divBdr>
        </w:div>
      </w:divsChild>
    </w:div>
    <w:div w:id="1221476124">
      <w:bodyDiv w:val="1"/>
      <w:marLeft w:val="0"/>
      <w:marRight w:val="0"/>
      <w:marTop w:val="0"/>
      <w:marBottom w:val="0"/>
      <w:divBdr>
        <w:top w:val="none" w:sz="0" w:space="0" w:color="auto"/>
        <w:left w:val="none" w:sz="0" w:space="0" w:color="auto"/>
        <w:bottom w:val="none" w:sz="0" w:space="0" w:color="auto"/>
        <w:right w:val="none" w:sz="0" w:space="0" w:color="auto"/>
      </w:divBdr>
      <w:divsChild>
        <w:div w:id="463623936">
          <w:marLeft w:val="0"/>
          <w:marRight w:val="0"/>
          <w:marTop w:val="0"/>
          <w:marBottom w:val="0"/>
          <w:divBdr>
            <w:top w:val="none" w:sz="0" w:space="0" w:color="auto"/>
            <w:left w:val="none" w:sz="0" w:space="0" w:color="auto"/>
            <w:bottom w:val="none" w:sz="0" w:space="0" w:color="auto"/>
            <w:right w:val="none" w:sz="0" w:space="0" w:color="auto"/>
          </w:divBdr>
        </w:div>
      </w:divsChild>
    </w:div>
    <w:div w:id="1233931830">
      <w:bodyDiv w:val="1"/>
      <w:marLeft w:val="0"/>
      <w:marRight w:val="0"/>
      <w:marTop w:val="0"/>
      <w:marBottom w:val="0"/>
      <w:divBdr>
        <w:top w:val="none" w:sz="0" w:space="0" w:color="auto"/>
        <w:left w:val="none" w:sz="0" w:space="0" w:color="auto"/>
        <w:bottom w:val="none" w:sz="0" w:space="0" w:color="auto"/>
        <w:right w:val="none" w:sz="0" w:space="0" w:color="auto"/>
      </w:divBdr>
      <w:divsChild>
        <w:div w:id="1696223556">
          <w:marLeft w:val="0"/>
          <w:marRight w:val="0"/>
          <w:marTop w:val="0"/>
          <w:marBottom w:val="0"/>
          <w:divBdr>
            <w:top w:val="none" w:sz="0" w:space="0" w:color="auto"/>
            <w:left w:val="none" w:sz="0" w:space="0" w:color="auto"/>
            <w:bottom w:val="none" w:sz="0" w:space="0" w:color="auto"/>
            <w:right w:val="none" w:sz="0" w:space="0" w:color="auto"/>
          </w:divBdr>
        </w:div>
      </w:divsChild>
    </w:div>
    <w:div w:id="1251701269">
      <w:bodyDiv w:val="1"/>
      <w:marLeft w:val="0"/>
      <w:marRight w:val="0"/>
      <w:marTop w:val="0"/>
      <w:marBottom w:val="0"/>
      <w:divBdr>
        <w:top w:val="none" w:sz="0" w:space="0" w:color="auto"/>
        <w:left w:val="none" w:sz="0" w:space="0" w:color="auto"/>
        <w:bottom w:val="none" w:sz="0" w:space="0" w:color="auto"/>
        <w:right w:val="none" w:sz="0" w:space="0" w:color="auto"/>
      </w:divBdr>
      <w:divsChild>
        <w:div w:id="1437407245">
          <w:marLeft w:val="0"/>
          <w:marRight w:val="0"/>
          <w:marTop w:val="0"/>
          <w:marBottom w:val="0"/>
          <w:divBdr>
            <w:top w:val="none" w:sz="0" w:space="0" w:color="auto"/>
            <w:left w:val="none" w:sz="0" w:space="0" w:color="auto"/>
            <w:bottom w:val="none" w:sz="0" w:space="0" w:color="auto"/>
            <w:right w:val="none" w:sz="0" w:space="0" w:color="auto"/>
          </w:divBdr>
        </w:div>
      </w:divsChild>
    </w:div>
    <w:div w:id="1256745025">
      <w:bodyDiv w:val="1"/>
      <w:marLeft w:val="0"/>
      <w:marRight w:val="0"/>
      <w:marTop w:val="0"/>
      <w:marBottom w:val="0"/>
      <w:divBdr>
        <w:top w:val="none" w:sz="0" w:space="0" w:color="auto"/>
        <w:left w:val="none" w:sz="0" w:space="0" w:color="auto"/>
        <w:bottom w:val="none" w:sz="0" w:space="0" w:color="auto"/>
        <w:right w:val="none" w:sz="0" w:space="0" w:color="auto"/>
      </w:divBdr>
      <w:divsChild>
        <w:div w:id="642198898">
          <w:marLeft w:val="0"/>
          <w:marRight w:val="0"/>
          <w:marTop w:val="0"/>
          <w:marBottom w:val="0"/>
          <w:divBdr>
            <w:top w:val="none" w:sz="0" w:space="0" w:color="auto"/>
            <w:left w:val="none" w:sz="0" w:space="0" w:color="auto"/>
            <w:bottom w:val="none" w:sz="0" w:space="0" w:color="auto"/>
            <w:right w:val="none" w:sz="0" w:space="0" w:color="auto"/>
          </w:divBdr>
        </w:div>
        <w:div w:id="869343589">
          <w:marLeft w:val="0"/>
          <w:marRight w:val="0"/>
          <w:marTop w:val="0"/>
          <w:marBottom w:val="0"/>
          <w:divBdr>
            <w:top w:val="none" w:sz="0" w:space="0" w:color="auto"/>
            <w:left w:val="none" w:sz="0" w:space="0" w:color="auto"/>
            <w:bottom w:val="none" w:sz="0" w:space="0" w:color="auto"/>
            <w:right w:val="none" w:sz="0" w:space="0" w:color="auto"/>
          </w:divBdr>
        </w:div>
        <w:div w:id="154611221">
          <w:marLeft w:val="0"/>
          <w:marRight w:val="0"/>
          <w:marTop w:val="0"/>
          <w:marBottom w:val="0"/>
          <w:divBdr>
            <w:top w:val="none" w:sz="0" w:space="0" w:color="auto"/>
            <w:left w:val="none" w:sz="0" w:space="0" w:color="auto"/>
            <w:bottom w:val="none" w:sz="0" w:space="0" w:color="auto"/>
            <w:right w:val="none" w:sz="0" w:space="0" w:color="auto"/>
          </w:divBdr>
        </w:div>
        <w:div w:id="1411973174">
          <w:marLeft w:val="0"/>
          <w:marRight w:val="0"/>
          <w:marTop w:val="0"/>
          <w:marBottom w:val="0"/>
          <w:divBdr>
            <w:top w:val="none" w:sz="0" w:space="0" w:color="auto"/>
            <w:left w:val="none" w:sz="0" w:space="0" w:color="auto"/>
            <w:bottom w:val="none" w:sz="0" w:space="0" w:color="auto"/>
            <w:right w:val="none" w:sz="0" w:space="0" w:color="auto"/>
          </w:divBdr>
        </w:div>
        <w:div w:id="1108812421">
          <w:marLeft w:val="0"/>
          <w:marRight w:val="0"/>
          <w:marTop w:val="0"/>
          <w:marBottom w:val="0"/>
          <w:divBdr>
            <w:top w:val="none" w:sz="0" w:space="0" w:color="auto"/>
            <w:left w:val="none" w:sz="0" w:space="0" w:color="auto"/>
            <w:bottom w:val="none" w:sz="0" w:space="0" w:color="auto"/>
            <w:right w:val="none" w:sz="0" w:space="0" w:color="auto"/>
          </w:divBdr>
        </w:div>
        <w:div w:id="1568997895">
          <w:marLeft w:val="0"/>
          <w:marRight w:val="0"/>
          <w:marTop w:val="0"/>
          <w:marBottom w:val="0"/>
          <w:divBdr>
            <w:top w:val="none" w:sz="0" w:space="0" w:color="auto"/>
            <w:left w:val="none" w:sz="0" w:space="0" w:color="auto"/>
            <w:bottom w:val="none" w:sz="0" w:space="0" w:color="auto"/>
            <w:right w:val="none" w:sz="0" w:space="0" w:color="auto"/>
          </w:divBdr>
        </w:div>
      </w:divsChild>
    </w:div>
    <w:div w:id="1256748946">
      <w:bodyDiv w:val="1"/>
      <w:marLeft w:val="0"/>
      <w:marRight w:val="0"/>
      <w:marTop w:val="0"/>
      <w:marBottom w:val="0"/>
      <w:divBdr>
        <w:top w:val="none" w:sz="0" w:space="0" w:color="auto"/>
        <w:left w:val="none" w:sz="0" w:space="0" w:color="auto"/>
        <w:bottom w:val="none" w:sz="0" w:space="0" w:color="auto"/>
        <w:right w:val="none" w:sz="0" w:space="0" w:color="auto"/>
      </w:divBdr>
      <w:divsChild>
        <w:div w:id="1376464628">
          <w:marLeft w:val="0"/>
          <w:marRight w:val="0"/>
          <w:marTop w:val="0"/>
          <w:marBottom w:val="0"/>
          <w:divBdr>
            <w:top w:val="none" w:sz="0" w:space="0" w:color="auto"/>
            <w:left w:val="none" w:sz="0" w:space="0" w:color="auto"/>
            <w:bottom w:val="none" w:sz="0" w:space="0" w:color="auto"/>
            <w:right w:val="none" w:sz="0" w:space="0" w:color="auto"/>
          </w:divBdr>
        </w:div>
      </w:divsChild>
    </w:div>
    <w:div w:id="1257208637">
      <w:bodyDiv w:val="1"/>
      <w:marLeft w:val="0"/>
      <w:marRight w:val="0"/>
      <w:marTop w:val="0"/>
      <w:marBottom w:val="0"/>
      <w:divBdr>
        <w:top w:val="none" w:sz="0" w:space="0" w:color="auto"/>
        <w:left w:val="none" w:sz="0" w:space="0" w:color="auto"/>
        <w:bottom w:val="none" w:sz="0" w:space="0" w:color="auto"/>
        <w:right w:val="none" w:sz="0" w:space="0" w:color="auto"/>
      </w:divBdr>
      <w:divsChild>
        <w:div w:id="1489518972">
          <w:marLeft w:val="0"/>
          <w:marRight w:val="0"/>
          <w:marTop w:val="0"/>
          <w:marBottom w:val="0"/>
          <w:divBdr>
            <w:top w:val="none" w:sz="0" w:space="0" w:color="auto"/>
            <w:left w:val="none" w:sz="0" w:space="0" w:color="auto"/>
            <w:bottom w:val="none" w:sz="0" w:space="0" w:color="auto"/>
            <w:right w:val="none" w:sz="0" w:space="0" w:color="auto"/>
          </w:divBdr>
        </w:div>
      </w:divsChild>
    </w:div>
    <w:div w:id="1268007895">
      <w:bodyDiv w:val="1"/>
      <w:marLeft w:val="0"/>
      <w:marRight w:val="0"/>
      <w:marTop w:val="0"/>
      <w:marBottom w:val="0"/>
      <w:divBdr>
        <w:top w:val="none" w:sz="0" w:space="0" w:color="auto"/>
        <w:left w:val="none" w:sz="0" w:space="0" w:color="auto"/>
        <w:bottom w:val="none" w:sz="0" w:space="0" w:color="auto"/>
        <w:right w:val="none" w:sz="0" w:space="0" w:color="auto"/>
      </w:divBdr>
      <w:divsChild>
        <w:div w:id="855078435">
          <w:marLeft w:val="0"/>
          <w:marRight w:val="0"/>
          <w:marTop w:val="0"/>
          <w:marBottom w:val="0"/>
          <w:divBdr>
            <w:top w:val="none" w:sz="0" w:space="0" w:color="auto"/>
            <w:left w:val="none" w:sz="0" w:space="0" w:color="auto"/>
            <w:bottom w:val="none" w:sz="0" w:space="0" w:color="auto"/>
            <w:right w:val="none" w:sz="0" w:space="0" w:color="auto"/>
          </w:divBdr>
        </w:div>
      </w:divsChild>
    </w:div>
    <w:div w:id="1270163726">
      <w:bodyDiv w:val="1"/>
      <w:marLeft w:val="0"/>
      <w:marRight w:val="0"/>
      <w:marTop w:val="0"/>
      <w:marBottom w:val="0"/>
      <w:divBdr>
        <w:top w:val="none" w:sz="0" w:space="0" w:color="auto"/>
        <w:left w:val="none" w:sz="0" w:space="0" w:color="auto"/>
        <w:bottom w:val="none" w:sz="0" w:space="0" w:color="auto"/>
        <w:right w:val="none" w:sz="0" w:space="0" w:color="auto"/>
      </w:divBdr>
      <w:divsChild>
        <w:div w:id="1672949088">
          <w:marLeft w:val="0"/>
          <w:marRight w:val="0"/>
          <w:marTop w:val="0"/>
          <w:marBottom w:val="0"/>
          <w:divBdr>
            <w:top w:val="none" w:sz="0" w:space="0" w:color="auto"/>
            <w:left w:val="none" w:sz="0" w:space="0" w:color="auto"/>
            <w:bottom w:val="none" w:sz="0" w:space="0" w:color="auto"/>
            <w:right w:val="none" w:sz="0" w:space="0" w:color="auto"/>
          </w:divBdr>
        </w:div>
      </w:divsChild>
    </w:div>
    <w:div w:id="1291977106">
      <w:bodyDiv w:val="1"/>
      <w:marLeft w:val="0"/>
      <w:marRight w:val="0"/>
      <w:marTop w:val="0"/>
      <w:marBottom w:val="0"/>
      <w:divBdr>
        <w:top w:val="none" w:sz="0" w:space="0" w:color="auto"/>
        <w:left w:val="none" w:sz="0" w:space="0" w:color="auto"/>
        <w:bottom w:val="none" w:sz="0" w:space="0" w:color="auto"/>
        <w:right w:val="none" w:sz="0" w:space="0" w:color="auto"/>
      </w:divBdr>
      <w:divsChild>
        <w:div w:id="1284724224">
          <w:marLeft w:val="0"/>
          <w:marRight w:val="0"/>
          <w:marTop w:val="0"/>
          <w:marBottom w:val="0"/>
          <w:divBdr>
            <w:top w:val="none" w:sz="0" w:space="0" w:color="auto"/>
            <w:left w:val="none" w:sz="0" w:space="0" w:color="auto"/>
            <w:bottom w:val="none" w:sz="0" w:space="0" w:color="auto"/>
            <w:right w:val="none" w:sz="0" w:space="0" w:color="auto"/>
          </w:divBdr>
        </w:div>
      </w:divsChild>
    </w:div>
    <w:div w:id="1295867914">
      <w:bodyDiv w:val="1"/>
      <w:marLeft w:val="0"/>
      <w:marRight w:val="0"/>
      <w:marTop w:val="0"/>
      <w:marBottom w:val="0"/>
      <w:divBdr>
        <w:top w:val="none" w:sz="0" w:space="0" w:color="auto"/>
        <w:left w:val="none" w:sz="0" w:space="0" w:color="auto"/>
        <w:bottom w:val="none" w:sz="0" w:space="0" w:color="auto"/>
        <w:right w:val="none" w:sz="0" w:space="0" w:color="auto"/>
      </w:divBdr>
      <w:divsChild>
        <w:div w:id="1331299704">
          <w:marLeft w:val="0"/>
          <w:marRight w:val="0"/>
          <w:marTop w:val="0"/>
          <w:marBottom w:val="0"/>
          <w:divBdr>
            <w:top w:val="none" w:sz="0" w:space="0" w:color="auto"/>
            <w:left w:val="none" w:sz="0" w:space="0" w:color="auto"/>
            <w:bottom w:val="none" w:sz="0" w:space="0" w:color="auto"/>
            <w:right w:val="none" w:sz="0" w:space="0" w:color="auto"/>
          </w:divBdr>
          <w:divsChild>
            <w:div w:id="1909069834">
              <w:marLeft w:val="0"/>
              <w:marRight w:val="0"/>
              <w:marTop w:val="0"/>
              <w:marBottom w:val="0"/>
              <w:divBdr>
                <w:top w:val="none" w:sz="0" w:space="0" w:color="auto"/>
                <w:left w:val="none" w:sz="0" w:space="0" w:color="auto"/>
                <w:bottom w:val="none" w:sz="0" w:space="0" w:color="auto"/>
                <w:right w:val="none" w:sz="0" w:space="0" w:color="auto"/>
              </w:divBdr>
              <w:divsChild>
                <w:div w:id="1916011323">
                  <w:marLeft w:val="0"/>
                  <w:marRight w:val="0"/>
                  <w:marTop w:val="0"/>
                  <w:marBottom w:val="0"/>
                  <w:divBdr>
                    <w:top w:val="none" w:sz="0" w:space="0" w:color="auto"/>
                    <w:left w:val="none" w:sz="0" w:space="0" w:color="auto"/>
                    <w:bottom w:val="none" w:sz="0" w:space="0" w:color="auto"/>
                    <w:right w:val="none" w:sz="0" w:space="0" w:color="auto"/>
                  </w:divBdr>
                  <w:divsChild>
                    <w:div w:id="1524514443">
                      <w:marLeft w:val="0"/>
                      <w:marRight w:val="0"/>
                      <w:marTop w:val="0"/>
                      <w:marBottom w:val="0"/>
                      <w:divBdr>
                        <w:top w:val="none" w:sz="0" w:space="0" w:color="auto"/>
                        <w:left w:val="none" w:sz="0" w:space="0" w:color="auto"/>
                        <w:bottom w:val="none" w:sz="0" w:space="0" w:color="auto"/>
                        <w:right w:val="none" w:sz="0" w:space="0" w:color="auto"/>
                      </w:divBdr>
                      <w:divsChild>
                        <w:div w:id="1592811986">
                          <w:marLeft w:val="0"/>
                          <w:marRight w:val="0"/>
                          <w:marTop w:val="0"/>
                          <w:marBottom w:val="0"/>
                          <w:divBdr>
                            <w:top w:val="none" w:sz="0" w:space="0" w:color="auto"/>
                            <w:left w:val="none" w:sz="0" w:space="0" w:color="auto"/>
                            <w:bottom w:val="none" w:sz="0" w:space="0" w:color="auto"/>
                            <w:right w:val="none" w:sz="0" w:space="0" w:color="auto"/>
                          </w:divBdr>
                          <w:divsChild>
                            <w:div w:id="1934588562">
                              <w:marLeft w:val="0"/>
                              <w:marRight w:val="0"/>
                              <w:marTop w:val="0"/>
                              <w:marBottom w:val="0"/>
                              <w:divBdr>
                                <w:top w:val="none" w:sz="0" w:space="0" w:color="auto"/>
                                <w:left w:val="none" w:sz="0" w:space="0" w:color="auto"/>
                                <w:bottom w:val="none" w:sz="0" w:space="0" w:color="auto"/>
                                <w:right w:val="none" w:sz="0" w:space="0" w:color="auto"/>
                              </w:divBdr>
                              <w:divsChild>
                                <w:div w:id="1730152425">
                                  <w:marLeft w:val="0"/>
                                  <w:marRight w:val="0"/>
                                  <w:marTop w:val="0"/>
                                  <w:marBottom w:val="0"/>
                                  <w:divBdr>
                                    <w:top w:val="none" w:sz="0" w:space="0" w:color="auto"/>
                                    <w:left w:val="none" w:sz="0" w:space="0" w:color="auto"/>
                                    <w:bottom w:val="none" w:sz="0" w:space="0" w:color="auto"/>
                                    <w:right w:val="none" w:sz="0" w:space="0" w:color="auto"/>
                                  </w:divBdr>
                                  <w:divsChild>
                                    <w:div w:id="447045451">
                                      <w:marLeft w:val="0"/>
                                      <w:marRight w:val="0"/>
                                      <w:marTop w:val="0"/>
                                      <w:marBottom w:val="0"/>
                                      <w:divBdr>
                                        <w:top w:val="none" w:sz="0" w:space="0" w:color="auto"/>
                                        <w:left w:val="none" w:sz="0" w:space="0" w:color="auto"/>
                                        <w:bottom w:val="none" w:sz="0" w:space="0" w:color="auto"/>
                                        <w:right w:val="none" w:sz="0" w:space="0" w:color="auto"/>
                                      </w:divBdr>
                                      <w:divsChild>
                                        <w:div w:id="1221091739">
                                          <w:marLeft w:val="0"/>
                                          <w:marRight w:val="0"/>
                                          <w:marTop w:val="0"/>
                                          <w:marBottom w:val="0"/>
                                          <w:divBdr>
                                            <w:top w:val="none" w:sz="0" w:space="0" w:color="auto"/>
                                            <w:left w:val="none" w:sz="0" w:space="0" w:color="auto"/>
                                            <w:bottom w:val="none" w:sz="0" w:space="0" w:color="auto"/>
                                            <w:right w:val="none" w:sz="0" w:space="0" w:color="auto"/>
                                          </w:divBdr>
                                          <w:divsChild>
                                            <w:div w:id="1314335222">
                                              <w:marLeft w:val="0"/>
                                              <w:marRight w:val="0"/>
                                              <w:marTop w:val="0"/>
                                              <w:marBottom w:val="0"/>
                                              <w:divBdr>
                                                <w:top w:val="none" w:sz="0" w:space="0" w:color="auto"/>
                                                <w:left w:val="none" w:sz="0" w:space="0" w:color="auto"/>
                                                <w:bottom w:val="none" w:sz="0" w:space="0" w:color="auto"/>
                                                <w:right w:val="none" w:sz="0" w:space="0" w:color="auto"/>
                                              </w:divBdr>
                                              <w:divsChild>
                                                <w:div w:id="1783181854">
                                                  <w:marLeft w:val="0"/>
                                                  <w:marRight w:val="0"/>
                                                  <w:marTop w:val="0"/>
                                                  <w:marBottom w:val="0"/>
                                                  <w:divBdr>
                                                    <w:top w:val="none" w:sz="0" w:space="0" w:color="auto"/>
                                                    <w:left w:val="none" w:sz="0" w:space="0" w:color="auto"/>
                                                    <w:bottom w:val="none" w:sz="0" w:space="0" w:color="auto"/>
                                                    <w:right w:val="none" w:sz="0" w:space="0" w:color="auto"/>
                                                  </w:divBdr>
                                                  <w:divsChild>
                                                    <w:div w:id="1014571133">
                                                      <w:marLeft w:val="0"/>
                                                      <w:marRight w:val="0"/>
                                                      <w:marTop w:val="0"/>
                                                      <w:marBottom w:val="0"/>
                                                      <w:divBdr>
                                                        <w:top w:val="none" w:sz="0" w:space="0" w:color="auto"/>
                                                        <w:left w:val="none" w:sz="0" w:space="0" w:color="auto"/>
                                                        <w:bottom w:val="none" w:sz="0" w:space="0" w:color="auto"/>
                                                        <w:right w:val="none" w:sz="0" w:space="0" w:color="auto"/>
                                                      </w:divBdr>
                                                      <w:divsChild>
                                                        <w:div w:id="1351492512">
                                                          <w:marLeft w:val="0"/>
                                                          <w:marRight w:val="0"/>
                                                          <w:marTop w:val="0"/>
                                                          <w:marBottom w:val="0"/>
                                                          <w:divBdr>
                                                            <w:top w:val="none" w:sz="0" w:space="0" w:color="auto"/>
                                                            <w:left w:val="none" w:sz="0" w:space="0" w:color="auto"/>
                                                            <w:bottom w:val="none" w:sz="0" w:space="0" w:color="auto"/>
                                                            <w:right w:val="none" w:sz="0" w:space="0" w:color="auto"/>
                                                          </w:divBdr>
                                                          <w:divsChild>
                                                            <w:div w:id="1748065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85178780">
              <w:marLeft w:val="0"/>
              <w:marRight w:val="0"/>
              <w:marTop w:val="0"/>
              <w:marBottom w:val="0"/>
              <w:divBdr>
                <w:top w:val="none" w:sz="0" w:space="0" w:color="auto"/>
                <w:left w:val="none" w:sz="0" w:space="0" w:color="auto"/>
                <w:bottom w:val="none" w:sz="0" w:space="0" w:color="auto"/>
                <w:right w:val="none" w:sz="0" w:space="0" w:color="auto"/>
              </w:divBdr>
              <w:divsChild>
                <w:div w:id="1251426664">
                  <w:marLeft w:val="0"/>
                  <w:marRight w:val="0"/>
                  <w:marTop w:val="0"/>
                  <w:marBottom w:val="0"/>
                  <w:divBdr>
                    <w:top w:val="none" w:sz="0" w:space="0" w:color="auto"/>
                    <w:left w:val="none" w:sz="0" w:space="0" w:color="auto"/>
                    <w:bottom w:val="none" w:sz="0" w:space="0" w:color="auto"/>
                    <w:right w:val="none" w:sz="0" w:space="0" w:color="auto"/>
                  </w:divBdr>
                  <w:divsChild>
                    <w:div w:id="1995572840">
                      <w:marLeft w:val="0"/>
                      <w:marRight w:val="0"/>
                      <w:marTop w:val="0"/>
                      <w:marBottom w:val="0"/>
                      <w:divBdr>
                        <w:top w:val="none" w:sz="0" w:space="0" w:color="auto"/>
                        <w:left w:val="none" w:sz="0" w:space="0" w:color="auto"/>
                        <w:bottom w:val="none" w:sz="0" w:space="0" w:color="auto"/>
                        <w:right w:val="none" w:sz="0" w:space="0" w:color="auto"/>
                      </w:divBdr>
                      <w:divsChild>
                        <w:div w:id="1741488641">
                          <w:marLeft w:val="0"/>
                          <w:marRight w:val="0"/>
                          <w:marTop w:val="0"/>
                          <w:marBottom w:val="0"/>
                          <w:divBdr>
                            <w:top w:val="none" w:sz="0" w:space="0" w:color="auto"/>
                            <w:left w:val="none" w:sz="0" w:space="0" w:color="auto"/>
                            <w:bottom w:val="none" w:sz="0" w:space="0" w:color="auto"/>
                            <w:right w:val="none" w:sz="0" w:space="0" w:color="auto"/>
                          </w:divBdr>
                          <w:divsChild>
                            <w:div w:id="869073022">
                              <w:marLeft w:val="0"/>
                              <w:marRight w:val="0"/>
                              <w:marTop w:val="0"/>
                              <w:marBottom w:val="0"/>
                              <w:divBdr>
                                <w:top w:val="none" w:sz="0" w:space="0" w:color="auto"/>
                                <w:left w:val="none" w:sz="0" w:space="0" w:color="auto"/>
                                <w:bottom w:val="none" w:sz="0" w:space="0" w:color="auto"/>
                                <w:right w:val="none" w:sz="0" w:space="0" w:color="auto"/>
                              </w:divBdr>
                              <w:divsChild>
                                <w:div w:id="1280070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08047219">
      <w:bodyDiv w:val="1"/>
      <w:marLeft w:val="0"/>
      <w:marRight w:val="0"/>
      <w:marTop w:val="0"/>
      <w:marBottom w:val="0"/>
      <w:divBdr>
        <w:top w:val="none" w:sz="0" w:space="0" w:color="auto"/>
        <w:left w:val="none" w:sz="0" w:space="0" w:color="auto"/>
        <w:bottom w:val="none" w:sz="0" w:space="0" w:color="auto"/>
        <w:right w:val="none" w:sz="0" w:space="0" w:color="auto"/>
      </w:divBdr>
      <w:divsChild>
        <w:div w:id="1013606656">
          <w:marLeft w:val="0"/>
          <w:marRight w:val="0"/>
          <w:marTop w:val="0"/>
          <w:marBottom w:val="0"/>
          <w:divBdr>
            <w:top w:val="none" w:sz="0" w:space="0" w:color="auto"/>
            <w:left w:val="none" w:sz="0" w:space="0" w:color="auto"/>
            <w:bottom w:val="none" w:sz="0" w:space="0" w:color="auto"/>
            <w:right w:val="none" w:sz="0" w:space="0" w:color="auto"/>
          </w:divBdr>
        </w:div>
      </w:divsChild>
    </w:div>
    <w:div w:id="1313948006">
      <w:bodyDiv w:val="1"/>
      <w:marLeft w:val="0"/>
      <w:marRight w:val="0"/>
      <w:marTop w:val="0"/>
      <w:marBottom w:val="0"/>
      <w:divBdr>
        <w:top w:val="none" w:sz="0" w:space="0" w:color="auto"/>
        <w:left w:val="none" w:sz="0" w:space="0" w:color="auto"/>
        <w:bottom w:val="none" w:sz="0" w:space="0" w:color="auto"/>
        <w:right w:val="none" w:sz="0" w:space="0" w:color="auto"/>
      </w:divBdr>
      <w:divsChild>
        <w:div w:id="593906258">
          <w:marLeft w:val="0"/>
          <w:marRight w:val="0"/>
          <w:marTop w:val="0"/>
          <w:marBottom w:val="0"/>
          <w:divBdr>
            <w:top w:val="none" w:sz="0" w:space="0" w:color="auto"/>
            <w:left w:val="none" w:sz="0" w:space="0" w:color="auto"/>
            <w:bottom w:val="none" w:sz="0" w:space="0" w:color="auto"/>
            <w:right w:val="none" w:sz="0" w:space="0" w:color="auto"/>
          </w:divBdr>
        </w:div>
      </w:divsChild>
    </w:div>
    <w:div w:id="1335959192">
      <w:bodyDiv w:val="1"/>
      <w:marLeft w:val="0"/>
      <w:marRight w:val="0"/>
      <w:marTop w:val="0"/>
      <w:marBottom w:val="0"/>
      <w:divBdr>
        <w:top w:val="none" w:sz="0" w:space="0" w:color="auto"/>
        <w:left w:val="none" w:sz="0" w:space="0" w:color="auto"/>
        <w:bottom w:val="none" w:sz="0" w:space="0" w:color="auto"/>
        <w:right w:val="none" w:sz="0" w:space="0" w:color="auto"/>
      </w:divBdr>
      <w:divsChild>
        <w:div w:id="1189759066">
          <w:marLeft w:val="0"/>
          <w:marRight w:val="0"/>
          <w:marTop w:val="0"/>
          <w:marBottom w:val="0"/>
          <w:divBdr>
            <w:top w:val="none" w:sz="0" w:space="0" w:color="auto"/>
            <w:left w:val="none" w:sz="0" w:space="0" w:color="auto"/>
            <w:bottom w:val="none" w:sz="0" w:space="0" w:color="auto"/>
            <w:right w:val="none" w:sz="0" w:space="0" w:color="auto"/>
          </w:divBdr>
        </w:div>
      </w:divsChild>
    </w:div>
    <w:div w:id="1358383228">
      <w:bodyDiv w:val="1"/>
      <w:marLeft w:val="0"/>
      <w:marRight w:val="0"/>
      <w:marTop w:val="0"/>
      <w:marBottom w:val="0"/>
      <w:divBdr>
        <w:top w:val="none" w:sz="0" w:space="0" w:color="auto"/>
        <w:left w:val="none" w:sz="0" w:space="0" w:color="auto"/>
        <w:bottom w:val="none" w:sz="0" w:space="0" w:color="auto"/>
        <w:right w:val="none" w:sz="0" w:space="0" w:color="auto"/>
      </w:divBdr>
    </w:div>
    <w:div w:id="1379161058">
      <w:bodyDiv w:val="1"/>
      <w:marLeft w:val="0"/>
      <w:marRight w:val="0"/>
      <w:marTop w:val="0"/>
      <w:marBottom w:val="0"/>
      <w:divBdr>
        <w:top w:val="none" w:sz="0" w:space="0" w:color="auto"/>
        <w:left w:val="none" w:sz="0" w:space="0" w:color="auto"/>
        <w:bottom w:val="none" w:sz="0" w:space="0" w:color="auto"/>
        <w:right w:val="none" w:sz="0" w:space="0" w:color="auto"/>
      </w:divBdr>
      <w:divsChild>
        <w:div w:id="280233846">
          <w:marLeft w:val="0"/>
          <w:marRight w:val="0"/>
          <w:marTop w:val="0"/>
          <w:marBottom w:val="0"/>
          <w:divBdr>
            <w:top w:val="none" w:sz="0" w:space="0" w:color="auto"/>
            <w:left w:val="none" w:sz="0" w:space="0" w:color="auto"/>
            <w:bottom w:val="none" w:sz="0" w:space="0" w:color="auto"/>
            <w:right w:val="none" w:sz="0" w:space="0" w:color="auto"/>
          </w:divBdr>
        </w:div>
      </w:divsChild>
    </w:div>
    <w:div w:id="1379745315">
      <w:bodyDiv w:val="1"/>
      <w:marLeft w:val="0"/>
      <w:marRight w:val="0"/>
      <w:marTop w:val="0"/>
      <w:marBottom w:val="0"/>
      <w:divBdr>
        <w:top w:val="none" w:sz="0" w:space="0" w:color="auto"/>
        <w:left w:val="none" w:sz="0" w:space="0" w:color="auto"/>
        <w:bottom w:val="none" w:sz="0" w:space="0" w:color="auto"/>
        <w:right w:val="none" w:sz="0" w:space="0" w:color="auto"/>
      </w:divBdr>
      <w:divsChild>
        <w:div w:id="303238581">
          <w:marLeft w:val="0"/>
          <w:marRight w:val="0"/>
          <w:marTop w:val="0"/>
          <w:marBottom w:val="0"/>
          <w:divBdr>
            <w:top w:val="none" w:sz="0" w:space="0" w:color="auto"/>
            <w:left w:val="none" w:sz="0" w:space="0" w:color="auto"/>
            <w:bottom w:val="none" w:sz="0" w:space="0" w:color="auto"/>
            <w:right w:val="none" w:sz="0" w:space="0" w:color="auto"/>
          </w:divBdr>
          <w:divsChild>
            <w:div w:id="1702591711">
              <w:marLeft w:val="0"/>
              <w:marRight w:val="0"/>
              <w:marTop w:val="0"/>
              <w:marBottom w:val="0"/>
              <w:divBdr>
                <w:top w:val="none" w:sz="0" w:space="0" w:color="auto"/>
                <w:left w:val="none" w:sz="0" w:space="0" w:color="auto"/>
                <w:bottom w:val="none" w:sz="0" w:space="0" w:color="auto"/>
                <w:right w:val="none" w:sz="0" w:space="0" w:color="auto"/>
              </w:divBdr>
            </w:div>
          </w:divsChild>
        </w:div>
        <w:div w:id="1993175548">
          <w:marLeft w:val="0"/>
          <w:marRight w:val="0"/>
          <w:marTop w:val="0"/>
          <w:marBottom w:val="0"/>
          <w:divBdr>
            <w:top w:val="none" w:sz="0" w:space="0" w:color="auto"/>
            <w:left w:val="none" w:sz="0" w:space="0" w:color="auto"/>
            <w:bottom w:val="none" w:sz="0" w:space="0" w:color="auto"/>
            <w:right w:val="none" w:sz="0" w:space="0" w:color="auto"/>
          </w:divBdr>
          <w:divsChild>
            <w:div w:id="1605914786">
              <w:marLeft w:val="0"/>
              <w:marRight w:val="0"/>
              <w:marTop w:val="0"/>
              <w:marBottom w:val="0"/>
              <w:divBdr>
                <w:top w:val="none" w:sz="0" w:space="0" w:color="auto"/>
                <w:left w:val="none" w:sz="0" w:space="0" w:color="auto"/>
                <w:bottom w:val="none" w:sz="0" w:space="0" w:color="auto"/>
                <w:right w:val="none" w:sz="0" w:space="0" w:color="auto"/>
              </w:divBdr>
            </w:div>
          </w:divsChild>
        </w:div>
        <w:div w:id="356851656">
          <w:marLeft w:val="0"/>
          <w:marRight w:val="0"/>
          <w:marTop w:val="0"/>
          <w:marBottom w:val="0"/>
          <w:divBdr>
            <w:top w:val="none" w:sz="0" w:space="0" w:color="auto"/>
            <w:left w:val="none" w:sz="0" w:space="0" w:color="auto"/>
            <w:bottom w:val="none" w:sz="0" w:space="0" w:color="auto"/>
            <w:right w:val="none" w:sz="0" w:space="0" w:color="auto"/>
          </w:divBdr>
          <w:divsChild>
            <w:div w:id="1766264260">
              <w:marLeft w:val="0"/>
              <w:marRight w:val="0"/>
              <w:marTop w:val="0"/>
              <w:marBottom w:val="0"/>
              <w:divBdr>
                <w:top w:val="none" w:sz="0" w:space="0" w:color="auto"/>
                <w:left w:val="none" w:sz="0" w:space="0" w:color="auto"/>
                <w:bottom w:val="none" w:sz="0" w:space="0" w:color="auto"/>
                <w:right w:val="none" w:sz="0" w:space="0" w:color="auto"/>
              </w:divBdr>
            </w:div>
          </w:divsChild>
        </w:div>
        <w:div w:id="1940336494">
          <w:marLeft w:val="0"/>
          <w:marRight w:val="0"/>
          <w:marTop w:val="0"/>
          <w:marBottom w:val="0"/>
          <w:divBdr>
            <w:top w:val="none" w:sz="0" w:space="0" w:color="auto"/>
            <w:left w:val="none" w:sz="0" w:space="0" w:color="auto"/>
            <w:bottom w:val="none" w:sz="0" w:space="0" w:color="auto"/>
            <w:right w:val="none" w:sz="0" w:space="0" w:color="auto"/>
          </w:divBdr>
          <w:divsChild>
            <w:div w:id="1556429117">
              <w:marLeft w:val="0"/>
              <w:marRight w:val="0"/>
              <w:marTop w:val="0"/>
              <w:marBottom w:val="0"/>
              <w:divBdr>
                <w:top w:val="none" w:sz="0" w:space="0" w:color="auto"/>
                <w:left w:val="none" w:sz="0" w:space="0" w:color="auto"/>
                <w:bottom w:val="none" w:sz="0" w:space="0" w:color="auto"/>
                <w:right w:val="none" w:sz="0" w:space="0" w:color="auto"/>
              </w:divBdr>
            </w:div>
          </w:divsChild>
        </w:div>
        <w:div w:id="503280573">
          <w:marLeft w:val="0"/>
          <w:marRight w:val="0"/>
          <w:marTop w:val="0"/>
          <w:marBottom w:val="0"/>
          <w:divBdr>
            <w:top w:val="none" w:sz="0" w:space="0" w:color="auto"/>
            <w:left w:val="none" w:sz="0" w:space="0" w:color="auto"/>
            <w:bottom w:val="none" w:sz="0" w:space="0" w:color="auto"/>
            <w:right w:val="none" w:sz="0" w:space="0" w:color="auto"/>
          </w:divBdr>
          <w:divsChild>
            <w:div w:id="784538233">
              <w:marLeft w:val="0"/>
              <w:marRight w:val="0"/>
              <w:marTop w:val="0"/>
              <w:marBottom w:val="0"/>
              <w:divBdr>
                <w:top w:val="none" w:sz="0" w:space="0" w:color="auto"/>
                <w:left w:val="none" w:sz="0" w:space="0" w:color="auto"/>
                <w:bottom w:val="none" w:sz="0" w:space="0" w:color="auto"/>
                <w:right w:val="none" w:sz="0" w:space="0" w:color="auto"/>
              </w:divBdr>
            </w:div>
          </w:divsChild>
        </w:div>
        <w:div w:id="591355604">
          <w:marLeft w:val="0"/>
          <w:marRight w:val="0"/>
          <w:marTop w:val="0"/>
          <w:marBottom w:val="0"/>
          <w:divBdr>
            <w:top w:val="none" w:sz="0" w:space="0" w:color="auto"/>
            <w:left w:val="none" w:sz="0" w:space="0" w:color="auto"/>
            <w:bottom w:val="none" w:sz="0" w:space="0" w:color="auto"/>
            <w:right w:val="none" w:sz="0" w:space="0" w:color="auto"/>
          </w:divBdr>
          <w:divsChild>
            <w:div w:id="1170946753">
              <w:marLeft w:val="0"/>
              <w:marRight w:val="0"/>
              <w:marTop w:val="0"/>
              <w:marBottom w:val="0"/>
              <w:divBdr>
                <w:top w:val="none" w:sz="0" w:space="0" w:color="auto"/>
                <w:left w:val="none" w:sz="0" w:space="0" w:color="auto"/>
                <w:bottom w:val="none" w:sz="0" w:space="0" w:color="auto"/>
                <w:right w:val="none" w:sz="0" w:space="0" w:color="auto"/>
              </w:divBdr>
            </w:div>
          </w:divsChild>
        </w:div>
        <w:div w:id="299698773">
          <w:marLeft w:val="0"/>
          <w:marRight w:val="0"/>
          <w:marTop w:val="0"/>
          <w:marBottom w:val="0"/>
          <w:divBdr>
            <w:top w:val="none" w:sz="0" w:space="0" w:color="auto"/>
            <w:left w:val="none" w:sz="0" w:space="0" w:color="auto"/>
            <w:bottom w:val="none" w:sz="0" w:space="0" w:color="auto"/>
            <w:right w:val="none" w:sz="0" w:space="0" w:color="auto"/>
          </w:divBdr>
          <w:divsChild>
            <w:div w:id="545221663">
              <w:marLeft w:val="0"/>
              <w:marRight w:val="0"/>
              <w:marTop w:val="0"/>
              <w:marBottom w:val="0"/>
              <w:divBdr>
                <w:top w:val="none" w:sz="0" w:space="0" w:color="auto"/>
                <w:left w:val="none" w:sz="0" w:space="0" w:color="auto"/>
                <w:bottom w:val="none" w:sz="0" w:space="0" w:color="auto"/>
                <w:right w:val="none" w:sz="0" w:space="0" w:color="auto"/>
              </w:divBdr>
            </w:div>
          </w:divsChild>
        </w:div>
        <w:div w:id="744650911">
          <w:marLeft w:val="0"/>
          <w:marRight w:val="0"/>
          <w:marTop w:val="0"/>
          <w:marBottom w:val="0"/>
          <w:divBdr>
            <w:top w:val="none" w:sz="0" w:space="0" w:color="auto"/>
            <w:left w:val="none" w:sz="0" w:space="0" w:color="auto"/>
            <w:bottom w:val="none" w:sz="0" w:space="0" w:color="auto"/>
            <w:right w:val="none" w:sz="0" w:space="0" w:color="auto"/>
          </w:divBdr>
          <w:divsChild>
            <w:div w:id="1596938704">
              <w:marLeft w:val="0"/>
              <w:marRight w:val="0"/>
              <w:marTop w:val="0"/>
              <w:marBottom w:val="0"/>
              <w:divBdr>
                <w:top w:val="none" w:sz="0" w:space="0" w:color="auto"/>
                <w:left w:val="none" w:sz="0" w:space="0" w:color="auto"/>
                <w:bottom w:val="none" w:sz="0" w:space="0" w:color="auto"/>
                <w:right w:val="none" w:sz="0" w:space="0" w:color="auto"/>
              </w:divBdr>
            </w:div>
          </w:divsChild>
        </w:div>
        <w:div w:id="1050298575">
          <w:marLeft w:val="0"/>
          <w:marRight w:val="0"/>
          <w:marTop w:val="0"/>
          <w:marBottom w:val="0"/>
          <w:divBdr>
            <w:top w:val="none" w:sz="0" w:space="0" w:color="auto"/>
            <w:left w:val="none" w:sz="0" w:space="0" w:color="auto"/>
            <w:bottom w:val="none" w:sz="0" w:space="0" w:color="auto"/>
            <w:right w:val="none" w:sz="0" w:space="0" w:color="auto"/>
          </w:divBdr>
          <w:divsChild>
            <w:div w:id="462966241">
              <w:marLeft w:val="0"/>
              <w:marRight w:val="0"/>
              <w:marTop w:val="0"/>
              <w:marBottom w:val="0"/>
              <w:divBdr>
                <w:top w:val="none" w:sz="0" w:space="0" w:color="auto"/>
                <w:left w:val="none" w:sz="0" w:space="0" w:color="auto"/>
                <w:bottom w:val="none" w:sz="0" w:space="0" w:color="auto"/>
                <w:right w:val="none" w:sz="0" w:space="0" w:color="auto"/>
              </w:divBdr>
            </w:div>
          </w:divsChild>
        </w:div>
        <w:div w:id="263341166">
          <w:marLeft w:val="0"/>
          <w:marRight w:val="0"/>
          <w:marTop w:val="0"/>
          <w:marBottom w:val="0"/>
          <w:divBdr>
            <w:top w:val="none" w:sz="0" w:space="0" w:color="auto"/>
            <w:left w:val="none" w:sz="0" w:space="0" w:color="auto"/>
            <w:bottom w:val="none" w:sz="0" w:space="0" w:color="auto"/>
            <w:right w:val="none" w:sz="0" w:space="0" w:color="auto"/>
          </w:divBdr>
          <w:divsChild>
            <w:div w:id="1087728334">
              <w:marLeft w:val="0"/>
              <w:marRight w:val="0"/>
              <w:marTop w:val="0"/>
              <w:marBottom w:val="0"/>
              <w:divBdr>
                <w:top w:val="none" w:sz="0" w:space="0" w:color="auto"/>
                <w:left w:val="none" w:sz="0" w:space="0" w:color="auto"/>
                <w:bottom w:val="none" w:sz="0" w:space="0" w:color="auto"/>
                <w:right w:val="none" w:sz="0" w:space="0" w:color="auto"/>
              </w:divBdr>
            </w:div>
          </w:divsChild>
        </w:div>
        <w:div w:id="1897081000">
          <w:marLeft w:val="0"/>
          <w:marRight w:val="0"/>
          <w:marTop w:val="0"/>
          <w:marBottom w:val="0"/>
          <w:divBdr>
            <w:top w:val="none" w:sz="0" w:space="0" w:color="auto"/>
            <w:left w:val="none" w:sz="0" w:space="0" w:color="auto"/>
            <w:bottom w:val="none" w:sz="0" w:space="0" w:color="auto"/>
            <w:right w:val="none" w:sz="0" w:space="0" w:color="auto"/>
          </w:divBdr>
          <w:divsChild>
            <w:div w:id="1438061055">
              <w:marLeft w:val="0"/>
              <w:marRight w:val="0"/>
              <w:marTop w:val="0"/>
              <w:marBottom w:val="0"/>
              <w:divBdr>
                <w:top w:val="none" w:sz="0" w:space="0" w:color="auto"/>
                <w:left w:val="none" w:sz="0" w:space="0" w:color="auto"/>
                <w:bottom w:val="none" w:sz="0" w:space="0" w:color="auto"/>
                <w:right w:val="none" w:sz="0" w:space="0" w:color="auto"/>
              </w:divBdr>
            </w:div>
          </w:divsChild>
        </w:div>
        <w:div w:id="519702578">
          <w:marLeft w:val="0"/>
          <w:marRight w:val="0"/>
          <w:marTop w:val="0"/>
          <w:marBottom w:val="0"/>
          <w:divBdr>
            <w:top w:val="none" w:sz="0" w:space="0" w:color="auto"/>
            <w:left w:val="none" w:sz="0" w:space="0" w:color="auto"/>
            <w:bottom w:val="none" w:sz="0" w:space="0" w:color="auto"/>
            <w:right w:val="none" w:sz="0" w:space="0" w:color="auto"/>
          </w:divBdr>
          <w:divsChild>
            <w:div w:id="1211766930">
              <w:marLeft w:val="0"/>
              <w:marRight w:val="0"/>
              <w:marTop w:val="0"/>
              <w:marBottom w:val="0"/>
              <w:divBdr>
                <w:top w:val="none" w:sz="0" w:space="0" w:color="auto"/>
                <w:left w:val="none" w:sz="0" w:space="0" w:color="auto"/>
                <w:bottom w:val="none" w:sz="0" w:space="0" w:color="auto"/>
                <w:right w:val="none" w:sz="0" w:space="0" w:color="auto"/>
              </w:divBdr>
            </w:div>
          </w:divsChild>
        </w:div>
        <w:div w:id="1183782178">
          <w:marLeft w:val="0"/>
          <w:marRight w:val="0"/>
          <w:marTop w:val="0"/>
          <w:marBottom w:val="0"/>
          <w:divBdr>
            <w:top w:val="none" w:sz="0" w:space="0" w:color="auto"/>
            <w:left w:val="none" w:sz="0" w:space="0" w:color="auto"/>
            <w:bottom w:val="none" w:sz="0" w:space="0" w:color="auto"/>
            <w:right w:val="none" w:sz="0" w:space="0" w:color="auto"/>
          </w:divBdr>
          <w:divsChild>
            <w:div w:id="1609966509">
              <w:marLeft w:val="0"/>
              <w:marRight w:val="0"/>
              <w:marTop w:val="0"/>
              <w:marBottom w:val="0"/>
              <w:divBdr>
                <w:top w:val="none" w:sz="0" w:space="0" w:color="auto"/>
                <w:left w:val="none" w:sz="0" w:space="0" w:color="auto"/>
                <w:bottom w:val="none" w:sz="0" w:space="0" w:color="auto"/>
                <w:right w:val="none" w:sz="0" w:space="0" w:color="auto"/>
              </w:divBdr>
            </w:div>
          </w:divsChild>
        </w:div>
        <w:div w:id="1704482640">
          <w:marLeft w:val="0"/>
          <w:marRight w:val="0"/>
          <w:marTop w:val="0"/>
          <w:marBottom w:val="0"/>
          <w:divBdr>
            <w:top w:val="none" w:sz="0" w:space="0" w:color="auto"/>
            <w:left w:val="none" w:sz="0" w:space="0" w:color="auto"/>
            <w:bottom w:val="none" w:sz="0" w:space="0" w:color="auto"/>
            <w:right w:val="none" w:sz="0" w:space="0" w:color="auto"/>
          </w:divBdr>
          <w:divsChild>
            <w:div w:id="985086162">
              <w:marLeft w:val="0"/>
              <w:marRight w:val="0"/>
              <w:marTop w:val="0"/>
              <w:marBottom w:val="0"/>
              <w:divBdr>
                <w:top w:val="none" w:sz="0" w:space="0" w:color="auto"/>
                <w:left w:val="none" w:sz="0" w:space="0" w:color="auto"/>
                <w:bottom w:val="none" w:sz="0" w:space="0" w:color="auto"/>
                <w:right w:val="none" w:sz="0" w:space="0" w:color="auto"/>
              </w:divBdr>
            </w:div>
          </w:divsChild>
        </w:div>
        <w:div w:id="1617176126">
          <w:marLeft w:val="0"/>
          <w:marRight w:val="0"/>
          <w:marTop w:val="0"/>
          <w:marBottom w:val="0"/>
          <w:divBdr>
            <w:top w:val="none" w:sz="0" w:space="0" w:color="auto"/>
            <w:left w:val="none" w:sz="0" w:space="0" w:color="auto"/>
            <w:bottom w:val="none" w:sz="0" w:space="0" w:color="auto"/>
            <w:right w:val="none" w:sz="0" w:space="0" w:color="auto"/>
          </w:divBdr>
          <w:divsChild>
            <w:div w:id="690645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5952976">
      <w:bodyDiv w:val="1"/>
      <w:marLeft w:val="0"/>
      <w:marRight w:val="0"/>
      <w:marTop w:val="0"/>
      <w:marBottom w:val="0"/>
      <w:divBdr>
        <w:top w:val="none" w:sz="0" w:space="0" w:color="auto"/>
        <w:left w:val="none" w:sz="0" w:space="0" w:color="auto"/>
        <w:bottom w:val="none" w:sz="0" w:space="0" w:color="auto"/>
        <w:right w:val="none" w:sz="0" w:space="0" w:color="auto"/>
      </w:divBdr>
      <w:divsChild>
        <w:div w:id="1546135260">
          <w:marLeft w:val="0"/>
          <w:marRight w:val="0"/>
          <w:marTop w:val="0"/>
          <w:marBottom w:val="0"/>
          <w:divBdr>
            <w:top w:val="none" w:sz="0" w:space="0" w:color="auto"/>
            <w:left w:val="none" w:sz="0" w:space="0" w:color="auto"/>
            <w:bottom w:val="none" w:sz="0" w:space="0" w:color="auto"/>
            <w:right w:val="none" w:sz="0" w:space="0" w:color="auto"/>
          </w:divBdr>
        </w:div>
      </w:divsChild>
    </w:div>
    <w:div w:id="1407536038">
      <w:bodyDiv w:val="1"/>
      <w:marLeft w:val="0"/>
      <w:marRight w:val="0"/>
      <w:marTop w:val="0"/>
      <w:marBottom w:val="0"/>
      <w:divBdr>
        <w:top w:val="none" w:sz="0" w:space="0" w:color="auto"/>
        <w:left w:val="none" w:sz="0" w:space="0" w:color="auto"/>
        <w:bottom w:val="none" w:sz="0" w:space="0" w:color="auto"/>
        <w:right w:val="none" w:sz="0" w:space="0" w:color="auto"/>
      </w:divBdr>
      <w:divsChild>
        <w:div w:id="477724626">
          <w:marLeft w:val="0"/>
          <w:marRight w:val="0"/>
          <w:marTop w:val="0"/>
          <w:marBottom w:val="0"/>
          <w:divBdr>
            <w:top w:val="none" w:sz="0" w:space="0" w:color="auto"/>
            <w:left w:val="none" w:sz="0" w:space="0" w:color="auto"/>
            <w:bottom w:val="none" w:sz="0" w:space="0" w:color="auto"/>
            <w:right w:val="none" w:sz="0" w:space="0" w:color="auto"/>
          </w:divBdr>
        </w:div>
      </w:divsChild>
    </w:div>
    <w:div w:id="1438065816">
      <w:bodyDiv w:val="1"/>
      <w:marLeft w:val="0"/>
      <w:marRight w:val="0"/>
      <w:marTop w:val="0"/>
      <w:marBottom w:val="0"/>
      <w:divBdr>
        <w:top w:val="none" w:sz="0" w:space="0" w:color="auto"/>
        <w:left w:val="none" w:sz="0" w:space="0" w:color="auto"/>
        <w:bottom w:val="none" w:sz="0" w:space="0" w:color="auto"/>
        <w:right w:val="none" w:sz="0" w:space="0" w:color="auto"/>
      </w:divBdr>
      <w:divsChild>
        <w:div w:id="1251962963">
          <w:marLeft w:val="0"/>
          <w:marRight w:val="0"/>
          <w:marTop w:val="0"/>
          <w:marBottom w:val="0"/>
          <w:divBdr>
            <w:top w:val="none" w:sz="0" w:space="0" w:color="auto"/>
            <w:left w:val="none" w:sz="0" w:space="0" w:color="auto"/>
            <w:bottom w:val="none" w:sz="0" w:space="0" w:color="auto"/>
            <w:right w:val="none" w:sz="0" w:space="0" w:color="auto"/>
          </w:divBdr>
        </w:div>
      </w:divsChild>
    </w:div>
    <w:div w:id="1444377106">
      <w:bodyDiv w:val="1"/>
      <w:marLeft w:val="0"/>
      <w:marRight w:val="0"/>
      <w:marTop w:val="0"/>
      <w:marBottom w:val="0"/>
      <w:divBdr>
        <w:top w:val="none" w:sz="0" w:space="0" w:color="auto"/>
        <w:left w:val="none" w:sz="0" w:space="0" w:color="auto"/>
        <w:bottom w:val="none" w:sz="0" w:space="0" w:color="auto"/>
        <w:right w:val="none" w:sz="0" w:space="0" w:color="auto"/>
      </w:divBdr>
      <w:divsChild>
        <w:div w:id="7023915">
          <w:marLeft w:val="0"/>
          <w:marRight w:val="0"/>
          <w:marTop w:val="0"/>
          <w:marBottom w:val="0"/>
          <w:divBdr>
            <w:top w:val="none" w:sz="0" w:space="0" w:color="auto"/>
            <w:left w:val="none" w:sz="0" w:space="0" w:color="auto"/>
            <w:bottom w:val="none" w:sz="0" w:space="0" w:color="auto"/>
            <w:right w:val="none" w:sz="0" w:space="0" w:color="auto"/>
          </w:divBdr>
        </w:div>
      </w:divsChild>
    </w:div>
    <w:div w:id="1453091080">
      <w:bodyDiv w:val="1"/>
      <w:marLeft w:val="0"/>
      <w:marRight w:val="0"/>
      <w:marTop w:val="0"/>
      <w:marBottom w:val="0"/>
      <w:divBdr>
        <w:top w:val="none" w:sz="0" w:space="0" w:color="auto"/>
        <w:left w:val="none" w:sz="0" w:space="0" w:color="auto"/>
        <w:bottom w:val="none" w:sz="0" w:space="0" w:color="auto"/>
        <w:right w:val="none" w:sz="0" w:space="0" w:color="auto"/>
      </w:divBdr>
      <w:divsChild>
        <w:div w:id="115374040">
          <w:marLeft w:val="0"/>
          <w:marRight w:val="0"/>
          <w:marTop w:val="0"/>
          <w:marBottom w:val="0"/>
          <w:divBdr>
            <w:top w:val="none" w:sz="0" w:space="0" w:color="auto"/>
            <w:left w:val="none" w:sz="0" w:space="0" w:color="auto"/>
            <w:bottom w:val="none" w:sz="0" w:space="0" w:color="auto"/>
            <w:right w:val="none" w:sz="0" w:space="0" w:color="auto"/>
          </w:divBdr>
        </w:div>
      </w:divsChild>
    </w:div>
    <w:div w:id="1464805772">
      <w:bodyDiv w:val="1"/>
      <w:marLeft w:val="0"/>
      <w:marRight w:val="0"/>
      <w:marTop w:val="0"/>
      <w:marBottom w:val="0"/>
      <w:divBdr>
        <w:top w:val="none" w:sz="0" w:space="0" w:color="auto"/>
        <w:left w:val="none" w:sz="0" w:space="0" w:color="auto"/>
        <w:bottom w:val="none" w:sz="0" w:space="0" w:color="auto"/>
        <w:right w:val="none" w:sz="0" w:space="0" w:color="auto"/>
      </w:divBdr>
      <w:divsChild>
        <w:div w:id="832768133">
          <w:marLeft w:val="0"/>
          <w:marRight w:val="0"/>
          <w:marTop w:val="0"/>
          <w:marBottom w:val="0"/>
          <w:divBdr>
            <w:top w:val="none" w:sz="0" w:space="0" w:color="auto"/>
            <w:left w:val="none" w:sz="0" w:space="0" w:color="auto"/>
            <w:bottom w:val="none" w:sz="0" w:space="0" w:color="auto"/>
            <w:right w:val="none" w:sz="0" w:space="0" w:color="auto"/>
          </w:divBdr>
        </w:div>
      </w:divsChild>
    </w:div>
    <w:div w:id="1479111082">
      <w:bodyDiv w:val="1"/>
      <w:marLeft w:val="0"/>
      <w:marRight w:val="0"/>
      <w:marTop w:val="0"/>
      <w:marBottom w:val="0"/>
      <w:divBdr>
        <w:top w:val="none" w:sz="0" w:space="0" w:color="auto"/>
        <w:left w:val="none" w:sz="0" w:space="0" w:color="auto"/>
        <w:bottom w:val="none" w:sz="0" w:space="0" w:color="auto"/>
        <w:right w:val="none" w:sz="0" w:space="0" w:color="auto"/>
      </w:divBdr>
      <w:divsChild>
        <w:div w:id="1466313646">
          <w:marLeft w:val="0"/>
          <w:marRight w:val="0"/>
          <w:marTop w:val="0"/>
          <w:marBottom w:val="0"/>
          <w:divBdr>
            <w:top w:val="none" w:sz="0" w:space="0" w:color="auto"/>
            <w:left w:val="none" w:sz="0" w:space="0" w:color="auto"/>
            <w:bottom w:val="none" w:sz="0" w:space="0" w:color="auto"/>
            <w:right w:val="none" w:sz="0" w:space="0" w:color="auto"/>
          </w:divBdr>
        </w:div>
      </w:divsChild>
    </w:div>
    <w:div w:id="1514414335">
      <w:bodyDiv w:val="1"/>
      <w:marLeft w:val="0"/>
      <w:marRight w:val="0"/>
      <w:marTop w:val="0"/>
      <w:marBottom w:val="0"/>
      <w:divBdr>
        <w:top w:val="none" w:sz="0" w:space="0" w:color="auto"/>
        <w:left w:val="none" w:sz="0" w:space="0" w:color="auto"/>
        <w:bottom w:val="none" w:sz="0" w:space="0" w:color="auto"/>
        <w:right w:val="none" w:sz="0" w:space="0" w:color="auto"/>
      </w:divBdr>
      <w:divsChild>
        <w:div w:id="63338667">
          <w:marLeft w:val="0"/>
          <w:marRight w:val="0"/>
          <w:marTop w:val="0"/>
          <w:marBottom w:val="0"/>
          <w:divBdr>
            <w:top w:val="none" w:sz="0" w:space="0" w:color="auto"/>
            <w:left w:val="none" w:sz="0" w:space="0" w:color="auto"/>
            <w:bottom w:val="none" w:sz="0" w:space="0" w:color="auto"/>
            <w:right w:val="none" w:sz="0" w:space="0" w:color="auto"/>
          </w:divBdr>
        </w:div>
      </w:divsChild>
    </w:div>
    <w:div w:id="1524830519">
      <w:bodyDiv w:val="1"/>
      <w:marLeft w:val="0"/>
      <w:marRight w:val="0"/>
      <w:marTop w:val="0"/>
      <w:marBottom w:val="0"/>
      <w:divBdr>
        <w:top w:val="none" w:sz="0" w:space="0" w:color="auto"/>
        <w:left w:val="none" w:sz="0" w:space="0" w:color="auto"/>
        <w:bottom w:val="none" w:sz="0" w:space="0" w:color="auto"/>
        <w:right w:val="none" w:sz="0" w:space="0" w:color="auto"/>
      </w:divBdr>
      <w:divsChild>
        <w:div w:id="289214647">
          <w:marLeft w:val="0"/>
          <w:marRight w:val="0"/>
          <w:marTop w:val="0"/>
          <w:marBottom w:val="0"/>
          <w:divBdr>
            <w:top w:val="none" w:sz="0" w:space="0" w:color="auto"/>
            <w:left w:val="none" w:sz="0" w:space="0" w:color="auto"/>
            <w:bottom w:val="none" w:sz="0" w:space="0" w:color="auto"/>
            <w:right w:val="none" w:sz="0" w:space="0" w:color="auto"/>
          </w:divBdr>
        </w:div>
      </w:divsChild>
    </w:div>
    <w:div w:id="1526405545">
      <w:bodyDiv w:val="1"/>
      <w:marLeft w:val="0"/>
      <w:marRight w:val="0"/>
      <w:marTop w:val="0"/>
      <w:marBottom w:val="0"/>
      <w:divBdr>
        <w:top w:val="none" w:sz="0" w:space="0" w:color="auto"/>
        <w:left w:val="none" w:sz="0" w:space="0" w:color="auto"/>
        <w:bottom w:val="none" w:sz="0" w:space="0" w:color="auto"/>
        <w:right w:val="none" w:sz="0" w:space="0" w:color="auto"/>
      </w:divBdr>
    </w:div>
    <w:div w:id="1542981626">
      <w:bodyDiv w:val="1"/>
      <w:marLeft w:val="0"/>
      <w:marRight w:val="0"/>
      <w:marTop w:val="0"/>
      <w:marBottom w:val="0"/>
      <w:divBdr>
        <w:top w:val="none" w:sz="0" w:space="0" w:color="auto"/>
        <w:left w:val="none" w:sz="0" w:space="0" w:color="auto"/>
        <w:bottom w:val="none" w:sz="0" w:space="0" w:color="auto"/>
        <w:right w:val="none" w:sz="0" w:space="0" w:color="auto"/>
      </w:divBdr>
      <w:divsChild>
        <w:div w:id="1947886067">
          <w:marLeft w:val="0"/>
          <w:marRight w:val="0"/>
          <w:marTop w:val="0"/>
          <w:marBottom w:val="0"/>
          <w:divBdr>
            <w:top w:val="none" w:sz="0" w:space="0" w:color="auto"/>
            <w:left w:val="none" w:sz="0" w:space="0" w:color="auto"/>
            <w:bottom w:val="none" w:sz="0" w:space="0" w:color="auto"/>
            <w:right w:val="none" w:sz="0" w:space="0" w:color="auto"/>
          </w:divBdr>
        </w:div>
      </w:divsChild>
    </w:div>
    <w:div w:id="1549998985">
      <w:bodyDiv w:val="1"/>
      <w:marLeft w:val="0"/>
      <w:marRight w:val="0"/>
      <w:marTop w:val="0"/>
      <w:marBottom w:val="0"/>
      <w:divBdr>
        <w:top w:val="none" w:sz="0" w:space="0" w:color="auto"/>
        <w:left w:val="none" w:sz="0" w:space="0" w:color="auto"/>
        <w:bottom w:val="none" w:sz="0" w:space="0" w:color="auto"/>
        <w:right w:val="none" w:sz="0" w:space="0" w:color="auto"/>
      </w:divBdr>
    </w:div>
    <w:div w:id="1555967018">
      <w:bodyDiv w:val="1"/>
      <w:marLeft w:val="0"/>
      <w:marRight w:val="0"/>
      <w:marTop w:val="0"/>
      <w:marBottom w:val="0"/>
      <w:divBdr>
        <w:top w:val="none" w:sz="0" w:space="0" w:color="auto"/>
        <w:left w:val="none" w:sz="0" w:space="0" w:color="auto"/>
        <w:bottom w:val="none" w:sz="0" w:space="0" w:color="auto"/>
        <w:right w:val="none" w:sz="0" w:space="0" w:color="auto"/>
      </w:divBdr>
    </w:div>
    <w:div w:id="1567376242">
      <w:bodyDiv w:val="1"/>
      <w:marLeft w:val="0"/>
      <w:marRight w:val="0"/>
      <w:marTop w:val="0"/>
      <w:marBottom w:val="0"/>
      <w:divBdr>
        <w:top w:val="none" w:sz="0" w:space="0" w:color="auto"/>
        <w:left w:val="none" w:sz="0" w:space="0" w:color="auto"/>
        <w:bottom w:val="none" w:sz="0" w:space="0" w:color="auto"/>
        <w:right w:val="none" w:sz="0" w:space="0" w:color="auto"/>
      </w:divBdr>
    </w:div>
    <w:div w:id="1569263719">
      <w:bodyDiv w:val="1"/>
      <w:marLeft w:val="0"/>
      <w:marRight w:val="0"/>
      <w:marTop w:val="0"/>
      <w:marBottom w:val="0"/>
      <w:divBdr>
        <w:top w:val="none" w:sz="0" w:space="0" w:color="auto"/>
        <w:left w:val="none" w:sz="0" w:space="0" w:color="auto"/>
        <w:bottom w:val="none" w:sz="0" w:space="0" w:color="auto"/>
        <w:right w:val="none" w:sz="0" w:space="0" w:color="auto"/>
      </w:divBdr>
      <w:divsChild>
        <w:div w:id="1778479896">
          <w:marLeft w:val="0"/>
          <w:marRight w:val="0"/>
          <w:marTop w:val="0"/>
          <w:marBottom w:val="0"/>
          <w:divBdr>
            <w:top w:val="none" w:sz="0" w:space="0" w:color="auto"/>
            <w:left w:val="none" w:sz="0" w:space="0" w:color="auto"/>
            <w:bottom w:val="none" w:sz="0" w:space="0" w:color="auto"/>
            <w:right w:val="none" w:sz="0" w:space="0" w:color="auto"/>
          </w:divBdr>
        </w:div>
        <w:div w:id="384069127">
          <w:marLeft w:val="0"/>
          <w:marRight w:val="0"/>
          <w:marTop w:val="0"/>
          <w:marBottom w:val="0"/>
          <w:divBdr>
            <w:top w:val="none" w:sz="0" w:space="0" w:color="auto"/>
            <w:left w:val="none" w:sz="0" w:space="0" w:color="auto"/>
            <w:bottom w:val="none" w:sz="0" w:space="0" w:color="auto"/>
            <w:right w:val="none" w:sz="0" w:space="0" w:color="auto"/>
          </w:divBdr>
        </w:div>
        <w:div w:id="593827283">
          <w:marLeft w:val="0"/>
          <w:marRight w:val="0"/>
          <w:marTop w:val="0"/>
          <w:marBottom w:val="0"/>
          <w:divBdr>
            <w:top w:val="none" w:sz="0" w:space="0" w:color="auto"/>
            <w:left w:val="none" w:sz="0" w:space="0" w:color="auto"/>
            <w:bottom w:val="none" w:sz="0" w:space="0" w:color="auto"/>
            <w:right w:val="none" w:sz="0" w:space="0" w:color="auto"/>
          </w:divBdr>
        </w:div>
        <w:div w:id="1294559635">
          <w:marLeft w:val="0"/>
          <w:marRight w:val="0"/>
          <w:marTop w:val="0"/>
          <w:marBottom w:val="0"/>
          <w:divBdr>
            <w:top w:val="none" w:sz="0" w:space="0" w:color="auto"/>
            <w:left w:val="none" w:sz="0" w:space="0" w:color="auto"/>
            <w:bottom w:val="none" w:sz="0" w:space="0" w:color="auto"/>
            <w:right w:val="none" w:sz="0" w:space="0" w:color="auto"/>
          </w:divBdr>
        </w:div>
      </w:divsChild>
    </w:div>
    <w:div w:id="1585266409">
      <w:bodyDiv w:val="1"/>
      <w:marLeft w:val="0"/>
      <w:marRight w:val="0"/>
      <w:marTop w:val="0"/>
      <w:marBottom w:val="0"/>
      <w:divBdr>
        <w:top w:val="none" w:sz="0" w:space="0" w:color="auto"/>
        <w:left w:val="none" w:sz="0" w:space="0" w:color="auto"/>
        <w:bottom w:val="none" w:sz="0" w:space="0" w:color="auto"/>
        <w:right w:val="none" w:sz="0" w:space="0" w:color="auto"/>
      </w:divBdr>
    </w:div>
    <w:div w:id="1610238754">
      <w:bodyDiv w:val="1"/>
      <w:marLeft w:val="0"/>
      <w:marRight w:val="0"/>
      <w:marTop w:val="0"/>
      <w:marBottom w:val="0"/>
      <w:divBdr>
        <w:top w:val="none" w:sz="0" w:space="0" w:color="auto"/>
        <w:left w:val="none" w:sz="0" w:space="0" w:color="auto"/>
        <w:bottom w:val="none" w:sz="0" w:space="0" w:color="auto"/>
        <w:right w:val="none" w:sz="0" w:space="0" w:color="auto"/>
      </w:divBdr>
      <w:divsChild>
        <w:div w:id="343631491">
          <w:marLeft w:val="0"/>
          <w:marRight w:val="0"/>
          <w:marTop w:val="0"/>
          <w:marBottom w:val="0"/>
          <w:divBdr>
            <w:top w:val="none" w:sz="0" w:space="0" w:color="auto"/>
            <w:left w:val="none" w:sz="0" w:space="0" w:color="auto"/>
            <w:bottom w:val="none" w:sz="0" w:space="0" w:color="auto"/>
            <w:right w:val="none" w:sz="0" w:space="0" w:color="auto"/>
          </w:divBdr>
        </w:div>
      </w:divsChild>
    </w:div>
    <w:div w:id="1630939893">
      <w:bodyDiv w:val="1"/>
      <w:marLeft w:val="0"/>
      <w:marRight w:val="0"/>
      <w:marTop w:val="0"/>
      <w:marBottom w:val="0"/>
      <w:divBdr>
        <w:top w:val="none" w:sz="0" w:space="0" w:color="auto"/>
        <w:left w:val="none" w:sz="0" w:space="0" w:color="auto"/>
        <w:bottom w:val="none" w:sz="0" w:space="0" w:color="auto"/>
        <w:right w:val="none" w:sz="0" w:space="0" w:color="auto"/>
      </w:divBdr>
      <w:divsChild>
        <w:div w:id="618999734">
          <w:marLeft w:val="0"/>
          <w:marRight w:val="0"/>
          <w:marTop w:val="0"/>
          <w:marBottom w:val="0"/>
          <w:divBdr>
            <w:top w:val="none" w:sz="0" w:space="0" w:color="auto"/>
            <w:left w:val="none" w:sz="0" w:space="0" w:color="auto"/>
            <w:bottom w:val="none" w:sz="0" w:space="0" w:color="auto"/>
            <w:right w:val="none" w:sz="0" w:space="0" w:color="auto"/>
          </w:divBdr>
        </w:div>
      </w:divsChild>
    </w:div>
    <w:div w:id="1636108767">
      <w:bodyDiv w:val="1"/>
      <w:marLeft w:val="0"/>
      <w:marRight w:val="0"/>
      <w:marTop w:val="0"/>
      <w:marBottom w:val="0"/>
      <w:divBdr>
        <w:top w:val="none" w:sz="0" w:space="0" w:color="auto"/>
        <w:left w:val="none" w:sz="0" w:space="0" w:color="auto"/>
        <w:bottom w:val="none" w:sz="0" w:space="0" w:color="auto"/>
        <w:right w:val="none" w:sz="0" w:space="0" w:color="auto"/>
      </w:divBdr>
      <w:divsChild>
        <w:div w:id="616791201">
          <w:marLeft w:val="0"/>
          <w:marRight w:val="0"/>
          <w:marTop w:val="0"/>
          <w:marBottom w:val="0"/>
          <w:divBdr>
            <w:top w:val="none" w:sz="0" w:space="0" w:color="auto"/>
            <w:left w:val="none" w:sz="0" w:space="0" w:color="auto"/>
            <w:bottom w:val="none" w:sz="0" w:space="0" w:color="auto"/>
            <w:right w:val="none" w:sz="0" w:space="0" w:color="auto"/>
          </w:divBdr>
        </w:div>
      </w:divsChild>
    </w:div>
    <w:div w:id="1636374193">
      <w:bodyDiv w:val="1"/>
      <w:marLeft w:val="0"/>
      <w:marRight w:val="0"/>
      <w:marTop w:val="0"/>
      <w:marBottom w:val="0"/>
      <w:divBdr>
        <w:top w:val="none" w:sz="0" w:space="0" w:color="auto"/>
        <w:left w:val="none" w:sz="0" w:space="0" w:color="auto"/>
        <w:bottom w:val="none" w:sz="0" w:space="0" w:color="auto"/>
        <w:right w:val="none" w:sz="0" w:space="0" w:color="auto"/>
      </w:divBdr>
      <w:divsChild>
        <w:div w:id="1522473284">
          <w:marLeft w:val="0"/>
          <w:marRight w:val="0"/>
          <w:marTop w:val="0"/>
          <w:marBottom w:val="0"/>
          <w:divBdr>
            <w:top w:val="none" w:sz="0" w:space="0" w:color="auto"/>
            <w:left w:val="none" w:sz="0" w:space="0" w:color="auto"/>
            <w:bottom w:val="none" w:sz="0" w:space="0" w:color="auto"/>
            <w:right w:val="none" w:sz="0" w:space="0" w:color="auto"/>
          </w:divBdr>
        </w:div>
      </w:divsChild>
    </w:div>
    <w:div w:id="1653439040">
      <w:bodyDiv w:val="1"/>
      <w:marLeft w:val="0"/>
      <w:marRight w:val="0"/>
      <w:marTop w:val="0"/>
      <w:marBottom w:val="0"/>
      <w:divBdr>
        <w:top w:val="none" w:sz="0" w:space="0" w:color="auto"/>
        <w:left w:val="none" w:sz="0" w:space="0" w:color="auto"/>
        <w:bottom w:val="none" w:sz="0" w:space="0" w:color="auto"/>
        <w:right w:val="none" w:sz="0" w:space="0" w:color="auto"/>
      </w:divBdr>
      <w:divsChild>
        <w:div w:id="1906180832">
          <w:marLeft w:val="0"/>
          <w:marRight w:val="0"/>
          <w:marTop w:val="0"/>
          <w:marBottom w:val="0"/>
          <w:divBdr>
            <w:top w:val="none" w:sz="0" w:space="0" w:color="auto"/>
            <w:left w:val="none" w:sz="0" w:space="0" w:color="auto"/>
            <w:bottom w:val="none" w:sz="0" w:space="0" w:color="auto"/>
            <w:right w:val="none" w:sz="0" w:space="0" w:color="auto"/>
          </w:divBdr>
          <w:divsChild>
            <w:div w:id="207032481">
              <w:marLeft w:val="0"/>
              <w:marRight w:val="0"/>
              <w:marTop w:val="0"/>
              <w:marBottom w:val="0"/>
              <w:divBdr>
                <w:top w:val="none" w:sz="0" w:space="0" w:color="auto"/>
                <w:left w:val="none" w:sz="0" w:space="0" w:color="auto"/>
                <w:bottom w:val="none" w:sz="0" w:space="0" w:color="auto"/>
                <w:right w:val="none" w:sz="0" w:space="0" w:color="auto"/>
              </w:divBdr>
              <w:divsChild>
                <w:div w:id="283737007">
                  <w:marLeft w:val="0"/>
                  <w:marRight w:val="0"/>
                  <w:marTop w:val="0"/>
                  <w:marBottom w:val="0"/>
                  <w:divBdr>
                    <w:top w:val="none" w:sz="0" w:space="0" w:color="auto"/>
                    <w:left w:val="none" w:sz="0" w:space="0" w:color="auto"/>
                    <w:bottom w:val="none" w:sz="0" w:space="0" w:color="auto"/>
                    <w:right w:val="none" w:sz="0" w:space="0" w:color="auto"/>
                  </w:divBdr>
                  <w:divsChild>
                    <w:div w:id="701782114">
                      <w:marLeft w:val="0"/>
                      <w:marRight w:val="0"/>
                      <w:marTop w:val="0"/>
                      <w:marBottom w:val="0"/>
                      <w:divBdr>
                        <w:top w:val="none" w:sz="0" w:space="0" w:color="auto"/>
                        <w:left w:val="none" w:sz="0" w:space="0" w:color="auto"/>
                        <w:bottom w:val="none" w:sz="0" w:space="0" w:color="auto"/>
                        <w:right w:val="none" w:sz="0" w:space="0" w:color="auto"/>
                      </w:divBdr>
                    </w:div>
                    <w:div w:id="1601721103">
                      <w:marLeft w:val="0"/>
                      <w:marRight w:val="0"/>
                      <w:marTop w:val="0"/>
                      <w:marBottom w:val="0"/>
                      <w:divBdr>
                        <w:top w:val="none" w:sz="0" w:space="0" w:color="auto"/>
                        <w:left w:val="none" w:sz="0" w:space="0" w:color="auto"/>
                        <w:bottom w:val="none" w:sz="0" w:space="0" w:color="auto"/>
                        <w:right w:val="none" w:sz="0" w:space="0" w:color="auto"/>
                      </w:divBdr>
                      <w:divsChild>
                        <w:div w:id="589697031">
                          <w:marLeft w:val="0"/>
                          <w:marRight w:val="0"/>
                          <w:marTop w:val="0"/>
                          <w:marBottom w:val="0"/>
                          <w:divBdr>
                            <w:top w:val="none" w:sz="0" w:space="0" w:color="auto"/>
                            <w:left w:val="none" w:sz="0" w:space="0" w:color="auto"/>
                            <w:bottom w:val="none" w:sz="0" w:space="0" w:color="auto"/>
                            <w:right w:val="none" w:sz="0" w:space="0" w:color="auto"/>
                          </w:divBdr>
                          <w:divsChild>
                            <w:div w:id="1052968471">
                              <w:marLeft w:val="0"/>
                              <w:marRight w:val="0"/>
                              <w:marTop w:val="0"/>
                              <w:marBottom w:val="0"/>
                              <w:divBdr>
                                <w:top w:val="none" w:sz="0" w:space="0" w:color="auto"/>
                                <w:left w:val="none" w:sz="0" w:space="0" w:color="auto"/>
                                <w:bottom w:val="none" w:sz="0" w:space="0" w:color="auto"/>
                                <w:right w:val="none" w:sz="0" w:space="0" w:color="auto"/>
                              </w:divBdr>
                              <w:divsChild>
                                <w:div w:id="1416122095">
                                  <w:marLeft w:val="0"/>
                                  <w:marRight w:val="0"/>
                                  <w:marTop w:val="0"/>
                                  <w:marBottom w:val="0"/>
                                  <w:divBdr>
                                    <w:top w:val="none" w:sz="0" w:space="0" w:color="auto"/>
                                    <w:left w:val="none" w:sz="0" w:space="0" w:color="auto"/>
                                    <w:bottom w:val="none" w:sz="0" w:space="0" w:color="auto"/>
                                    <w:right w:val="none" w:sz="0" w:space="0" w:color="auto"/>
                                  </w:divBdr>
                                  <w:divsChild>
                                    <w:div w:id="1521578291">
                                      <w:marLeft w:val="0"/>
                                      <w:marRight w:val="0"/>
                                      <w:marTop w:val="0"/>
                                      <w:marBottom w:val="0"/>
                                      <w:divBdr>
                                        <w:top w:val="none" w:sz="0" w:space="0" w:color="auto"/>
                                        <w:left w:val="none" w:sz="0" w:space="0" w:color="auto"/>
                                        <w:bottom w:val="none" w:sz="0" w:space="0" w:color="auto"/>
                                        <w:right w:val="none" w:sz="0" w:space="0" w:color="auto"/>
                                      </w:divBdr>
                                      <w:divsChild>
                                        <w:div w:id="1579900016">
                                          <w:marLeft w:val="0"/>
                                          <w:marRight w:val="0"/>
                                          <w:marTop w:val="0"/>
                                          <w:marBottom w:val="0"/>
                                          <w:divBdr>
                                            <w:top w:val="none" w:sz="0" w:space="0" w:color="auto"/>
                                            <w:left w:val="none" w:sz="0" w:space="0" w:color="auto"/>
                                            <w:bottom w:val="none" w:sz="0" w:space="0" w:color="auto"/>
                                            <w:right w:val="none" w:sz="0" w:space="0" w:color="auto"/>
                                          </w:divBdr>
                                          <w:divsChild>
                                            <w:div w:id="168719744">
                                              <w:marLeft w:val="0"/>
                                              <w:marRight w:val="0"/>
                                              <w:marTop w:val="0"/>
                                              <w:marBottom w:val="0"/>
                                              <w:divBdr>
                                                <w:top w:val="none" w:sz="0" w:space="0" w:color="auto"/>
                                                <w:left w:val="none" w:sz="0" w:space="0" w:color="auto"/>
                                                <w:bottom w:val="none" w:sz="0" w:space="0" w:color="auto"/>
                                                <w:right w:val="none" w:sz="0" w:space="0" w:color="auto"/>
                                              </w:divBdr>
                                              <w:divsChild>
                                                <w:div w:id="1911885231">
                                                  <w:marLeft w:val="0"/>
                                                  <w:marRight w:val="0"/>
                                                  <w:marTop w:val="0"/>
                                                  <w:marBottom w:val="0"/>
                                                  <w:divBdr>
                                                    <w:top w:val="none" w:sz="0" w:space="0" w:color="auto"/>
                                                    <w:left w:val="none" w:sz="0" w:space="0" w:color="auto"/>
                                                    <w:bottom w:val="none" w:sz="0" w:space="0" w:color="auto"/>
                                                    <w:right w:val="none" w:sz="0" w:space="0" w:color="auto"/>
                                                  </w:divBdr>
                                                  <w:divsChild>
                                                    <w:div w:id="1486164606">
                                                      <w:marLeft w:val="0"/>
                                                      <w:marRight w:val="0"/>
                                                      <w:marTop w:val="0"/>
                                                      <w:marBottom w:val="0"/>
                                                      <w:divBdr>
                                                        <w:top w:val="none" w:sz="0" w:space="0" w:color="auto"/>
                                                        <w:left w:val="none" w:sz="0" w:space="0" w:color="auto"/>
                                                        <w:bottom w:val="none" w:sz="0" w:space="0" w:color="auto"/>
                                                        <w:right w:val="none" w:sz="0" w:space="0" w:color="auto"/>
                                                      </w:divBdr>
                                                      <w:divsChild>
                                                        <w:div w:id="1163084560">
                                                          <w:marLeft w:val="0"/>
                                                          <w:marRight w:val="0"/>
                                                          <w:marTop w:val="0"/>
                                                          <w:marBottom w:val="0"/>
                                                          <w:divBdr>
                                                            <w:top w:val="none" w:sz="0" w:space="0" w:color="auto"/>
                                                            <w:left w:val="none" w:sz="0" w:space="0" w:color="auto"/>
                                                            <w:bottom w:val="none" w:sz="0" w:space="0" w:color="auto"/>
                                                            <w:right w:val="none" w:sz="0" w:space="0" w:color="auto"/>
                                                          </w:divBdr>
                                                          <w:divsChild>
                                                            <w:div w:id="2072342804">
                                                              <w:marLeft w:val="0"/>
                                                              <w:marRight w:val="0"/>
                                                              <w:marTop w:val="0"/>
                                                              <w:marBottom w:val="0"/>
                                                              <w:divBdr>
                                                                <w:top w:val="none" w:sz="0" w:space="0" w:color="auto"/>
                                                                <w:left w:val="none" w:sz="0" w:space="0" w:color="auto"/>
                                                                <w:bottom w:val="none" w:sz="0" w:space="0" w:color="auto"/>
                                                                <w:right w:val="none" w:sz="0" w:space="0" w:color="auto"/>
                                                              </w:divBdr>
                                                              <w:divsChild>
                                                                <w:div w:id="1744255837">
                                                                  <w:marLeft w:val="0"/>
                                                                  <w:marRight w:val="0"/>
                                                                  <w:marTop w:val="0"/>
                                                                  <w:marBottom w:val="0"/>
                                                                  <w:divBdr>
                                                                    <w:top w:val="none" w:sz="0" w:space="0" w:color="auto"/>
                                                                    <w:left w:val="none" w:sz="0" w:space="0" w:color="auto"/>
                                                                    <w:bottom w:val="none" w:sz="0" w:space="0" w:color="auto"/>
                                                                    <w:right w:val="none" w:sz="0" w:space="0" w:color="auto"/>
                                                                  </w:divBdr>
                                                                  <w:divsChild>
                                                                    <w:div w:id="1075591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665543681">
      <w:bodyDiv w:val="1"/>
      <w:marLeft w:val="0"/>
      <w:marRight w:val="0"/>
      <w:marTop w:val="0"/>
      <w:marBottom w:val="0"/>
      <w:divBdr>
        <w:top w:val="none" w:sz="0" w:space="0" w:color="auto"/>
        <w:left w:val="none" w:sz="0" w:space="0" w:color="auto"/>
        <w:bottom w:val="none" w:sz="0" w:space="0" w:color="auto"/>
        <w:right w:val="none" w:sz="0" w:space="0" w:color="auto"/>
      </w:divBdr>
      <w:divsChild>
        <w:div w:id="1850674543">
          <w:marLeft w:val="0"/>
          <w:marRight w:val="0"/>
          <w:marTop w:val="0"/>
          <w:marBottom w:val="0"/>
          <w:divBdr>
            <w:top w:val="none" w:sz="0" w:space="0" w:color="auto"/>
            <w:left w:val="none" w:sz="0" w:space="0" w:color="auto"/>
            <w:bottom w:val="none" w:sz="0" w:space="0" w:color="auto"/>
            <w:right w:val="none" w:sz="0" w:space="0" w:color="auto"/>
          </w:divBdr>
        </w:div>
      </w:divsChild>
    </w:div>
    <w:div w:id="1668745665">
      <w:bodyDiv w:val="1"/>
      <w:marLeft w:val="0"/>
      <w:marRight w:val="0"/>
      <w:marTop w:val="0"/>
      <w:marBottom w:val="0"/>
      <w:divBdr>
        <w:top w:val="none" w:sz="0" w:space="0" w:color="auto"/>
        <w:left w:val="none" w:sz="0" w:space="0" w:color="auto"/>
        <w:bottom w:val="none" w:sz="0" w:space="0" w:color="auto"/>
        <w:right w:val="none" w:sz="0" w:space="0" w:color="auto"/>
      </w:divBdr>
    </w:div>
    <w:div w:id="1689911495">
      <w:bodyDiv w:val="1"/>
      <w:marLeft w:val="0"/>
      <w:marRight w:val="0"/>
      <w:marTop w:val="0"/>
      <w:marBottom w:val="0"/>
      <w:divBdr>
        <w:top w:val="none" w:sz="0" w:space="0" w:color="auto"/>
        <w:left w:val="none" w:sz="0" w:space="0" w:color="auto"/>
        <w:bottom w:val="none" w:sz="0" w:space="0" w:color="auto"/>
        <w:right w:val="none" w:sz="0" w:space="0" w:color="auto"/>
      </w:divBdr>
      <w:divsChild>
        <w:div w:id="716658423">
          <w:marLeft w:val="0"/>
          <w:marRight w:val="0"/>
          <w:marTop w:val="0"/>
          <w:marBottom w:val="0"/>
          <w:divBdr>
            <w:top w:val="none" w:sz="0" w:space="0" w:color="auto"/>
            <w:left w:val="none" w:sz="0" w:space="0" w:color="auto"/>
            <w:bottom w:val="none" w:sz="0" w:space="0" w:color="auto"/>
            <w:right w:val="none" w:sz="0" w:space="0" w:color="auto"/>
          </w:divBdr>
        </w:div>
      </w:divsChild>
    </w:div>
    <w:div w:id="1691686967">
      <w:bodyDiv w:val="1"/>
      <w:marLeft w:val="0"/>
      <w:marRight w:val="0"/>
      <w:marTop w:val="0"/>
      <w:marBottom w:val="0"/>
      <w:divBdr>
        <w:top w:val="none" w:sz="0" w:space="0" w:color="auto"/>
        <w:left w:val="none" w:sz="0" w:space="0" w:color="auto"/>
        <w:bottom w:val="none" w:sz="0" w:space="0" w:color="auto"/>
        <w:right w:val="none" w:sz="0" w:space="0" w:color="auto"/>
      </w:divBdr>
      <w:divsChild>
        <w:div w:id="35129931">
          <w:marLeft w:val="0"/>
          <w:marRight w:val="0"/>
          <w:marTop w:val="0"/>
          <w:marBottom w:val="0"/>
          <w:divBdr>
            <w:top w:val="none" w:sz="0" w:space="0" w:color="auto"/>
            <w:left w:val="none" w:sz="0" w:space="0" w:color="auto"/>
            <w:bottom w:val="none" w:sz="0" w:space="0" w:color="auto"/>
            <w:right w:val="none" w:sz="0" w:space="0" w:color="auto"/>
          </w:divBdr>
        </w:div>
      </w:divsChild>
    </w:div>
    <w:div w:id="1694109790">
      <w:bodyDiv w:val="1"/>
      <w:marLeft w:val="0"/>
      <w:marRight w:val="0"/>
      <w:marTop w:val="0"/>
      <w:marBottom w:val="0"/>
      <w:divBdr>
        <w:top w:val="none" w:sz="0" w:space="0" w:color="auto"/>
        <w:left w:val="none" w:sz="0" w:space="0" w:color="auto"/>
        <w:bottom w:val="none" w:sz="0" w:space="0" w:color="auto"/>
        <w:right w:val="none" w:sz="0" w:space="0" w:color="auto"/>
      </w:divBdr>
      <w:divsChild>
        <w:div w:id="137495982">
          <w:marLeft w:val="0"/>
          <w:marRight w:val="0"/>
          <w:marTop w:val="0"/>
          <w:marBottom w:val="0"/>
          <w:divBdr>
            <w:top w:val="none" w:sz="0" w:space="0" w:color="auto"/>
            <w:left w:val="none" w:sz="0" w:space="0" w:color="auto"/>
            <w:bottom w:val="none" w:sz="0" w:space="0" w:color="auto"/>
            <w:right w:val="none" w:sz="0" w:space="0" w:color="auto"/>
          </w:divBdr>
        </w:div>
      </w:divsChild>
    </w:div>
    <w:div w:id="1699964309">
      <w:bodyDiv w:val="1"/>
      <w:marLeft w:val="0"/>
      <w:marRight w:val="0"/>
      <w:marTop w:val="0"/>
      <w:marBottom w:val="0"/>
      <w:divBdr>
        <w:top w:val="none" w:sz="0" w:space="0" w:color="auto"/>
        <w:left w:val="none" w:sz="0" w:space="0" w:color="auto"/>
        <w:bottom w:val="none" w:sz="0" w:space="0" w:color="auto"/>
        <w:right w:val="none" w:sz="0" w:space="0" w:color="auto"/>
      </w:divBdr>
      <w:divsChild>
        <w:div w:id="214465877">
          <w:marLeft w:val="0"/>
          <w:marRight w:val="0"/>
          <w:marTop w:val="0"/>
          <w:marBottom w:val="0"/>
          <w:divBdr>
            <w:top w:val="none" w:sz="0" w:space="0" w:color="auto"/>
            <w:left w:val="none" w:sz="0" w:space="0" w:color="auto"/>
            <w:bottom w:val="none" w:sz="0" w:space="0" w:color="auto"/>
            <w:right w:val="none" w:sz="0" w:space="0" w:color="auto"/>
          </w:divBdr>
        </w:div>
      </w:divsChild>
    </w:div>
    <w:div w:id="1706324447">
      <w:bodyDiv w:val="1"/>
      <w:marLeft w:val="0"/>
      <w:marRight w:val="0"/>
      <w:marTop w:val="0"/>
      <w:marBottom w:val="0"/>
      <w:divBdr>
        <w:top w:val="none" w:sz="0" w:space="0" w:color="auto"/>
        <w:left w:val="none" w:sz="0" w:space="0" w:color="auto"/>
        <w:bottom w:val="none" w:sz="0" w:space="0" w:color="auto"/>
        <w:right w:val="none" w:sz="0" w:space="0" w:color="auto"/>
      </w:divBdr>
    </w:div>
    <w:div w:id="1706908973">
      <w:bodyDiv w:val="1"/>
      <w:marLeft w:val="0"/>
      <w:marRight w:val="0"/>
      <w:marTop w:val="0"/>
      <w:marBottom w:val="0"/>
      <w:divBdr>
        <w:top w:val="none" w:sz="0" w:space="0" w:color="auto"/>
        <w:left w:val="none" w:sz="0" w:space="0" w:color="auto"/>
        <w:bottom w:val="none" w:sz="0" w:space="0" w:color="auto"/>
        <w:right w:val="none" w:sz="0" w:space="0" w:color="auto"/>
      </w:divBdr>
      <w:divsChild>
        <w:div w:id="1925871463">
          <w:marLeft w:val="0"/>
          <w:marRight w:val="0"/>
          <w:marTop w:val="0"/>
          <w:marBottom w:val="0"/>
          <w:divBdr>
            <w:top w:val="none" w:sz="0" w:space="0" w:color="auto"/>
            <w:left w:val="none" w:sz="0" w:space="0" w:color="auto"/>
            <w:bottom w:val="none" w:sz="0" w:space="0" w:color="auto"/>
            <w:right w:val="none" w:sz="0" w:space="0" w:color="auto"/>
          </w:divBdr>
        </w:div>
      </w:divsChild>
    </w:div>
    <w:div w:id="1713964553">
      <w:bodyDiv w:val="1"/>
      <w:marLeft w:val="0"/>
      <w:marRight w:val="0"/>
      <w:marTop w:val="0"/>
      <w:marBottom w:val="0"/>
      <w:divBdr>
        <w:top w:val="none" w:sz="0" w:space="0" w:color="auto"/>
        <w:left w:val="none" w:sz="0" w:space="0" w:color="auto"/>
        <w:bottom w:val="none" w:sz="0" w:space="0" w:color="auto"/>
        <w:right w:val="none" w:sz="0" w:space="0" w:color="auto"/>
      </w:divBdr>
      <w:divsChild>
        <w:div w:id="191306316">
          <w:marLeft w:val="0"/>
          <w:marRight w:val="0"/>
          <w:marTop w:val="0"/>
          <w:marBottom w:val="0"/>
          <w:divBdr>
            <w:top w:val="none" w:sz="0" w:space="0" w:color="auto"/>
            <w:left w:val="none" w:sz="0" w:space="0" w:color="auto"/>
            <w:bottom w:val="none" w:sz="0" w:space="0" w:color="auto"/>
            <w:right w:val="none" w:sz="0" w:space="0" w:color="auto"/>
          </w:divBdr>
        </w:div>
      </w:divsChild>
    </w:div>
    <w:div w:id="1719013963">
      <w:bodyDiv w:val="1"/>
      <w:marLeft w:val="0"/>
      <w:marRight w:val="0"/>
      <w:marTop w:val="0"/>
      <w:marBottom w:val="0"/>
      <w:divBdr>
        <w:top w:val="none" w:sz="0" w:space="0" w:color="auto"/>
        <w:left w:val="none" w:sz="0" w:space="0" w:color="auto"/>
        <w:bottom w:val="none" w:sz="0" w:space="0" w:color="auto"/>
        <w:right w:val="none" w:sz="0" w:space="0" w:color="auto"/>
      </w:divBdr>
      <w:divsChild>
        <w:div w:id="1613786609">
          <w:marLeft w:val="0"/>
          <w:marRight w:val="0"/>
          <w:marTop w:val="0"/>
          <w:marBottom w:val="0"/>
          <w:divBdr>
            <w:top w:val="none" w:sz="0" w:space="0" w:color="auto"/>
            <w:left w:val="none" w:sz="0" w:space="0" w:color="auto"/>
            <w:bottom w:val="none" w:sz="0" w:space="0" w:color="auto"/>
            <w:right w:val="none" w:sz="0" w:space="0" w:color="auto"/>
          </w:divBdr>
        </w:div>
      </w:divsChild>
    </w:div>
    <w:div w:id="1722752822">
      <w:bodyDiv w:val="1"/>
      <w:marLeft w:val="0"/>
      <w:marRight w:val="0"/>
      <w:marTop w:val="0"/>
      <w:marBottom w:val="0"/>
      <w:divBdr>
        <w:top w:val="none" w:sz="0" w:space="0" w:color="auto"/>
        <w:left w:val="none" w:sz="0" w:space="0" w:color="auto"/>
        <w:bottom w:val="none" w:sz="0" w:space="0" w:color="auto"/>
        <w:right w:val="none" w:sz="0" w:space="0" w:color="auto"/>
      </w:divBdr>
      <w:divsChild>
        <w:div w:id="1914925243">
          <w:marLeft w:val="0"/>
          <w:marRight w:val="0"/>
          <w:marTop w:val="0"/>
          <w:marBottom w:val="0"/>
          <w:divBdr>
            <w:top w:val="none" w:sz="0" w:space="0" w:color="auto"/>
            <w:left w:val="none" w:sz="0" w:space="0" w:color="auto"/>
            <w:bottom w:val="none" w:sz="0" w:space="0" w:color="auto"/>
            <w:right w:val="none" w:sz="0" w:space="0" w:color="auto"/>
          </w:divBdr>
        </w:div>
      </w:divsChild>
    </w:div>
    <w:div w:id="1723862934">
      <w:bodyDiv w:val="1"/>
      <w:marLeft w:val="0"/>
      <w:marRight w:val="0"/>
      <w:marTop w:val="0"/>
      <w:marBottom w:val="0"/>
      <w:divBdr>
        <w:top w:val="none" w:sz="0" w:space="0" w:color="auto"/>
        <w:left w:val="none" w:sz="0" w:space="0" w:color="auto"/>
        <w:bottom w:val="none" w:sz="0" w:space="0" w:color="auto"/>
        <w:right w:val="none" w:sz="0" w:space="0" w:color="auto"/>
      </w:divBdr>
      <w:divsChild>
        <w:div w:id="1949195426">
          <w:marLeft w:val="0"/>
          <w:marRight w:val="0"/>
          <w:marTop w:val="0"/>
          <w:marBottom w:val="0"/>
          <w:divBdr>
            <w:top w:val="none" w:sz="0" w:space="0" w:color="auto"/>
            <w:left w:val="none" w:sz="0" w:space="0" w:color="auto"/>
            <w:bottom w:val="none" w:sz="0" w:space="0" w:color="auto"/>
            <w:right w:val="none" w:sz="0" w:space="0" w:color="auto"/>
          </w:divBdr>
        </w:div>
      </w:divsChild>
    </w:div>
    <w:div w:id="1759790376">
      <w:bodyDiv w:val="1"/>
      <w:marLeft w:val="0"/>
      <w:marRight w:val="0"/>
      <w:marTop w:val="0"/>
      <w:marBottom w:val="0"/>
      <w:divBdr>
        <w:top w:val="none" w:sz="0" w:space="0" w:color="auto"/>
        <w:left w:val="none" w:sz="0" w:space="0" w:color="auto"/>
        <w:bottom w:val="none" w:sz="0" w:space="0" w:color="auto"/>
        <w:right w:val="none" w:sz="0" w:space="0" w:color="auto"/>
      </w:divBdr>
      <w:divsChild>
        <w:div w:id="1888714400">
          <w:marLeft w:val="0"/>
          <w:marRight w:val="0"/>
          <w:marTop w:val="0"/>
          <w:marBottom w:val="0"/>
          <w:divBdr>
            <w:top w:val="none" w:sz="0" w:space="0" w:color="auto"/>
            <w:left w:val="none" w:sz="0" w:space="0" w:color="auto"/>
            <w:bottom w:val="none" w:sz="0" w:space="0" w:color="auto"/>
            <w:right w:val="none" w:sz="0" w:space="0" w:color="auto"/>
          </w:divBdr>
        </w:div>
      </w:divsChild>
    </w:div>
    <w:div w:id="1783647437">
      <w:bodyDiv w:val="1"/>
      <w:marLeft w:val="0"/>
      <w:marRight w:val="0"/>
      <w:marTop w:val="0"/>
      <w:marBottom w:val="0"/>
      <w:divBdr>
        <w:top w:val="none" w:sz="0" w:space="0" w:color="auto"/>
        <w:left w:val="none" w:sz="0" w:space="0" w:color="auto"/>
        <w:bottom w:val="none" w:sz="0" w:space="0" w:color="auto"/>
        <w:right w:val="none" w:sz="0" w:space="0" w:color="auto"/>
      </w:divBdr>
      <w:divsChild>
        <w:div w:id="765153158">
          <w:marLeft w:val="0"/>
          <w:marRight w:val="0"/>
          <w:marTop w:val="0"/>
          <w:marBottom w:val="0"/>
          <w:divBdr>
            <w:top w:val="none" w:sz="0" w:space="0" w:color="auto"/>
            <w:left w:val="none" w:sz="0" w:space="0" w:color="auto"/>
            <w:bottom w:val="none" w:sz="0" w:space="0" w:color="auto"/>
            <w:right w:val="none" w:sz="0" w:space="0" w:color="auto"/>
          </w:divBdr>
          <w:divsChild>
            <w:div w:id="205148424">
              <w:marLeft w:val="0"/>
              <w:marRight w:val="0"/>
              <w:marTop w:val="0"/>
              <w:marBottom w:val="0"/>
              <w:divBdr>
                <w:top w:val="none" w:sz="0" w:space="0" w:color="auto"/>
                <w:left w:val="none" w:sz="0" w:space="0" w:color="auto"/>
                <w:bottom w:val="none" w:sz="0" w:space="0" w:color="auto"/>
                <w:right w:val="none" w:sz="0" w:space="0" w:color="auto"/>
              </w:divBdr>
              <w:divsChild>
                <w:div w:id="1443111945">
                  <w:marLeft w:val="0"/>
                  <w:marRight w:val="0"/>
                  <w:marTop w:val="0"/>
                  <w:marBottom w:val="0"/>
                  <w:divBdr>
                    <w:top w:val="none" w:sz="0" w:space="0" w:color="auto"/>
                    <w:left w:val="none" w:sz="0" w:space="0" w:color="auto"/>
                    <w:bottom w:val="none" w:sz="0" w:space="0" w:color="auto"/>
                    <w:right w:val="none" w:sz="0" w:space="0" w:color="auto"/>
                  </w:divBdr>
                  <w:divsChild>
                    <w:div w:id="1674183396">
                      <w:marLeft w:val="0"/>
                      <w:marRight w:val="0"/>
                      <w:marTop w:val="0"/>
                      <w:marBottom w:val="0"/>
                      <w:divBdr>
                        <w:top w:val="none" w:sz="0" w:space="0" w:color="auto"/>
                        <w:left w:val="none" w:sz="0" w:space="0" w:color="auto"/>
                        <w:bottom w:val="none" w:sz="0" w:space="0" w:color="auto"/>
                        <w:right w:val="none" w:sz="0" w:space="0" w:color="auto"/>
                      </w:divBdr>
                    </w:div>
                    <w:div w:id="618728344">
                      <w:marLeft w:val="0"/>
                      <w:marRight w:val="0"/>
                      <w:marTop w:val="0"/>
                      <w:marBottom w:val="0"/>
                      <w:divBdr>
                        <w:top w:val="none" w:sz="0" w:space="0" w:color="auto"/>
                        <w:left w:val="none" w:sz="0" w:space="0" w:color="auto"/>
                        <w:bottom w:val="none" w:sz="0" w:space="0" w:color="auto"/>
                        <w:right w:val="none" w:sz="0" w:space="0" w:color="auto"/>
                      </w:divBdr>
                      <w:divsChild>
                        <w:div w:id="718630831">
                          <w:marLeft w:val="0"/>
                          <w:marRight w:val="0"/>
                          <w:marTop w:val="0"/>
                          <w:marBottom w:val="0"/>
                          <w:divBdr>
                            <w:top w:val="none" w:sz="0" w:space="0" w:color="auto"/>
                            <w:left w:val="none" w:sz="0" w:space="0" w:color="auto"/>
                            <w:bottom w:val="none" w:sz="0" w:space="0" w:color="auto"/>
                            <w:right w:val="none" w:sz="0" w:space="0" w:color="auto"/>
                          </w:divBdr>
                          <w:divsChild>
                            <w:div w:id="1106728934">
                              <w:marLeft w:val="0"/>
                              <w:marRight w:val="0"/>
                              <w:marTop w:val="0"/>
                              <w:marBottom w:val="0"/>
                              <w:divBdr>
                                <w:top w:val="none" w:sz="0" w:space="0" w:color="auto"/>
                                <w:left w:val="none" w:sz="0" w:space="0" w:color="auto"/>
                                <w:bottom w:val="none" w:sz="0" w:space="0" w:color="auto"/>
                                <w:right w:val="none" w:sz="0" w:space="0" w:color="auto"/>
                              </w:divBdr>
                              <w:divsChild>
                                <w:div w:id="1409186589">
                                  <w:marLeft w:val="0"/>
                                  <w:marRight w:val="0"/>
                                  <w:marTop w:val="0"/>
                                  <w:marBottom w:val="0"/>
                                  <w:divBdr>
                                    <w:top w:val="none" w:sz="0" w:space="0" w:color="auto"/>
                                    <w:left w:val="none" w:sz="0" w:space="0" w:color="auto"/>
                                    <w:bottom w:val="none" w:sz="0" w:space="0" w:color="auto"/>
                                    <w:right w:val="none" w:sz="0" w:space="0" w:color="auto"/>
                                  </w:divBdr>
                                  <w:divsChild>
                                    <w:div w:id="1876388350">
                                      <w:marLeft w:val="0"/>
                                      <w:marRight w:val="0"/>
                                      <w:marTop w:val="0"/>
                                      <w:marBottom w:val="0"/>
                                      <w:divBdr>
                                        <w:top w:val="none" w:sz="0" w:space="0" w:color="auto"/>
                                        <w:left w:val="none" w:sz="0" w:space="0" w:color="auto"/>
                                        <w:bottom w:val="none" w:sz="0" w:space="0" w:color="auto"/>
                                        <w:right w:val="none" w:sz="0" w:space="0" w:color="auto"/>
                                      </w:divBdr>
                                      <w:divsChild>
                                        <w:div w:id="1682775305">
                                          <w:marLeft w:val="0"/>
                                          <w:marRight w:val="0"/>
                                          <w:marTop w:val="0"/>
                                          <w:marBottom w:val="0"/>
                                          <w:divBdr>
                                            <w:top w:val="none" w:sz="0" w:space="0" w:color="auto"/>
                                            <w:left w:val="none" w:sz="0" w:space="0" w:color="auto"/>
                                            <w:bottom w:val="none" w:sz="0" w:space="0" w:color="auto"/>
                                            <w:right w:val="none" w:sz="0" w:space="0" w:color="auto"/>
                                          </w:divBdr>
                                          <w:divsChild>
                                            <w:div w:id="373508154">
                                              <w:marLeft w:val="0"/>
                                              <w:marRight w:val="0"/>
                                              <w:marTop w:val="0"/>
                                              <w:marBottom w:val="0"/>
                                              <w:divBdr>
                                                <w:top w:val="none" w:sz="0" w:space="0" w:color="auto"/>
                                                <w:left w:val="none" w:sz="0" w:space="0" w:color="auto"/>
                                                <w:bottom w:val="none" w:sz="0" w:space="0" w:color="auto"/>
                                                <w:right w:val="none" w:sz="0" w:space="0" w:color="auto"/>
                                              </w:divBdr>
                                              <w:divsChild>
                                                <w:div w:id="1360007637">
                                                  <w:marLeft w:val="0"/>
                                                  <w:marRight w:val="0"/>
                                                  <w:marTop w:val="0"/>
                                                  <w:marBottom w:val="0"/>
                                                  <w:divBdr>
                                                    <w:top w:val="none" w:sz="0" w:space="0" w:color="auto"/>
                                                    <w:left w:val="none" w:sz="0" w:space="0" w:color="auto"/>
                                                    <w:bottom w:val="none" w:sz="0" w:space="0" w:color="auto"/>
                                                    <w:right w:val="none" w:sz="0" w:space="0" w:color="auto"/>
                                                  </w:divBdr>
                                                  <w:divsChild>
                                                    <w:div w:id="738097062">
                                                      <w:marLeft w:val="0"/>
                                                      <w:marRight w:val="0"/>
                                                      <w:marTop w:val="0"/>
                                                      <w:marBottom w:val="0"/>
                                                      <w:divBdr>
                                                        <w:top w:val="none" w:sz="0" w:space="0" w:color="auto"/>
                                                        <w:left w:val="none" w:sz="0" w:space="0" w:color="auto"/>
                                                        <w:bottom w:val="none" w:sz="0" w:space="0" w:color="auto"/>
                                                        <w:right w:val="none" w:sz="0" w:space="0" w:color="auto"/>
                                                      </w:divBdr>
                                                      <w:divsChild>
                                                        <w:div w:id="501316618">
                                                          <w:marLeft w:val="0"/>
                                                          <w:marRight w:val="0"/>
                                                          <w:marTop w:val="0"/>
                                                          <w:marBottom w:val="0"/>
                                                          <w:divBdr>
                                                            <w:top w:val="none" w:sz="0" w:space="0" w:color="auto"/>
                                                            <w:left w:val="none" w:sz="0" w:space="0" w:color="auto"/>
                                                            <w:bottom w:val="none" w:sz="0" w:space="0" w:color="auto"/>
                                                            <w:right w:val="none" w:sz="0" w:space="0" w:color="auto"/>
                                                          </w:divBdr>
                                                          <w:divsChild>
                                                            <w:div w:id="959723064">
                                                              <w:marLeft w:val="0"/>
                                                              <w:marRight w:val="0"/>
                                                              <w:marTop w:val="0"/>
                                                              <w:marBottom w:val="0"/>
                                                              <w:divBdr>
                                                                <w:top w:val="none" w:sz="0" w:space="0" w:color="auto"/>
                                                                <w:left w:val="none" w:sz="0" w:space="0" w:color="auto"/>
                                                                <w:bottom w:val="none" w:sz="0" w:space="0" w:color="auto"/>
                                                                <w:right w:val="none" w:sz="0" w:space="0" w:color="auto"/>
                                                              </w:divBdr>
                                                              <w:divsChild>
                                                                <w:div w:id="710301286">
                                                                  <w:marLeft w:val="0"/>
                                                                  <w:marRight w:val="0"/>
                                                                  <w:marTop w:val="0"/>
                                                                  <w:marBottom w:val="0"/>
                                                                  <w:divBdr>
                                                                    <w:top w:val="none" w:sz="0" w:space="0" w:color="auto"/>
                                                                    <w:left w:val="none" w:sz="0" w:space="0" w:color="auto"/>
                                                                    <w:bottom w:val="none" w:sz="0" w:space="0" w:color="auto"/>
                                                                    <w:right w:val="none" w:sz="0" w:space="0" w:color="auto"/>
                                                                  </w:divBdr>
                                                                  <w:divsChild>
                                                                    <w:div w:id="1671561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785883234">
      <w:bodyDiv w:val="1"/>
      <w:marLeft w:val="0"/>
      <w:marRight w:val="0"/>
      <w:marTop w:val="0"/>
      <w:marBottom w:val="0"/>
      <w:divBdr>
        <w:top w:val="none" w:sz="0" w:space="0" w:color="auto"/>
        <w:left w:val="none" w:sz="0" w:space="0" w:color="auto"/>
        <w:bottom w:val="none" w:sz="0" w:space="0" w:color="auto"/>
        <w:right w:val="none" w:sz="0" w:space="0" w:color="auto"/>
      </w:divBdr>
      <w:divsChild>
        <w:div w:id="416828160">
          <w:marLeft w:val="0"/>
          <w:marRight w:val="0"/>
          <w:marTop w:val="0"/>
          <w:marBottom w:val="0"/>
          <w:divBdr>
            <w:top w:val="none" w:sz="0" w:space="0" w:color="auto"/>
            <w:left w:val="none" w:sz="0" w:space="0" w:color="auto"/>
            <w:bottom w:val="none" w:sz="0" w:space="0" w:color="auto"/>
            <w:right w:val="none" w:sz="0" w:space="0" w:color="auto"/>
          </w:divBdr>
        </w:div>
      </w:divsChild>
    </w:div>
    <w:div w:id="1795096620">
      <w:bodyDiv w:val="1"/>
      <w:marLeft w:val="0"/>
      <w:marRight w:val="0"/>
      <w:marTop w:val="0"/>
      <w:marBottom w:val="0"/>
      <w:divBdr>
        <w:top w:val="none" w:sz="0" w:space="0" w:color="auto"/>
        <w:left w:val="none" w:sz="0" w:space="0" w:color="auto"/>
        <w:bottom w:val="none" w:sz="0" w:space="0" w:color="auto"/>
        <w:right w:val="none" w:sz="0" w:space="0" w:color="auto"/>
      </w:divBdr>
      <w:divsChild>
        <w:div w:id="1545098432">
          <w:marLeft w:val="0"/>
          <w:marRight w:val="0"/>
          <w:marTop w:val="0"/>
          <w:marBottom w:val="0"/>
          <w:divBdr>
            <w:top w:val="none" w:sz="0" w:space="0" w:color="auto"/>
            <w:left w:val="none" w:sz="0" w:space="0" w:color="auto"/>
            <w:bottom w:val="none" w:sz="0" w:space="0" w:color="auto"/>
            <w:right w:val="none" w:sz="0" w:space="0" w:color="auto"/>
          </w:divBdr>
        </w:div>
      </w:divsChild>
    </w:div>
    <w:div w:id="1796294188">
      <w:bodyDiv w:val="1"/>
      <w:marLeft w:val="0"/>
      <w:marRight w:val="0"/>
      <w:marTop w:val="0"/>
      <w:marBottom w:val="0"/>
      <w:divBdr>
        <w:top w:val="none" w:sz="0" w:space="0" w:color="auto"/>
        <w:left w:val="none" w:sz="0" w:space="0" w:color="auto"/>
        <w:bottom w:val="none" w:sz="0" w:space="0" w:color="auto"/>
        <w:right w:val="none" w:sz="0" w:space="0" w:color="auto"/>
      </w:divBdr>
      <w:divsChild>
        <w:div w:id="1235625449">
          <w:marLeft w:val="0"/>
          <w:marRight w:val="0"/>
          <w:marTop w:val="0"/>
          <w:marBottom w:val="0"/>
          <w:divBdr>
            <w:top w:val="none" w:sz="0" w:space="0" w:color="auto"/>
            <w:left w:val="none" w:sz="0" w:space="0" w:color="auto"/>
            <w:bottom w:val="none" w:sz="0" w:space="0" w:color="auto"/>
            <w:right w:val="none" w:sz="0" w:space="0" w:color="auto"/>
          </w:divBdr>
        </w:div>
      </w:divsChild>
    </w:div>
    <w:div w:id="1852059513">
      <w:bodyDiv w:val="1"/>
      <w:marLeft w:val="0"/>
      <w:marRight w:val="0"/>
      <w:marTop w:val="0"/>
      <w:marBottom w:val="0"/>
      <w:divBdr>
        <w:top w:val="none" w:sz="0" w:space="0" w:color="auto"/>
        <w:left w:val="none" w:sz="0" w:space="0" w:color="auto"/>
        <w:bottom w:val="none" w:sz="0" w:space="0" w:color="auto"/>
        <w:right w:val="none" w:sz="0" w:space="0" w:color="auto"/>
      </w:divBdr>
      <w:divsChild>
        <w:div w:id="1961573750">
          <w:marLeft w:val="0"/>
          <w:marRight w:val="0"/>
          <w:marTop w:val="0"/>
          <w:marBottom w:val="0"/>
          <w:divBdr>
            <w:top w:val="none" w:sz="0" w:space="0" w:color="auto"/>
            <w:left w:val="none" w:sz="0" w:space="0" w:color="auto"/>
            <w:bottom w:val="none" w:sz="0" w:space="0" w:color="auto"/>
            <w:right w:val="none" w:sz="0" w:space="0" w:color="auto"/>
          </w:divBdr>
        </w:div>
        <w:div w:id="396367066">
          <w:marLeft w:val="0"/>
          <w:marRight w:val="0"/>
          <w:marTop w:val="0"/>
          <w:marBottom w:val="0"/>
          <w:divBdr>
            <w:top w:val="none" w:sz="0" w:space="0" w:color="auto"/>
            <w:left w:val="none" w:sz="0" w:space="0" w:color="auto"/>
            <w:bottom w:val="none" w:sz="0" w:space="0" w:color="auto"/>
            <w:right w:val="none" w:sz="0" w:space="0" w:color="auto"/>
          </w:divBdr>
        </w:div>
        <w:div w:id="986057148">
          <w:marLeft w:val="0"/>
          <w:marRight w:val="0"/>
          <w:marTop w:val="0"/>
          <w:marBottom w:val="0"/>
          <w:divBdr>
            <w:top w:val="none" w:sz="0" w:space="0" w:color="auto"/>
            <w:left w:val="none" w:sz="0" w:space="0" w:color="auto"/>
            <w:bottom w:val="none" w:sz="0" w:space="0" w:color="auto"/>
            <w:right w:val="none" w:sz="0" w:space="0" w:color="auto"/>
          </w:divBdr>
        </w:div>
        <w:div w:id="190072944">
          <w:marLeft w:val="0"/>
          <w:marRight w:val="0"/>
          <w:marTop w:val="0"/>
          <w:marBottom w:val="0"/>
          <w:divBdr>
            <w:top w:val="none" w:sz="0" w:space="0" w:color="auto"/>
            <w:left w:val="none" w:sz="0" w:space="0" w:color="auto"/>
            <w:bottom w:val="none" w:sz="0" w:space="0" w:color="auto"/>
            <w:right w:val="none" w:sz="0" w:space="0" w:color="auto"/>
          </w:divBdr>
        </w:div>
        <w:div w:id="772091939">
          <w:marLeft w:val="0"/>
          <w:marRight w:val="0"/>
          <w:marTop w:val="0"/>
          <w:marBottom w:val="0"/>
          <w:divBdr>
            <w:top w:val="none" w:sz="0" w:space="0" w:color="auto"/>
            <w:left w:val="none" w:sz="0" w:space="0" w:color="auto"/>
            <w:bottom w:val="none" w:sz="0" w:space="0" w:color="auto"/>
            <w:right w:val="none" w:sz="0" w:space="0" w:color="auto"/>
          </w:divBdr>
        </w:div>
        <w:div w:id="956064441">
          <w:marLeft w:val="0"/>
          <w:marRight w:val="0"/>
          <w:marTop w:val="0"/>
          <w:marBottom w:val="0"/>
          <w:divBdr>
            <w:top w:val="none" w:sz="0" w:space="0" w:color="auto"/>
            <w:left w:val="none" w:sz="0" w:space="0" w:color="auto"/>
            <w:bottom w:val="none" w:sz="0" w:space="0" w:color="auto"/>
            <w:right w:val="none" w:sz="0" w:space="0" w:color="auto"/>
          </w:divBdr>
        </w:div>
      </w:divsChild>
    </w:div>
    <w:div w:id="1853764494">
      <w:bodyDiv w:val="1"/>
      <w:marLeft w:val="0"/>
      <w:marRight w:val="0"/>
      <w:marTop w:val="0"/>
      <w:marBottom w:val="0"/>
      <w:divBdr>
        <w:top w:val="none" w:sz="0" w:space="0" w:color="auto"/>
        <w:left w:val="none" w:sz="0" w:space="0" w:color="auto"/>
        <w:bottom w:val="none" w:sz="0" w:space="0" w:color="auto"/>
        <w:right w:val="none" w:sz="0" w:space="0" w:color="auto"/>
      </w:divBdr>
      <w:divsChild>
        <w:div w:id="1646809714">
          <w:marLeft w:val="0"/>
          <w:marRight w:val="0"/>
          <w:marTop w:val="0"/>
          <w:marBottom w:val="0"/>
          <w:divBdr>
            <w:top w:val="none" w:sz="0" w:space="0" w:color="auto"/>
            <w:left w:val="none" w:sz="0" w:space="0" w:color="auto"/>
            <w:bottom w:val="none" w:sz="0" w:space="0" w:color="auto"/>
            <w:right w:val="none" w:sz="0" w:space="0" w:color="auto"/>
          </w:divBdr>
        </w:div>
      </w:divsChild>
    </w:div>
    <w:div w:id="1856577085">
      <w:bodyDiv w:val="1"/>
      <w:marLeft w:val="0"/>
      <w:marRight w:val="0"/>
      <w:marTop w:val="0"/>
      <w:marBottom w:val="0"/>
      <w:divBdr>
        <w:top w:val="none" w:sz="0" w:space="0" w:color="auto"/>
        <w:left w:val="none" w:sz="0" w:space="0" w:color="auto"/>
        <w:bottom w:val="none" w:sz="0" w:space="0" w:color="auto"/>
        <w:right w:val="none" w:sz="0" w:space="0" w:color="auto"/>
      </w:divBdr>
      <w:divsChild>
        <w:div w:id="645623635">
          <w:marLeft w:val="0"/>
          <w:marRight w:val="0"/>
          <w:marTop w:val="0"/>
          <w:marBottom w:val="0"/>
          <w:divBdr>
            <w:top w:val="none" w:sz="0" w:space="0" w:color="auto"/>
            <w:left w:val="none" w:sz="0" w:space="0" w:color="auto"/>
            <w:bottom w:val="none" w:sz="0" w:space="0" w:color="auto"/>
            <w:right w:val="none" w:sz="0" w:space="0" w:color="auto"/>
          </w:divBdr>
        </w:div>
      </w:divsChild>
    </w:div>
    <w:div w:id="1858420746">
      <w:bodyDiv w:val="1"/>
      <w:marLeft w:val="0"/>
      <w:marRight w:val="0"/>
      <w:marTop w:val="0"/>
      <w:marBottom w:val="0"/>
      <w:divBdr>
        <w:top w:val="none" w:sz="0" w:space="0" w:color="auto"/>
        <w:left w:val="none" w:sz="0" w:space="0" w:color="auto"/>
        <w:bottom w:val="none" w:sz="0" w:space="0" w:color="auto"/>
        <w:right w:val="none" w:sz="0" w:space="0" w:color="auto"/>
      </w:divBdr>
      <w:divsChild>
        <w:div w:id="598224155">
          <w:marLeft w:val="0"/>
          <w:marRight w:val="0"/>
          <w:marTop w:val="0"/>
          <w:marBottom w:val="0"/>
          <w:divBdr>
            <w:top w:val="none" w:sz="0" w:space="0" w:color="auto"/>
            <w:left w:val="none" w:sz="0" w:space="0" w:color="auto"/>
            <w:bottom w:val="none" w:sz="0" w:space="0" w:color="auto"/>
            <w:right w:val="none" w:sz="0" w:space="0" w:color="auto"/>
          </w:divBdr>
        </w:div>
      </w:divsChild>
    </w:div>
    <w:div w:id="1876189693">
      <w:bodyDiv w:val="1"/>
      <w:marLeft w:val="0"/>
      <w:marRight w:val="0"/>
      <w:marTop w:val="0"/>
      <w:marBottom w:val="0"/>
      <w:divBdr>
        <w:top w:val="none" w:sz="0" w:space="0" w:color="auto"/>
        <w:left w:val="none" w:sz="0" w:space="0" w:color="auto"/>
        <w:bottom w:val="none" w:sz="0" w:space="0" w:color="auto"/>
        <w:right w:val="none" w:sz="0" w:space="0" w:color="auto"/>
      </w:divBdr>
    </w:div>
    <w:div w:id="1880706738">
      <w:bodyDiv w:val="1"/>
      <w:marLeft w:val="0"/>
      <w:marRight w:val="0"/>
      <w:marTop w:val="0"/>
      <w:marBottom w:val="0"/>
      <w:divBdr>
        <w:top w:val="none" w:sz="0" w:space="0" w:color="auto"/>
        <w:left w:val="none" w:sz="0" w:space="0" w:color="auto"/>
        <w:bottom w:val="none" w:sz="0" w:space="0" w:color="auto"/>
        <w:right w:val="none" w:sz="0" w:space="0" w:color="auto"/>
      </w:divBdr>
      <w:divsChild>
        <w:div w:id="1605456704">
          <w:marLeft w:val="0"/>
          <w:marRight w:val="0"/>
          <w:marTop w:val="0"/>
          <w:marBottom w:val="0"/>
          <w:divBdr>
            <w:top w:val="none" w:sz="0" w:space="0" w:color="auto"/>
            <w:left w:val="none" w:sz="0" w:space="0" w:color="auto"/>
            <w:bottom w:val="none" w:sz="0" w:space="0" w:color="auto"/>
            <w:right w:val="none" w:sz="0" w:space="0" w:color="auto"/>
          </w:divBdr>
        </w:div>
      </w:divsChild>
    </w:div>
    <w:div w:id="1884362359">
      <w:bodyDiv w:val="1"/>
      <w:marLeft w:val="0"/>
      <w:marRight w:val="0"/>
      <w:marTop w:val="0"/>
      <w:marBottom w:val="0"/>
      <w:divBdr>
        <w:top w:val="none" w:sz="0" w:space="0" w:color="auto"/>
        <w:left w:val="none" w:sz="0" w:space="0" w:color="auto"/>
        <w:bottom w:val="none" w:sz="0" w:space="0" w:color="auto"/>
        <w:right w:val="none" w:sz="0" w:space="0" w:color="auto"/>
      </w:divBdr>
      <w:divsChild>
        <w:div w:id="1007950466">
          <w:marLeft w:val="0"/>
          <w:marRight w:val="0"/>
          <w:marTop w:val="0"/>
          <w:marBottom w:val="0"/>
          <w:divBdr>
            <w:top w:val="none" w:sz="0" w:space="0" w:color="auto"/>
            <w:left w:val="none" w:sz="0" w:space="0" w:color="auto"/>
            <w:bottom w:val="none" w:sz="0" w:space="0" w:color="auto"/>
            <w:right w:val="none" w:sz="0" w:space="0" w:color="auto"/>
          </w:divBdr>
        </w:div>
      </w:divsChild>
    </w:div>
    <w:div w:id="1914244079">
      <w:bodyDiv w:val="1"/>
      <w:marLeft w:val="0"/>
      <w:marRight w:val="0"/>
      <w:marTop w:val="0"/>
      <w:marBottom w:val="0"/>
      <w:divBdr>
        <w:top w:val="none" w:sz="0" w:space="0" w:color="auto"/>
        <w:left w:val="none" w:sz="0" w:space="0" w:color="auto"/>
        <w:bottom w:val="none" w:sz="0" w:space="0" w:color="auto"/>
        <w:right w:val="none" w:sz="0" w:space="0" w:color="auto"/>
      </w:divBdr>
      <w:divsChild>
        <w:div w:id="256250971">
          <w:marLeft w:val="0"/>
          <w:marRight w:val="0"/>
          <w:marTop w:val="0"/>
          <w:marBottom w:val="0"/>
          <w:divBdr>
            <w:top w:val="none" w:sz="0" w:space="0" w:color="auto"/>
            <w:left w:val="none" w:sz="0" w:space="0" w:color="auto"/>
            <w:bottom w:val="none" w:sz="0" w:space="0" w:color="auto"/>
            <w:right w:val="none" w:sz="0" w:space="0" w:color="auto"/>
          </w:divBdr>
        </w:div>
      </w:divsChild>
    </w:div>
    <w:div w:id="1926769360">
      <w:bodyDiv w:val="1"/>
      <w:marLeft w:val="0"/>
      <w:marRight w:val="0"/>
      <w:marTop w:val="0"/>
      <w:marBottom w:val="0"/>
      <w:divBdr>
        <w:top w:val="none" w:sz="0" w:space="0" w:color="auto"/>
        <w:left w:val="none" w:sz="0" w:space="0" w:color="auto"/>
        <w:bottom w:val="none" w:sz="0" w:space="0" w:color="auto"/>
        <w:right w:val="none" w:sz="0" w:space="0" w:color="auto"/>
      </w:divBdr>
    </w:div>
    <w:div w:id="1930263327">
      <w:bodyDiv w:val="1"/>
      <w:marLeft w:val="0"/>
      <w:marRight w:val="0"/>
      <w:marTop w:val="0"/>
      <w:marBottom w:val="0"/>
      <w:divBdr>
        <w:top w:val="none" w:sz="0" w:space="0" w:color="auto"/>
        <w:left w:val="none" w:sz="0" w:space="0" w:color="auto"/>
        <w:bottom w:val="none" w:sz="0" w:space="0" w:color="auto"/>
        <w:right w:val="none" w:sz="0" w:space="0" w:color="auto"/>
      </w:divBdr>
      <w:divsChild>
        <w:div w:id="517937457">
          <w:marLeft w:val="0"/>
          <w:marRight w:val="0"/>
          <w:marTop w:val="0"/>
          <w:marBottom w:val="0"/>
          <w:divBdr>
            <w:top w:val="none" w:sz="0" w:space="0" w:color="auto"/>
            <w:left w:val="none" w:sz="0" w:space="0" w:color="auto"/>
            <w:bottom w:val="none" w:sz="0" w:space="0" w:color="auto"/>
            <w:right w:val="none" w:sz="0" w:space="0" w:color="auto"/>
          </w:divBdr>
        </w:div>
      </w:divsChild>
    </w:div>
    <w:div w:id="1931548419">
      <w:bodyDiv w:val="1"/>
      <w:marLeft w:val="0"/>
      <w:marRight w:val="0"/>
      <w:marTop w:val="0"/>
      <w:marBottom w:val="0"/>
      <w:divBdr>
        <w:top w:val="none" w:sz="0" w:space="0" w:color="auto"/>
        <w:left w:val="none" w:sz="0" w:space="0" w:color="auto"/>
        <w:bottom w:val="none" w:sz="0" w:space="0" w:color="auto"/>
        <w:right w:val="none" w:sz="0" w:space="0" w:color="auto"/>
      </w:divBdr>
      <w:divsChild>
        <w:div w:id="1717700058">
          <w:marLeft w:val="0"/>
          <w:marRight w:val="0"/>
          <w:marTop w:val="0"/>
          <w:marBottom w:val="0"/>
          <w:divBdr>
            <w:top w:val="none" w:sz="0" w:space="0" w:color="auto"/>
            <w:left w:val="none" w:sz="0" w:space="0" w:color="auto"/>
            <w:bottom w:val="none" w:sz="0" w:space="0" w:color="auto"/>
            <w:right w:val="none" w:sz="0" w:space="0" w:color="auto"/>
          </w:divBdr>
        </w:div>
      </w:divsChild>
    </w:div>
    <w:div w:id="1939217598">
      <w:bodyDiv w:val="1"/>
      <w:marLeft w:val="0"/>
      <w:marRight w:val="0"/>
      <w:marTop w:val="0"/>
      <w:marBottom w:val="0"/>
      <w:divBdr>
        <w:top w:val="none" w:sz="0" w:space="0" w:color="auto"/>
        <w:left w:val="none" w:sz="0" w:space="0" w:color="auto"/>
        <w:bottom w:val="none" w:sz="0" w:space="0" w:color="auto"/>
        <w:right w:val="none" w:sz="0" w:space="0" w:color="auto"/>
      </w:divBdr>
      <w:divsChild>
        <w:div w:id="807282921">
          <w:marLeft w:val="0"/>
          <w:marRight w:val="0"/>
          <w:marTop w:val="0"/>
          <w:marBottom w:val="0"/>
          <w:divBdr>
            <w:top w:val="none" w:sz="0" w:space="0" w:color="auto"/>
            <w:left w:val="none" w:sz="0" w:space="0" w:color="auto"/>
            <w:bottom w:val="none" w:sz="0" w:space="0" w:color="auto"/>
            <w:right w:val="none" w:sz="0" w:space="0" w:color="auto"/>
          </w:divBdr>
        </w:div>
      </w:divsChild>
    </w:div>
    <w:div w:id="1941335076">
      <w:bodyDiv w:val="1"/>
      <w:marLeft w:val="0"/>
      <w:marRight w:val="0"/>
      <w:marTop w:val="0"/>
      <w:marBottom w:val="0"/>
      <w:divBdr>
        <w:top w:val="none" w:sz="0" w:space="0" w:color="auto"/>
        <w:left w:val="none" w:sz="0" w:space="0" w:color="auto"/>
        <w:bottom w:val="none" w:sz="0" w:space="0" w:color="auto"/>
        <w:right w:val="none" w:sz="0" w:space="0" w:color="auto"/>
      </w:divBdr>
      <w:divsChild>
        <w:div w:id="693043710">
          <w:marLeft w:val="0"/>
          <w:marRight w:val="0"/>
          <w:marTop w:val="0"/>
          <w:marBottom w:val="0"/>
          <w:divBdr>
            <w:top w:val="none" w:sz="0" w:space="0" w:color="auto"/>
            <w:left w:val="none" w:sz="0" w:space="0" w:color="auto"/>
            <w:bottom w:val="none" w:sz="0" w:space="0" w:color="auto"/>
            <w:right w:val="none" w:sz="0" w:space="0" w:color="auto"/>
          </w:divBdr>
        </w:div>
      </w:divsChild>
    </w:div>
    <w:div w:id="1945916667">
      <w:bodyDiv w:val="1"/>
      <w:marLeft w:val="0"/>
      <w:marRight w:val="0"/>
      <w:marTop w:val="0"/>
      <w:marBottom w:val="0"/>
      <w:divBdr>
        <w:top w:val="none" w:sz="0" w:space="0" w:color="auto"/>
        <w:left w:val="none" w:sz="0" w:space="0" w:color="auto"/>
        <w:bottom w:val="none" w:sz="0" w:space="0" w:color="auto"/>
        <w:right w:val="none" w:sz="0" w:space="0" w:color="auto"/>
      </w:divBdr>
      <w:divsChild>
        <w:div w:id="1181045979">
          <w:marLeft w:val="0"/>
          <w:marRight w:val="0"/>
          <w:marTop w:val="0"/>
          <w:marBottom w:val="0"/>
          <w:divBdr>
            <w:top w:val="none" w:sz="0" w:space="0" w:color="auto"/>
            <w:left w:val="none" w:sz="0" w:space="0" w:color="auto"/>
            <w:bottom w:val="none" w:sz="0" w:space="0" w:color="auto"/>
            <w:right w:val="none" w:sz="0" w:space="0" w:color="auto"/>
          </w:divBdr>
        </w:div>
      </w:divsChild>
    </w:div>
    <w:div w:id="1970476971">
      <w:bodyDiv w:val="1"/>
      <w:marLeft w:val="0"/>
      <w:marRight w:val="0"/>
      <w:marTop w:val="0"/>
      <w:marBottom w:val="0"/>
      <w:divBdr>
        <w:top w:val="none" w:sz="0" w:space="0" w:color="auto"/>
        <w:left w:val="none" w:sz="0" w:space="0" w:color="auto"/>
        <w:bottom w:val="none" w:sz="0" w:space="0" w:color="auto"/>
        <w:right w:val="none" w:sz="0" w:space="0" w:color="auto"/>
      </w:divBdr>
      <w:divsChild>
        <w:div w:id="177931748">
          <w:marLeft w:val="0"/>
          <w:marRight w:val="0"/>
          <w:marTop w:val="0"/>
          <w:marBottom w:val="0"/>
          <w:divBdr>
            <w:top w:val="none" w:sz="0" w:space="0" w:color="auto"/>
            <w:left w:val="none" w:sz="0" w:space="0" w:color="auto"/>
            <w:bottom w:val="none" w:sz="0" w:space="0" w:color="auto"/>
            <w:right w:val="none" w:sz="0" w:space="0" w:color="auto"/>
          </w:divBdr>
        </w:div>
      </w:divsChild>
    </w:div>
    <w:div w:id="2000382163">
      <w:bodyDiv w:val="1"/>
      <w:marLeft w:val="0"/>
      <w:marRight w:val="0"/>
      <w:marTop w:val="0"/>
      <w:marBottom w:val="0"/>
      <w:divBdr>
        <w:top w:val="none" w:sz="0" w:space="0" w:color="auto"/>
        <w:left w:val="none" w:sz="0" w:space="0" w:color="auto"/>
        <w:bottom w:val="none" w:sz="0" w:space="0" w:color="auto"/>
        <w:right w:val="none" w:sz="0" w:space="0" w:color="auto"/>
      </w:divBdr>
      <w:divsChild>
        <w:div w:id="1227497864">
          <w:marLeft w:val="0"/>
          <w:marRight w:val="0"/>
          <w:marTop w:val="0"/>
          <w:marBottom w:val="0"/>
          <w:divBdr>
            <w:top w:val="none" w:sz="0" w:space="0" w:color="auto"/>
            <w:left w:val="none" w:sz="0" w:space="0" w:color="auto"/>
            <w:bottom w:val="none" w:sz="0" w:space="0" w:color="auto"/>
            <w:right w:val="none" w:sz="0" w:space="0" w:color="auto"/>
          </w:divBdr>
        </w:div>
      </w:divsChild>
    </w:div>
    <w:div w:id="2002349751">
      <w:bodyDiv w:val="1"/>
      <w:marLeft w:val="0"/>
      <w:marRight w:val="0"/>
      <w:marTop w:val="0"/>
      <w:marBottom w:val="0"/>
      <w:divBdr>
        <w:top w:val="none" w:sz="0" w:space="0" w:color="auto"/>
        <w:left w:val="none" w:sz="0" w:space="0" w:color="auto"/>
        <w:bottom w:val="none" w:sz="0" w:space="0" w:color="auto"/>
        <w:right w:val="none" w:sz="0" w:space="0" w:color="auto"/>
      </w:divBdr>
      <w:divsChild>
        <w:div w:id="695617694">
          <w:marLeft w:val="0"/>
          <w:marRight w:val="0"/>
          <w:marTop w:val="0"/>
          <w:marBottom w:val="0"/>
          <w:divBdr>
            <w:top w:val="none" w:sz="0" w:space="0" w:color="auto"/>
            <w:left w:val="none" w:sz="0" w:space="0" w:color="auto"/>
            <w:bottom w:val="none" w:sz="0" w:space="0" w:color="auto"/>
            <w:right w:val="none" w:sz="0" w:space="0" w:color="auto"/>
          </w:divBdr>
        </w:div>
      </w:divsChild>
    </w:div>
    <w:div w:id="2017027936">
      <w:bodyDiv w:val="1"/>
      <w:marLeft w:val="0"/>
      <w:marRight w:val="0"/>
      <w:marTop w:val="0"/>
      <w:marBottom w:val="0"/>
      <w:divBdr>
        <w:top w:val="none" w:sz="0" w:space="0" w:color="auto"/>
        <w:left w:val="none" w:sz="0" w:space="0" w:color="auto"/>
        <w:bottom w:val="none" w:sz="0" w:space="0" w:color="auto"/>
        <w:right w:val="none" w:sz="0" w:space="0" w:color="auto"/>
      </w:divBdr>
      <w:divsChild>
        <w:div w:id="565918373">
          <w:marLeft w:val="0"/>
          <w:marRight w:val="0"/>
          <w:marTop w:val="0"/>
          <w:marBottom w:val="0"/>
          <w:divBdr>
            <w:top w:val="none" w:sz="0" w:space="0" w:color="auto"/>
            <w:left w:val="none" w:sz="0" w:space="0" w:color="auto"/>
            <w:bottom w:val="none" w:sz="0" w:space="0" w:color="auto"/>
            <w:right w:val="none" w:sz="0" w:space="0" w:color="auto"/>
          </w:divBdr>
        </w:div>
      </w:divsChild>
    </w:div>
    <w:div w:id="2038970220">
      <w:bodyDiv w:val="1"/>
      <w:marLeft w:val="0"/>
      <w:marRight w:val="0"/>
      <w:marTop w:val="0"/>
      <w:marBottom w:val="0"/>
      <w:divBdr>
        <w:top w:val="none" w:sz="0" w:space="0" w:color="auto"/>
        <w:left w:val="none" w:sz="0" w:space="0" w:color="auto"/>
        <w:bottom w:val="none" w:sz="0" w:space="0" w:color="auto"/>
        <w:right w:val="none" w:sz="0" w:space="0" w:color="auto"/>
      </w:divBdr>
      <w:divsChild>
        <w:div w:id="1424883858">
          <w:marLeft w:val="0"/>
          <w:marRight w:val="0"/>
          <w:marTop w:val="0"/>
          <w:marBottom w:val="0"/>
          <w:divBdr>
            <w:top w:val="none" w:sz="0" w:space="0" w:color="auto"/>
            <w:left w:val="none" w:sz="0" w:space="0" w:color="auto"/>
            <w:bottom w:val="none" w:sz="0" w:space="0" w:color="auto"/>
            <w:right w:val="none" w:sz="0" w:space="0" w:color="auto"/>
          </w:divBdr>
        </w:div>
      </w:divsChild>
    </w:div>
    <w:div w:id="2047561325">
      <w:bodyDiv w:val="1"/>
      <w:marLeft w:val="0"/>
      <w:marRight w:val="0"/>
      <w:marTop w:val="0"/>
      <w:marBottom w:val="0"/>
      <w:divBdr>
        <w:top w:val="none" w:sz="0" w:space="0" w:color="auto"/>
        <w:left w:val="none" w:sz="0" w:space="0" w:color="auto"/>
        <w:bottom w:val="none" w:sz="0" w:space="0" w:color="auto"/>
        <w:right w:val="none" w:sz="0" w:space="0" w:color="auto"/>
      </w:divBdr>
      <w:divsChild>
        <w:div w:id="944078533">
          <w:marLeft w:val="0"/>
          <w:marRight w:val="0"/>
          <w:marTop w:val="0"/>
          <w:marBottom w:val="0"/>
          <w:divBdr>
            <w:top w:val="none" w:sz="0" w:space="0" w:color="auto"/>
            <w:left w:val="none" w:sz="0" w:space="0" w:color="auto"/>
            <w:bottom w:val="none" w:sz="0" w:space="0" w:color="auto"/>
            <w:right w:val="none" w:sz="0" w:space="0" w:color="auto"/>
          </w:divBdr>
        </w:div>
      </w:divsChild>
    </w:div>
    <w:div w:id="2048949503">
      <w:bodyDiv w:val="1"/>
      <w:marLeft w:val="0"/>
      <w:marRight w:val="0"/>
      <w:marTop w:val="0"/>
      <w:marBottom w:val="0"/>
      <w:divBdr>
        <w:top w:val="none" w:sz="0" w:space="0" w:color="auto"/>
        <w:left w:val="none" w:sz="0" w:space="0" w:color="auto"/>
        <w:bottom w:val="none" w:sz="0" w:space="0" w:color="auto"/>
        <w:right w:val="none" w:sz="0" w:space="0" w:color="auto"/>
      </w:divBdr>
      <w:divsChild>
        <w:div w:id="1556354326">
          <w:marLeft w:val="0"/>
          <w:marRight w:val="0"/>
          <w:marTop w:val="0"/>
          <w:marBottom w:val="0"/>
          <w:divBdr>
            <w:top w:val="none" w:sz="0" w:space="0" w:color="auto"/>
            <w:left w:val="none" w:sz="0" w:space="0" w:color="auto"/>
            <w:bottom w:val="none" w:sz="0" w:space="0" w:color="auto"/>
            <w:right w:val="none" w:sz="0" w:space="0" w:color="auto"/>
          </w:divBdr>
        </w:div>
      </w:divsChild>
    </w:div>
    <w:div w:id="2051152393">
      <w:bodyDiv w:val="1"/>
      <w:marLeft w:val="0"/>
      <w:marRight w:val="0"/>
      <w:marTop w:val="0"/>
      <w:marBottom w:val="0"/>
      <w:divBdr>
        <w:top w:val="none" w:sz="0" w:space="0" w:color="auto"/>
        <w:left w:val="none" w:sz="0" w:space="0" w:color="auto"/>
        <w:bottom w:val="none" w:sz="0" w:space="0" w:color="auto"/>
        <w:right w:val="none" w:sz="0" w:space="0" w:color="auto"/>
      </w:divBdr>
      <w:divsChild>
        <w:div w:id="1968776708">
          <w:marLeft w:val="0"/>
          <w:marRight w:val="0"/>
          <w:marTop w:val="0"/>
          <w:marBottom w:val="0"/>
          <w:divBdr>
            <w:top w:val="none" w:sz="0" w:space="0" w:color="auto"/>
            <w:left w:val="none" w:sz="0" w:space="0" w:color="auto"/>
            <w:bottom w:val="none" w:sz="0" w:space="0" w:color="auto"/>
            <w:right w:val="none" w:sz="0" w:space="0" w:color="auto"/>
          </w:divBdr>
        </w:div>
      </w:divsChild>
    </w:div>
    <w:div w:id="2051763585">
      <w:bodyDiv w:val="1"/>
      <w:marLeft w:val="0"/>
      <w:marRight w:val="0"/>
      <w:marTop w:val="0"/>
      <w:marBottom w:val="0"/>
      <w:divBdr>
        <w:top w:val="none" w:sz="0" w:space="0" w:color="auto"/>
        <w:left w:val="none" w:sz="0" w:space="0" w:color="auto"/>
        <w:bottom w:val="none" w:sz="0" w:space="0" w:color="auto"/>
        <w:right w:val="none" w:sz="0" w:space="0" w:color="auto"/>
      </w:divBdr>
      <w:divsChild>
        <w:div w:id="829446283">
          <w:marLeft w:val="0"/>
          <w:marRight w:val="0"/>
          <w:marTop w:val="0"/>
          <w:marBottom w:val="0"/>
          <w:divBdr>
            <w:top w:val="none" w:sz="0" w:space="0" w:color="auto"/>
            <w:left w:val="none" w:sz="0" w:space="0" w:color="auto"/>
            <w:bottom w:val="none" w:sz="0" w:space="0" w:color="auto"/>
            <w:right w:val="none" w:sz="0" w:space="0" w:color="auto"/>
          </w:divBdr>
        </w:div>
      </w:divsChild>
    </w:div>
    <w:div w:id="2070103357">
      <w:bodyDiv w:val="1"/>
      <w:marLeft w:val="0"/>
      <w:marRight w:val="0"/>
      <w:marTop w:val="0"/>
      <w:marBottom w:val="0"/>
      <w:divBdr>
        <w:top w:val="none" w:sz="0" w:space="0" w:color="auto"/>
        <w:left w:val="none" w:sz="0" w:space="0" w:color="auto"/>
        <w:bottom w:val="none" w:sz="0" w:space="0" w:color="auto"/>
        <w:right w:val="none" w:sz="0" w:space="0" w:color="auto"/>
      </w:divBdr>
      <w:divsChild>
        <w:div w:id="1137264324">
          <w:marLeft w:val="0"/>
          <w:marRight w:val="0"/>
          <w:marTop w:val="0"/>
          <w:marBottom w:val="0"/>
          <w:divBdr>
            <w:top w:val="none" w:sz="0" w:space="0" w:color="auto"/>
            <w:left w:val="none" w:sz="0" w:space="0" w:color="auto"/>
            <w:bottom w:val="none" w:sz="0" w:space="0" w:color="auto"/>
            <w:right w:val="none" w:sz="0" w:space="0" w:color="auto"/>
          </w:divBdr>
        </w:div>
      </w:divsChild>
    </w:div>
    <w:div w:id="2129271633">
      <w:bodyDiv w:val="1"/>
      <w:marLeft w:val="0"/>
      <w:marRight w:val="0"/>
      <w:marTop w:val="0"/>
      <w:marBottom w:val="0"/>
      <w:divBdr>
        <w:top w:val="none" w:sz="0" w:space="0" w:color="auto"/>
        <w:left w:val="none" w:sz="0" w:space="0" w:color="auto"/>
        <w:bottom w:val="none" w:sz="0" w:space="0" w:color="auto"/>
        <w:right w:val="none" w:sz="0" w:space="0" w:color="auto"/>
      </w:divBdr>
      <w:divsChild>
        <w:div w:id="1835220726">
          <w:marLeft w:val="0"/>
          <w:marRight w:val="0"/>
          <w:marTop w:val="0"/>
          <w:marBottom w:val="0"/>
          <w:divBdr>
            <w:top w:val="none" w:sz="0" w:space="0" w:color="auto"/>
            <w:left w:val="none" w:sz="0" w:space="0" w:color="auto"/>
            <w:bottom w:val="none" w:sz="0" w:space="0" w:color="auto"/>
            <w:right w:val="none" w:sz="0" w:space="0" w:color="auto"/>
          </w:divBdr>
        </w:div>
      </w:divsChild>
    </w:div>
    <w:div w:id="2146702412">
      <w:bodyDiv w:val="1"/>
      <w:marLeft w:val="0"/>
      <w:marRight w:val="0"/>
      <w:marTop w:val="0"/>
      <w:marBottom w:val="0"/>
      <w:divBdr>
        <w:top w:val="none" w:sz="0" w:space="0" w:color="auto"/>
        <w:left w:val="none" w:sz="0" w:space="0" w:color="auto"/>
        <w:bottom w:val="none" w:sz="0" w:space="0" w:color="auto"/>
        <w:right w:val="none" w:sz="0" w:space="0" w:color="auto"/>
      </w:divBdr>
      <w:divsChild>
        <w:div w:id="130705429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1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3132</TotalTime>
  <Pages>13</Pages>
  <Words>2092</Words>
  <Characters>11925</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
    </vt:vector>
  </TitlesOfParts>
  <Company>Monash University</Company>
  <LinksUpToDate>false</LinksUpToDate>
  <CharactersWithSpaces>13990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Henaka Ariyarathna</dc:creator>
  <cp:keywords/>
  <dc:description/>
  <cp:lastModifiedBy>Henaka Ariyarathna</cp:lastModifiedBy>
  <cp:revision>99</cp:revision>
  <cp:lastPrinted>2026-09-27T22:37:00Z</cp:lastPrinted>
  <dcterms:created xsi:type="dcterms:W3CDTF">2026-09-27T22:41:00Z</dcterms:created>
  <dcterms:modified xsi:type="dcterms:W3CDTF">2026-10-02T06:54:00Z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6a8f9048-39d1-4346-b360-14df827da2a0</vt:lpwstr>
  </property>
  <property fmtid="{D5CDD505-2E9C-101B-9397-08002B2CF9AE}" pid="3" name="ZOTERO_PREF_1">
    <vt:lpwstr>&lt;data data-version="3" zotero-version="9.0.6"&gt;&lt;session id="YgLQi4xL"/&gt;&lt;style id="http://www.zotero.org/styles/bioactive-materials" hasBibliography="1" bibliographyStyleHasBeenSet="0"/&gt;&lt;prefs&gt;&lt;pref name="fieldType" value="Field"/&gt;&lt;pref name="automaticJourn</vt:lpwstr>
  </property>
  <property fmtid="{D5CDD505-2E9C-101B-9397-08002B2CF9AE}" pid="4" name="ZOTERO_PREF_2">
    <vt:lpwstr>alAbbreviations" value="true"/&gt;&lt;/prefs&gt;&lt;/data&gt;</vt:lpwstr>
  </property>
</Properties>
</file>