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4579ABAB"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using three effective kinetic parameters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consistent in magnitude with 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low-dimensional,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3006456"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xml:space="preserve">. (a) Reaction–diffusion model coupling species transport and corrosion-product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w:t>
      </w:r>
      <w:proofErr w:type="spellStart"/>
      <w:r w:rsidRPr="001A2EB4">
        <w:rPr>
          <w:rFonts w:cs="Times New Roman"/>
        </w:rPr>
        <w:t>lished</w:t>
      </w:r>
      <w:proofErr w:type="spellEnd"/>
      <w:r w:rsidRPr="001A2EB4">
        <w:rPr>
          <w:rFonts w:cs="Times New Roman"/>
        </w:rPr>
        <w:t xml:space="preserve">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37693820"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corrosion-product 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BC506D" w:rsidRPr="001A2EB4">
        <w:rPr>
          <w:rFonts w:cs="Times New Roman"/>
        </w:rPr>
        <w:t xml:space="preserve">, </w:t>
      </w:r>
      <w:proofErr w:type="spellStart"/>
      <w:proofErr w:type="spellEnd"/>
      <w:r w:rsidR="00BC506D" w:rsidRPr="001A2EB4">
        <w:rPr>
          <w:rFonts w:cs="Times New Roman"/>
        </w:rPr>
        <w:t xml:space="preserve">the corrosion products are modeled as a single ZnO phase</w:t>
      </w:r>
      <w:proofErr w:type="spellStart"/>
      <w:r w:rsidR="00BC506D" w:rsidRPr="001A2EB4">
        <w:rPr>
          <w:rFonts w:cs="Times New Roman"/>
        </w:rPr>
        <w:t xml:space="preserve"/>
      </w:r>
      <w:proofErr w:type="spellEnd"/>
      <w:r w:rsidR="00BC506D" w:rsidRPr="001A2EB4">
        <w:rPr>
          <w:rFonts w:cs="Times New Roman"/>
        </w:rPr>
        <w:t xml:space="preserv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1481DF0D"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 xml:space="preserve">Schematic of the coupled mechanistic framework for Zn biodegradation in physiological media. (a) Electrochemical reactions governing Zn dissolution, oxygen reduction, corrosion-product formation, and chloride-induced dissolution, (</w:t>
      </w:r>
      <w:r w:rsidR="00C10022" w:rsidRPr="001A2EB4">
        <w:t>b</w:t>
      </w:r>
      <w:r w:rsidR="00246AE0" w:rsidRPr="001A2EB4">
        <w:t xml:space="preserve">)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F76D76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w:t>
      </w:r>
      <w:r w:rsidR="00B3641C" w:rsidRPr="001A2EB4">
        <w:rPr>
          <w:rFonts w:cs="Times New Roman"/>
        </w:rPr>
        <w:lastRenderedPageBreak/>
        <w:t xml:space="preserve">electroneutrality in physiological saline, where ionic transport is primarily diffusion-driven </w:t>
      </w:r>
      <w:r w:rsidR="00B3641C" w:rsidRPr="001A2EB4">
        <w:rPr>
          <w:rFonts w:cs="Times New Roman"/>
        </w:rPr>
        <w:fldChar w:fldCharType="begin"/>
      </w:r>
      <w:r w:rsidR="00CE255A">
        <w:rPr>
          <w:rFonts w:cs="Times New Roman"/>
        </w:rPr>
        <w:instrText xml:space="preserve"> ADDIN ZOTERO_ITEM CSL_CITATION {"citationID":"2YDw3E7n","properties":{"unsorted":false,"formattedCitation":"\\super [30]\\nosupersub{}","plainCitation":"[30]","noteIndex":0},"citationItems":[{"id":4562,"uris":["http://zotero.org/users/16939557/items/8FBQWKCF"],"itemData":{"id":4562,"type":"article-journal","citation-key":"katonaValidatingCorrosionModels2026","container-title":"Corrosion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6831A5"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5F8D3BE4"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 xml:space="preserve">the corrosion-product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6831A5"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5CA03B96" w:rsidR="00424107" w:rsidRPr="001A2EB4" w:rsidRDefault="00424107" w:rsidP="00424107">
      <w:pPr>
        <w:pStyle w:val="BodyText"/>
        <w:ind w:firstLine="0"/>
        <w:rPr>
          <w:rFonts w:cs="Times New Roman"/>
        </w:rPr>
      </w:pPr>
      <w:r w:rsidRPr="001A2EB4">
        <w:rPr>
          <w:rFonts w:cs="Times New Roman"/>
        </w:rPr>
        <w:t xml:space="preserve">Chloride acts as a catalytic species, being regenerated during corrosion-product dissolution rather than consumed </w:t>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6831A5"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38CB2093"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ZnO-based corrosion products.</w:t>
      </w:r>
      <w:proofErr w:type="spellStart"/>
      <w:r w:rsidR="007567C8" w:rsidRPr="007567C8">
        <w:rPr>
          <w:rFonts w:cs="Times New Roman"/>
        </w:rPr>
        <w:t xml:space="preserve"/>
      </w:r>
      <w:proofErr w:type="spellEnd"/>
      <w:r w:rsidR="007567C8" w:rsidRPr="007567C8">
        <w:rPr>
          <w:rFonts w:cs="Times New Roman"/>
        </w:rPr>
        <w:t xml:space="preserve"/>
      </w:r>
      <w:r w:rsidR="009F4B7F" w:rsidRPr="001A2EB4">
        <w:rPr>
          <w:rFonts w:cs="Times New Roman"/>
        </w:rPr>
        <w:t xml:space="preserve"> At the same time, chloride-induced corrosion-product dissolution releases hydroxide back into the electrolyte</w:t>
      </w:r>
      <w:r w:rsidR="009F4B7F">
        <w:rPr>
          <w:rFonts w:cs="Times New Roman"/>
        </w:rPr>
        <w:t>.</w:t>
      </w:r>
    </w:p>
    <w:p w14:paraId="24B0774D" w14:textId="23E1B49B" w:rsidR="00424107" w:rsidRDefault="006831A5"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6831A5"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09FE806A" w:rsidR="00097CCF" w:rsidRPr="001A2EB4" w:rsidRDefault="007879E5" w:rsidP="00097CCF">
      <w:pPr>
        <w:pStyle w:val="BodyText"/>
        <w:ind w:firstLine="0"/>
      </w:pPr>
      <w:r w:rsidRPr="001A2EB4">
        <w:lastRenderedPageBreak/>
        <w:t xml:space="preserve">Here, the corrosion-product field</w:t>
      </w:r>
      <w:r w:rsidR="00F94D95" w:rsidRPr="001A2EB4">
        <w:t xml:space="preserve"/>
      </w:r>
      <w:r w:rsidRPr="001A2EB4">
        <w:t xml:space="preserve"/>
      </w:r>
      <w:r w:rsidR="00097CCF" w:rsidRPr="001A2EB4">
        <w:t xml:space="preserve"/>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6831A5"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14FD1756" w:rsidR="00097CCF" w:rsidRPr="001A2EB4" w:rsidRDefault="00097CCF" w:rsidP="00097CCF">
      <w:pPr>
        <w:pStyle w:val="BodyText"/>
        <w:ind w:firstLine="0"/>
        <w:rPr>
          <w:rFonts w:cs="Times New Roman"/>
        </w:rPr>
      </w:pPr>
      <w:r w:rsidRPr="001A2EB4">
        <w:t xml:space="preserve">The corrosion-product field is a homogenized, volumetric concentration field: it is not confined to the metal surface, and it reduces the local diffusivity as described below.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corrosion-product concentration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corrosion products accumulate, they impede species transport by reducing the effective diffusivity according to </w:t>
      </w:r>
      <w:r w:rsidRPr="001A2EB4">
        <w:fldChar w:fldCharType="begin"/>
      </w:r>
      <w:r w:rsidR="00CE255A">
        <w:instrText xml:space="preserve"> ADDIN ZOTERO_ITEM CSL_CITATION {"citationID":"aPcMg5PW","properties":{"unsorted":false,"formattedCitation":"\\super [31]\\nosupersub{}","plainCitation":"[31]","noteIndex":0},"citationItems":[{"id":4560,"uris":["http://zotero.org/users/16939557/items/5GV9KWGS"],"itemData":{"id":4560,"type":"book","abstract":"Diffusion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6831A5"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13A6A2CA"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xml:space="preserve">​ is the free-solution diffusivity, and the transport reduction depends on the corrosion-product region's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1943FFE1"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CE255A">
        <w:rPr>
          <w:rFonts w:cs="Times New Roman"/>
        </w:rPr>
        <w:instrText xml:space="preserve"> ADDIN ZOTERO_ITEM CSL_CITATION {"citationID":"r7domCi5","properties":{"unsorted":false,"formattedCitation":"\\super [32]\\nosupersub{}","plainCitation":"[32]","noteIndex":0},"citationItems":[{"id":1729,"uris":["http://zotero.org/users/16939557/items/TDPP5UDX"],"itemData":{"id":1729,"type":"article-journal","citation-key":"wilderAdaptiveLevelSet2015","container-title":"Journal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6831A5"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BBBFFC2"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CE255A">
        <w:rPr>
          <w:rFonts w:cs="Times New Roman"/>
        </w:rPr>
        <w:instrText xml:space="preserve"> ADDIN ZOTERO_ITEM CSL_CITATION {"citationID":"BuP2nsvm","properties":{"unsorted":false,"formattedCitation":"\\super [33]\\nosupersub{}","plainCitation":"[33]","noteIndex":0},"citationItems":[{"id":1697,"uris":["http://zotero.org/users/16939557/items/M7J7YKJU"],"itemData":{"id":1697,"type":"article-journal","citation-key":"groganPhysicalCorrosionModel2014","container-title":"Acta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oMath>
      <w:r w:rsidRPr="001A2EB4">
        <w:rPr>
          <w:rFonts w:cs="Times New Roman"/>
        </w:rPr>
        <w:t xml:space="preserve"> is the solid molar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1B8A69D0"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a 30 × 30 × 30 mm electrolyte domain, identical for the disc and the stent and larger than three times the implant characteristic dimension in each direction,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2218C39E" w:rsidR="00D26518" w:rsidRPr="001A2EB4" w:rsidRDefault="00D26518" w:rsidP="00D26518">
      <w:pPr>
        <w:pStyle w:val="BodyText"/>
      </w:pPr>
      <w:r w:rsidRPr="001A2EB4">
        <w:t xml:space="preserve">Physiological initial and boundary conditions were imposed throughout the electrolyte domain, including continuous oxygen replenishment at the electrolyte-air interface and kinetic flux conditions at the moving metal-electrolyte boundary. The 48 h medium renewal used in the immersion tests was not modeled explicitly; instead, dissolved oxygen was assumed to be continuously replenished at the electrolyte–air interface, no natural convection was considered (static conditions), and Zn²⁺ accumulation was not reset. Simulations were executed in parallel using </w:t>
      </w:r>
      <w:proofErr w:type="spellStart"/>
      <w:r w:rsidRPr="001A2EB4">
        <w:t>FreeFEM</w:t>
      </w:r>
      <w:proofErr w:type="spellEnd"/>
      <w:r w:rsidRPr="001A2EB4">
        <w:t xml:space="preserve">++ MPI on a high-performance computing cluster, and degradation metrics </w:t>
      </w:r>
      <w:r w:rsidRPr="001A2EB4">
        <w:lastRenderedPageBreak/>
        <w:t>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 xml:space="preserve">normalized corrosion-product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xml:space="preserve">), while spatial distributions of oxygen concentration and corrosion-product fields</w:t>
      </w:r>
      <w:r w:rsidR="00C500E2" w:rsidRPr="001A2EB4">
        <w:t xml:space="preserve"/>
      </w:r>
      <w:r w:rsidR="00780FF0" w:rsidRPr="001A2EB4">
        <w:t xml:space="preserve">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w:t>
      </w:r>
      <w:r w:rsidRPr="001A2EB4">
        <w:t xml:space="preserve">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1"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1"/>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6831A5"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79F5962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{"citationID":"bkkoCSJb","properties":{"unsorted":false,"formattedCitation":"\\super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6831A5"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1159D42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{"citationID":"fY7GQsE5","properties":{"unsorted":false,"formattedCitation":"\\super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6B56EE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{"citationID":"Vft5a5IP","properties":{"unsorted":false,"formattedCitation":"\\super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AC8AD7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{"citationID":"l2tMpFrk","properties":{"unsorted":false,"formattedCitation":"\\super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DDC16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{"citationID":"NlQlyJ8K","properties":{"unsorted":false,"formattedCitation":"\\super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6831A5"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42F35EF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{"citationID":"m13lUIve","properties":{"unsorted":false,"formattedCitation":"\\super [35]\\nosupersub{}","plainCitation":"[35]","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[35]</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6831A5"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04AA9B7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{"citationID":"hHwQHmrQ","properties":{"unsorted":false,"formattedCitation":"\\super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AC8AE4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{"citationID":"oOAQfSGY","properties":{"unsorted":false,"formattedCitation":"\\super [36]\\nosupersub{}","plainCitation":"[36]","noteIndex":0},"citationItems":[{"id":4093,"uris":["http://zotero.org/users/16939557/items/UL4PDBDZ"],"itemData":{"id":4093,"type":"article-journal","abstract":"Porous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[36]</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6831A5"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37E35106"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CE255A">
              <w:rPr>
                <w:rFonts w:cs="Times New Roman"/>
                <w:sz w:val="22"/>
                <w:vertAlign w:val="superscript"/>
              </w:rPr>
              <w:instrText xml:space="preserve"> ADDIN ZOTERO_ITEM CSL_CITATION {"citationID":"Au8QZnxE","properties":{"unsorted":false,"formattedCitation":"\\super [37]\\nosupersub{}","plainCitation":"[37]","noteIndex":0},"citationItems":[{"id":3991,"uris":["http://zotero.org/users/16939557/items/PJ5WSM85"],"itemData":{"id":3991,"type":"chapter","abstract":"Abstract\n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CE255A" w:rsidRPr="00CE255A">
              <w:rPr>
                <w:rFonts w:cs="Times New Roman"/>
                <w:sz w:val="22"/>
                <w:vertAlign w:val="superscript"/>
              </w:rPr>
              <w:t>[37]</w:t>
            </w:r>
            <w:r w:rsidRPr="001A2EB4">
              <w:rPr>
                <w:rFonts w:cs="Times New Roman"/>
                <w:sz w:val="22"/>
                <w:vertAlign w:val="superscript"/>
              </w:rPr>
              <w:fldChar w:fldCharType="end"/>
            </w:r>
          </w:p>
          <w:p w14:paraId="3C66266F" w14:textId="4A7AFF3E"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CE255A">
              <w:rPr>
                <w:rFonts w:cs="Times New Roman"/>
                <w:sz w:val="22"/>
                <w:szCs w:val="22"/>
              </w:rPr>
              <w:instrText xml:space="preserve"> ADDIN ZOTERO_ITEM CSL_CITATION {"citationID":"9qIzsxfq","properties":{"unsorted":false,"formattedCitation":"\\super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46413C5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{"citationID":"4uE0bPh7","properties":{"unsorted":false,"formattedCitation":"\\super [38]\\nosupersub{}","plainCitation":"[38]","noteIndex":0},"citationItems":[{"id":3507,"uris":["http://zotero.org/users/16939557/items/3SWFGNFX"],"itemData":{"id":3507,"type":"article-journal","citation-key":"chenFluidinducedCorrosionBehavior2021","container-title":"Journal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[38]</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4DFB3A8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{"citationID":"ZtOdV6sS","properties":{"unsorted":false,"formattedCitation":"\\super [39]\\nosupersub{}","plainCitation":"[39]","noteIndex":0},"citationItems":[{"id":4092,"uris":["http://zotero.org/users/16939557/items/946AFXXG"],"itemData":{"id":4092,"type":"article-journal","abstract":"The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[39]</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6831A5"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2F2ECCC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{"citationID":"GVtRPvVm","properties":{"unsorted":false,"formattedCitation":"\\super [40]\\nosupersub{}","plainCitation":"[40]","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[40]</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0BDA30FE"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CE255A">
        <w:rPr>
          <w:rFonts w:cs="Times New Roman"/>
        </w:rPr>
        <w:instrText xml:space="preserve"> ADDIN ZOTERO_ITEM CSL_CITATION {"citationID":"4C0fw3Ct","properties":{"unsorted":false,"formattedCitation":"\\super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CE255A" w:rsidRPr="00CE255A">
        <w:rPr>
          <w:rFonts w:cs="Times New Roman"/>
          <w:vertAlign w:val="superscript"/>
        </w:rPr>
        <w:t>[41]</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508ACDA5"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across representative values while the remaining parameters were held constant. The resulting changes in mass loss, corrosion-product saturation (F/Fₘₐₓ)</w:t>
      </w:r>
      <w:proofErr w:type="spellStart"/>
      <w:r w:rsidRPr="001A2EB4">
        <w:t xml:space="preserve"/>
      </w:r>
      <w:proofErr w:type="spellEnd"/>
      <w:r w:rsidRPr="001A2EB4">
        <w:t xml:space="preserve">, and interfacial oxygen concentration were analyzed to </w:t>
      </w:r>
      <w:r w:rsidR="00952D2B" w:rsidRPr="001A2EB4">
        <w:t>investigate</w:t>
      </w:r>
      <w:r w:rsidRPr="001A2EB4">
        <w:t xml:space="preserve"> the roles of passivation, corrosion-product 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56540C"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CE255A">
        <w:instrText xml:space="preserve"> ADDIN ZOTERO_ITEM CSL_CITATION {"citationID":"9eSARvh4","properties":{"unsorted":false,"formattedCitation":"\\super [42]\\nosupersub{}","plainCitation":"[42]","noteIndex":0},"citationItems":[{"id":3479,"uris":["http://zotero.org/users/16939557/items/VGDYQBA9"],"itemData":{"id":3479,"type":"article-journal","citation-key":"mostaedZincbasedAlloysDegradable2018","container-title":"Acta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CE255A" w:rsidRPr="00CE255A">
        <w:rPr>
          <w:rFonts w:cs="Times New Roman"/>
          <w:vertAlign w:val="superscript"/>
        </w:rPr>
        <w:t>[42]</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geometry-dependent degradation, spatial distributions of oxygen concentration, corrosion-</w:t>
      </w:r>
      <w:r w:rsidR="00B2686D" w:rsidRPr="001A2EB4">
        <w:lastRenderedPageBreak/>
        <w:t>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0F047176" w:rsidR="000631D6" w:rsidRPr="001A2EB4" w:rsidRDefault="000631D6" w:rsidP="000631D6">
      <w:pPr>
        <w:pStyle w:val="FirstParagraph"/>
        <w:ind w:firstLine="360"/>
        <w:rPr>
          <w:rFonts w:cs="Times New Roman"/>
        </w:rPr>
      </w:pPr>
      <w:bookmarkStart w:id="12"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 xml:space="preserve">effective corrosion-product 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 xml:space="preserve">effective corrosion-product 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w:t>
      </w:r>
      <w:proofErr w:type="spellStart"/>
      <w:r w:rsidRPr="001A2EB4">
        <w:rPr>
          <w:rFonts w:cs="Times New Roman"/>
        </w:rPr>
        <w:t>tivity</w:t>
      </w:r>
      <w:proofErr w:type="spellEnd"/>
      <w:r w:rsidRPr="001A2EB4">
        <w:rPr>
          <w:rFonts w:cs="Times New Roman"/>
        </w:rPr>
        <w:t xml:space="preserve">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6D037A24"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Following the initial exploration of the admissible parameter space, the optimization rapidly reduced the RMSE from approximately 0.28% to below 0.05% and identified a distinct optimum after 22 iterations</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Subsequent evaluations and local refinement produced no further improvement, indicating stable convergence rather than continued sensitivity to parameter exploration.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yielded a minimum RMSE of 0.0</w:t>
      </w:r>
      <w:r w:rsidR="00215165" w:rsidRPr="001A2EB4">
        <w:t>4</w:t>
      </w:r>
      <w:r w:rsidR="00B31A12" w:rsidRPr="001A2EB4">
        <w:t>2% against the calibration dataset. These results show that the proposed three-parameter framework can closely reproduce the calibration measurements. The combination of low calibration error and rapid convergence supports the framework’s potential as a computationally tractable basis for predictive Zn biodegradation modeling, subject to independent validation.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6AFFB04F" w:rsidR="0090588D" w:rsidRPr="001A2EB4" w:rsidRDefault="0090588D" w:rsidP="0090588D">
      <w:pPr>
        <w:pStyle w:val="Captions"/>
      </w:pPr>
      <w:bookmarkStart w:id="13"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3"/>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4" w:name="_Ref238636197"/>
      <w:bookmarkStart w:id="15"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4"/>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6831A5"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35.91</w:t>
            </w:r>
          </w:p>
        </w:tc>
      </w:tr>
      <w:tr w:rsidR="0090588D" w:rsidRPr="001A2EB4" w14:paraId="1B424640" w14:textId="77777777" w:rsidTr="00E1667A">
        <w:trPr>
          <w:cantSplit/>
        </w:trPr>
        <w:tc>
          <w:tcPr>
            <w:tcW w:w="896" w:type="pct"/>
          </w:tcPr>
          <w:p w14:paraId="2DFA5586" w14:textId="77777777" w:rsidR="0090588D" w:rsidRPr="001A2EB4" w:rsidRDefault="006831A5"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5</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27.17</w:t>
            </w:r>
          </w:p>
        </w:tc>
      </w:tr>
      <w:tr w:rsidR="0090588D" w:rsidRPr="001A2EB4" w14:paraId="275905FD" w14:textId="77777777" w:rsidTr="00E1667A">
        <w:trPr>
          <w:cantSplit/>
        </w:trPr>
        <w:tc>
          <w:tcPr>
            <w:tcW w:w="896" w:type="pct"/>
          </w:tcPr>
          <w:p w14:paraId="588DCF5A" w14:textId="77777777" w:rsidR="0090588D" w:rsidRPr="001A2EB4" w:rsidRDefault="006831A5"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5.0</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0.51</w:t>
            </w:r>
          </w:p>
        </w:tc>
      </w:tr>
      <w:bookmarkEnd w:id="15"/>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5A69AD8" w:rsidR="00F10625" w:rsidRPr="001A2EB4" w:rsidRDefault="0058436A" w:rsidP="00124B18">
      <w:pPr>
        <w:pStyle w:val="BodyText"/>
      </w:pPr>
      <w:r w:rsidRPr="0058436A">
        <w:t xml:space="preserve">The associated corrosion-product saturation 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corrosion-product growth term, resulting in faster corrosion-product accumulation and greater 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corrosion-product dissolution term, reducing corrosion-product retention and leading to lower corrosion-product saturation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 xml:space="preserve">however, caused only modest changes in corrosion-product saturation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lastRenderedPageBreak/>
        <w:t xml:space="preserve">because oxygen reduction influences corrosion-product 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corrosion-product formation and dissolution, making corrosion-product saturation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4F36E169"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 xml:space="preserve">Conditions that promoted greater corrosion-product saturation,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 xml:space="preserve">produced lower interfacial oxygen concentrations because the accumulated corrosion products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 xml:space="preserve">where accelerated cathodic oxygen consumption reduced interfacial oxygen concentrations despite only modest changes in corrosion-product saturation.</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34B046F8" w:rsidR="000631D6" w:rsidRPr="001A2EB4" w:rsidRDefault="00FE3D90" w:rsidP="000631D6">
      <w:pPr>
        <w:keepNext/>
        <w:jc w:val="center"/>
      </w:pPr>
      <w:r w:rsidRPr="001A2EB4">
        <w:rPr>
          <w:noProof/>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7D08170E" w:rsidR="000631D6" w:rsidRPr="001A2EB4" w:rsidRDefault="000631D6" w:rsidP="000631D6">
      <w:pPr>
        <w:pStyle w:val="Captions"/>
        <w:rPr>
          <w:rFonts w:cs="Times New Roman"/>
        </w:rPr>
      </w:pPr>
      <w:bookmarkStart w:id="16"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16"/>
      <w:r w:rsidRPr="001A2EB4">
        <w:rPr>
          <w:b/>
          <w:bCs/>
        </w:rPr>
        <w:t>.</w:t>
      </w:r>
      <w:r w:rsidRPr="001A2EB4">
        <w:t xml:space="preserve"> Local parameter sweeps of kinetic parameters. Panels (a–c) show cumulative mass loss (%), panels (d–f) show the normalized corrosion-product saturation, F/Fₘₐₓ (%), and panels (g–i)</w:t>
      </w:r>
      <w:proofErr w:type="spellStart"/>
      <w:r w:rsidRPr="001A2EB4">
        <w:t xml:space="preserve"/>
      </w:r>
      <w:proofErr w:type="spellEnd"/>
      <w:r w:rsidRPr="001A2EB4">
        <w:t xml:space="preserve">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2"/>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C76384D"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CE255A">
        <w:rPr>
          <w:rFonts w:cs="Times New Roman"/>
        </w:rPr>
        <w:instrText xml:space="preserve"> ADDIN ZOTERO_ITEM CSL_CITATION {"citationID":"LQYpQdDy","properties":{"unsorted":false,"formattedCitation":"\\super [41,43]\\nosupersub{}","plainCitation":"[41,43]","noteIndex":0},"citationItems":[{"id":2423,"uris":["http://zotero.org/users/16939557/items/CXTYID6S"],"itemData":{"id":2423,"type":"article-journal","citation-key":"mengInitialFormationCorrosion2019","container-title":"Bioactive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CE255A" w:rsidRPr="00CE255A">
        <w:rPr>
          <w:rFonts w:cs="Times New Roman"/>
          <w:vertAlign w:val="superscript"/>
        </w:rPr>
        <w:t>[41,43]</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17" w:name="_Ref238632622"/>
      <w:bookmarkStart w:id="18"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17"/>
      <w:bookmarkEnd w:id="18"/>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4AEEF4DC"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a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4ED37C02"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 xml:space="preserve">Corrosion products progressively accumulated near the Zn surface, forming a diffuse corrosion-product accumulation by 168 h and developing into a homogenized corrosion-product 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near-surface corrosion-product field developed,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corrosion-product-induced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CE255A">
        <w:instrText xml:space="preserve"> ADDIN ZOTERO_ITEM CSL_CITATION {"citationID":"6uxvWidd","properties":{"unsorted":false,"formattedCitation":"\\super [43]\\nosupersub{}","plainCitation":"[43]","noteIndex":0},"citationItems":[{"id":2423,"uris":["http://zotero.org/users/16939557/items/CXTYID6S"],"itemData":{"id":2423,"type":"article-journal","citation-key":"mengInitialFormationCorrosion2019","container-title":"Bioactive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CE255A" w:rsidRPr="00CE255A">
        <w:rPr>
          <w:rFonts w:cs="Times New Roman"/>
          <w:vertAlign w:val="superscript"/>
        </w:rPr>
        <w:t>[43]</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DDCC7A9" w:rsidR="000631D6" w:rsidRPr="001A2EB4" w:rsidRDefault="000631D6" w:rsidP="00B10D4A">
      <w:pPr>
        <w:pStyle w:val="Captions"/>
      </w:pPr>
      <w:bookmarkStart w:id="19"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19"/>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CE255A">
        <w:instrText xml:space="preserve"> ADDIN ZOTERO_ITEM CSL_CITATION {"citationID":"zWLvEZL3","properties":{"unsorted":false,"formattedCitation":"\\super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CE255A" w:rsidRPr="00CE255A">
        <w:rPr>
          <w:rFonts w:cs="Times New Roman"/>
          <w:szCs w:val="24"/>
          <w:vertAlign w:val="superscript"/>
        </w:rPr>
        <w:t>[41]</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1112F087"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literature measurements</w:t>
      </w:r>
      <w:r w:rsidR="00CF36DC" w:rsidRPr="001A2EB4">
        <w:rPr>
          <w:rFonts w:cs="Times New Roman"/>
        </w:rPr>
        <w:t xml:space="preserve"/>
      </w:r>
      <w:r w:rsidRPr="001A2EB4">
        <w:rPr>
          <w:rFonts w:cs="Times New Roman"/>
        </w:rPr>
        <w:t xml:space="preserve">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w:t>
      </w:r>
      <w:proofErr w:type="spellStart"/>
      <w:r w:rsidRPr="001A2EB4">
        <w:rPr>
          <w:rFonts w:cs="Times New Roman"/>
        </w:rPr>
        <w:t>lution</w:t>
      </w:r>
      <w:proofErr w:type="spellEnd"/>
      <w:r w:rsidRPr="001A2EB4">
        <w:rPr>
          <w:rFonts w:cs="Times New Roman"/>
        </w:rPr>
        <w:t xml:space="preserve"> reported by Liu et al. </w:t>
      </w:r>
      <w:r w:rsidRPr="001A2EB4">
        <w:rPr>
          <w:rFonts w:cs="Times New Roman"/>
        </w:rPr>
        <w:fldChar w:fldCharType="begin"/>
      </w:r>
      <w:r w:rsidR="00CE255A">
        <w:rPr>
          <w:rFonts w:cs="Times New Roman"/>
        </w:rPr>
        <w:instrText xml:space="preserve"> ADDIN ZOTERO_ITEM CSL_CITATION {"citationID":"TNsDeudZ","properties":{"unsorted":false,"formattedCitation":"\\super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CE255A" w:rsidRPr="00CE255A">
        <w:rPr>
          <w:rFonts w:cs="Times New Roman"/>
          <w:vertAlign w:val="superscript"/>
        </w:rPr>
        <w:t>[41]</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xml:space="preserve">, the model reproduced the overall evolution of both quantities, capturing the rapid initial increase followed by a gradual plateau, with errors at 336 h of 44% for Zn²⁺ and 2.8% for pH</w:t>
      </w:r>
      <w:r w:rsidR="009F6828">
        <w:rPr>
          <w:rFonts w:cs="Times New Roman"/>
        </w:rPr>
        <w:t xml:space="preserve"/>
      </w:r>
      <w:r w:rsidR="009F6828" w:rsidRPr="009F6828">
        <w:rPr>
          <w:rFonts w:cs="Times New Roman"/>
        </w:rPr>
        <w:t xml:space="preserve"/>
      </w:r>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reaction terms. </w:t>
      </w:r>
      <w:r w:rsidRPr="001A2EB4">
        <w:rPr>
          <w:rFonts w:cs="Times New Roman"/>
        </w:rPr>
        <w:t xml:space="preserve">The </w:t>
      </w:r>
      <w:r w:rsidRPr="001A2EB4">
        <w:rPr>
          <w:rFonts w:cs="Times New Roman"/>
        </w:rPr>
        <w:lastRenderedPageBreak/>
        <w:t>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0"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0"/>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1"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2"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2"/>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140A1C99"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 xml:space="preserve">penetration depths varied only slightly, ranging from approximately 2.1 to 2.7 µm across the curved-wire configurations (30°, 90°, and 150° arcs) and from 2.1 to 2.7 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3"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3"/>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5F66D5CB" w:rsidR="005757F6" w:rsidRDefault="00711ECD" w:rsidP="005757F6">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 xml:space="preserve">The corrosion products are treated as a homogenized ZnO-based field rather than a discrete surface film or a heterogeneous, composition-dependent structure. The dissolved oxygen concentration (3.5 mg L⁻¹) was taken from literature values for body fluids and was not measured in the immersion experiments; because it is strongly coupled to the ORR rate coefficient, the calibrated k_ORR should be regarded as an effective parameter that may also absorb uncertainty in the oxygen supply.</w:t>
      </w:r>
      <w:r w:rsidR="005757F6" w:rsidRPr="005757F6">
        <w:t xml:space="preserve"/>
      </w:r>
      <w:proofErr w:type="spellStart"/>
      <w:r w:rsidR="005757F6" w:rsidRPr="005757F6">
        <w:t xml:space="preserve"/>
      </w:r>
      <w:proofErr w:type="spellEnd"/>
      <w:r w:rsidR="005757F6" w:rsidRPr="005757F6">
        <w:t xml:space="preserve"/>
      </w:r>
      <w:r w:rsidR="005757F6">
        <w:t xml:space="preserve"> </w:t>
      </w:r>
      <w:r w:rsidR="005757F6" w:rsidRPr="005757F6">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w:t>
      </w:r>
      <w:r w:rsidR="005757F6" w:rsidRPr="005757F6">
        <w:lastRenderedPageBreak/>
        <w:t>product coverage, oxygen availability, and local penetration is therefore required, particularly for complex implant geometries.</w:t>
      </w:r>
    </w:p>
    <w:p w14:paraId="3414BFB8" w14:textId="7C2437F3" w:rsidR="002E4C03" w:rsidRDefault="005757F6" w:rsidP="005757F6">
      <w:pPr>
        <w:pStyle w:val="BodyText"/>
      </w:pPr>
      <w:r w:rsidRPr="005757F6">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current physics-based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B529B82"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CE255A">
        <w:instrText xml:space="preserve"> ADDIN ZOTERO_ITEM CSL_CITATION {"citationID":"Zd9tPSIo","properties":{"unsorted":false,"formattedCitation":"\\super [44,45]\\nosupersub{}","plainCitation":"[44,45]","noteIndex":0},"citationItems":[{"id":5765,"uris":["http://zotero.org/users/16939557/items/FPYDBSXS"],"itemData":{"id":5765,"type":"article-journal","citation-key":"liOptimizingStructuralDesign2022","container-title":"Materials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CE255A" w:rsidRPr="00CE255A">
        <w:rPr>
          <w:rFonts w:cs="Times New Roman"/>
          <w:vertAlign w:val="superscript"/>
        </w:rPr>
        <w:t>[44,45]</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Pr="001A2EB4" w:rsidRDefault="00E26AAF" w:rsidP="00711ECD">
      <w:pPr>
        <w:pStyle w:val="BodyText"/>
        <w:ind w:firstLine="0"/>
      </w:pPr>
    </w:p>
    <w:bookmarkEnd w:id="21"/>
    <w:p w14:paraId="516B3B1A" w14:textId="77777777" w:rsidR="000631D6" w:rsidRPr="001A2EB4" w:rsidRDefault="000631D6" w:rsidP="000631D6">
      <w:pPr>
        <w:pStyle w:val="Heading1"/>
      </w:pPr>
      <w:r w:rsidRPr="001A2EB4">
        <w:t>Conclusions</w:t>
      </w:r>
    </w:p>
    <w:p w14:paraId="0E48EE87" w14:textId="2AC13B6F" w:rsidR="00C5098B" w:rsidRDefault="005B5344" w:rsidP="0063546E">
      <w:pPr>
        <w:pStyle w:val="BodyText"/>
      </w:pPr>
      <w:bookmarkStart w:id="24"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for a six-crown stent, consistent with reported </w:t>
      </w:r>
      <w:r w:rsidRPr="00E45D7F">
        <w:rPr>
          <w:i/>
          <w:iCs/>
        </w:rPr>
        <w:t>in vivo</w:t>
      </w:r>
      <w:r w:rsidRPr="005B5344">
        <w:t xml:space="preserve"> observations. Mechanistic and sensitivity analyses identified oxygen availability as the primary driver of degradation, with corrosion-product accumulation progressively restricting transport </w:t>
      </w:r>
      <w:r w:rsidRPr="005B5344">
        <w:lastRenderedPageBreak/>
        <w:t>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4"/>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lastRenderedPageBreak/>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50903C6C" w14:textId="77777777" w:rsidR="00CE255A" w:rsidRPr="00CE255A" w:rsidRDefault="00001F27" w:rsidP="00CE255A">
      <w:pPr>
        <w:pStyle w:val="Bibliography"/>
      </w:pPr>
      <w:r w:rsidRPr="001A2EB4">
        <w:fldChar w:fldCharType="begin"/>
      </w:r>
      <w:r w:rsidR="00F60B2A">
        <w:instrText xml:space="preserve"> ADDIN ZOTERO_BIBL {"uncited":[],"omitted":[],"custom":[]} CSL_BIBLIOGRAPHY </w:instrText>
      </w:r>
      <w:r w:rsidRPr="001A2EB4">
        <w:fldChar w:fldCharType="separate"/>
      </w:r>
      <w:r w:rsidR="00CE255A" w:rsidRPr="00CE255A">
        <w:t xml:space="preserve">1. Y. F. Zheng, X. N. Gu, and F. Witte, “Biodegradable Metals,” </w:t>
      </w:r>
      <w:r w:rsidR="00CE255A" w:rsidRPr="00CE255A">
        <w:rPr>
          <w:i/>
          <w:iCs/>
        </w:rPr>
        <w:t>Materials Science and Engineering: R: Reports</w:t>
      </w:r>
      <w:r w:rsidR="00CE255A" w:rsidRPr="00CE255A">
        <w:t xml:space="preserve"> </w:t>
      </w:r>
      <w:r w:rsidR="00CE255A" w:rsidRPr="00CE255A">
        <w:rPr>
          <w:i/>
          <w:iCs/>
        </w:rPr>
        <w:t>77</w:t>
      </w:r>
      <w:r w:rsidR="00CE255A" w:rsidRPr="00CE255A">
        <w:t xml:space="preserve"> (2014): 1–34, https://doi.org/10.1016/j.mser.2014.01.001.</w:t>
      </w:r>
    </w:p>
    <w:p w14:paraId="486AD8F8" w14:textId="77777777" w:rsidR="00CE255A" w:rsidRPr="00CE255A" w:rsidRDefault="00CE255A" w:rsidP="00CE255A">
      <w:pPr>
        <w:pStyle w:val="Bibliography"/>
      </w:pPr>
      <w:r w:rsidRPr="00CE255A">
        <w:t xml:space="preserve">2. L. Fan, S. Chen, M. Yang, Y. Liu, and J. Liu, “Metallic Materials for Bone Repair,” </w:t>
      </w:r>
      <w:r w:rsidRPr="00CE255A">
        <w:rPr>
          <w:i/>
          <w:iCs/>
        </w:rPr>
        <w:t>Advanced Healthcare Materials</w:t>
      </w:r>
      <w:r w:rsidRPr="00CE255A">
        <w:t xml:space="preserve"> </w:t>
      </w:r>
      <w:r w:rsidRPr="00CE255A">
        <w:rPr>
          <w:i/>
          <w:iCs/>
        </w:rPr>
        <w:t>13</w:t>
      </w:r>
      <w:r w:rsidRPr="00CE255A">
        <w:t>, no. 3 (2024): 2302132, https://doi.org/10.1002/adhm.202302132.</w:t>
      </w:r>
    </w:p>
    <w:p w14:paraId="461284D9" w14:textId="77777777" w:rsidR="00CE255A" w:rsidRPr="00CE255A" w:rsidRDefault="00CE255A" w:rsidP="00CE255A">
      <w:pPr>
        <w:pStyle w:val="Bibliography"/>
      </w:pPr>
      <w:r w:rsidRPr="00CE255A">
        <w:t xml:space="preserve">3. H.-S. Han, S. Loffredo, I. Jun, et al., “Current Status and Outlook on the Clinical Translation of Biodegradable Metals,” </w:t>
      </w:r>
      <w:r w:rsidRPr="00CE255A">
        <w:rPr>
          <w:i/>
          <w:iCs/>
        </w:rPr>
        <w:t>Materials Today</w:t>
      </w:r>
      <w:r w:rsidRPr="00CE255A">
        <w:t xml:space="preserve"> </w:t>
      </w:r>
      <w:r w:rsidRPr="00CE255A">
        <w:rPr>
          <w:i/>
          <w:iCs/>
        </w:rPr>
        <w:t>23</w:t>
      </w:r>
      <w:r w:rsidRPr="00CE255A">
        <w:t xml:space="preserve"> (2019): 57–71, https://doi.org/10.1016/j.mattod.2018.05.018.</w:t>
      </w:r>
    </w:p>
    <w:p w14:paraId="4F7F621B" w14:textId="77777777" w:rsidR="00CE255A" w:rsidRPr="00CE255A" w:rsidRDefault="00CE255A" w:rsidP="00CE255A">
      <w:pPr>
        <w:pStyle w:val="Bibliography"/>
      </w:pPr>
      <w:r w:rsidRPr="00CE255A">
        <w:t xml:space="preserve">4. P. K. Bowen, E. R. </w:t>
      </w:r>
      <w:proofErr w:type="spellStart"/>
      <w:r w:rsidRPr="00CE255A">
        <w:t>Shearier</w:t>
      </w:r>
      <w:proofErr w:type="spellEnd"/>
      <w:r w:rsidRPr="00CE255A">
        <w:t xml:space="preserve">, S. Zhao, et al., “Biodegradable Metals for Cardiovascular Stents: From Clinical Concerns to Recent Zn‐Alloys,” </w:t>
      </w:r>
      <w:r w:rsidRPr="00CE255A">
        <w:rPr>
          <w:i/>
          <w:iCs/>
        </w:rPr>
        <w:t>Advanced Healthcare Materials</w:t>
      </w:r>
      <w:r w:rsidRPr="00CE255A">
        <w:t xml:space="preserve"> </w:t>
      </w:r>
      <w:r w:rsidRPr="00CE255A">
        <w:rPr>
          <w:i/>
          <w:iCs/>
        </w:rPr>
        <w:t>5</w:t>
      </w:r>
      <w:r w:rsidRPr="00CE255A">
        <w:t>, no. 10 (2016): 1121–1140, https://doi.org/10.1002/adhm.201501019.</w:t>
      </w:r>
    </w:p>
    <w:p w14:paraId="64E38783" w14:textId="77777777" w:rsidR="00CE255A" w:rsidRPr="00CE255A" w:rsidRDefault="00CE255A" w:rsidP="00CE255A">
      <w:pPr>
        <w:pStyle w:val="Bibliography"/>
      </w:pPr>
      <w:r w:rsidRPr="00CE255A">
        <w:t xml:space="preserve">5. A. </w:t>
      </w:r>
      <w:proofErr w:type="spellStart"/>
      <w:r w:rsidRPr="00CE255A">
        <w:t>Atrens</w:t>
      </w:r>
      <w:proofErr w:type="spellEnd"/>
      <w:r w:rsidRPr="00CE255A">
        <w:t xml:space="preserve">, G. Song, M. Liu, Z. Shi, F. Cao, and M. S. </w:t>
      </w:r>
      <w:proofErr w:type="spellStart"/>
      <w:r w:rsidRPr="00CE255A">
        <w:t>Dargusch</w:t>
      </w:r>
      <w:proofErr w:type="spellEnd"/>
      <w:r w:rsidRPr="00CE255A">
        <w:t xml:space="preserve">, “Review of Recent Developments in the Field of Magnesium Corrosion,” </w:t>
      </w:r>
      <w:r w:rsidRPr="00CE255A">
        <w:rPr>
          <w:i/>
          <w:iCs/>
        </w:rPr>
        <w:t>Advanced Engineering Materials</w:t>
      </w:r>
      <w:r w:rsidRPr="00CE255A">
        <w:t xml:space="preserve"> </w:t>
      </w:r>
      <w:r w:rsidRPr="00CE255A">
        <w:rPr>
          <w:i/>
          <w:iCs/>
        </w:rPr>
        <w:t>17</w:t>
      </w:r>
      <w:r w:rsidRPr="00CE255A">
        <w:t>, no. 4 (2015): 400–453, https://doi.org/10.1002/adem.201400434.</w:t>
      </w:r>
    </w:p>
    <w:p w14:paraId="07D2A767" w14:textId="77777777" w:rsidR="00CE255A" w:rsidRPr="00CE255A" w:rsidRDefault="00CE255A" w:rsidP="00CE255A">
      <w:pPr>
        <w:pStyle w:val="Bibliography"/>
      </w:pPr>
      <w:r w:rsidRPr="00CE255A">
        <w:t xml:space="preserve">6. G. </w:t>
      </w:r>
      <w:proofErr w:type="spellStart"/>
      <w:r w:rsidRPr="00CE255A">
        <w:t>Katarivas</w:t>
      </w:r>
      <w:proofErr w:type="spellEnd"/>
      <w:r w:rsidRPr="00CE255A">
        <w:t xml:space="preserve"> Levy, J. Goldman, and E. Aghion, “The Prospects of Zinc as a Structural Material for Biodegradable Implants—A Review Paper,” </w:t>
      </w:r>
      <w:r w:rsidRPr="00CE255A">
        <w:rPr>
          <w:i/>
          <w:iCs/>
        </w:rPr>
        <w:t>Metals</w:t>
      </w:r>
      <w:r w:rsidRPr="00CE255A">
        <w:t xml:space="preserve"> </w:t>
      </w:r>
      <w:r w:rsidRPr="00CE255A">
        <w:rPr>
          <w:i/>
          <w:iCs/>
        </w:rPr>
        <w:t>7</w:t>
      </w:r>
      <w:r w:rsidRPr="00CE255A">
        <w:t>, no. 10 (2017): 402, https://doi.org/10.3390/met7100402.</w:t>
      </w:r>
    </w:p>
    <w:p w14:paraId="376CC2BB" w14:textId="77777777" w:rsidR="00CE255A" w:rsidRPr="00CE255A" w:rsidRDefault="00CE255A" w:rsidP="00CE255A">
      <w:pPr>
        <w:pStyle w:val="Bibliography"/>
      </w:pPr>
      <w:r w:rsidRPr="00CE255A">
        <w:t xml:space="preserve">7. D. </w:t>
      </w:r>
      <w:proofErr w:type="spellStart"/>
      <w:r w:rsidRPr="00CE255A">
        <w:t>Vojtěch</w:t>
      </w:r>
      <w:proofErr w:type="spellEnd"/>
      <w:r w:rsidRPr="00CE255A">
        <w:t xml:space="preserve">, J. </w:t>
      </w:r>
      <w:proofErr w:type="spellStart"/>
      <w:r w:rsidRPr="00CE255A">
        <w:t>Kubásek</w:t>
      </w:r>
      <w:proofErr w:type="spellEnd"/>
      <w:r w:rsidRPr="00CE255A">
        <w:t xml:space="preserve">, J. </w:t>
      </w:r>
      <w:proofErr w:type="spellStart"/>
      <w:r w:rsidRPr="00CE255A">
        <w:t>Šerák</w:t>
      </w:r>
      <w:proofErr w:type="spellEnd"/>
      <w:r w:rsidRPr="00CE255A">
        <w:t xml:space="preserve">, and P. </w:t>
      </w:r>
      <w:proofErr w:type="spellStart"/>
      <w:r w:rsidRPr="00CE255A">
        <w:t>Novák</w:t>
      </w:r>
      <w:proofErr w:type="spellEnd"/>
      <w:r w:rsidRPr="00CE255A">
        <w:t xml:space="preserve">, “Mechanical and Corrosion Properties of Newly Developed Biodegradable Zn-Based Alloys for Bone Fixation,” </w:t>
      </w:r>
      <w:r w:rsidRPr="00CE255A">
        <w:rPr>
          <w:i/>
          <w:iCs/>
        </w:rPr>
        <w:t xml:space="preserve">Acta </w:t>
      </w:r>
      <w:proofErr w:type="spellStart"/>
      <w:r w:rsidRPr="00CE255A">
        <w:rPr>
          <w:i/>
          <w:iCs/>
        </w:rPr>
        <w:t>Biomaterialia</w:t>
      </w:r>
      <w:proofErr w:type="spellEnd"/>
      <w:r w:rsidRPr="00CE255A">
        <w:t xml:space="preserve"> </w:t>
      </w:r>
      <w:r w:rsidRPr="00CE255A">
        <w:rPr>
          <w:i/>
          <w:iCs/>
        </w:rPr>
        <w:t>7</w:t>
      </w:r>
      <w:r w:rsidRPr="00CE255A">
        <w:t>, no. 9 (2011): 3515–3522, https://doi.org/10.1016/j.actbio.2011.05.008.</w:t>
      </w:r>
    </w:p>
    <w:p w14:paraId="62774F22" w14:textId="77777777" w:rsidR="00CE255A" w:rsidRPr="00CE255A" w:rsidRDefault="00CE255A" w:rsidP="00CE255A">
      <w:pPr>
        <w:pStyle w:val="Bibliography"/>
      </w:pPr>
      <w:r w:rsidRPr="00CE255A">
        <w:t xml:space="preserve">8. J. Rao, H. Gao, J. Sun, R. Yu, D. Zhao, and Y. Ding, “A Critical Review of Biodegradable Zinc Alloys toward Clinical Applications,” </w:t>
      </w:r>
      <w:r w:rsidRPr="00CE255A">
        <w:rPr>
          <w:i/>
          <w:iCs/>
        </w:rPr>
        <w:t>ACS Biomaterials Science &amp; Engineering</w:t>
      </w:r>
      <w:r w:rsidRPr="00CE255A">
        <w:t xml:space="preserve"> </w:t>
      </w:r>
      <w:r w:rsidRPr="00CE255A">
        <w:rPr>
          <w:i/>
          <w:iCs/>
        </w:rPr>
        <w:t>10</w:t>
      </w:r>
      <w:r w:rsidRPr="00CE255A">
        <w:t>, no. 9 (2024): 5454–5473, https://doi.org/10.1021/acsbiomaterials.4c00210.</w:t>
      </w:r>
    </w:p>
    <w:p w14:paraId="1623A4F8" w14:textId="77777777" w:rsidR="00CE255A" w:rsidRPr="00CE255A" w:rsidRDefault="00CE255A" w:rsidP="00CE255A">
      <w:pPr>
        <w:pStyle w:val="Bibliography"/>
      </w:pPr>
      <w:r w:rsidRPr="00CE255A">
        <w:t xml:space="preserve">9. P. Zhao, Z. Wang, H. Yang, et al., “Biodegradable Zn‐Based Implants: Progress, Challenges, and Pathways toward Clinical Translation,” </w:t>
      </w:r>
      <w:r w:rsidRPr="00CE255A">
        <w:rPr>
          <w:i/>
          <w:iCs/>
        </w:rPr>
        <w:t>Advanced Science</w:t>
      </w:r>
      <w:r w:rsidRPr="00CE255A">
        <w:t xml:space="preserve"> </w:t>
      </w:r>
      <w:r w:rsidRPr="00CE255A">
        <w:rPr>
          <w:i/>
          <w:iCs/>
        </w:rPr>
        <w:t>13</w:t>
      </w:r>
      <w:r w:rsidRPr="00CE255A">
        <w:t>, no. 39 (2026): e76066, https://doi.org/10.1002/advs.76066.</w:t>
      </w:r>
    </w:p>
    <w:p w14:paraId="707C7ADC" w14:textId="77777777" w:rsidR="00CE255A" w:rsidRPr="00CE255A" w:rsidRDefault="00CE255A" w:rsidP="00CE255A">
      <w:pPr>
        <w:pStyle w:val="Bibliography"/>
      </w:pPr>
      <w:r w:rsidRPr="00CE255A">
        <w:t xml:space="preserve">10. H. Yang, C. Wang, C. Liu, et al., “Evolution of the Degradation Mechanism of Pure Zinc Stent in the One-Year Study of Rabbit Abdominal Aorta Model,” </w:t>
      </w:r>
      <w:r w:rsidRPr="00CE255A">
        <w:rPr>
          <w:i/>
          <w:iCs/>
        </w:rPr>
        <w:t>Biomaterials</w:t>
      </w:r>
      <w:r w:rsidRPr="00CE255A">
        <w:t xml:space="preserve"> </w:t>
      </w:r>
      <w:r w:rsidRPr="00CE255A">
        <w:rPr>
          <w:i/>
          <w:iCs/>
        </w:rPr>
        <w:t>145</w:t>
      </w:r>
      <w:r w:rsidRPr="00CE255A">
        <w:t xml:space="preserve"> (2017): 92–105, https://doi.org/10.1016/j.biomaterials.2017.08.022.</w:t>
      </w:r>
    </w:p>
    <w:p w14:paraId="72822FAC" w14:textId="77777777" w:rsidR="00CE255A" w:rsidRPr="00CE255A" w:rsidRDefault="00CE255A" w:rsidP="00CE255A">
      <w:pPr>
        <w:pStyle w:val="Bibliography"/>
      </w:pPr>
      <w:r w:rsidRPr="00CE255A">
        <w:t xml:space="preserve">11. H. Zhang, T. Du, S. Chen, et al., “Finite Element Analysis of the Non-Uniform Degradation of Biodegradable Vascular Stents,” </w:t>
      </w:r>
      <w:r w:rsidRPr="00CE255A">
        <w:rPr>
          <w:i/>
          <w:iCs/>
        </w:rPr>
        <w:t>Journal of Functional Biomaterials</w:t>
      </w:r>
      <w:r w:rsidRPr="00CE255A">
        <w:t xml:space="preserve"> </w:t>
      </w:r>
      <w:r w:rsidRPr="00CE255A">
        <w:rPr>
          <w:i/>
          <w:iCs/>
        </w:rPr>
        <w:t>13</w:t>
      </w:r>
      <w:r w:rsidRPr="00CE255A">
        <w:t>, no. 3 (2022): 152, https://doi.org/10.3390/jfb13030152.</w:t>
      </w:r>
    </w:p>
    <w:p w14:paraId="076BCD1A" w14:textId="77777777" w:rsidR="00CE255A" w:rsidRPr="00CE255A" w:rsidRDefault="00CE255A" w:rsidP="00CE255A">
      <w:pPr>
        <w:pStyle w:val="Bibliography"/>
      </w:pPr>
      <w:r w:rsidRPr="00CE255A">
        <w:t xml:space="preserve">12. X. Wang, A. Liu, Z. Zhang, et al., “Additively Manufactured Zn‐2Mg Alloy Porous Scaffolds with Customizable Biodegradable Performance and Enhanced Osteogenic Ability,” </w:t>
      </w:r>
      <w:r w:rsidRPr="00CE255A">
        <w:rPr>
          <w:i/>
          <w:iCs/>
        </w:rPr>
        <w:t>Advanced Science</w:t>
      </w:r>
      <w:r w:rsidRPr="00CE255A">
        <w:t xml:space="preserve"> </w:t>
      </w:r>
      <w:r w:rsidRPr="00CE255A">
        <w:rPr>
          <w:i/>
          <w:iCs/>
        </w:rPr>
        <w:t>11</w:t>
      </w:r>
      <w:r w:rsidRPr="00CE255A">
        <w:t>, no. 5 (2024): 2307329, https://doi.org/10.1002/advs.202307329.</w:t>
      </w:r>
    </w:p>
    <w:p w14:paraId="4DA81C69" w14:textId="77777777" w:rsidR="00CE255A" w:rsidRPr="00CE255A" w:rsidRDefault="00CE255A" w:rsidP="00CE255A">
      <w:pPr>
        <w:pStyle w:val="Bibliography"/>
      </w:pPr>
      <w:r w:rsidRPr="00CE255A">
        <w:t xml:space="preserve">13. Y. Shi, W. Xu, H. Che, et al., “The Effect of Topological Design on the Degradation Behavior of Additively Manufactured Porous Zinc Alloy,” </w:t>
      </w:r>
      <w:proofErr w:type="spellStart"/>
      <w:r w:rsidRPr="00CE255A">
        <w:rPr>
          <w:i/>
          <w:iCs/>
        </w:rPr>
        <w:t>npj</w:t>
      </w:r>
      <w:proofErr w:type="spellEnd"/>
      <w:r w:rsidRPr="00CE255A">
        <w:rPr>
          <w:i/>
          <w:iCs/>
        </w:rPr>
        <w:t xml:space="preserve"> Materials Degradation</w:t>
      </w:r>
      <w:r w:rsidRPr="00CE255A">
        <w:t xml:space="preserve"> </w:t>
      </w:r>
      <w:r w:rsidRPr="00CE255A">
        <w:rPr>
          <w:i/>
          <w:iCs/>
        </w:rPr>
        <w:t>8</w:t>
      </w:r>
      <w:r w:rsidRPr="00CE255A">
        <w:t>, no. 1 (2024): 42, https://doi.org/10.1038/s41529-024-00451-z.</w:t>
      </w:r>
    </w:p>
    <w:p w14:paraId="4556CA4D" w14:textId="77777777" w:rsidR="00CE255A" w:rsidRPr="00CE255A" w:rsidRDefault="00CE255A" w:rsidP="00CE255A">
      <w:pPr>
        <w:pStyle w:val="Bibliography"/>
      </w:pPr>
      <w:r w:rsidRPr="00CE255A">
        <w:t xml:space="preserve">14. T. Albaraghtheh, R. </w:t>
      </w:r>
      <w:proofErr w:type="spellStart"/>
      <w:r w:rsidRPr="00CE255A">
        <w:t>Willumeit-Römer</w:t>
      </w:r>
      <w:proofErr w:type="spellEnd"/>
      <w:r w:rsidRPr="00CE255A">
        <w:t>, and B. Zeller-</w:t>
      </w:r>
      <w:proofErr w:type="spellStart"/>
      <w:r w:rsidRPr="00CE255A">
        <w:t>Plumhoff</w:t>
      </w:r>
      <w:proofErr w:type="spellEnd"/>
      <w:r w:rsidRPr="00CE255A">
        <w:t xml:space="preserve">, “In Silico Studies of Magnesium-Based Implants: A Review of the Current Stage and Challenges,” </w:t>
      </w:r>
      <w:r w:rsidRPr="00CE255A">
        <w:rPr>
          <w:i/>
          <w:iCs/>
        </w:rPr>
        <w:t>Journal of Magnesium and Alloys</w:t>
      </w:r>
      <w:r w:rsidRPr="00CE255A">
        <w:t xml:space="preserve"> </w:t>
      </w:r>
      <w:r w:rsidRPr="00CE255A">
        <w:rPr>
          <w:i/>
          <w:iCs/>
        </w:rPr>
        <w:t>10</w:t>
      </w:r>
      <w:r w:rsidRPr="00CE255A">
        <w:t>, no. 11 (2022): 2968–2996, https://doi.org/10.1016/j.jma.2022.09.029.</w:t>
      </w:r>
    </w:p>
    <w:p w14:paraId="2D9BC3DD" w14:textId="77777777" w:rsidR="00CE255A" w:rsidRPr="00CE255A" w:rsidRDefault="00CE255A" w:rsidP="00CE255A">
      <w:pPr>
        <w:pStyle w:val="Bibliography"/>
      </w:pPr>
      <w:r w:rsidRPr="00CE255A">
        <w:t xml:space="preserve">15. E. L. Boland, C. J. Shine, N. Kelly, C. A. Sweeney, and P. E. McHugh, “A Review of Material Degradation Modelling for the Analysis and Design of Bioabsorbable Stents,” </w:t>
      </w:r>
      <w:r w:rsidRPr="00CE255A">
        <w:rPr>
          <w:i/>
          <w:iCs/>
        </w:rPr>
        <w:t>Annals of Biomedical Engineering</w:t>
      </w:r>
      <w:r w:rsidRPr="00CE255A">
        <w:t xml:space="preserve"> </w:t>
      </w:r>
      <w:r w:rsidRPr="00CE255A">
        <w:rPr>
          <w:i/>
          <w:iCs/>
        </w:rPr>
        <w:t>44</w:t>
      </w:r>
      <w:r w:rsidRPr="00CE255A">
        <w:t>, no. 2 (2016): 341–356, https://doi.org/10.1007/s10439-015-1413-5.</w:t>
      </w:r>
    </w:p>
    <w:p w14:paraId="4BB5D199" w14:textId="77777777" w:rsidR="00CE255A" w:rsidRPr="00CE255A" w:rsidRDefault="00CE255A" w:rsidP="00CE255A">
      <w:pPr>
        <w:pStyle w:val="Bibliography"/>
      </w:pPr>
      <w:r w:rsidRPr="00CE255A">
        <w:t xml:space="preserve">16. D. Gastaldi, V. Sassi, L. </w:t>
      </w:r>
      <w:proofErr w:type="spellStart"/>
      <w:r w:rsidRPr="00CE255A">
        <w:t>Petrini</w:t>
      </w:r>
      <w:proofErr w:type="spellEnd"/>
      <w:r w:rsidRPr="00CE255A">
        <w:t xml:space="preserve">, M. </w:t>
      </w:r>
      <w:proofErr w:type="spellStart"/>
      <w:r w:rsidRPr="00CE255A">
        <w:t>Vedani</w:t>
      </w:r>
      <w:proofErr w:type="spellEnd"/>
      <w:r w:rsidRPr="00CE255A">
        <w:t xml:space="preserve">, S. </w:t>
      </w:r>
      <w:proofErr w:type="spellStart"/>
      <w:r w:rsidRPr="00CE255A">
        <w:t>Trasatti</w:t>
      </w:r>
      <w:proofErr w:type="spellEnd"/>
      <w:r w:rsidRPr="00CE255A">
        <w:t xml:space="preserve">, and F. </w:t>
      </w:r>
      <w:proofErr w:type="spellStart"/>
      <w:r w:rsidRPr="00CE255A">
        <w:t>Migliavacca</w:t>
      </w:r>
      <w:proofErr w:type="spellEnd"/>
      <w:r w:rsidRPr="00CE255A">
        <w:t xml:space="preserve">, “Continuum Damage Model for Bioresorbable Magnesium Alloy Devices — Application to Coronary </w:t>
      </w:r>
      <w:r w:rsidRPr="00CE255A">
        <w:lastRenderedPageBreak/>
        <w:t xml:space="preserve">Stents,” </w:t>
      </w:r>
      <w:r w:rsidRPr="00CE255A">
        <w:rPr>
          <w:i/>
          <w:iCs/>
        </w:rPr>
        <w:t>Journal of the Mechanical Behavior of Biomedical Materials</w:t>
      </w:r>
      <w:r w:rsidRPr="00CE255A">
        <w:t xml:space="preserve"> </w:t>
      </w:r>
      <w:r w:rsidRPr="00CE255A">
        <w:rPr>
          <w:i/>
          <w:iCs/>
        </w:rPr>
        <w:t>4</w:t>
      </w:r>
      <w:r w:rsidRPr="00CE255A">
        <w:t>, no. 3 (2011): 352–365, https://doi.org/10.1016/j.jmbbm.2010.11.003.</w:t>
      </w:r>
    </w:p>
    <w:p w14:paraId="1936AC08" w14:textId="77777777" w:rsidR="00CE255A" w:rsidRPr="00CE255A" w:rsidRDefault="00CE255A" w:rsidP="00CE255A">
      <w:pPr>
        <w:pStyle w:val="Bibliography"/>
      </w:pPr>
      <w:r w:rsidRPr="00CE255A">
        <w:t xml:space="preserve">17. J. A. Grogan, B. J. O’Brien, S. B. Leen, and P. E. McHugh, “A Corrosion Model for Bioabsorbable Metallic Stents,” </w:t>
      </w:r>
      <w:r w:rsidRPr="00CE255A">
        <w:rPr>
          <w:i/>
          <w:iCs/>
        </w:rPr>
        <w:t xml:space="preserve">Acta </w:t>
      </w:r>
      <w:proofErr w:type="spellStart"/>
      <w:r w:rsidRPr="00CE255A">
        <w:rPr>
          <w:i/>
          <w:iCs/>
        </w:rPr>
        <w:t>Biomaterialia</w:t>
      </w:r>
      <w:proofErr w:type="spellEnd"/>
      <w:r w:rsidRPr="00CE255A">
        <w:t xml:space="preserve"> </w:t>
      </w:r>
      <w:r w:rsidRPr="00CE255A">
        <w:rPr>
          <w:i/>
          <w:iCs/>
        </w:rPr>
        <w:t>7</w:t>
      </w:r>
      <w:r w:rsidRPr="00CE255A">
        <w:t>, no. 9 (2011): 3523–3533, https://doi.org/10.1016/j.actbio.2011.05.032.</w:t>
      </w:r>
    </w:p>
    <w:p w14:paraId="61727364" w14:textId="77777777" w:rsidR="00CE255A" w:rsidRPr="00CE255A" w:rsidRDefault="00CE255A" w:rsidP="00CE255A">
      <w:pPr>
        <w:pStyle w:val="Bibliography"/>
      </w:pPr>
      <w:r w:rsidRPr="00CE255A">
        <w:t xml:space="preserve">18. M. </w:t>
      </w:r>
      <w:proofErr w:type="spellStart"/>
      <w:r w:rsidRPr="00CE255A">
        <w:t>Barzegari</w:t>
      </w:r>
      <w:proofErr w:type="spellEnd"/>
      <w:r w:rsidRPr="00CE255A">
        <w:t xml:space="preserve">, D. Mei, S. V. </w:t>
      </w:r>
      <w:proofErr w:type="spellStart"/>
      <w:r w:rsidRPr="00CE255A">
        <w:t>Lamaka</w:t>
      </w:r>
      <w:proofErr w:type="spellEnd"/>
      <w:r w:rsidRPr="00CE255A">
        <w:t xml:space="preserve">, and L. Geris, “Computational Modeling of Degradation Process of Biodegradable Magnesium Biomaterials,” </w:t>
      </w:r>
      <w:r w:rsidRPr="00CE255A">
        <w:rPr>
          <w:i/>
          <w:iCs/>
        </w:rPr>
        <w:t>Corrosion Science</w:t>
      </w:r>
      <w:r w:rsidRPr="00CE255A">
        <w:t xml:space="preserve"> </w:t>
      </w:r>
      <w:r w:rsidRPr="00CE255A">
        <w:rPr>
          <w:i/>
          <w:iCs/>
        </w:rPr>
        <w:t>190</w:t>
      </w:r>
      <w:r w:rsidRPr="00CE255A">
        <w:t xml:space="preserve"> (2021): 109674, https://doi.org/10.1016/j.corsci.2021.109674.</w:t>
      </w:r>
    </w:p>
    <w:p w14:paraId="7EC19DEA" w14:textId="77777777" w:rsidR="00CE255A" w:rsidRPr="00CE255A" w:rsidRDefault="00CE255A" w:rsidP="00CE255A">
      <w:pPr>
        <w:pStyle w:val="Bibliography"/>
      </w:pPr>
      <w:r w:rsidRPr="00CE255A">
        <w:t xml:space="preserve">19. P. </w:t>
      </w:r>
      <w:proofErr w:type="spellStart"/>
      <w:r w:rsidRPr="00CE255A">
        <w:t>Bajger</w:t>
      </w:r>
      <w:proofErr w:type="spellEnd"/>
      <w:r w:rsidRPr="00CE255A">
        <w:t xml:space="preserve">, J. M. A. </w:t>
      </w:r>
      <w:proofErr w:type="spellStart"/>
      <w:r w:rsidRPr="00CE255A">
        <w:t>Ashbourn</w:t>
      </w:r>
      <w:proofErr w:type="spellEnd"/>
      <w:r w:rsidRPr="00CE255A">
        <w:t xml:space="preserve">, V. </w:t>
      </w:r>
      <w:proofErr w:type="spellStart"/>
      <w:r w:rsidRPr="00CE255A">
        <w:t>Manhas</w:t>
      </w:r>
      <w:proofErr w:type="spellEnd"/>
      <w:r w:rsidRPr="00CE255A">
        <w:t xml:space="preserve">, Y. Guyot, K. </w:t>
      </w:r>
      <w:proofErr w:type="spellStart"/>
      <w:r w:rsidRPr="00CE255A">
        <w:t>Lietaert</w:t>
      </w:r>
      <w:proofErr w:type="spellEnd"/>
      <w:r w:rsidRPr="00CE255A">
        <w:t xml:space="preserve">, and L. Geris, “Mathematical Modelling of the Degradation </w:t>
      </w:r>
      <w:proofErr w:type="spellStart"/>
      <w:r w:rsidRPr="00CE255A">
        <w:t>Behaviour</w:t>
      </w:r>
      <w:proofErr w:type="spellEnd"/>
      <w:r w:rsidRPr="00CE255A">
        <w:t xml:space="preserve"> of Biodegradable Metals,” </w:t>
      </w:r>
      <w:r w:rsidRPr="00CE255A">
        <w:rPr>
          <w:i/>
          <w:iCs/>
        </w:rPr>
        <w:t>Biomechanics and Modeling in Mechanobiology</w:t>
      </w:r>
      <w:r w:rsidRPr="00CE255A">
        <w:t xml:space="preserve"> </w:t>
      </w:r>
      <w:r w:rsidRPr="00CE255A">
        <w:rPr>
          <w:i/>
          <w:iCs/>
        </w:rPr>
        <w:t>16</w:t>
      </w:r>
      <w:r w:rsidRPr="00CE255A">
        <w:t>, no. 1 (2017): 227–238, https://doi.org/10.1007/s10237-016-0812-3.</w:t>
      </w:r>
    </w:p>
    <w:p w14:paraId="64D40AFF" w14:textId="77777777" w:rsidR="00CE255A" w:rsidRPr="00CE255A" w:rsidRDefault="00CE255A" w:rsidP="00CE255A">
      <w:pPr>
        <w:pStyle w:val="Bibliography"/>
      </w:pPr>
      <w:r w:rsidRPr="00CE255A">
        <w:t xml:space="preserve">20. S. Thomas, N. V. </w:t>
      </w:r>
      <w:proofErr w:type="spellStart"/>
      <w:r w:rsidRPr="00CE255A">
        <w:t>Medhekar</w:t>
      </w:r>
      <w:proofErr w:type="spellEnd"/>
      <w:r w:rsidRPr="00CE255A">
        <w:t xml:space="preserve">, G. S. Frankel, and N. </w:t>
      </w:r>
      <w:proofErr w:type="spellStart"/>
      <w:r w:rsidRPr="00CE255A">
        <w:t>Birbilis</w:t>
      </w:r>
      <w:proofErr w:type="spellEnd"/>
      <w:r w:rsidRPr="00CE255A">
        <w:t xml:space="preserve">, “Corrosion Mechanism and Hydrogen Evolution on Mg,” </w:t>
      </w:r>
      <w:r w:rsidRPr="00CE255A">
        <w:rPr>
          <w:i/>
          <w:iCs/>
        </w:rPr>
        <w:t>Current Opinion in Solid State and Materials Science</w:t>
      </w:r>
      <w:r w:rsidRPr="00CE255A">
        <w:t xml:space="preserve"> </w:t>
      </w:r>
      <w:r w:rsidRPr="00CE255A">
        <w:rPr>
          <w:i/>
          <w:iCs/>
        </w:rPr>
        <w:t>19</w:t>
      </w:r>
      <w:r w:rsidRPr="00CE255A">
        <w:t>, no. 2 (2015): 85–94, https://doi.org/10.1016/j.cossms.2014.09.005.</w:t>
      </w:r>
    </w:p>
    <w:p w14:paraId="35B6D58B" w14:textId="77777777" w:rsidR="00CE255A" w:rsidRPr="00CE255A" w:rsidRDefault="00CE255A" w:rsidP="00CE255A">
      <w:pPr>
        <w:pStyle w:val="Bibliography"/>
      </w:pPr>
      <w:r w:rsidRPr="00CE255A">
        <w:t xml:space="preserve">21. D. Zhang, L. Zhang, X. Zhang, et al., “Comparative Investigation of the Corrosion Behavior of Biomedical Zinc Alloys in Oxygen-Enriched Simulated Body Fluid Environments,” </w:t>
      </w:r>
      <w:r w:rsidRPr="00CE255A">
        <w:rPr>
          <w:i/>
          <w:iCs/>
        </w:rPr>
        <w:t>Materials Today Communications</w:t>
      </w:r>
      <w:r w:rsidRPr="00CE255A">
        <w:t xml:space="preserve"> </w:t>
      </w:r>
      <w:r w:rsidRPr="00CE255A">
        <w:rPr>
          <w:i/>
          <w:iCs/>
        </w:rPr>
        <w:t>39</w:t>
      </w:r>
      <w:r w:rsidRPr="00CE255A">
        <w:t xml:space="preserve"> (2024): 108811, https://doi.org/10.1016/j.mtcomm.2024.108811.</w:t>
      </w:r>
    </w:p>
    <w:p w14:paraId="422B0778" w14:textId="77777777" w:rsidR="00CE255A" w:rsidRPr="00CE255A" w:rsidRDefault="00CE255A" w:rsidP="00CE255A">
      <w:pPr>
        <w:pStyle w:val="Bibliography"/>
      </w:pPr>
      <w:r w:rsidRPr="00CE255A">
        <w:t xml:space="preserve">22. A. P. Yadav, A. </w:t>
      </w:r>
      <w:proofErr w:type="spellStart"/>
      <w:r w:rsidRPr="00CE255A">
        <w:t>Nishikata</w:t>
      </w:r>
      <w:proofErr w:type="spellEnd"/>
      <w:r w:rsidRPr="00CE255A">
        <w:t xml:space="preserve">, and T. </w:t>
      </w:r>
      <w:proofErr w:type="spellStart"/>
      <w:r w:rsidRPr="00CE255A">
        <w:t>Tsuru</w:t>
      </w:r>
      <w:proofErr w:type="spellEnd"/>
      <w:r w:rsidRPr="00CE255A">
        <w:t xml:space="preserve">, “Oxygen Reduction Mechanism on Corroded Zinc,” </w:t>
      </w:r>
      <w:r w:rsidRPr="00CE255A">
        <w:rPr>
          <w:i/>
          <w:iCs/>
        </w:rPr>
        <w:t>Journal of Electroanalytical Chemistry</w:t>
      </w:r>
      <w:r w:rsidRPr="00CE255A">
        <w:t xml:space="preserve"> </w:t>
      </w:r>
      <w:r w:rsidRPr="00CE255A">
        <w:rPr>
          <w:i/>
          <w:iCs/>
        </w:rPr>
        <w:t>585</w:t>
      </w:r>
      <w:r w:rsidRPr="00CE255A">
        <w:t>, no. 1 (2005): 142–149, https://doi.org/10.1016/j.jelechem.2005.08.007.</w:t>
      </w:r>
    </w:p>
    <w:p w14:paraId="07CA557F" w14:textId="77777777" w:rsidR="00CE255A" w:rsidRPr="00CE255A" w:rsidRDefault="00CE255A" w:rsidP="00CE255A">
      <w:pPr>
        <w:pStyle w:val="Bibliography"/>
      </w:pPr>
      <w:r w:rsidRPr="00CE255A">
        <w:t xml:space="preserve">23. C. Chen, M. Hofmann, and T. </w:t>
      </w:r>
      <w:proofErr w:type="spellStart"/>
      <w:r w:rsidRPr="00CE255A">
        <w:t>Wallmersperger</w:t>
      </w:r>
      <w:proofErr w:type="spellEnd"/>
      <w:r w:rsidRPr="00CE255A">
        <w:t xml:space="preserve">, “Modeling the Uniform Corrosion Behavior of Zinc in Salt Spray Testing,” </w:t>
      </w:r>
      <w:proofErr w:type="spellStart"/>
      <w:r w:rsidRPr="00CE255A">
        <w:rPr>
          <w:i/>
          <w:iCs/>
        </w:rPr>
        <w:t>npj</w:t>
      </w:r>
      <w:proofErr w:type="spellEnd"/>
      <w:r w:rsidRPr="00CE255A">
        <w:rPr>
          <w:i/>
          <w:iCs/>
        </w:rPr>
        <w:t xml:space="preserve"> Materials Degradation</w:t>
      </w:r>
      <w:r w:rsidRPr="00CE255A">
        <w:t xml:space="preserve"> </w:t>
      </w:r>
      <w:r w:rsidRPr="00CE255A">
        <w:rPr>
          <w:i/>
          <w:iCs/>
        </w:rPr>
        <w:t>10</w:t>
      </w:r>
      <w:r w:rsidRPr="00CE255A">
        <w:t>, no. 1 (2026): 37, https://doi.org/10.1038/s41529-026-00749-0.</w:t>
      </w:r>
    </w:p>
    <w:p w14:paraId="783EA6E0" w14:textId="77777777" w:rsidR="00CE255A" w:rsidRPr="00CE255A" w:rsidRDefault="00CE255A" w:rsidP="00CE255A">
      <w:pPr>
        <w:pStyle w:val="Bibliography"/>
      </w:pPr>
      <w:r w:rsidRPr="00CE255A">
        <w:t xml:space="preserve">24. V. A. Bryzgalov, A. A. </w:t>
      </w:r>
      <w:proofErr w:type="spellStart"/>
      <w:r w:rsidRPr="00CE255A">
        <w:t>Kistanov</w:t>
      </w:r>
      <w:proofErr w:type="spellEnd"/>
      <w:r w:rsidRPr="00CE255A">
        <w:t xml:space="preserve">, A. A. </w:t>
      </w:r>
      <w:proofErr w:type="spellStart"/>
      <w:r w:rsidRPr="00CE255A">
        <w:t>Izosimov</w:t>
      </w:r>
      <w:proofErr w:type="spellEnd"/>
      <w:r w:rsidRPr="00CE255A">
        <w:t xml:space="preserve">, and E. A. </w:t>
      </w:r>
      <w:proofErr w:type="spellStart"/>
      <w:r w:rsidRPr="00CE255A">
        <w:t>Korznikova</w:t>
      </w:r>
      <w:proofErr w:type="spellEnd"/>
      <w:r w:rsidRPr="00CE255A">
        <w:t xml:space="preserve">, “Atomic-Scale Study of Lattice Distortion and Oxygen-Rich Environment Impact on the Surface Degradation Dynamics of Zinc-Based Alloys,” </w:t>
      </w:r>
      <w:r w:rsidRPr="00CE255A">
        <w:rPr>
          <w:i/>
          <w:iCs/>
        </w:rPr>
        <w:t>Computational Materials Science</w:t>
      </w:r>
      <w:r w:rsidRPr="00CE255A">
        <w:t xml:space="preserve"> </w:t>
      </w:r>
      <w:r w:rsidRPr="00CE255A">
        <w:rPr>
          <w:i/>
          <w:iCs/>
        </w:rPr>
        <w:t>252</w:t>
      </w:r>
      <w:r w:rsidRPr="00CE255A">
        <w:t xml:space="preserve"> (2025): 113797, https://doi.org/10.1016/j.commatsci.2025.113797.</w:t>
      </w:r>
    </w:p>
    <w:p w14:paraId="1694D2FE" w14:textId="77777777" w:rsidR="00CE255A" w:rsidRPr="00CE255A" w:rsidRDefault="00CE255A" w:rsidP="00CE255A">
      <w:pPr>
        <w:pStyle w:val="Bibliography"/>
      </w:pPr>
      <w:r w:rsidRPr="00CE255A">
        <w:t xml:space="preserve">25. T. </w:t>
      </w:r>
      <w:proofErr w:type="spellStart"/>
      <w:r w:rsidRPr="00CE255A">
        <w:t>AlBaraghtheh</w:t>
      </w:r>
      <w:proofErr w:type="spellEnd"/>
      <w:r w:rsidRPr="00CE255A">
        <w:t xml:space="preserve">, R. </w:t>
      </w:r>
      <w:proofErr w:type="spellStart"/>
      <w:r w:rsidRPr="00CE255A">
        <w:t>Willumeit‐Römer</w:t>
      </w:r>
      <w:proofErr w:type="spellEnd"/>
      <w:r w:rsidRPr="00CE255A">
        <w:t>, and B. Zeller‐</w:t>
      </w:r>
      <w:proofErr w:type="spellStart"/>
      <w:r w:rsidRPr="00CE255A">
        <w:t>Plumhoff</w:t>
      </w:r>
      <w:proofErr w:type="spellEnd"/>
      <w:r w:rsidRPr="00CE255A">
        <w:t xml:space="preserve">, “Best Practices in Developing a Workflow for Uncertainty Quantification for Modeling the Biodegradation of Mg‐Based Implants,” </w:t>
      </w:r>
      <w:r w:rsidRPr="00CE255A">
        <w:rPr>
          <w:i/>
          <w:iCs/>
        </w:rPr>
        <w:t>Advanced Science</w:t>
      </w:r>
      <w:r w:rsidRPr="00CE255A">
        <w:t xml:space="preserve"> </w:t>
      </w:r>
      <w:r w:rsidRPr="00CE255A">
        <w:rPr>
          <w:i/>
          <w:iCs/>
        </w:rPr>
        <w:t>11</w:t>
      </w:r>
      <w:r w:rsidRPr="00CE255A">
        <w:t>, no. 46 (2024): 2403543, https://doi.org/10.1002/advs.202403543.</w:t>
      </w:r>
    </w:p>
    <w:p w14:paraId="666F183D" w14:textId="77777777" w:rsidR="00CE255A" w:rsidRPr="00CE255A" w:rsidRDefault="00CE255A" w:rsidP="00CE255A">
      <w:pPr>
        <w:pStyle w:val="Bibliography"/>
      </w:pPr>
      <w:r w:rsidRPr="00CE255A">
        <w:t xml:space="preserve">26. S. Huang, W. Wu, Y. </w:t>
      </w:r>
      <w:proofErr w:type="spellStart"/>
      <w:r w:rsidRPr="00CE255A">
        <w:t>Su</w:t>
      </w:r>
      <w:proofErr w:type="spellEnd"/>
      <w:r w:rsidRPr="00CE255A">
        <w:t xml:space="preserve">, L. </w:t>
      </w:r>
      <w:proofErr w:type="spellStart"/>
      <w:r w:rsidRPr="00CE255A">
        <w:t>Qiao</w:t>
      </w:r>
      <w:proofErr w:type="spellEnd"/>
      <w:r w:rsidRPr="00CE255A">
        <w:t xml:space="preserve">, and Y. Yan, “Insight into the Corrosion </w:t>
      </w:r>
      <w:proofErr w:type="spellStart"/>
      <w:r w:rsidRPr="00CE255A">
        <w:t>Behaviour</w:t>
      </w:r>
      <w:proofErr w:type="spellEnd"/>
      <w:r w:rsidRPr="00CE255A">
        <w:t xml:space="preserve"> and Degradation Mechanism of Pure Zinc in Simulated Body Fluid,” </w:t>
      </w:r>
      <w:r w:rsidRPr="00CE255A">
        <w:rPr>
          <w:i/>
          <w:iCs/>
        </w:rPr>
        <w:t>Corrosion Science</w:t>
      </w:r>
      <w:r w:rsidRPr="00CE255A">
        <w:t xml:space="preserve"> </w:t>
      </w:r>
      <w:r w:rsidRPr="00CE255A">
        <w:rPr>
          <w:i/>
          <w:iCs/>
        </w:rPr>
        <w:t>178</w:t>
      </w:r>
      <w:r w:rsidRPr="00CE255A">
        <w:t xml:space="preserve"> (2021): 109071, https://doi.org/10.1016/j.corsci.2020.109071.</w:t>
      </w:r>
    </w:p>
    <w:p w14:paraId="4F01BE51" w14:textId="77777777" w:rsidR="00CE255A" w:rsidRPr="00CE255A" w:rsidRDefault="00CE255A" w:rsidP="00CE255A">
      <w:pPr>
        <w:pStyle w:val="Bibliography"/>
      </w:pPr>
      <w:r w:rsidRPr="00CE255A">
        <w:t xml:space="preserve">27. X. Liu, H. Yang, Y. Liu, et al., “Comparative Studies on Degradation Behavior of Pure Zinc in Various Simulated Body Fluids,” </w:t>
      </w:r>
      <w:r w:rsidRPr="00CE255A">
        <w:rPr>
          <w:i/>
          <w:iCs/>
        </w:rPr>
        <w:t>JOM</w:t>
      </w:r>
      <w:r w:rsidRPr="00CE255A">
        <w:t xml:space="preserve"> </w:t>
      </w:r>
      <w:r w:rsidRPr="00CE255A">
        <w:rPr>
          <w:i/>
          <w:iCs/>
        </w:rPr>
        <w:t>71</w:t>
      </w:r>
      <w:r w:rsidRPr="00CE255A">
        <w:t>, no. 4 (2019): 1414–1425, https://doi.org/10.1007/s11837-019-03357-3.</w:t>
      </w:r>
    </w:p>
    <w:p w14:paraId="10EF0152" w14:textId="77777777" w:rsidR="00CE255A" w:rsidRPr="00CE255A" w:rsidRDefault="00CE255A" w:rsidP="00CE255A">
      <w:pPr>
        <w:pStyle w:val="Bibliography"/>
      </w:pPr>
      <w:r w:rsidRPr="00CE255A">
        <w:t xml:space="preserve">28. M. E. McMahon, R. J. Santucci, and J. R. Scully, “Advanced Chemical Stability Diagrams to Predict the Formation of Complex Zinc Compounds in a Chloride Environment,” </w:t>
      </w:r>
      <w:r w:rsidRPr="00CE255A">
        <w:rPr>
          <w:i/>
          <w:iCs/>
        </w:rPr>
        <w:t>RSC Advances</w:t>
      </w:r>
      <w:r w:rsidRPr="00CE255A">
        <w:t xml:space="preserve"> </w:t>
      </w:r>
      <w:r w:rsidRPr="00CE255A">
        <w:rPr>
          <w:i/>
          <w:iCs/>
        </w:rPr>
        <w:t>9</w:t>
      </w:r>
      <w:r w:rsidRPr="00CE255A">
        <w:t>, no. 35 (2019): 19905–19916, https://doi.org/10.1039/C9RA00228F.</w:t>
      </w:r>
    </w:p>
    <w:p w14:paraId="3C125CBD" w14:textId="77777777" w:rsidR="00CE255A" w:rsidRPr="00CE255A" w:rsidRDefault="00CE255A" w:rsidP="00CE255A">
      <w:pPr>
        <w:pStyle w:val="Bibliography"/>
      </w:pPr>
      <w:r w:rsidRPr="00CE255A">
        <w:t xml:space="preserve">29. P. K. Bowen, J. </w:t>
      </w:r>
      <w:proofErr w:type="spellStart"/>
      <w:r w:rsidRPr="00CE255A">
        <w:t>Drelich</w:t>
      </w:r>
      <w:proofErr w:type="spellEnd"/>
      <w:r w:rsidRPr="00CE255A">
        <w:t xml:space="preserve">, and J. Goldman, “Zinc Exhibits Ideal Physiological Corrosion Behavior for Bioabsorbable Stents,” </w:t>
      </w:r>
      <w:r w:rsidRPr="00CE255A">
        <w:rPr>
          <w:i/>
          <w:iCs/>
        </w:rPr>
        <w:t>Advanced Materials</w:t>
      </w:r>
      <w:r w:rsidRPr="00CE255A">
        <w:t xml:space="preserve"> </w:t>
      </w:r>
      <w:r w:rsidRPr="00CE255A">
        <w:rPr>
          <w:i/>
          <w:iCs/>
        </w:rPr>
        <w:t>25</w:t>
      </w:r>
      <w:r w:rsidRPr="00CE255A">
        <w:t>, no. 18 (2013): 2577–2582, https://doi.org/10.1002/adma.201300226.</w:t>
      </w:r>
    </w:p>
    <w:p w14:paraId="277C901C" w14:textId="77777777" w:rsidR="00CE255A" w:rsidRPr="00CE255A" w:rsidRDefault="00CE255A" w:rsidP="00CE255A">
      <w:pPr>
        <w:pStyle w:val="Bibliography"/>
      </w:pPr>
      <w:r w:rsidRPr="00CE255A">
        <w:t xml:space="preserve">30. R. M. Katona, J. Taylor, and R. F. Schaller, “Validating Corrosion Models: A Comparison of Governing Equations,” </w:t>
      </w:r>
      <w:r w:rsidRPr="00CE255A">
        <w:rPr>
          <w:i/>
          <w:iCs/>
        </w:rPr>
        <w:t>Corrosion Science</w:t>
      </w:r>
      <w:r w:rsidRPr="00CE255A">
        <w:t xml:space="preserve"> </w:t>
      </w:r>
      <w:r w:rsidRPr="00CE255A">
        <w:rPr>
          <w:i/>
          <w:iCs/>
        </w:rPr>
        <w:t>259</w:t>
      </w:r>
      <w:r w:rsidRPr="00CE255A">
        <w:t xml:space="preserve"> (2026): 113495, https://doi.org/10.1016/j.corsci.2025.113495.</w:t>
      </w:r>
    </w:p>
    <w:p w14:paraId="70B146A7" w14:textId="77777777" w:rsidR="00CE255A" w:rsidRPr="00CE255A" w:rsidRDefault="00CE255A" w:rsidP="00CE255A">
      <w:pPr>
        <w:pStyle w:val="Bibliography"/>
      </w:pPr>
      <w:r w:rsidRPr="00CE255A">
        <w:t xml:space="preserve">31. P. Grathwohl, “Diffusion in Natural Porous Media: Contaminant Transport, Sorption/Desorption and Dissolution Kinetics,” </w:t>
      </w:r>
      <w:r w:rsidRPr="00CE255A">
        <w:rPr>
          <w:i/>
          <w:iCs/>
        </w:rPr>
        <w:t xml:space="preserve">Diffusion in Natural Porous Media: </w:t>
      </w:r>
      <w:r w:rsidRPr="00CE255A">
        <w:rPr>
          <w:i/>
          <w:iCs/>
        </w:rPr>
        <w:lastRenderedPageBreak/>
        <w:t>Contaminant Transport, Sorption/Desorption and Dissolution Kinetics</w:t>
      </w:r>
      <w:r w:rsidRPr="00CE255A">
        <w:t>, Springer: Boston, MA 1998, https://doi.org/10.1007/978-1-4615-5683-1.</w:t>
      </w:r>
    </w:p>
    <w:p w14:paraId="5BF0759E" w14:textId="77777777" w:rsidR="00CE255A" w:rsidRPr="00CE255A" w:rsidRDefault="00CE255A" w:rsidP="00CE255A">
      <w:pPr>
        <w:pStyle w:val="Bibliography"/>
      </w:pPr>
      <w:r w:rsidRPr="00CE255A">
        <w:t xml:space="preserve">32. J. W. Wilder, C. Clemons, D. </w:t>
      </w:r>
      <w:proofErr w:type="spellStart"/>
      <w:r w:rsidRPr="00CE255A">
        <w:t>Golovaty</w:t>
      </w:r>
      <w:proofErr w:type="spellEnd"/>
      <w:r w:rsidRPr="00CE255A">
        <w:t xml:space="preserve">, K. L. Kreider, G. W. Young, and R. S. Lillard, “An Adaptive Level Set Approach for Modeling Damage Due to Galvanic Corrosion,” </w:t>
      </w:r>
      <w:r w:rsidRPr="00CE255A">
        <w:rPr>
          <w:i/>
          <w:iCs/>
        </w:rPr>
        <w:t>Journal of Engineering Mathematics</w:t>
      </w:r>
      <w:r w:rsidRPr="00CE255A">
        <w:t xml:space="preserve"> </w:t>
      </w:r>
      <w:r w:rsidRPr="00CE255A">
        <w:rPr>
          <w:i/>
          <w:iCs/>
        </w:rPr>
        <w:t>91</w:t>
      </w:r>
      <w:r w:rsidRPr="00CE255A">
        <w:t>, no. 1 (2015): 121–142, https://doi.org/10.1007/s10665-014-9732-3.</w:t>
      </w:r>
    </w:p>
    <w:p w14:paraId="32DD1F77" w14:textId="77777777" w:rsidR="00CE255A" w:rsidRPr="00CE255A" w:rsidRDefault="00CE255A" w:rsidP="00CE255A">
      <w:pPr>
        <w:pStyle w:val="Bibliography"/>
      </w:pPr>
      <w:r w:rsidRPr="00CE255A">
        <w:t xml:space="preserve">33. J. A. Grogan, S. B. Leen, and P. E. McHugh, “A Physical Corrosion Model for Bioabsorbable Metal Stents,” </w:t>
      </w:r>
      <w:r w:rsidRPr="00CE255A">
        <w:rPr>
          <w:i/>
          <w:iCs/>
        </w:rPr>
        <w:t xml:space="preserve">Acta </w:t>
      </w:r>
      <w:proofErr w:type="spellStart"/>
      <w:r w:rsidRPr="00CE255A">
        <w:rPr>
          <w:i/>
          <w:iCs/>
        </w:rPr>
        <w:t>Biomaterialia</w:t>
      </w:r>
      <w:proofErr w:type="spellEnd"/>
      <w:r w:rsidRPr="00CE255A">
        <w:t xml:space="preserve"> </w:t>
      </w:r>
      <w:r w:rsidRPr="00CE255A">
        <w:rPr>
          <w:i/>
          <w:iCs/>
        </w:rPr>
        <w:t>10</w:t>
      </w:r>
      <w:r w:rsidRPr="00CE255A">
        <w:t>, no. 5 (2014): 2313–2322, https://doi.org/10.1016/j.actbio.2013.12.059.</w:t>
      </w:r>
    </w:p>
    <w:p w14:paraId="680CF5BD" w14:textId="77777777" w:rsidR="00CE255A" w:rsidRPr="00CE255A" w:rsidRDefault="00CE255A" w:rsidP="00CE255A">
      <w:pPr>
        <w:pStyle w:val="Bibliography"/>
      </w:pPr>
      <w:r w:rsidRPr="00CE255A">
        <w:t xml:space="preserve">34. J. R. Rumble, Ed., “CRC Handbook of Chemistry and Physics,” </w:t>
      </w:r>
      <w:r w:rsidRPr="00CE255A">
        <w:rPr>
          <w:i/>
          <w:iCs/>
        </w:rPr>
        <w:t>CRC handbook of chemistry and physics</w:t>
      </w:r>
      <w:r w:rsidRPr="00CE255A">
        <w:t>, 98th edition 2017-2018., CRC Press, Taylor &amp; Francis Group: Boca Raton London New York 2017.</w:t>
      </w:r>
    </w:p>
    <w:p w14:paraId="543C47DF" w14:textId="37C2F8ED" w:rsidR="00CE255A" w:rsidRPr="00CE255A" w:rsidRDefault="00CE255A" w:rsidP="00CE255A">
      <w:pPr>
        <w:pStyle w:val="Bibliography"/>
      </w:pPr>
      <w:r w:rsidRPr="00CE255A">
        <w:t>35. P. Han, and D. M. Bartels, “Temperature Dependence of Oxygen Diffusion in H</w:t>
      </w:r>
      <w:r w:rsidRPr="00CE255A">
        <w:rPr>
          <w:vertAlign w:val="subscript"/>
        </w:rPr>
        <w:t>2</w:t>
      </w:r>
      <w:r w:rsidRPr="00CE255A">
        <w:t>O and D</w:t>
      </w:r>
      <w:r w:rsidRPr="00CE255A">
        <w:rPr>
          <w:vertAlign w:val="subscript"/>
        </w:rPr>
        <w:t>2</w:t>
      </w:r>
      <w:r w:rsidRPr="00CE255A">
        <w:t xml:space="preserve">O,” </w:t>
      </w:r>
      <w:r w:rsidRPr="00CE255A">
        <w:rPr>
          <w:i/>
          <w:iCs/>
        </w:rPr>
        <w:t>The Journal of Physical Chemistry</w:t>
      </w:r>
      <w:r w:rsidRPr="00CE255A">
        <w:t xml:space="preserve"> </w:t>
      </w:r>
      <w:r w:rsidRPr="00CE255A">
        <w:rPr>
          <w:i/>
          <w:iCs/>
        </w:rPr>
        <w:t>100</w:t>
      </w:r>
      <w:r w:rsidRPr="00CE255A">
        <w:t>, no. 13 (1996): 5597–5602, https://doi.org/10.1021/jp952903y.</w:t>
      </w:r>
    </w:p>
    <w:p w14:paraId="279E2BA7" w14:textId="77777777" w:rsidR="00CE255A" w:rsidRPr="00CE255A" w:rsidRDefault="00CE255A" w:rsidP="00CE255A">
      <w:pPr>
        <w:pStyle w:val="Bibliography"/>
      </w:pPr>
      <w:r w:rsidRPr="00CE255A">
        <w:t xml:space="preserve">36. S.-Y. Park, S.-H. Rho, H.-S. Lee, K.-M. Kim, and H.-C. Lee, “Fabrication of Highly Porous and Pure Zinc Oxide Films Using Modified DC Magnetron Sputtering and Post-Oxidation,” </w:t>
      </w:r>
      <w:r w:rsidRPr="00CE255A">
        <w:rPr>
          <w:i/>
          <w:iCs/>
        </w:rPr>
        <w:t>Materials</w:t>
      </w:r>
      <w:r w:rsidRPr="00CE255A">
        <w:t xml:space="preserve"> </w:t>
      </w:r>
      <w:r w:rsidRPr="00CE255A">
        <w:rPr>
          <w:i/>
          <w:iCs/>
        </w:rPr>
        <w:t>14</w:t>
      </w:r>
      <w:r w:rsidRPr="00CE255A">
        <w:t>, no. 20 (2021): 6112, https://doi.org/10.3390/ma14206112.</w:t>
      </w:r>
    </w:p>
    <w:p w14:paraId="79FD5FE2" w14:textId="77777777" w:rsidR="00CE255A" w:rsidRPr="00CE255A" w:rsidRDefault="00CE255A" w:rsidP="00CE255A">
      <w:pPr>
        <w:pStyle w:val="Bibliography"/>
      </w:pPr>
      <w:r w:rsidRPr="00CE255A">
        <w:t xml:space="preserve">37. L. Holzer, P. </w:t>
      </w:r>
      <w:proofErr w:type="spellStart"/>
      <w:r w:rsidRPr="00CE255A">
        <w:t>Marmet</w:t>
      </w:r>
      <w:proofErr w:type="spellEnd"/>
      <w:r w:rsidRPr="00CE255A">
        <w:t xml:space="preserve">, M. </w:t>
      </w:r>
      <w:proofErr w:type="spellStart"/>
      <w:r w:rsidRPr="00CE255A">
        <w:t>Fingerle</w:t>
      </w:r>
      <w:proofErr w:type="spellEnd"/>
      <w:r w:rsidRPr="00CE255A">
        <w:t xml:space="preserve">, A. </w:t>
      </w:r>
      <w:proofErr w:type="spellStart"/>
      <w:r w:rsidRPr="00CE255A">
        <w:t>Wiegmann</w:t>
      </w:r>
      <w:proofErr w:type="spellEnd"/>
      <w:r w:rsidRPr="00CE255A">
        <w:t xml:space="preserve">, M. Neumann, and V. Schmidt, “Tortuosity-Porosity Relationships: Review of Empirical Data from Literature,” in </w:t>
      </w:r>
      <w:r w:rsidRPr="00CE255A">
        <w:rPr>
          <w:i/>
          <w:iCs/>
        </w:rPr>
        <w:t>Tortuosity and Microstructure Effects in Porous Media</w:t>
      </w:r>
      <w:r w:rsidRPr="00CE255A">
        <w:t>, Vol. 333, Springer International Publishing: Cham 2023, pp. 51–89, https://doi.org/10.1007/978-3-031-30477-4_3.</w:t>
      </w:r>
    </w:p>
    <w:p w14:paraId="0854667A" w14:textId="77777777" w:rsidR="00CE255A" w:rsidRPr="00CE255A" w:rsidRDefault="00CE255A" w:rsidP="00CE255A">
      <w:pPr>
        <w:pStyle w:val="Bibliography"/>
      </w:pPr>
      <w:r w:rsidRPr="00CE255A">
        <w:t xml:space="preserve">38. K. Chen, X. Gu, H. Sun, et al., “Fluid-Induced Corrosion Behavior of Degradable Zinc for Stent Application,” </w:t>
      </w:r>
      <w:r w:rsidRPr="00CE255A">
        <w:rPr>
          <w:i/>
          <w:iCs/>
        </w:rPr>
        <w:t>Journal of Materials Science &amp; Technology</w:t>
      </w:r>
      <w:r w:rsidRPr="00CE255A">
        <w:t xml:space="preserve"> </w:t>
      </w:r>
      <w:r w:rsidRPr="00CE255A">
        <w:rPr>
          <w:i/>
          <w:iCs/>
        </w:rPr>
        <w:t>91</w:t>
      </w:r>
      <w:r w:rsidRPr="00CE255A">
        <w:t xml:space="preserve"> (2021): 134–147, https://doi.org/10.1016/j.jmst.2021.02.050.</w:t>
      </w:r>
    </w:p>
    <w:p w14:paraId="28EC1616" w14:textId="77777777" w:rsidR="00CE255A" w:rsidRPr="00CE255A" w:rsidRDefault="00CE255A" w:rsidP="00CE255A">
      <w:pPr>
        <w:pStyle w:val="Bibliography"/>
      </w:pPr>
      <w:r w:rsidRPr="00CE255A">
        <w:t xml:space="preserve">39. J. </w:t>
      </w:r>
      <w:proofErr w:type="spellStart"/>
      <w:r w:rsidRPr="00CE255A">
        <w:t>Tkacz</w:t>
      </w:r>
      <w:proofErr w:type="spellEnd"/>
      <w:r w:rsidRPr="00CE255A">
        <w:t xml:space="preserve">, K. </w:t>
      </w:r>
      <w:proofErr w:type="spellStart"/>
      <w:r w:rsidRPr="00CE255A">
        <w:t>Slouková</w:t>
      </w:r>
      <w:proofErr w:type="spellEnd"/>
      <w:r w:rsidRPr="00CE255A">
        <w:t xml:space="preserve">, J. </w:t>
      </w:r>
      <w:proofErr w:type="spellStart"/>
      <w:r w:rsidRPr="00CE255A">
        <w:t>Minda</w:t>
      </w:r>
      <w:proofErr w:type="spellEnd"/>
      <w:r w:rsidRPr="00CE255A">
        <w:t xml:space="preserve">, et al., “Influence of the Composition of the Hank’s Balanced Salt Solution on the Corrosion Behavior of AZ31 and AZ61 Magnesium Alloys,” </w:t>
      </w:r>
      <w:r w:rsidRPr="00CE255A">
        <w:rPr>
          <w:i/>
          <w:iCs/>
        </w:rPr>
        <w:t>Metals</w:t>
      </w:r>
      <w:r w:rsidRPr="00CE255A">
        <w:t xml:space="preserve"> </w:t>
      </w:r>
      <w:r w:rsidRPr="00CE255A">
        <w:rPr>
          <w:i/>
          <w:iCs/>
        </w:rPr>
        <w:t>7</w:t>
      </w:r>
      <w:r w:rsidRPr="00CE255A">
        <w:t>, no. 11 (2017): 465, https://doi.org/10.3390/met7110465.</w:t>
      </w:r>
    </w:p>
    <w:p w14:paraId="04181393" w14:textId="77777777" w:rsidR="00CE255A" w:rsidRPr="00CE255A" w:rsidRDefault="00CE255A" w:rsidP="00CE255A">
      <w:pPr>
        <w:pStyle w:val="Bibliography"/>
      </w:pPr>
      <w:r w:rsidRPr="00CE255A">
        <w:t xml:space="preserve">40. T. </w:t>
      </w:r>
      <w:proofErr w:type="spellStart"/>
      <w:r w:rsidRPr="00CE255A">
        <w:t>Kokubo</w:t>
      </w:r>
      <w:proofErr w:type="spellEnd"/>
      <w:r w:rsidRPr="00CE255A">
        <w:t xml:space="preserve">, and H. </w:t>
      </w:r>
      <w:proofErr w:type="spellStart"/>
      <w:r w:rsidRPr="00CE255A">
        <w:t>Takadama</w:t>
      </w:r>
      <w:proofErr w:type="spellEnd"/>
      <w:r w:rsidRPr="00CE255A">
        <w:t xml:space="preserve">, “How Useful Is SBF in Predicting in Vivo Bone Bioactivity?,” </w:t>
      </w:r>
      <w:r w:rsidRPr="00CE255A">
        <w:rPr>
          <w:i/>
          <w:iCs/>
        </w:rPr>
        <w:t>Biomaterials</w:t>
      </w:r>
      <w:r w:rsidRPr="00CE255A">
        <w:t xml:space="preserve"> </w:t>
      </w:r>
      <w:r w:rsidRPr="00CE255A">
        <w:rPr>
          <w:i/>
          <w:iCs/>
        </w:rPr>
        <w:t>27</w:t>
      </w:r>
      <w:r w:rsidRPr="00CE255A">
        <w:t>, no. 15 (2006): 2907–2915, https://doi.org/10.1016/j.biomaterials.2006.01.017.</w:t>
      </w:r>
    </w:p>
    <w:p w14:paraId="2AB3B01E" w14:textId="77777777" w:rsidR="00CE255A" w:rsidRPr="00CE255A" w:rsidRDefault="00CE255A" w:rsidP="00CE255A">
      <w:pPr>
        <w:pStyle w:val="Bibliography"/>
      </w:pPr>
      <w:r w:rsidRPr="00CE255A">
        <w:t xml:space="preserve">41. L. Liu, Y. Meng, C. Dong, Y. Yan, A. A. </w:t>
      </w:r>
      <w:proofErr w:type="spellStart"/>
      <w:r w:rsidRPr="00CE255A">
        <w:t>Volinsky</w:t>
      </w:r>
      <w:proofErr w:type="spellEnd"/>
      <w:r w:rsidRPr="00CE255A">
        <w:t xml:space="preserve">, and L.-N. Wang, “Initial Formation of Corrosion Products on Pure Zinc in Simulated Body Fluid,” </w:t>
      </w:r>
      <w:r w:rsidRPr="00CE255A">
        <w:rPr>
          <w:i/>
          <w:iCs/>
        </w:rPr>
        <w:t>Journal of Materials Science &amp; Technology</w:t>
      </w:r>
      <w:r w:rsidRPr="00CE255A">
        <w:t xml:space="preserve"> </w:t>
      </w:r>
      <w:r w:rsidRPr="00CE255A">
        <w:rPr>
          <w:i/>
          <w:iCs/>
        </w:rPr>
        <w:t>34</w:t>
      </w:r>
      <w:r w:rsidRPr="00CE255A">
        <w:t>, no. 12 (2018): 2271–2282, https://doi.org/10.1016/j.jmst.2018.05.005.</w:t>
      </w:r>
    </w:p>
    <w:p w14:paraId="4A782DD7" w14:textId="77777777" w:rsidR="00CE255A" w:rsidRPr="00CE255A" w:rsidRDefault="00CE255A" w:rsidP="00CE255A">
      <w:pPr>
        <w:pStyle w:val="Bibliography"/>
      </w:pPr>
      <w:r w:rsidRPr="00CE255A">
        <w:t xml:space="preserve">42. E. </w:t>
      </w:r>
      <w:proofErr w:type="spellStart"/>
      <w:r w:rsidRPr="00CE255A">
        <w:t>Mostaed</w:t>
      </w:r>
      <w:proofErr w:type="spellEnd"/>
      <w:r w:rsidRPr="00CE255A">
        <w:t>, M. Sikora-</w:t>
      </w:r>
      <w:proofErr w:type="spellStart"/>
      <w:r w:rsidRPr="00CE255A">
        <w:t>Jasinska</w:t>
      </w:r>
      <w:proofErr w:type="spellEnd"/>
      <w:r w:rsidRPr="00CE255A">
        <w:t xml:space="preserve">, J. W. </w:t>
      </w:r>
      <w:proofErr w:type="spellStart"/>
      <w:r w:rsidRPr="00CE255A">
        <w:t>Drelich</w:t>
      </w:r>
      <w:proofErr w:type="spellEnd"/>
      <w:r w:rsidRPr="00CE255A">
        <w:t xml:space="preserve">, and M. </w:t>
      </w:r>
      <w:proofErr w:type="spellStart"/>
      <w:r w:rsidRPr="00CE255A">
        <w:t>Vedani</w:t>
      </w:r>
      <w:proofErr w:type="spellEnd"/>
      <w:r w:rsidRPr="00CE255A">
        <w:t xml:space="preserve">, “Zinc-Based Alloys for Degradable Vascular Stent Applications,” </w:t>
      </w:r>
      <w:r w:rsidRPr="00CE255A">
        <w:rPr>
          <w:i/>
          <w:iCs/>
        </w:rPr>
        <w:t xml:space="preserve">Acta </w:t>
      </w:r>
      <w:proofErr w:type="spellStart"/>
      <w:r w:rsidRPr="00CE255A">
        <w:rPr>
          <w:i/>
          <w:iCs/>
        </w:rPr>
        <w:t>Biomaterialia</w:t>
      </w:r>
      <w:proofErr w:type="spellEnd"/>
      <w:r w:rsidRPr="00CE255A">
        <w:t xml:space="preserve"> </w:t>
      </w:r>
      <w:r w:rsidRPr="00CE255A">
        <w:rPr>
          <w:i/>
          <w:iCs/>
        </w:rPr>
        <w:t>71</w:t>
      </w:r>
      <w:r w:rsidRPr="00CE255A">
        <w:t xml:space="preserve"> (2018): 1–23, https://doi.org/10.1016/j.actbio.2018.03.005.</w:t>
      </w:r>
    </w:p>
    <w:p w14:paraId="7F835AC2" w14:textId="77777777" w:rsidR="00CE255A" w:rsidRPr="00CE255A" w:rsidRDefault="00CE255A" w:rsidP="00CE255A">
      <w:pPr>
        <w:pStyle w:val="Bibliography"/>
      </w:pPr>
      <w:r w:rsidRPr="00CE255A">
        <w:t xml:space="preserve">43. Y. Meng, L. Liu, D. Zhang, et al., “Initial Formation of Corrosion Products on Pure Zinc in Saline Solution,” </w:t>
      </w:r>
      <w:r w:rsidRPr="00CE255A">
        <w:rPr>
          <w:i/>
          <w:iCs/>
        </w:rPr>
        <w:t>Bioactive Materials</w:t>
      </w:r>
      <w:r w:rsidRPr="00CE255A">
        <w:t xml:space="preserve"> </w:t>
      </w:r>
      <w:r w:rsidRPr="00CE255A">
        <w:rPr>
          <w:i/>
          <w:iCs/>
        </w:rPr>
        <w:t>4</w:t>
      </w:r>
      <w:r w:rsidRPr="00CE255A">
        <w:t xml:space="preserve"> (2019): 87–96, https://doi.org/10.1016/j.bioactmat.2018.08.003.</w:t>
      </w:r>
    </w:p>
    <w:p w14:paraId="6D3DB385" w14:textId="77777777" w:rsidR="00CE255A" w:rsidRPr="00CE255A" w:rsidRDefault="00CE255A" w:rsidP="00CE255A">
      <w:pPr>
        <w:pStyle w:val="Bibliography"/>
      </w:pPr>
      <w:r w:rsidRPr="00CE255A">
        <w:t xml:space="preserve">44. Y. Li, J. Wang, K. Sheng, et al., “Optimizing Structural Design on Biodegradable Magnesium Alloy Vascular Stent for Reducing Strut Thickness and Raising Radial Strength,” </w:t>
      </w:r>
      <w:r w:rsidRPr="00CE255A">
        <w:rPr>
          <w:i/>
          <w:iCs/>
        </w:rPr>
        <w:t>Materials &amp; Design</w:t>
      </w:r>
      <w:r w:rsidRPr="00CE255A">
        <w:t xml:space="preserve"> </w:t>
      </w:r>
      <w:r w:rsidRPr="00CE255A">
        <w:rPr>
          <w:i/>
          <w:iCs/>
        </w:rPr>
        <w:t>220</w:t>
      </w:r>
      <w:r w:rsidRPr="00CE255A">
        <w:t xml:space="preserve"> (2022): 110843, https://doi.org/10.1016/j.matdes.2022.110843.</w:t>
      </w:r>
    </w:p>
    <w:p w14:paraId="731CD6A5" w14:textId="77777777" w:rsidR="00CE255A" w:rsidRPr="00CE255A" w:rsidRDefault="00CE255A" w:rsidP="00CE255A">
      <w:pPr>
        <w:pStyle w:val="Bibliography"/>
      </w:pPr>
      <w:r w:rsidRPr="00CE255A">
        <w:t xml:space="preserve">45. J. Chen, F. Dong, and S. Liu, “Design and Mechanical Performance Evaluation of WE43 Magnesium Alloy Biodegradable Stents via Finite Element Analysis,” </w:t>
      </w:r>
      <w:r w:rsidRPr="00CE255A">
        <w:rPr>
          <w:i/>
          <w:iCs/>
        </w:rPr>
        <w:t>Metals</w:t>
      </w:r>
      <w:r w:rsidRPr="00CE255A">
        <w:t xml:space="preserve"> </w:t>
      </w:r>
      <w:r w:rsidRPr="00CE255A">
        <w:rPr>
          <w:i/>
          <w:iCs/>
        </w:rPr>
        <w:t>14</w:t>
      </w:r>
      <w:r w:rsidRPr="00CE255A">
        <w:t>, no. 6 (2024): 704, https://doi.org/10.3390/met14060704.</w:t>
      </w:r>
    </w:p>
    <w:p w14:paraId="15681BB7" w14:textId="66BFF84A"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21EADB" w14:textId="77777777" w:rsidR="006831A5" w:rsidRDefault="006831A5">
      <w:r>
        <w:separator/>
      </w:r>
    </w:p>
  </w:endnote>
  <w:endnote w:type="continuationSeparator" w:id="0">
    <w:p w14:paraId="04CF8BEE" w14:textId="77777777" w:rsidR="006831A5" w:rsidRDefault="006831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BFD358" w14:textId="77777777" w:rsidR="006831A5" w:rsidRDefault="006831A5">
      <w:r>
        <w:separator/>
      </w:r>
    </w:p>
  </w:footnote>
  <w:footnote w:type="continuationSeparator" w:id="0">
    <w:p w14:paraId="54C2993C" w14:textId="77777777" w:rsidR="006831A5" w:rsidRDefault="006831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0"/>
  </w:num>
  <w:num w:numId="3">
    <w:abstractNumId w:val="1"/>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1A5"/>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4.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5.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1856</TotalTime>
  <Pages>30</Pages>
  <Words>24550</Words>
  <Characters>139937</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118</cp:revision>
  <cp:lastPrinted>2026-10-07T06:32:00Z</cp:lastPrinted>
  <dcterms:created xsi:type="dcterms:W3CDTF">2026-10-01T06:12:00Z</dcterms:created>
  <dcterms:modified xsi:type="dcterms:W3CDTF">2026-10-07T07:09:00Z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id="oEy1QoSO"/&gt;&lt;style id="http://www.zotero.org/styles/advanced-science" hasBibliography="1" bibliographyStyleHasBeenSet="1"/&gt;&lt;prefs&gt;&lt;pref name="fieldType" value="Field"/&gt;&lt;/prefs&gt;&lt;/data&gt;</vt:lpwstr>
  </property>
</Properties>
</file>