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coverage</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corrosion-product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