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Henaka Ariyarathna, Xuan Yang, Aijun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66767006"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2AA289F" w:rsidR="00AB71D9" w:rsidRPr="001A2EB4" w:rsidRDefault="009935FC" w:rsidP="00227DCD">
      <w:pPr>
        <w:pStyle w:val="BodyText"/>
        <w:keepNext/>
        <w:ind w:firstLine="0"/>
        <w:jc w:val="center"/>
      </w:pPr>
      <w:r w:rsidRPr="001A2EB4">
        <w:rPr>
          <w:noProof/>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0269CEC4" w:rsidR="001D75BA" w:rsidRPr="001A2EB4" w:rsidRDefault="008D54CA" w:rsidP="008D54CA">
      <w:pPr>
        <w:pStyle w:val="BodyText"/>
      </w:pPr>
      <w:r w:rsidRPr="001A2EB4">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fldChar w:fldCharType="begin"/>
      </w:r>
      <w:r w:rsidR="00B82888">
        <w:instrText xml:space="preserve"> ADDIN ZOTERO_ITEM CSL_CITATION {"citationID":"gcwrXJv5","properties":{"unsorted":false,"formattedCitation":"\\super [1\\uc0\\u8211{}3]\\nosupersub{}","plainCitation":"[1–3]","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3797,"uris":["http://zotero.org/users/16939557/items/NLMFFJG3"],"itemData":{"id":3797,"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3796,"uris":["http://zotero.org/users/16939557/items/9885FN5J"],"itemData":{"id":3796,"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Pr="001A2EB4">
        <w:fldChar w:fldCharType="separate"/>
      </w:r>
      <w:r w:rsidR="00F60B2A" w:rsidRPr="00F60B2A">
        <w:rPr>
          <w:rFonts w:cs="Times New Roman"/>
          <w:vertAlign w:val="superscript"/>
        </w:rPr>
        <w:t>[1–3]</w:t>
      </w:r>
      <w:r w:rsidRPr="001A2EB4">
        <w:fldChar w:fldCharType="end"/>
      </w:r>
      <w:r w:rsidRPr="001A2EB4">
        <w:t xml:space="preserve">. </w:t>
      </w:r>
      <w:r w:rsidR="0009225A" w:rsidRPr="001A2EB4">
        <w:t>Among biodegradable metals, Zn has emerged as a promising candidate because its degradation behavior falls between magnesium (Mg) and iron (Fe)</w:t>
      </w:r>
      <w:r w:rsidRPr="001A2EB4">
        <w:t> </w:t>
      </w:r>
      <w:r w:rsidRPr="001A2EB4">
        <w:fldChar w:fldCharType="begin"/>
      </w:r>
      <w:r w:rsidR="00160A10">
        <w:instrText xml:space="preserve"> ADDIN ZOTERO_ITEM CSL_CITATION {"citationID":"r6Z1sbhS","properties":{"unsorted":false,"formattedCitation":"\\super [4,5]\\nosupersub{}","plainCitation":"[4,5]","noteIndex":0},"citationItems":[{"id":3806,"uris":["http://zotero.org/users/16939557/items/JAHQ7T4K"],"itemData":{"id":3806,"type":"article-journal","abstract":"Metallic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W."}],"issued":{"date-parts":[["2016",5]]}}},{"id":3791,"uris":["http://zotero.org/users/16939557/items/6K3Z95R9"],"itemData":{"id":3791,"type":"article-journal","abstract":"This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fldChar w:fldCharType="separate"/>
      </w:r>
      <w:r w:rsidR="00160A10" w:rsidRPr="00160A10">
        <w:rPr>
          <w:rFonts w:cs="Times New Roman"/>
          <w:vertAlign w:val="superscript"/>
        </w:rPr>
        <w:t>[4,5]</w:t>
      </w:r>
      <w:r w:rsidRPr="001A2EB4">
        <w:fldChar w:fldCharType="end"/>
      </w:r>
      <w:r w:rsidRPr="001A2EB4">
        <w:t xml:space="preserve">. </w:t>
      </w:r>
      <w:r w:rsidR="0009225A" w:rsidRPr="001A2EB4">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t> </w:t>
      </w:r>
      <w:r w:rsidRPr="001A2EB4">
        <w:fldChar w:fldCharType="begin"/>
      </w:r>
      <w:r w:rsidR="00B82888">
        <w:instrText xml:space="preserve"> ADDIN ZOTERO_ITEM CSL_CITATION {"citationID":"VbCtkV7L","properties":{"unsorted":false,"formattedCitation":"\\super [6\\uc0\\u8211{}9]\\nosupersub{}","plainCitation":"[6–9]","noteIndex":0},"citationItems":[{"id":3164,"uris":["http://zotero.org/users/16939557/items/VPZV3JTU"],"itemData":{"id":3164,"type":"article-journal","abstract":"In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3429,"uris":["http://zotero.org/users/16939557/items/I4ED2BJH"],"itemData":{"id":3429,"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1301,"uris":["http://zotero.org/users/16939557/items/C5KKU9Q4"],"itemData":{"id":1301,"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4097,"uris":["http://zotero.org/users/16939557/items/9S3RFSL4"],"itemData":{"id":4097,"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fldChar w:fldCharType="separate"/>
      </w:r>
      <w:r w:rsidR="00F60B2A" w:rsidRPr="00F60B2A">
        <w:rPr>
          <w:rFonts w:cs="Times New Roman"/>
          <w:vertAlign w:val="superscript"/>
        </w:rPr>
        <w:t>[6–9]</w:t>
      </w:r>
      <w:r w:rsidRPr="001A2EB4">
        <w:fldChar w:fldCharType="end"/>
      </w:r>
      <w:r w:rsidRPr="001A2EB4">
        <w:t>.</w:t>
      </w:r>
      <w:r w:rsidR="001D75BA" w:rsidRPr="001A2EB4">
        <w:t xml:space="preserve"> </w:t>
      </w:r>
      <w:r w:rsidR="00F5293B" w:rsidRPr="001A2EB4">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t> </w:t>
      </w:r>
      <w:r w:rsidRPr="001A2EB4">
        <w:rPr>
          <w:color w:val="FF0000"/>
        </w:rPr>
        <w:fldChar w:fldCharType="begin"/>
      </w:r>
      <w:r w:rsidR="00B82888">
        <w:rPr>
          <w:color w:val="FF0000"/>
        </w:rPr>
        <w:instrText xml:space="preserve"> ADDIN ZOTERO_ITEM CSL_CITATION {"citationID":"LkkxaMJH","properties":{"unsorted":false,"formattedCitation":"\\super [10,11]\\nosupersub{}","plainCitation":"[10,11]","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2470,"uris":["http://zotero.org/users/16939557/items/QND25UKM"],"itemData":{"id":2470,"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rPr>
        <w:fldChar w:fldCharType="separate"/>
      </w:r>
      <w:r w:rsidR="00F60B2A" w:rsidRPr="00F60B2A">
        <w:rPr>
          <w:rFonts w:cs="Times New Roman"/>
          <w:vertAlign w:val="superscript"/>
        </w:rPr>
        <w:t>[10,11]</w:t>
      </w:r>
      <w:r w:rsidRPr="001A2EB4">
        <w:rPr>
          <w:color w:val="FF0000"/>
        </w:rPr>
        <w:fldChar w:fldCharType="end"/>
      </w:r>
      <w:r w:rsidRPr="001A2EB4">
        <w:t xml:space="preserve">. </w:t>
      </w:r>
    </w:p>
    <w:p w14:paraId="6A7B5D16" w14:textId="36726B22"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Pr="001A2EB4">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fldChar w:fldCharType="begin"/>
      </w:r>
      <w:r w:rsidR="00B82888">
        <w:instrText xml:space="preserve"> ADDIN ZOTERO_ITEM CSL_CITATION {"citationID":"fs656Jwf","properties":{"unsorted":false,"formattedCitation":"\\super [12,13]\\nosupersub{}","plainCitation":"[12,13]","noteIndex":0},"citationItems":[{"id":3276,"uris":["http://zotero.org/users/16939557/items/M9SKJLJE"],"itemData":{"id":3276,"type":"article-journal","abstract":"Abstract\n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further evolve during corrosion, with accumulated degradation products modifying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B82888">
        <w:instrText xml:space="preserve"> ADDIN ZOTERO_ITEM CSL_CITATION {"citationID":"iN8kgDlX","properties":{"unsorted":false,"formattedCitation":"\\super [14,15]\\nosupersub{}","plainCitation":"[14,15]","noteIndex":0},"citationItems":[{"id":2609,"uris":["http://zotero.org/users/16939557/items/AW4T6BVH"],"itemData":{"id":2609,"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617,"uris":["http://zotero.org/users/16939557/items/Q7DJVU79"],"itemData":{"id":617,"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2CBC966C"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B82888">
        <w:instrText xml:space="preserve"> ADDIN ZOTERO_ITEM CSL_CITATION {"citationID":"R0P5Wfv8","properties":{"unsorted":false,"formattedCitation":"\\super [16,17]\\nosupersub{}","plainCitation":"[16,17]","noteIndex":0},"citationItems":[{"id":2483,"uris":["http://zotero.org/users/16939557/items/LR7GE9JU"],"itemData":{"id":2483,"type":"article-journal","citation-key":"gastaldiContinuumDamageModel2011","container-title":"Journal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2496,"uris":["http://zotero.org/users/16939557/items/LU9YTFKP"],"itemData":{"id":2496,"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the effects of species transport, </w:t>
      </w:r>
      <w:r w:rsidRPr="001A2EB4">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t xml:space="preserve"> </w:t>
      </w:r>
      <w:r w:rsidR="000213E5" w:rsidRPr="001A2EB4">
        <w:fldChar w:fldCharType="begin"/>
      </w:r>
      <w:r w:rsidR="00B82888">
        <w:instrText xml:space="preserve"> ADDIN ZOTERO_ITEM CSL_CITATION {"citationID":"K9WZRStW","properties":{"unsorted":false,"formattedCitation":"\\super [18]\\nosupersub{}","plainCitation":"[18]","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B82888">
        <w:instrText xml:space="preserve"> ADDIN ZOTERO_ITEM CSL_CITATION {"citationID":"zCUdaA0U","properties":{"unsorted":false,"formattedCitation":"\\super [18,19]\\nosupersub{}","plainCitation":"[18,19]","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B82888">
        <w:instrText xml:space="preserve"> ADDIN ZOTERO_ITEM CSL_CITATION {"citationID":"JjiwEIC1","properties":{"unsorted":false,"formattedCitation":"\\super [20]\\nosupersub{}","plainCitation":"[20]","noteIndex":0},"citationItems":[{"id":3785,"uris":["http://zotero.org/users/16939557/items/SZINESN2"],"itemData":{"id":3785,"type":"article-journal","citation-key":"thomasCorrosionMechanismHydrogen2015","container-title":"Current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B82888">
        <w:instrText xml:space="preserve"> ADDIN ZOTERO_ITEM CSL_CITATION {"citationID":"hWHE5P8j","properties":{"unsorted":false,"formattedCitation":"\\super [21,22]\\nosupersub{}","plainCitation":"[21,22]","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7357F1BC"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Chen et al. coupled electrochemical kinetics, mass transport, and corrosion-product formation under salt-spray conditions, providing an important foundation for physics-based Zn corrosion modeling</w:t>
      </w:r>
      <w:r w:rsidR="004E0AF2" w:rsidRPr="001A2EB4">
        <w:t xml:space="preserve"> </w:t>
      </w:r>
      <w:r w:rsidR="004E0AF2" w:rsidRPr="001A2EB4">
        <w:fldChar w:fldCharType="begin"/>
      </w:r>
      <w:r w:rsidR="00B82888">
        <w:instrText xml:space="preserve"> ADDIN ZOTERO_ITEM CSL_CITATION {"citationID":"ZPFqAJFj","properties":{"unsorted":false,"formattedCitation":"\\super [23]\\nosupersub{}","plainCitation":"[23]","noteIndex":0},"citationItems":[{"id":3780,"uris":["http://zotero.org/users/16939557/items/4JIRLVIZ"],"itemData":{"id":3780,"type":"article-journal","abstract":"Abstract\n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B82888">
        <w:instrText xml:space="preserve"> ADDIN ZOTERO_ITEM CSL_CITATION {"citationID":"mn3ATXEF","properties":{"unsorted":false,"formattedCitation":"\\super [24]\\nosupersub{}","plainCitation":"[24]","noteIndex":0},"citationItems":[{"id":2552,"uris":["http://zotero.org/users/16939557/items/3M3XWPLB"],"itemData":{"id":2552,"type":"article-journal","citation-key":"bryzgalovAtomicscaleStudyLattice2025","container-title":"Computational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B82888">
        <w:instrText xml:space="preserve"> ADDIN ZOTERO_ITEM CSL_CITATION {"citationID":"WeUkrl2l","properties":{"unsorted":false,"formattedCitation":"\\super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w:t>
      </w:r>
      <w:r w:rsidR="00A12F01" w:rsidRPr="001A2EB4">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58436A" w:rsidRPr="001A2EB4">
        <w:rPr>
          <w:b/>
          <w:bCs/>
        </w:rPr>
        <w:t>Figure 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corrosion-film evolution with moving-interface tracking; (b) calibration of the three effective kinetic parameters (k</w:t>
      </w:r>
      <w:r w:rsidRPr="001A2EB4">
        <w:rPr>
          <w:vertAlign w:val="subscript"/>
        </w:rPr>
        <w:t>f</w:t>
      </w:r>
      <w:r w:rsidRPr="001A2EB4">
        <w:t>, k</w:t>
      </w:r>
      <w:r w:rsidRPr="001A2EB4">
        <w:rPr>
          <w:vertAlign w:val="subscript"/>
        </w:rPr>
        <w:t>d</w:t>
      </w:r>
      <w:r w:rsidRPr="001A2EB4">
        <w:t>, k</w:t>
      </w:r>
      <w:r w:rsidRPr="001A2EB4">
        <w:rPr>
          <w:vertAlign w:val="subscript"/>
        </w:rPr>
        <w:t>ORR</w:t>
      </w:r>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was processed by casting, homogenization, and hot extrusion to produce fully dense rods (10 mm diameter), from which disc specimens (10 mm diameter, 2 mm thickness) were prepared. Prior to testing, specimens were mechanically ground </w:t>
      </w:r>
      <w:r w:rsidRPr="001A2EB4">
        <w:rPr>
          <w:rFonts w:cs="Times New Roman"/>
        </w:rPr>
        <w:lastRenderedPageBreak/>
        <w:t xml:space="preserve">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4854829"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B82888">
        <w:rPr>
          <w:rFonts w:cs="Times New Roman"/>
        </w:rPr>
        <w:instrText xml:space="preserve"> ADDIN ZOTERO_ITEM CSL_CITATION {"citationID":"rLlZ5nbt","properties":{"unsorted":false,"formattedCitation":"\\super [26]\\nosupersub{}","plainCitation":"[26]","noteIndex":0},"citationItems":[{"id":3779,"uris":["http://zotero.org/users/16939557/items/WQTZABRY"],"itemData":{"id":3779,"type":"article-journal","citation-key":"huangInsightCorrosionBehaviour2021","container-title":"Corrosion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726A1E01"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B82888">
        <w:rPr>
          <w:rFonts w:cs="Times New Roman"/>
        </w:rPr>
        <w:instrText xml:space="preserve"> ADDIN ZOTERO_ITEM CSL_CITATION {"citationID":"AvP6pqck","properties":{"unsorted":false,"formattedCitation":"\\super [1]\\nosupersub{}","plainCitation":"[1]","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58436A" w:rsidRPr="001A2EB4">
        <w:rPr>
          <w:b/>
          <w:bCs/>
        </w:rPr>
        <w:t>Figure 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B82888">
        <w:rPr>
          <w:rFonts w:cs="Times New Roman"/>
        </w:rPr>
        <w:instrText xml:space="preserve"> ADDIN ZOTERO_ITEM CSL_CITATION {"citationID":"kZxopyxL","properties":{"unsorted":false,"formattedCitation":"\\super [26,27]\\nosupersub{}","plainCitation":"[26,27]","noteIndex":0},"citationItems":[{"id":3779,"uris":["http://zotero.org/users/16939557/items/WQTZABRY"],"itemData":{"id":3779,"type":"article-journal","citation-key":"huangInsightCorrosionBehaviour2021","container-title":"Corrosion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B82888">
        <w:rPr>
          <w:rFonts w:cs="Times New Roman"/>
        </w:rPr>
        <w:instrText xml:space="preserve"> ADDIN ZOTERO_ITEM CSL_CITATION {"citationID":"LtlwN6AI","properties":{"unsorted":false,"formattedCitation":"\\super [22,26,27]\\nosupersub{}","plainCitation":"[22,26,27]","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5BD6A738"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B82888">
        <w:rPr>
          <w:rFonts w:cs="Times New Roman"/>
        </w:rPr>
        <w:instrText xml:space="preserve"> ADDIN ZOTERO_ITEM CSL_CITATION {"citationID":"0bd0E917","properties":{"unsorted":false,"formattedCitation":"\\super [28]\\nosupersub{}","plainCitation":"[28]","noteIndex":0},"citationItems":[{"id":4198,"uris":["http://zotero.org/users/16939557/items/G4GYW7JX"],"itemData":{"id":4198,"type":"article-journal","abstract":"Zinc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0A50286"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film dissolution. </w:t>
      </w:r>
      <w:r w:rsidR="00BC506D" w:rsidRPr="001A2EB4">
        <w:rPr>
          <w:rFonts w:cs="Times New Roman"/>
        </w:rPr>
        <w:t>Although phosphate and carbonate species may contribute to the formation of secondary corrosion products such as hopeite, smithsonite, and simonkolleite at longer timescales </w:t>
      </w:r>
      <w:r w:rsidR="00BC506D" w:rsidRPr="001A2EB4">
        <w:rPr>
          <w:rFonts w:cs="Times New Roman"/>
        </w:rPr>
        <w:fldChar w:fldCharType="begin"/>
      </w:r>
      <w:r w:rsidR="00B82888">
        <w:rPr>
          <w:rFonts w:cs="Times New Roman"/>
        </w:rPr>
        <w:instrText xml:space="preserve"> ADDIN ZOTERO_ITEM CSL_CITATION {"citationID":"r0ugdedM","properties":{"unsorted":false,"formattedCitation":"\\super [27]\\nosupersub{}","plainCitation":"[27]","noteIndex":0},"citationItems":[{"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ZnO layer, with more complex phases appearing only after approximately 4.5 months </w:t>
      </w:r>
      <w:r w:rsidR="00BC506D" w:rsidRPr="001A2EB4">
        <w:rPr>
          <w:rFonts w:cs="Times New Roman"/>
        </w:rPr>
        <w:fldChar w:fldCharType="begin"/>
      </w:r>
      <w:r w:rsidR="00B82888">
        <w:rPr>
          <w:rFonts w:cs="Times New Roman"/>
        </w:rPr>
        <w:instrText xml:space="preserve"> ADDIN ZOTERO_ITEM CSL_CITATION {"citationID":"LmMK5e9z","properties":{"unsorted":false,"formattedCitation":"\\super [29]\\nosupersub{}","plainCitation":"[29]","noteIndex":0},"citationItems":[{"id":3639,"uris":["http://zotero.org/users/16939557/items/VR5DEBC2"],"itemData":{"id":3639,"type":"article-journal","citation-key":"bowenZincExhibitsIdeal2013","container-title":"Advanced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Therefore, for the one-month simulation period considered here, the corrosion film is 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film formation, and chloride-induced film breakdown, (</w:t>
      </w:r>
      <w:r w:rsidR="00C10022" w:rsidRPr="001A2EB4">
        <w:t>b</w:t>
      </w:r>
      <w:r w:rsidR="00246AE0" w:rsidRPr="001A2EB4">
        <w:t>) porous corrosion-product film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8DEECC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B82888">
        <w:rPr>
          <w:rFonts w:cs="Times New Roman"/>
        </w:rPr>
        <w:instrText xml:space="preserve"> ADDIN ZOTERO_ITEM CSL_CITATION {"citationID":"6EMeCtG4","properties":{"unsorted":false,"formattedCitation":"\\super [18,19]\\nosupersub{}","plainCitation":"[18,19]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B82888">
        <w:rPr>
          <w:rFonts w:cs="Times New Roman"/>
        </w:rPr>
        <w:instrText xml:space="preserve"> ADDIN ZOTERO_ITEM CSL_CITATION {"citationID":"2YDw3E7n","properties":{"unsorted":false,"formattedCitation":"\\super [30]\\nosupersub{}","plainCitation":"[30]","noteIndex":0},"citationItems":[{"id":4199,"uris":["http://zotero.org/users/16939557/items/8FBQWKCF"],"itemData":{"id":4199,"type":"article-journal","citation-key":"katonaValidatingCorrosionModels2026","container-title":"Corrosion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56EB75C"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corrosion-film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B82888">
        <w:rPr>
          <w:rFonts w:cs="Times New Roman"/>
        </w:rPr>
        <w:instrText xml:space="preserve"> ADDIN ZOTERO_ITEM CSL_CITATION {"citationID":"y91lExEM","properties":{"unsorted":false,"formattedCitation":"\\super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01FE0C17" w14:textId="12957F79" w:rsidR="00097CCF" w:rsidRPr="001A2EB4" w:rsidRDefault="00097CCF" w:rsidP="00097CCF">
      <w:pPr>
        <w:pStyle w:val="BodyText"/>
        <w:tabs>
          <w:tab w:val="right" w:pos="9360"/>
        </w:tabs>
        <w:spacing w:before="240" w:after="240"/>
        <w:ind w:firstLine="0"/>
        <w:rPr>
          <w:rFonts w:cs="Times New Roman"/>
        </w:rPr>
      </w:pPr>
      <w:r w:rsidRPr="001A2EB4">
        <w:rPr>
          <w:rFonts w:cs="Times New Roman"/>
        </w:rPr>
        <w:t xml:space="preserve">Reduction of oxygen at the interface generates </w:t>
      </w:r>
      <m:oMath>
        <m:r>
          <m:rPr>
            <m:sty m:val="p"/>
          </m:rPr>
          <w:rPr>
            <w:rFonts w:ascii="Cambria Math" w:hAnsi="Cambria Math" w:cs="Times New Roman"/>
          </w:rPr>
          <m:t>O</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oMath>
      <w:r w:rsidRPr="001A2EB4">
        <w:rPr>
          <w:rFonts w:cs="Times New Roman"/>
        </w:rPr>
        <w:t xml:space="preserve"> via the four-electron ORR </w:t>
      </w:r>
      <w:r w:rsidRPr="001A2EB4">
        <w:rPr>
          <w:rFonts w:cs="Times New Roman"/>
        </w:rPr>
        <w:fldChar w:fldCharType="begin"/>
      </w:r>
      <w:r w:rsidR="00B82888">
        <w:rPr>
          <w:rFonts w:cs="Times New Roman"/>
        </w:rPr>
        <w:instrText xml:space="preserve"> ADDIN ZOTERO_ITEM CSL_CITATION {"citationID":"rN5Gluur","properties":{"unsorted":false,"formattedCitation":"\\super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[22]</w:t>
      </w:r>
      <w:r w:rsidRPr="001A2EB4">
        <w:rPr>
          <w:rFonts w:cs="Times New Roman"/>
        </w:rPr>
        <w:fldChar w:fldCharType="end"/>
      </w:r>
      <w:r w:rsidRPr="001A2EB4">
        <w:rPr>
          <w:rFonts w:cs="Times New Roman"/>
        </w:rPr>
        <w:t>, increasing the local alkalinity and promoting formation of a ZnO-based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F</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max</m:t>
                          </m:r>
                        </m:sub>
                      </m:sSub>
                    </m:den>
                  </m:f>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e>
          </m:mr>
        </m:m>
      </m:oMath>
      <w:r w:rsidR="00097CCF" w:rsidRPr="001A2EB4">
        <w:rPr>
          <w:rFonts w:cs="Times New Roman"/>
        </w:rPr>
        <w:tab/>
        <w:t>(</w:t>
      </w:r>
      <w:r w:rsidR="00105ABB" w:rsidRPr="001A2EB4">
        <w:rPr>
          <w:rFonts w:cs="Times New Roman"/>
        </w:rPr>
        <w:t>8</w:t>
      </w:r>
      <w:r w:rsidR="00097CCF" w:rsidRPr="001A2EB4">
        <w:rPr>
          <w:rFonts w:cs="Times New Roman"/>
        </w:rPr>
        <w:t>)</w:t>
      </w:r>
    </w:p>
    <w:p w14:paraId="6A3A4A46" w14:textId="4986DA13" w:rsidR="00097CCF" w:rsidRPr="001A2EB4" w:rsidRDefault="00097CCF" w:rsidP="00097CCF">
      <w:pPr>
        <w:pStyle w:val="BodyText"/>
        <w:ind w:firstLine="0"/>
        <w:rPr>
          <w:rFonts w:cs="Times New Roman"/>
        </w:rPr>
      </w:pPr>
      <w:r w:rsidRPr="001A2EB4">
        <w:rPr>
          <w:rFonts w:cs="Times New Roman"/>
        </w:rPr>
        <w:t>Chloride acts as a catalytic species, being regenerated during film breakdown rather than consumed</w:t>
      </w:r>
      <w:r w:rsidR="000D27D0"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{"citationID":"eTfl7xu9","properties":{"unsorted":false,"formattedCitation":"\\super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w:t>
      </w:r>
    </w:p>
    <w:p w14:paraId="59404BC4" w14:textId="0548C01B"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097CCF" w:rsidRPr="001A2EB4">
        <w:rPr>
          <w:rFonts w:cs="Times New Roman"/>
        </w:rPr>
        <w:tab/>
        <w:t>(</w:t>
      </w:r>
      <w:r w:rsidR="00105ABB" w:rsidRPr="001A2EB4">
        <w:rPr>
          <w:rFonts w:cs="Times New Roman"/>
        </w:rPr>
        <w:t>9</w:t>
      </w:r>
      <w:r w:rsidR="00097CCF" w:rsidRPr="001A2EB4">
        <w:rPr>
          <w:rFonts w:cs="Times New Roman"/>
        </w:rPr>
        <w:t>)</w:t>
      </w:r>
    </w:p>
    <w:p w14:paraId="762E3B4F" w14:textId="77777777" w:rsidR="00097CCF" w:rsidRPr="001A2EB4" w:rsidRDefault="00097CCF" w:rsidP="00097CCF">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(1</w:t>
      </w:r>
      <w:r w:rsidR="00105ABB" w:rsidRPr="001A2EB4">
        <w:rPr>
          <w:rFonts w:cs="Times New Roman"/>
        </w:rPr>
        <w:t>0</w:t>
      </w:r>
      <w:r w:rsidR="00097CCF" w:rsidRPr="001A2EB4">
        <w:rPr>
          <w:rFonts w:cs="Times New Roman"/>
        </w:rPr>
        <w:t>)</w:t>
      </w:r>
    </w:p>
    <w:p w14:paraId="12814FEE" w14:textId="09FE806A" w:rsidR="00097CCF" w:rsidRPr="001A2EB4" w:rsidRDefault="007879E5" w:rsidP="00097CCF">
      <w:pPr>
        <w:pStyle w:val="BodyText"/>
        <w:ind w:firstLine="0"/>
      </w:pPr>
      <w:r w:rsidRPr="001A2EB4">
        <w:lastRenderedPageBreak/>
        <w:t>Here</w:t>
      </w:r>
      <w:r w:rsidR="00F94D95" w:rsidRPr="001A2EB4">
        <w:t>,</w:t>
      </w:r>
      <w:r w:rsidRPr="001A2EB4">
        <w:t xml:space="preserve"> t</w:t>
      </w:r>
      <w:r w:rsidR="00097CCF" w:rsidRPr="001A2EB4">
        <w:t>he corrosion-product film</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ZnO precipitation and chloride-mediated dissolution</w:t>
      </w:r>
      <w:r w:rsidR="00F94D95" w:rsidRPr="001A2EB4">
        <w:t xml:space="preserve"> as follows</w:t>
      </w:r>
      <w:r w:rsidR="00097CCF" w:rsidRPr="001A2EB4">
        <w:t>:</w:t>
      </w:r>
    </w:p>
    <w:p w14:paraId="05E40B05" w14:textId="23BA288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4879B06F"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film formation and chloride-mediated film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film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{"citationID":"EBWNUWMs","properties":{"unsorted":false,"formattedCitation":"\\super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film accumulates, it impedes species transport by reducing the effective diffusivity according to </w:t>
      </w:r>
      <w:r w:rsidRPr="001A2EB4">
        <w:fldChar w:fldCharType="begin"/>
      </w:r>
      <w:r w:rsidR="00B82888">
        <w:instrText xml:space="preserve"> ADDIN ZOTERO_ITEM CSL_CITATION {"citationID":"aPcMg5PW","properties":{"unsorted":false,"formattedCitation":"\\super [31]\\nosupersub{}","plainCitation":"[31]","noteIndex":0},"citationItems":[{"id":4197,"uris":["http://zotero.org/users/16939557/items/5GV9KWGS"],"itemData":{"id":4197,"type":"book","abstract":"Diffusion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549A399"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film's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58436A" w:rsidRPr="001A2EB4">
        <w:rPr>
          <w:b/>
          <w:bCs/>
        </w:rPr>
        <w:t xml:space="preserve">Figure </w:t>
      </w:r>
      <w:r w:rsidR="0058436A" w:rsidRPr="001A2EB4">
        <w:rPr>
          <w:b/>
          <w:bCs/>
          <w:noProof/>
        </w:rPr>
        <w:t>2</w:t>
      </w:r>
      <w:r w:rsidRPr="001A2EB4">
        <w:rPr>
          <w:b/>
          <w:bCs/>
        </w:rPr>
        <w:fldChar w:fldCharType="end"/>
      </w:r>
      <w:r w:rsidR="00D8369E" w:rsidRPr="001A2EB4">
        <w:rPr>
          <w:b/>
          <w:bCs/>
        </w:rPr>
        <w:t>b</w:t>
      </w:r>
      <w:r w:rsidRPr="001A2EB4">
        <w:t>.</w:t>
      </w:r>
    </w:p>
    <w:p w14:paraId="3A26A373" w14:textId="5BBACA1B"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58436A" w:rsidRPr="001A2EB4">
        <w:rPr>
          <w:b/>
          <w:bCs/>
        </w:rPr>
        <w:t xml:space="preserve">Figure </w:t>
      </w:r>
      <w:r w:rsidR="0058436A" w:rsidRPr="001A2EB4">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B82888">
        <w:rPr>
          <w:rFonts w:cs="Times New Roman"/>
        </w:rPr>
        <w:instrText xml:space="preserve"> ADDIN ZOTERO_ITEM CSL_CITATION {"citationID":"r7domCi5","properties":{"unsorted":false,"formattedCitation":"\\super [32]\\nosupersub{}","plainCitation":"[32]","noteIndex":0},"citationItems":[{"id":2517,"uris":["http://zotero.org/users/16939557/items/TDPP5UDX"],"itemData":{"id":2517,"type":"article-journal","citation-key":"wilderAdaptiveLevelSet2015","container-title":"Journal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FCCD79E"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B82888">
        <w:rPr>
          <w:rFonts w:cs="Times New Roman"/>
        </w:rPr>
        <w:instrText xml:space="preserve"> ADDIN ZOTERO_ITEM CSL_CITATION {"citationID":"BuP2nsvm","properties":{"unsorted":false,"formattedCitation":"\\super [33]\\nosupersub{}","plainCitation":"[33]","noteIndex":0},"citationItems":[{"id":2485,"uris":["http://zotero.org/users/16939557/items/M7J7YKJU"],"itemData":{"id":2485,"type":"article-journal","citation-key":"groganPhysicalCorrosionModel2014","container-title":"Acta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FreeFEM++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1F5F16E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FreeFEM++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film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Damköhler number (</w:t>
      </w:r>
      <w:r w:rsidR="00780FF0" w:rsidRPr="001A2EB4">
        <w:rPr>
          <w:b/>
          <w:bCs/>
        </w:rPr>
        <w:t>Equation S3</w:t>
      </w:r>
      <w:r w:rsidR="00780FF0" w:rsidRPr="001A2EB4">
        <w:t xml:space="preserve">), while spatial distributions of oxygen concentration and corrosion-product film </w:t>
      </w:r>
      <w:r w:rsidR="00C500E2" w:rsidRPr="001A2EB4">
        <w:t>fields</w:t>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58436A" w:rsidRPr="001A2EB4">
        <w:rPr>
          <w:b/>
          <w:bCs/>
        </w:rPr>
        <w:t xml:space="preserve">Table </w:t>
      </w:r>
      <w:r w:rsidR="0058436A" w:rsidRPr="001A2EB4">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3D72A9F2"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2B8FAF7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{"citationID":"xAToO0U2","properties":{"unsorted":false,"formattedCitation":"\\super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2362C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{"citationID":"fY7GQsE5","properties":{"unsorted":false,"formattedCitation":"\\super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78E429F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{"citationID":"FohI0P9c","properties":{"unsorted":false,"formattedCitation":"\\super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1C818B9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{"citationID":"IpJnXCkS","properties":{"unsorted":false,"formattedCitation":"\\super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476792D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{"citationID":"WlQtYYIw","properties":{"unsorted":false,"formattedCitation":"\\super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E4B6D4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{"citationID":"m13lUIve","properties":{"unsorted":false,"formattedCitation":"\\super [36]\\nosupersub{}","plainCitation":"[36]","noteIndex":0},"citationItems":[{"id":3729,"uris":["http://zotero.org/users/16939557/items/TWITJIEX","http://zotero.org/users/16939557/items/6XPFCI3L"],"itemData":{"id":3729,"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[36]</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343C99A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{"citationID":"AFJiXUVg","properties":{"unsorted":false,"formattedCitation":"\\super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339663C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{"citationID":"oOAQfSGY","properties":{"unsorted":false,"formattedCitation":"\\super [37]\\nosupersub{}","plainCitation":"[37]","noteIndex":0},"citationItems":[{"id":3849,"uris":["http://zotero.org/users/16939557/items/UL4PDBDZ"],"itemData":{"id":3849,"type":"article-journal","abstract":"Porous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[37]</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AD061DE"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B82888">
              <w:rPr>
                <w:rFonts w:cs="Times New Roman"/>
                <w:sz w:val="22"/>
                <w:vertAlign w:val="superscript"/>
              </w:rPr>
              <w:instrText xml:space="preserve"> ADDIN ZOTERO_ITEM CSL_CITATION {"citationID":"Au8QZnxE","properties":{"unsorted":false,"formattedCitation":"\\super [38]\\nosupersub{}","plainCitation":"[38]","noteIndex":0},"citationItems":[{"id":3731,"uris":["http://zotero.org/users/16939557/items/PJ5WSM85"],"itemData":{"id":3731,"type":"chapter","abstract":"Abstract\n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F60B2A" w:rsidRPr="00F60B2A">
              <w:rPr>
                <w:rFonts w:cs="Times New Roman"/>
                <w:sz w:val="22"/>
                <w:vertAlign w:val="superscript"/>
              </w:rPr>
              <w:t>[38]</w:t>
            </w:r>
            <w:r w:rsidRPr="001A2EB4">
              <w:rPr>
                <w:rFonts w:cs="Times New Roman"/>
                <w:sz w:val="22"/>
                <w:vertAlign w:val="superscript"/>
              </w:rPr>
              <w:fldChar w:fldCharType="end"/>
            </w:r>
          </w:p>
          <w:p w14:paraId="3C66266F" w14:textId="4084CD1D"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B82888">
              <w:rPr>
                <w:rFonts w:cs="Times New Roman"/>
                <w:sz w:val="22"/>
                <w:szCs w:val="22"/>
              </w:rPr>
              <w:instrText xml:space="preserve"> ADDIN ZOTERO_ITEM CSL_CITATION {"citationID":"9qIzsxfq","properties":{"unsorted":false,"formattedCitation":"\\super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12F61F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{"citationID":"4uE0bPh7","properties":{"unsorted":false,"formattedCitation":"\\super [39]\\nosupersub{}","plainCitation":"[39]","noteIndex":0},"citationItems":[{"id":3269,"uris":["http://zotero.org/users/16939557/items/3SWFGNFX"],"itemData":{"id":3269,"type":"article-journal","citation-key":"chenFluidinducedCorrosionBehavior2021","container-title":"Journal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[39]</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690A50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{"citationID":"ZtOdV6sS","properties":{"unsorted":false,"formattedCitation":"\\super [40]\\nosupersub{}","plainCitation":"[40]","noteIndex":0},"citationItems":[{"id":3850,"uris":["http://zotero.org/users/16939557/items/946AFXXG"],"itemData":{"id":3850,"type":"article-journal","abstract":"The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[40]</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32ADD20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{"citationID":"Qb99DDIy","properties":{"unsorted":false,"formattedCitation":"\\super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6D60A8B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{"citationID":"GVtRPvVm","properties":{"unsorted":false,"formattedCitation":"\\super [41]\\nosupersub{}","plainCitation":"[41]","noteIndex":0},"citationItems":[{"id":3684,"uris":["http://zotero.org/users/16939557/items/9XZFX7JJ"],"itemData":{"id":3684,"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[41]</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331F5504" w:rsidR="00435C38" w:rsidRPr="001A2EB4" w:rsidRDefault="00E54A50" w:rsidP="00435C38">
      <w:pPr>
        <w:pStyle w:val="BodyText"/>
      </w:pPr>
      <w:r w:rsidRPr="001A2EB4">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435C38" w:rsidRPr="001A2EB4">
        <w:t xml:space="preserve">Following </w:t>
      </w:r>
      <w:r w:rsidR="00D16F63" w:rsidRPr="001A2EB4">
        <w:t xml:space="preserve">the sensitivity analysis, the identified kinetic parameters </w:t>
      </w:r>
      <w:r w:rsidR="00435C38" w:rsidRPr="001A2EB4">
        <w:t xml:space="preserve">were calibrated within the full 3D model using Bayesian optimization. </w:t>
      </w:r>
      <w:r w:rsidR="00295668" w:rsidRPr="001A2EB4">
        <w:t>A Gaussian Process surrogate model was initialized using a 12-point Latin Hypercube sampling (LHS) design spanning the admissible parameter space and iteratively refined using the Expected Improvement acquisition function.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B82888">
        <w:rPr>
          <w:rFonts w:cs="Times New Roman"/>
        </w:rPr>
        <w:instrText xml:space="preserve"> ADDIN ZOTERO_ITEM CSL_CITATION {"citationID":"4C0fw3Ct","properties":{"unsorted":false,"formattedCitation":"\\super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F60B2A" w:rsidRPr="00F60B2A">
        <w:rPr>
          <w:rFonts w:cs="Times New Roman"/>
          <w:vertAlign w:val="superscript"/>
        </w:rPr>
        <w:t>[42]</w:t>
      </w:r>
      <w:r w:rsidR="00435C38" w:rsidRPr="001A2EB4">
        <w:rPr>
          <w:rFonts w:cs="Times New Roman"/>
        </w:rPr>
        <w:fldChar w:fldCharType="end"/>
      </w:r>
      <w:r w:rsidR="00435C38" w:rsidRPr="001A2EB4">
        <w:t xml:space="preserve"> (Section S5).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77777777"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t>investigate</w:t>
      </w:r>
      <w:r w:rsidRPr="001A2EB4">
        <w:t xml:space="preserve"> the roles of passivation, film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3235772C" w:rsidR="00E54A50" w:rsidRPr="001A2EB4" w:rsidRDefault="00E54A50" w:rsidP="00B2686D">
      <w:pPr>
        <w:pStyle w:val="BodyText"/>
      </w:pPr>
      <w:r w:rsidRPr="001A2EB4">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fldChar w:fldCharType="begin"/>
      </w:r>
      <w:r w:rsidR="00B82888">
        <w:instrText xml:space="preserve"> ADDIN ZOTERO_ITEM CSL_CITATION {"citationID":"9eSARvh4","properties":{"unsorted":false,"formattedCitation":"\\super [43]\\nosupersub{}","plainCitation":"[43]","noteIndex":0},"citationItems":[{"id":3241,"uris":["http://zotero.org/users/16939557/items/VGDYQBA9"],"itemData":{"id":3241,"type":"article-journal","citation-key":"mostaedZincbasedAlloysDegradable2018","container-title":"Acta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B82888" w:rsidRPr="00B82888">
        <w:rPr>
          <w:rFonts w:cs="Times New Roman"/>
          <w:vertAlign w:val="superscript"/>
        </w:rPr>
        <w:t>[43]</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58436A" w:rsidRPr="001A2EB4">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B82888">
        <w:instrText xml:space="preserve"> ADDIN ZOTERO_ITEM CSL_CITATION {"citationID":"aixMBNSv","properties":{"unsorted":false,"formattedCitation":"\\super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32A8C4A"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58436A" w:rsidRPr="001A2EB4">
        <w:rPr>
          <w:b/>
          <w:bCs/>
        </w:rPr>
        <w:t>Figure 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film-dissolution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film-formation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58436A" w:rsidRPr="001A2EB4">
        <w:rPr>
          <w:b/>
          <w:bCs/>
        </w:rPr>
        <w:t xml:space="preserve">Table </w:t>
      </w:r>
      <w:r w:rsidR="0058436A" w:rsidRPr="001A2EB4">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B82888">
        <w:rPr>
          <w:rFonts w:cs="Times New Roman"/>
        </w:rPr>
        <w:instrText xml:space="preserve"> ADDIN ZOTERO_ITEM CSL_CITATION {"citationID":"mKeaFACI","properties":{"unsorted":false,"formattedCitation":"\\super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57481BB3" w:rsidR="0090588D" w:rsidRPr="001A2EB4" w:rsidRDefault="008C71CF" w:rsidP="00B31A12">
      <w:pPr>
        <w:pStyle w:val="BodyText"/>
      </w:pPr>
      <w:r w:rsidRPr="001A2EB4">
        <w:t xml:space="preserve">These parameters were then calibrated within the full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58436A" w:rsidRPr="001A2EB4">
        <w:rPr>
          <w:b/>
          <w:bCs/>
        </w:rPr>
        <w:t>Figure 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58436A" w:rsidRPr="001A2EB4">
        <w:rPr>
          <w:b/>
          <w:bCs/>
        </w:rPr>
        <w:t xml:space="preserve">Table </w:t>
      </w:r>
      <w:r w:rsidR="0058436A" w:rsidRPr="001A2EB4">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(Section S5). The combination of low calibration error and rapid convergence supports the </w:t>
      </w:r>
      <w:r w:rsidR="00B31A12" w:rsidRPr="001A2EB4">
        <w:lastRenderedPageBreak/>
        <w:t>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3037CEAB"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602F4318"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33F8726" w:rsidR="00F10625" w:rsidRPr="001A2EB4" w:rsidRDefault="0058436A" w:rsidP="00124B18">
      <w:pPr>
        <w:pStyle w:val="BodyText"/>
      </w:pPr>
      <w:r w:rsidRPr="0058436A">
        <w:t>The associated film-coverage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Pr="001A2EB4">
        <w:rPr>
          <w:b/>
          <w:bCs/>
        </w:rPr>
        <w:t>Figure 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film-growth term, resulting in faster film </w:t>
      </w:r>
      <w:r w:rsidR="005B7B5E" w:rsidRPr="001A2EB4">
        <w:lastRenderedPageBreak/>
        <w:t>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film dissolution term, reducing film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film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film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5AAEBB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4</w:t>
      </w:r>
      <w:r w:rsidR="000631D6" w:rsidRPr="001A2EB4">
        <w:rPr>
          <w:rFonts w:cs="Times New Roman"/>
          <w:b/>
          <w:bCs/>
        </w:rPr>
        <w:fldChar w:fldCharType="end"/>
      </w:r>
      <w:r w:rsidR="000631D6" w:rsidRPr="001A2EB4">
        <w:rPr>
          <w:rFonts w:cs="Times New Roman"/>
          <w:b/>
          <w:bCs/>
        </w:rPr>
        <w:t>g–i</w:t>
      </w:r>
      <w:r w:rsidR="000631D6" w:rsidRPr="001A2EB4">
        <w:rPr>
          <w:rFonts w:cs="Times New Roman"/>
        </w:rPr>
        <w:t xml:space="preserve">). </w:t>
      </w:r>
      <w:r w:rsidRPr="001A2EB4">
        <w:rPr>
          <w:rFonts w:cs="Times New Roman"/>
        </w:rPr>
        <w:t>Conditions that promoted greater film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corrosion-product layer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58436A" w:rsidRPr="001A2EB4">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film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58436A" w:rsidRPr="001A2EB4">
        <w:rPr>
          <w:b/>
          <w:bCs/>
        </w:rPr>
        <w:t>Figure 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film coverage (%), and panels (g-i)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6B7A7C3C"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 xml:space="preserve">Table </w:t>
      </w:r>
      <w:r w:rsidR="0058436A" w:rsidRPr="001A2EB4">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B82888">
        <w:rPr>
          <w:rFonts w:cs="Times New Roman"/>
        </w:rPr>
        <w:instrText xml:space="preserve"> ADDIN ZOTERO_ITEM CSL_CITATION {"citationID":"LQYpQdDy","properties":{"unsorted":false,"formattedCitation":"\\super [42,44]\\nosupersub{}","plainCitation":"[42,44]","noteIndex":0},"citationItems":[{"id":3204,"uris":["http://zotero.org/users/16939557/items/CXTYID6S"],"itemData":{"id":3204,"type":"article-journal","citation-key":"mengInitialFormationCorrosion2019","container-title":"Bioactive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B82888" w:rsidRPr="00B82888">
        <w:rPr>
          <w:rFonts w:cs="Times New Roman"/>
          <w:vertAlign w:val="superscript"/>
        </w:rPr>
        <w:t>[42,44]</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423D259"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Section S6),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58436A" w:rsidRPr="001A2EB4">
        <w:rPr>
          <w:b/>
          <w:bCs/>
        </w:rPr>
        <w:t>Figure 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r w:rsidR="00907A1D" w:rsidRPr="001A2EB4">
        <w:t xml:space="preserve">Damköhler-number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093CE39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distinct film layer by 168 h and developing into a dense near-surface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c</w:t>
      </w:r>
      <w:r w:rsidRPr="001A2EB4">
        <w:rPr>
          <w:rFonts w:cs="Times New Roman"/>
        </w:rPr>
        <w:t xml:space="preserve">). As the film thickened,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B82888">
        <w:instrText xml:space="preserve"> ADDIN ZOTERO_ITEM CSL_CITATION {"citationID":"6uxvWidd","properties":{"unsorted":false,"formattedCitation":"\\super [44]\\nosupersub{}","plainCitation":"[44]","noteIndex":0},"citationItems":[{"id":3204,"uris":["http://zotero.org/users/16939557/items/CXTYID6S"],"itemData":{"id":3204,"type":"article-journal","citation-key":"mengInitialFormationCorrosion2019","container-title":"Bioactive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B82888" w:rsidRPr="00B82888">
        <w:rPr>
          <w:rFonts w:cs="Times New Roman"/>
          <w:vertAlign w:val="superscript"/>
        </w:rPr>
        <w:t>[44]</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070FCD89" w:rsidR="000631D6" w:rsidRPr="001A2EB4" w:rsidRDefault="009F2CCE" w:rsidP="000631D6">
      <w:pPr>
        <w:pStyle w:val="BodyText"/>
        <w:keepNext/>
        <w:ind w:firstLine="0"/>
        <w:jc w:val="center"/>
      </w:pPr>
      <w:r w:rsidRPr="001A2EB4">
        <w:rPr>
          <w:noProof/>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0CB4AE5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B82888">
        <w:instrText xml:space="preserve"> ADDIN ZOTERO_ITEM CSL_CITATION {"citationID":"zWLvEZL3","properties":{"unsorted":false,"formattedCitation":"\\super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F60B2A" w:rsidRPr="00F60B2A">
        <w:rPr>
          <w:rFonts w:cs="Times New Roman"/>
          <w:szCs w:val="24"/>
          <w:vertAlign w:val="superscript"/>
        </w:rPr>
        <w:t>[42]</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FD4E1C4"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B82888">
        <w:rPr>
          <w:rFonts w:cs="Times New Roman"/>
        </w:rPr>
        <w:instrText xml:space="preserve"> ADDIN ZOTERO_ITEM CSL_CITATION {"citationID":"TNsDeudZ","properties":{"unsorted":false,"formattedCitation":"\\super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F60B2A" w:rsidRPr="00F60B2A">
        <w:rPr>
          <w:rFonts w:cs="Times New Roman"/>
          <w:vertAlign w:val="superscript"/>
        </w:rPr>
        <w:t>[42]</w:t>
      </w:r>
      <w:r w:rsidRPr="001A2EB4">
        <w:rPr>
          <w:rFonts w:cs="Times New Roman"/>
        </w:rPr>
        <w:fldChar w:fldCharType="end"/>
      </w:r>
      <w:r w:rsidR="002A379F" w:rsidRPr="001A2EB4">
        <w:rPr>
          <w:rFonts w:cs="Times New Roman"/>
        </w:rPr>
        <w:t xml:space="preserve"> (Table S8)</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58436A" w:rsidRPr="001A2EB4">
        <w:rPr>
          <w:b/>
          <w:bCs/>
        </w:rPr>
        <w:t>Figure 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3F1080E1"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58436A" w:rsidRPr="001A2EB4">
        <w:rPr>
          <w:b/>
          <w:bCs/>
        </w:rPr>
        <w:t>Figure 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B82888">
        <w:instrText xml:space="preserve"> ADDIN ZOTERO_ITEM CSL_CITATION {"citationID":"QOinm1MF","properties":{"unsorted":false,"formattedCitation":"\\super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CF36DC" w:rsidRPr="001A2EB4">
        <w:t>The higher mass loss is consistent with the stent's higher surface area-to-volume ratio (SA:V) compared with the disc. Across the investigated geometries, cumulative mass loss increased approximately linearly with SA:V (Figure S9), although this trend alone cannot account for the stent's behavior.</w:t>
      </w:r>
      <w:r w:rsidR="008C0FEB" w:rsidRPr="001A2EB4">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58436A" w:rsidRPr="001A2EB4">
        <w:rPr>
          <w:b/>
          <w:bCs/>
        </w:rPr>
        <w:t>Figure 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621D4D" w:rsidRPr="001A2EB4">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3AE9B86E" w14:textId="5DE265E5" w:rsidR="00FE72EC" w:rsidRPr="001A2EB4" w:rsidRDefault="00FE72EC" w:rsidP="000631D6">
      <w:pPr>
        <w:pStyle w:val="Captions"/>
      </w:pPr>
    </w:p>
    <w:p w14:paraId="56D612F5" w14:textId="77777777" w:rsidR="008C3842" w:rsidRPr="001A2EB4" w:rsidRDefault="008C3842" w:rsidP="004E40FB">
      <w:pPr>
        <w:pStyle w:val="BodyText"/>
      </w:pPr>
    </w:p>
    <w:p w14:paraId="4909EE3F" w14:textId="4F020797"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58436A" w:rsidRPr="001A2EB4">
        <w:rPr>
          <w:b/>
          <w:bCs/>
        </w:rPr>
        <w:t>Figure 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1A2EB4">
        <w:rPr>
          <w:b/>
          <w:bCs/>
        </w:rPr>
        <w:fldChar w:fldCharType="begin"/>
      </w:r>
      <w:r w:rsidR="004E40FB" w:rsidRPr="001A2EB4">
        <w:rPr>
          <w:b/>
          <w:bCs/>
        </w:rPr>
        <w:instrText xml:space="preserve"> REF _Ref239754694 \h  \* MERGEFORMAT </w:instrText>
      </w:r>
      <w:r w:rsidR="004E40FB" w:rsidRPr="001A2EB4">
        <w:rPr>
          <w:b/>
          <w:bCs/>
        </w:rPr>
      </w:r>
      <w:r w:rsidR="004E40FB" w:rsidRPr="001A2EB4">
        <w:rPr>
          <w:b/>
          <w:bCs/>
        </w:rPr>
        <w:fldChar w:fldCharType="separate"/>
      </w:r>
      <w:r w:rsidR="0058436A" w:rsidRPr="001A2EB4">
        <w:rPr>
          <w:b/>
          <w:bCs/>
        </w:rPr>
        <w:t>Figure 7</w:t>
      </w:r>
      <w:r w:rsidR="004E40FB" w:rsidRPr="001A2EB4">
        <w:rPr>
          <w:b/>
          <w:bCs/>
        </w:rPr>
        <w:fldChar w:fldCharType="end"/>
      </w:r>
      <w:r w:rsidRPr="001A2EB4">
        <w:t>b; Section S7).</w:t>
      </w:r>
      <w:r w:rsidR="004E40FB" w:rsidRPr="001A2EB4">
        <w:t xml:space="preserve"> </w:t>
      </w:r>
      <w:r w:rsidRPr="001A2EB4">
        <w:t>The resulting oxygen gradients around the crown perimeter produced corresponding spatial variations in local corrosion activity.</w:t>
      </w:r>
    </w:p>
    <w:p w14:paraId="140C2ABD" w14:textId="448BC4B3"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Pr="001A2EB4">
        <w:rPr>
          <w:b/>
          <w:bCs/>
        </w:rPr>
        <w:t>Figure 7</w:t>
      </w:r>
      <w:r w:rsidRPr="001A2EB4">
        <w:rPr>
          <w:b/>
          <w:bCs/>
        </w:rPr>
        <w:fldChar w:fldCharType="end"/>
      </w:r>
      <w:r w:rsidRPr="001A2EB4">
        <w:rPr>
          <w:b/>
          <w:bCs/>
        </w:rPr>
        <w:t>d</w:t>
      </w:r>
      <w:r w:rsidRPr="001A2EB4">
        <w:t xml:space="preserve">). </w:t>
      </w:r>
      <w:r w:rsidRPr="001A2EB4">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h. (a) stent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(c,d) evolution of the metal cross-sectional profiles at Sections 1 and 2, respectively.</w:t>
      </w:r>
    </w:p>
    <w:p w14:paraId="0A96B53E" w14:textId="52B3D15B" w:rsidR="00932AB0" w:rsidRPr="001A2EB4" w:rsidRDefault="00932AB0" w:rsidP="000631D6">
      <w:pPr>
        <w:pStyle w:val="Captions"/>
      </w:pPr>
    </w:p>
    <w:p w14:paraId="1807A887" w14:textId="08929EEC" w:rsidR="00DB0E6E" w:rsidRPr="001A2EB4" w:rsidRDefault="00DB0E6E" w:rsidP="00BC50F3">
      <w:pPr>
        <w:pStyle w:val="BodyText"/>
      </w:pPr>
      <w:r w:rsidRPr="00DB0E6E">
        <w:t>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t xml:space="preserve"> (</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a</w:t>
      </w:r>
      <w:r w:rsidRPr="001A2EB4">
        <w:t xml:space="preserve">). </w:t>
      </w:r>
      <w:r w:rsidR="00BC50F3" w:rsidRPr="001A2EB4">
        <w:t>Although curvature redistributed degradation between the outward-facing surface and inner curvature, these opposing local effects produced only minor changes in total mass loss.</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at later times,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w:t>
      </w:r>
      <w:r w:rsidR="00BC50F3" w:rsidRPr="001A2EB4">
        <w:lastRenderedPageBreak/>
        <w:t>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B82888">
        <w:instrText xml:space="preserve"> ADDIN ZOTERO_ITEM CSL_CITATION {"citationID":"buOc1Jes","properties":{"unsorted":false,"formattedCitation":"\\super [13]\\nosupersub{}","plainCitation":"[13]","noteIndex":0},"citationItems":[{"id":3676,"uris":["http://zotero.org/users/16939557/items/I3TWLCLT"],"itemData":{"id":3676,"type":"article-journal","abstract":"Abstract\n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09A7EDA8" w:rsidR="00BC50F3" w:rsidRPr="001A2EB4" w:rsidRDefault="00BC50F3" w:rsidP="00BC50F3">
      <w:pPr>
        <w:pStyle w:val="BodyText"/>
        <w:rPr>
          <w:b/>
          <w:bCs/>
        </w:rPr>
      </w:pPr>
      <w:r w:rsidRPr="001A2EB4">
        <w:t>Although the effects on cumulative mass loss were relatively modest, geometry strongly influenced the spatial distribution of degradation. Mean penetration depths ranged only from approximately 2.1 to 2.7 µm across the investigated configurations</w:t>
      </w:r>
      <w:r w:rsidRPr="00BC50F3">
        <w:t xml:space="preserve"> (</w:t>
      </w:r>
      <w:r w:rsidRPr="00BC50F3">
        <w:rPr>
          <w:b/>
          <w:bCs/>
        </w:rPr>
        <w:t>Figure 8c</w:t>
      </w:r>
      <w:r w:rsidRPr="00BC50F3">
        <w:t xml:space="preserve">). </w:t>
      </w:r>
      <w:r w:rsidRPr="001A2EB4">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pPr>
      <w:r w:rsidRPr="001A2EB4">
        <w:rPr>
          <w:noProof/>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Pr="001A2EB4">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9CDCF7" w:rsidR="005757F6" w:rsidRDefault="00711ECD" w:rsidP="005757F6">
      <w:pPr>
        <w:pStyle w:val="BodyText"/>
      </w:pPr>
      <w:r w:rsidRPr="00711ECD">
        <w:t>The present framework has several limitations that should be considered when extending it toward clinically predictive applications.</w:t>
      </w:r>
      <w:r>
        <w:t xml:space="preserve"> </w:t>
      </w:r>
      <w:r w:rsidR="005757F6">
        <w:t>The</w:t>
      </w:r>
      <w:r w:rsidR="005757F6" w:rsidRPr="005757F6">
        <w:t xml:space="preserve"> corrosion-product layer is treated as a homogenized ZnO-based film rather than a heterogeneous, composition-dependent structure.</w:t>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w:t>
      </w:r>
      <w:r w:rsidR="005757F6" w:rsidRPr="005757F6">
        <w:lastRenderedPageBreak/>
        <w:t>measurements of corrosion-product coverage, oxygen availability, and local penetration is therefore required, particularly for complex implant geometries.</w:t>
      </w:r>
    </w:p>
    <w:p w14:paraId="7FE4A91C" w14:textId="5B043DCE" w:rsidR="005757F6" w:rsidRPr="005757F6"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B82888">
        <w:instrText xml:space="preserve"> ADDIN ZOTERO_ITEM CSL_CITATION {"citationID":"vjvNuzhC","properties":{"unsorted":false,"formattedCitation":"\\super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r w:rsidRPr="005757F6">
        <w:t xml:space="preserve">Structural optimization of biomedical implants, from patient-specific bone replacements to porous scaffolds, has so far targeted mechanical performance in the as-fabricated state </w:t>
      </w:r>
      <w:r w:rsidR="00160A10">
        <w:fldChar w:fldCharType="begin"/>
      </w:r>
      <w:r w:rsidR="005C0AAD">
        <w:instrText xml:space="preserve"> ADDIN ZOTERO_ITEM CSL_CITATION {"citationID":"Zd9tPSIo","properties":{"unsorted":false,"formattedCitation":"\\super [45,46]\\nosupersub{}","plainCitation":"[45,46]","noteIndex":0},"citationItems":[{"id":5410,"uris":["http://zotero.org/users/16939557/items/FPYDBSXS"],"itemData":{"id":5410,"type":"article-journal","citation-key":"liOptimizingStructuralDesign2022","container-title":"Materials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5411,"uris":["http://zotero.org/users/16939557/items/3V2WPL8B"],"itemData":{"id":5411,"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5C0AAD" w:rsidRPr="005C0AAD">
        <w:rPr>
          <w:rFonts w:cs="Times New Roman"/>
          <w:vertAlign w:val="superscript"/>
        </w:rPr>
        <w:t>[45,46]</w:t>
      </w:r>
      <w:r w:rsidR="00160A10">
        <w:fldChar w:fldCharType="end"/>
      </w:r>
      <w:r w:rsidRPr="005757F6">
        <w:t>. For biodegradable implants</w:t>
      </w:r>
      <w:r w:rsidR="00FD7271">
        <w:t>,</w:t>
      </w:r>
      <w:r w:rsidRPr="005757F6">
        <w:t xml:space="preserve"> this is insufficient</w:t>
      </w:r>
      <w:r w:rsidR="004D4D60">
        <w:t xml:space="preserve"> because geometry, transport, and degradation are coupled: degradation reshapes the load-bearing structure, so mechanical properties evolve over</w:t>
      </w:r>
      <w:r w:rsidRPr="005757F6">
        <w:t xml:space="preserve">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05832259"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three-parameter 3D reaction-diffusion model closely reproduced independent 28-day immersion data (RMSE = 0.0159%) and, without further calibration, predicted approximately 6% mass loss for a six-crown stent, consistent with reported in vivo observations. Mechanistic and sensitivity analyses identified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w:t>
      </w:r>
      <w:r w:rsidRPr="005B5344">
        <w:lastRenderedPageBreak/>
        <w:t>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eResearch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r w:rsidRPr="001A2EB4">
        <w:rPr>
          <w:b/>
          <w:bCs/>
        </w:rPr>
        <w:t>Aijun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r w:rsidR="006E76EC" w:rsidRPr="001A2EB4">
        <w:rPr>
          <w:b/>
          <w:bCs/>
        </w:rPr>
        <w:t>Yuman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before="240" w:after="240" w:line="240" w:lineRule="auto"/>
        <w:rPr>
          <w:b/>
          <w:bCs/>
        </w:rPr>
      </w:pPr>
      <w:r w:rsidRPr="0095605C">
        <w:rPr>
          <w:b/>
          <w:bCs/>
        </w:rPr>
        <w:t>Code Availability Statement</w:t>
      </w:r>
    </w:p>
    <w:p w14:paraId="12E6AC18" w14:textId="77777777" w:rsidR="0095605C" w:rsidRPr="001A2EB4" w:rsidRDefault="0095605C" w:rsidP="0095605C">
      <w:pPr>
        <w:pStyle w:val="MainText"/>
        <w:spacing w:line="360" w:lineRule="auto"/>
        <w:jc w:val="both"/>
      </w:pPr>
      <w:r w:rsidRPr="0095605C">
        <w:t>The source code has been deposited in GitHub</w:t>
      </w:r>
      <w:r>
        <w:t xml:space="preserve">: </w:t>
      </w:r>
      <w:hyperlink r:id="rId23">
        <w:r>
          <w:rPr>
            <w:rStyle w:val="Hyperlink"/>
            <w:color w:val="0563C1"/>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rPr>
          <w:b/>
          <w:bCs/>
        </w:rPr>
      </w:pPr>
      <w:r w:rsidRPr="001A2EB4">
        <w:rPr>
          <w:b/>
          <w:bCs/>
        </w:rPr>
        <w:lastRenderedPageBreak/>
        <w:t>Data Availability Statement</w:t>
      </w:r>
    </w:p>
    <w:p w14:paraId="4BA9DF11" w14:textId="21ED516C" w:rsidR="001C4A1A" w:rsidRPr="001A2EB4" w:rsidRDefault="0095605C" w:rsidP="001C4A1A">
      <w:pPr>
        <w:pStyle w:val="MainText"/>
        <w:spacing w:line="360" w:lineRule="auto"/>
        <w:jc w:val="both"/>
      </w:pPr>
      <w:r w:rsidRPr="0095605C">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1E295F20" w14:textId="77777777" w:rsidR="005C0AAD" w:rsidRPr="005C0AAD" w:rsidRDefault="00001F27" w:rsidP="005C0AAD">
      <w:pPr>
        <w:pStyle w:val="Bibliography"/>
      </w:pPr>
      <w:r w:rsidRPr="001A2EB4">
        <w:fldChar w:fldCharType="begin"/>
      </w:r>
      <w:r w:rsidR="00F60B2A">
        <w:instrText xml:space="preserve"> ADDIN ZOTERO_BIBL {"uncited":[],"omitted":[],"custom":[]} CSL_BIBLIOGRAPHY </w:instrText>
      </w:r>
      <w:r w:rsidRPr="001A2EB4">
        <w:fldChar w:fldCharType="separate"/>
      </w:r>
      <w:r w:rsidR="005C0AAD" w:rsidRPr="005C0AAD">
        <w:t xml:space="preserve">1. Y. F. Zheng, X. N. Gu, and F. Witte, “Biodegradable Metals,” </w:t>
      </w:r>
      <w:r w:rsidR="005C0AAD" w:rsidRPr="005C0AAD">
        <w:rPr>
          <w:i/>
          <w:iCs/>
        </w:rPr>
        <w:t>Materials Science and Engineering: R: Reports</w:t>
      </w:r>
      <w:r w:rsidR="005C0AAD" w:rsidRPr="005C0AAD">
        <w:t xml:space="preserve"> </w:t>
      </w:r>
      <w:r w:rsidR="005C0AAD" w:rsidRPr="005C0AAD">
        <w:rPr>
          <w:i/>
          <w:iCs/>
        </w:rPr>
        <w:t>77</w:t>
      </w:r>
      <w:r w:rsidR="005C0AAD" w:rsidRPr="005C0AAD">
        <w:t xml:space="preserve"> (2014): 1–34, https://doi.org/10.1016/j.mser.2014.01.001.</w:t>
      </w:r>
    </w:p>
    <w:p w14:paraId="34331E46" w14:textId="77777777" w:rsidR="005C0AAD" w:rsidRPr="005C0AAD" w:rsidRDefault="005C0AAD" w:rsidP="005C0AAD">
      <w:pPr>
        <w:pStyle w:val="Bibliography"/>
      </w:pPr>
      <w:r w:rsidRPr="005C0AAD">
        <w:t xml:space="preserve">2. L. Fan, S. Chen, M. Yang, Y. Liu, and J. Liu, “Metallic Materials for Bone Repair,” </w:t>
      </w:r>
      <w:r w:rsidRPr="005C0AAD">
        <w:rPr>
          <w:i/>
          <w:iCs/>
        </w:rPr>
        <w:t>Advanced Healthcare Materials</w:t>
      </w:r>
      <w:r w:rsidRPr="005C0AAD">
        <w:t xml:space="preserve"> </w:t>
      </w:r>
      <w:r w:rsidRPr="005C0AAD">
        <w:rPr>
          <w:i/>
          <w:iCs/>
        </w:rPr>
        <w:t>13</w:t>
      </w:r>
      <w:r w:rsidRPr="005C0AAD">
        <w:t>, no. 3 (2024): 2302132, https://doi.org/10.1002/adhm.202302132.</w:t>
      </w:r>
    </w:p>
    <w:p w14:paraId="281D407E" w14:textId="77777777" w:rsidR="005C0AAD" w:rsidRPr="005C0AAD" w:rsidRDefault="005C0AAD" w:rsidP="005C0AAD">
      <w:pPr>
        <w:pStyle w:val="Bibliography"/>
      </w:pPr>
      <w:r w:rsidRPr="005C0AAD">
        <w:t xml:space="preserve">3. H.-S. Han, S. Loffredo, I. Jun, et al., “Current Status and Outlook on the Clinical Translation of Biodegradable Metals,” </w:t>
      </w:r>
      <w:r w:rsidRPr="005C0AAD">
        <w:rPr>
          <w:i/>
          <w:iCs/>
        </w:rPr>
        <w:t>Materials Today</w:t>
      </w:r>
      <w:r w:rsidRPr="005C0AAD">
        <w:t xml:space="preserve"> </w:t>
      </w:r>
      <w:r w:rsidRPr="005C0AAD">
        <w:rPr>
          <w:i/>
          <w:iCs/>
        </w:rPr>
        <w:t>23</w:t>
      </w:r>
      <w:r w:rsidRPr="005C0AAD">
        <w:t xml:space="preserve"> (2019): 57–71, https://doi.org/10.1016/j.mattod.2018.05.018.</w:t>
      </w:r>
    </w:p>
    <w:p w14:paraId="053FEC2E" w14:textId="77777777" w:rsidR="005C0AAD" w:rsidRPr="005C0AAD" w:rsidRDefault="005C0AAD" w:rsidP="005C0AAD">
      <w:pPr>
        <w:pStyle w:val="Bibliography"/>
      </w:pPr>
      <w:r w:rsidRPr="005C0AAD">
        <w:t xml:space="preserve">4. P. K. Bowen, E. R. Shearier, S. Zhao, et al., “Biodegradable Metals for Cardiovascular Stents: From Clinical Concerns to Recent Zn‐Alloys,” </w:t>
      </w:r>
      <w:r w:rsidRPr="005C0AAD">
        <w:rPr>
          <w:i/>
          <w:iCs/>
        </w:rPr>
        <w:t>Advanced Healthcare Materials</w:t>
      </w:r>
      <w:r w:rsidRPr="005C0AAD">
        <w:t xml:space="preserve"> </w:t>
      </w:r>
      <w:r w:rsidRPr="005C0AAD">
        <w:rPr>
          <w:i/>
          <w:iCs/>
        </w:rPr>
        <w:t>5</w:t>
      </w:r>
      <w:r w:rsidRPr="005C0AAD">
        <w:t>, no. 10 (2016): 1121–1140, https://doi.org/10.1002/adhm.201501019.</w:t>
      </w:r>
    </w:p>
    <w:p w14:paraId="0054625A" w14:textId="77777777" w:rsidR="005C0AAD" w:rsidRPr="005C0AAD" w:rsidRDefault="005C0AAD" w:rsidP="005C0AAD">
      <w:pPr>
        <w:pStyle w:val="Bibliography"/>
      </w:pPr>
      <w:r w:rsidRPr="005C0AAD">
        <w:t xml:space="preserve">5. A. Atrens, G. Song, M. Liu, Z. Shi, F. Cao, and M. S. Dargusch, “Review of Recent Developments in the Field of Magnesium Corrosion,” </w:t>
      </w:r>
      <w:r w:rsidRPr="005C0AAD">
        <w:rPr>
          <w:i/>
          <w:iCs/>
        </w:rPr>
        <w:t>Advanced Engineering Materials</w:t>
      </w:r>
      <w:r w:rsidRPr="005C0AAD">
        <w:t xml:space="preserve"> </w:t>
      </w:r>
      <w:r w:rsidRPr="005C0AAD">
        <w:rPr>
          <w:i/>
          <w:iCs/>
        </w:rPr>
        <w:t>17</w:t>
      </w:r>
      <w:r w:rsidRPr="005C0AAD">
        <w:t>, no. 4 (2015): 400–453, https://doi.org/10.1002/adem.201400434.</w:t>
      </w:r>
    </w:p>
    <w:p w14:paraId="404DCEAB" w14:textId="77777777" w:rsidR="005C0AAD" w:rsidRPr="005C0AAD" w:rsidRDefault="005C0AAD" w:rsidP="005C0AAD">
      <w:pPr>
        <w:pStyle w:val="Bibliography"/>
      </w:pPr>
      <w:r w:rsidRPr="005C0AAD">
        <w:t xml:space="preserve">6. G. Katarivas Levy, J. Goldman, and E. Aghion, “The Prospects of Zinc as a Structural Material for Biodegradable Implants—A Review Paper,” </w:t>
      </w:r>
      <w:r w:rsidRPr="005C0AAD">
        <w:rPr>
          <w:i/>
          <w:iCs/>
        </w:rPr>
        <w:t>Metals</w:t>
      </w:r>
      <w:r w:rsidRPr="005C0AAD">
        <w:t xml:space="preserve"> </w:t>
      </w:r>
      <w:r w:rsidRPr="005C0AAD">
        <w:rPr>
          <w:i/>
          <w:iCs/>
        </w:rPr>
        <w:t>7</w:t>
      </w:r>
      <w:r w:rsidRPr="005C0AAD">
        <w:t>, no. 10 (2017): 402, https://doi.org/10.3390/met7100402.</w:t>
      </w:r>
    </w:p>
    <w:p w14:paraId="03FE43E7" w14:textId="77777777" w:rsidR="005C0AAD" w:rsidRPr="005C0AAD" w:rsidRDefault="005C0AAD" w:rsidP="005C0AAD">
      <w:pPr>
        <w:pStyle w:val="Bibliography"/>
      </w:pPr>
      <w:r w:rsidRPr="005C0AAD">
        <w:t xml:space="preserve">7. D. Vojtěch, J. Kubásek, J. Šerák, and P. Novák, “Mechanical and Corrosion Properties of Newly Developed Biodegradable Zn-Based Alloys for Bone Fixation,” </w:t>
      </w:r>
      <w:r w:rsidRPr="005C0AAD">
        <w:rPr>
          <w:i/>
          <w:iCs/>
        </w:rPr>
        <w:t>Acta Biomaterialia</w:t>
      </w:r>
      <w:r w:rsidRPr="005C0AAD">
        <w:t xml:space="preserve"> </w:t>
      </w:r>
      <w:r w:rsidRPr="005C0AAD">
        <w:rPr>
          <w:i/>
          <w:iCs/>
        </w:rPr>
        <w:t>7</w:t>
      </w:r>
      <w:r w:rsidRPr="005C0AAD">
        <w:t>, no. 9 (2011): 3515–3522, https://doi.org/10.1016/j.actbio.2011.05.008.</w:t>
      </w:r>
    </w:p>
    <w:p w14:paraId="4C7FA53F" w14:textId="77777777" w:rsidR="005C0AAD" w:rsidRPr="005C0AAD" w:rsidRDefault="005C0AAD" w:rsidP="005C0AAD">
      <w:pPr>
        <w:pStyle w:val="Bibliography"/>
      </w:pPr>
      <w:r w:rsidRPr="005C0AAD">
        <w:t xml:space="preserve">8. J. Rao, H. Gao, J. Sun, R. Yu, D. Zhao, and Y. Ding, “A Critical Review of Biodegradable Zinc Alloys toward Clinical Applications,” </w:t>
      </w:r>
      <w:r w:rsidRPr="005C0AAD">
        <w:rPr>
          <w:i/>
          <w:iCs/>
        </w:rPr>
        <w:t>ACS Biomaterials Science &amp; Engineering</w:t>
      </w:r>
      <w:r w:rsidRPr="005C0AAD">
        <w:t xml:space="preserve"> </w:t>
      </w:r>
      <w:r w:rsidRPr="005C0AAD">
        <w:rPr>
          <w:i/>
          <w:iCs/>
        </w:rPr>
        <w:t>10</w:t>
      </w:r>
      <w:r w:rsidRPr="005C0AAD">
        <w:t>, no. 9 (2024): 5454–5473, https://doi.org/10.1021/acsbiomaterials.4c00210.</w:t>
      </w:r>
    </w:p>
    <w:p w14:paraId="57F341CB" w14:textId="77777777" w:rsidR="005C0AAD" w:rsidRPr="005C0AAD" w:rsidRDefault="005C0AAD" w:rsidP="005C0AAD">
      <w:pPr>
        <w:pStyle w:val="Bibliography"/>
      </w:pPr>
      <w:r w:rsidRPr="005C0AAD">
        <w:t xml:space="preserve">9. P. Zhao, Z. Wang, H. Yang, et al., “Biodegradable Zn‐Based Implants: Progress, Challenges, and Pathways toward Clinical Translation,” </w:t>
      </w:r>
      <w:r w:rsidRPr="005C0AAD">
        <w:rPr>
          <w:i/>
          <w:iCs/>
        </w:rPr>
        <w:t>Advanced Science</w:t>
      </w:r>
      <w:r w:rsidRPr="005C0AAD">
        <w:t xml:space="preserve"> </w:t>
      </w:r>
      <w:r w:rsidRPr="005C0AAD">
        <w:rPr>
          <w:i/>
          <w:iCs/>
        </w:rPr>
        <w:t>13</w:t>
      </w:r>
      <w:r w:rsidRPr="005C0AAD">
        <w:t>, no. 39 (2026): e76066, https://doi.org/10.1002/advs.76066.</w:t>
      </w:r>
    </w:p>
    <w:p w14:paraId="2A2FF5C5" w14:textId="77777777" w:rsidR="005C0AAD" w:rsidRPr="005C0AAD" w:rsidRDefault="005C0AAD" w:rsidP="005C0AAD">
      <w:pPr>
        <w:pStyle w:val="Bibliography"/>
      </w:pPr>
      <w:r w:rsidRPr="005C0AAD">
        <w:t xml:space="preserve">10. H. Yang, C. Wang, C. Liu, et al., “Evolution of the Degradation Mechanism of Pure Zinc Stent in the One-Year Study of Rabbit Abdominal Aorta Model,” </w:t>
      </w:r>
      <w:r w:rsidRPr="005C0AAD">
        <w:rPr>
          <w:i/>
          <w:iCs/>
        </w:rPr>
        <w:t>Biomaterials</w:t>
      </w:r>
      <w:r w:rsidRPr="005C0AAD">
        <w:t xml:space="preserve"> </w:t>
      </w:r>
      <w:r w:rsidRPr="005C0AAD">
        <w:rPr>
          <w:i/>
          <w:iCs/>
        </w:rPr>
        <w:t>145</w:t>
      </w:r>
      <w:r w:rsidRPr="005C0AAD">
        <w:t xml:space="preserve"> (2017): 92–105, https://doi.org/10.1016/j.biomaterials.2017.08.022.</w:t>
      </w:r>
    </w:p>
    <w:p w14:paraId="0CF4450F" w14:textId="77777777" w:rsidR="005C0AAD" w:rsidRPr="005C0AAD" w:rsidRDefault="005C0AAD" w:rsidP="005C0AAD">
      <w:pPr>
        <w:pStyle w:val="Bibliography"/>
      </w:pPr>
      <w:r w:rsidRPr="005C0AAD">
        <w:t xml:space="preserve">11. H. Zhang, T. Du, S. Chen, et al., “Finite Element Analysis of the Non-Uniform Degradation of Biodegradable Vascular Stents,” </w:t>
      </w:r>
      <w:r w:rsidRPr="005C0AAD">
        <w:rPr>
          <w:i/>
          <w:iCs/>
        </w:rPr>
        <w:t>Journal of Functional Biomaterials</w:t>
      </w:r>
      <w:r w:rsidRPr="005C0AAD">
        <w:t xml:space="preserve"> </w:t>
      </w:r>
      <w:r w:rsidRPr="005C0AAD">
        <w:rPr>
          <w:i/>
          <w:iCs/>
        </w:rPr>
        <w:t>13</w:t>
      </w:r>
      <w:r w:rsidRPr="005C0AAD">
        <w:t>, no. 3 (2022): 152, https://doi.org/10.3390/jfb13030152.</w:t>
      </w:r>
    </w:p>
    <w:p w14:paraId="120A16A9" w14:textId="77777777" w:rsidR="005C0AAD" w:rsidRPr="005C0AAD" w:rsidRDefault="005C0AAD" w:rsidP="005C0AAD">
      <w:pPr>
        <w:pStyle w:val="Bibliography"/>
      </w:pPr>
      <w:r w:rsidRPr="005C0AAD">
        <w:t xml:space="preserve">12. X. Wang, A. Liu, Z. Zhang, et al., “Additively Manufactured Zn‐2Mg Alloy Porous Scaffolds with Customizable Biodegradable Performance and Enhanced Osteogenic Ability,” </w:t>
      </w:r>
      <w:r w:rsidRPr="005C0AAD">
        <w:rPr>
          <w:i/>
          <w:iCs/>
        </w:rPr>
        <w:t>Advanced Science</w:t>
      </w:r>
      <w:r w:rsidRPr="005C0AAD">
        <w:t xml:space="preserve"> </w:t>
      </w:r>
      <w:r w:rsidRPr="005C0AAD">
        <w:rPr>
          <w:i/>
          <w:iCs/>
        </w:rPr>
        <w:t>11</w:t>
      </w:r>
      <w:r w:rsidRPr="005C0AAD">
        <w:t>, no. 5 (2024): 2307329, https://doi.org/10.1002/advs.202307329.</w:t>
      </w:r>
    </w:p>
    <w:p w14:paraId="28140C71" w14:textId="77777777" w:rsidR="005C0AAD" w:rsidRPr="005C0AAD" w:rsidRDefault="005C0AAD" w:rsidP="005C0AAD">
      <w:pPr>
        <w:pStyle w:val="Bibliography"/>
      </w:pPr>
      <w:r w:rsidRPr="005C0AAD">
        <w:t xml:space="preserve">13. Y. Shi, W. Xu, H. Che, et al., “The Effect of Topological Design on the Degradation Behavior of Additively Manufactured Porous Zinc Alloy,” </w:t>
      </w:r>
      <w:r w:rsidRPr="005C0AAD">
        <w:rPr>
          <w:i/>
          <w:iCs/>
        </w:rPr>
        <w:t>npj Materials Degradation</w:t>
      </w:r>
      <w:r w:rsidRPr="005C0AAD">
        <w:t xml:space="preserve"> </w:t>
      </w:r>
      <w:r w:rsidRPr="005C0AAD">
        <w:rPr>
          <w:i/>
          <w:iCs/>
        </w:rPr>
        <w:t>8</w:t>
      </w:r>
      <w:r w:rsidRPr="005C0AAD">
        <w:t>, no. 1 (2024): 42, https://doi.org/10.1038/s41529-024-00451-z.</w:t>
      </w:r>
    </w:p>
    <w:p w14:paraId="242E03A0" w14:textId="77777777" w:rsidR="005C0AAD" w:rsidRPr="005C0AAD" w:rsidRDefault="005C0AAD" w:rsidP="005C0AAD">
      <w:pPr>
        <w:pStyle w:val="Bibliography"/>
      </w:pPr>
      <w:r w:rsidRPr="005C0AAD">
        <w:t xml:space="preserve">14. T. Albaraghtheh, R. Willumeit-Römer, and B. Zeller-Plumhoff, “In Silico Studies of Magnesium-Based Implants: A Review of the Current Stage and Challenges,” </w:t>
      </w:r>
      <w:r w:rsidRPr="005C0AAD">
        <w:rPr>
          <w:i/>
          <w:iCs/>
        </w:rPr>
        <w:t>Journal of Magnesium and Alloys</w:t>
      </w:r>
      <w:r w:rsidRPr="005C0AAD">
        <w:t xml:space="preserve"> </w:t>
      </w:r>
      <w:r w:rsidRPr="005C0AAD">
        <w:rPr>
          <w:i/>
          <w:iCs/>
        </w:rPr>
        <w:t>10</w:t>
      </w:r>
      <w:r w:rsidRPr="005C0AAD">
        <w:t>, no. 11 (2022): 2968–2996, https://doi.org/10.1016/j.jma.2022.09.029.</w:t>
      </w:r>
    </w:p>
    <w:p w14:paraId="144DC9EC" w14:textId="77777777" w:rsidR="005C0AAD" w:rsidRPr="005C0AAD" w:rsidRDefault="005C0AAD" w:rsidP="005C0AAD">
      <w:pPr>
        <w:pStyle w:val="Bibliography"/>
      </w:pPr>
      <w:r w:rsidRPr="005C0AAD">
        <w:t xml:space="preserve">15. E. L. Boland, C. J. Shine, N. Kelly, C. A. Sweeney, and P. E. McHugh, “A Review of Material Degradation Modelling for the Analysis and Design of Bioabsorbable Stents,” </w:t>
      </w:r>
      <w:r w:rsidRPr="005C0AAD">
        <w:rPr>
          <w:i/>
          <w:iCs/>
        </w:rPr>
        <w:t>Annals of Biomedical Engineering</w:t>
      </w:r>
      <w:r w:rsidRPr="005C0AAD">
        <w:t xml:space="preserve"> </w:t>
      </w:r>
      <w:r w:rsidRPr="005C0AAD">
        <w:rPr>
          <w:i/>
          <w:iCs/>
        </w:rPr>
        <w:t>44</w:t>
      </w:r>
      <w:r w:rsidRPr="005C0AAD">
        <w:t>, no. 2 (2016): 341–356, https://doi.org/10.1007/s10439-015-1413-5.</w:t>
      </w:r>
    </w:p>
    <w:p w14:paraId="07483070" w14:textId="77777777" w:rsidR="005C0AAD" w:rsidRPr="005C0AAD" w:rsidRDefault="005C0AAD" w:rsidP="005C0AAD">
      <w:pPr>
        <w:pStyle w:val="Bibliography"/>
      </w:pPr>
      <w:r w:rsidRPr="005C0AAD">
        <w:t xml:space="preserve">16. D. Gastaldi, V. Sassi, L. Petrini, M. Vedani, S. Trasatti, and F. Migliavacca, “Continuum Damage Model for Bioresorbable Magnesium Alloy Devices — Application to Coronary </w:t>
      </w:r>
      <w:r w:rsidRPr="005C0AAD">
        <w:lastRenderedPageBreak/>
        <w:t xml:space="preserve">Stents,” </w:t>
      </w:r>
      <w:r w:rsidRPr="005C0AAD">
        <w:rPr>
          <w:i/>
          <w:iCs/>
        </w:rPr>
        <w:t>Journal of the Mechanical Behavior of Biomedical Materials</w:t>
      </w:r>
      <w:r w:rsidRPr="005C0AAD">
        <w:t xml:space="preserve"> </w:t>
      </w:r>
      <w:r w:rsidRPr="005C0AAD">
        <w:rPr>
          <w:i/>
          <w:iCs/>
        </w:rPr>
        <w:t>4</w:t>
      </w:r>
      <w:r w:rsidRPr="005C0AAD">
        <w:t>, no. 3 (2011): 352–365, https://doi.org/10.1016/j.jmbbm.2010.11.003.</w:t>
      </w:r>
    </w:p>
    <w:p w14:paraId="7776FA06" w14:textId="77777777" w:rsidR="005C0AAD" w:rsidRPr="005C0AAD" w:rsidRDefault="005C0AAD" w:rsidP="005C0AAD">
      <w:pPr>
        <w:pStyle w:val="Bibliography"/>
      </w:pPr>
      <w:r w:rsidRPr="005C0AAD">
        <w:t xml:space="preserve">17. J. A. Grogan, B. J. O’Brien, S. B. Leen, and P. E. McHugh, “A Corrosion Model for Bioabsorbable Metallic Stents,” </w:t>
      </w:r>
      <w:r w:rsidRPr="005C0AAD">
        <w:rPr>
          <w:i/>
          <w:iCs/>
        </w:rPr>
        <w:t>Acta Biomaterialia</w:t>
      </w:r>
      <w:r w:rsidRPr="005C0AAD">
        <w:t xml:space="preserve"> </w:t>
      </w:r>
      <w:r w:rsidRPr="005C0AAD">
        <w:rPr>
          <w:i/>
          <w:iCs/>
        </w:rPr>
        <w:t>7</w:t>
      </w:r>
      <w:r w:rsidRPr="005C0AAD">
        <w:t>, no. 9 (2011): 3523–3533, https://doi.org/10.1016/j.actbio.2011.05.032.</w:t>
      </w:r>
    </w:p>
    <w:p w14:paraId="2A62A102" w14:textId="77777777" w:rsidR="005C0AAD" w:rsidRPr="005C0AAD" w:rsidRDefault="005C0AAD" w:rsidP="005C0AAD">
      <w:pPr>
        <w:pStyle w:val="Bibliography"/>
      </w:pPr>
      <w:r w:rsidRPr="005C0AAD">
        <w:t xml:space="preserve">18. M. Barzegari, D. Mei, S. V. Lamaka, and L. Geris, “Computational Modeling of Degradation Process of Biodegradable Magnesium Biomaterials,” </w:t>
      </w:r>
      <w:r w:rsidRPr="005C0AAD">
        <w:rPr>
          <w:i/>
          <w:iCs/>
        </w:rPr>
        <w:t>Corrosion Science</w:t>
      </w:r>
      <w:r w:rsidRPr="005C0AAD">
        <w:t xml:space="preserve"> </w:t>
      </w:r>
      <w:r w:rsidRPr="005C0AAD">
        <w:rPr>
          <w:i/>
          <w:iCs/>
        </w:rPr>
        <w:t>190</w:t>
      </w:r>
      <w:r w:rsidRPr="005C0AAD">
        <w:t xml:space="preserve"> (2021): 109674, https://doi.org/10.1016/j.corsci.2021.109674.</w:t>
      </w:r>
    </w:p>
    <w:p w14:paraId="24C781B3" w14:textId="77777777" w:rsidR="005C0AAD" w:rsidRPr="005C0AAD" w:rsidRDefault="005C0AAD" w:rsidP="005C0AAD">
      <w:pPr>
        <w:pStyle w:val="Bibliography"/>
      </w:pPr>
      <w:r w:rsidRPr="005C0AAD">
        <w:t xml:space="preserve">19. P. Bajger, J. M. A. Ashbourn, V. Manhas, Y. Guyot, K. Lietaert, and L. Geris, “Mathematical Modelling of the Degradation Behaviour of Biodegradable Metals,” </w:t>
      </w:r>
      <w:r w:rsidRPr="005C0AAD">
        <w:rPr>
          <w:i/>
          <w:iCs/>
        </w:rPr>
        <w:t>Biomechanics and Modeling in Mechanobiology</w:t>
      </w:r>
      <w:r w:rsidRPr="005C0AAD">
        <w:t xml:space="preserve"> </w:t>
      </w:r>
      <w:r w:rsidRPr="005C0AAD">
        <w:rPr>
          <w:i/>
          <w:iCs/>
        </w:rPr>
        <w:t>16</w:t>
      </w:r>
      <w:r w:rsidRPr="005C0AAD">
        <w:t>, no. 1 (2017): 227–238, https://doi.org/10.1007/s10237-016-0812-3.</w:t>
      </w:r>
    </w:p>
    <w:p w14:paraId="14C77DCE" w14:textId="77777777" w:rsidR="005C0AAD" w:rsidRPr="005C0AAD" w:rsidRDefault="005C0AAD" w:rsidP="005C0AAD">
      <w:pPr>
        <w:pStyle w:val="Bibliography"/>
      </w:pPr>
      <w:r w:rsidRPr="005C0AAD">
        <w:t xml:space="preserve">20. S. Thomas, N. V. Medhekar, G. S. Frankel, and N. Birbilis, “Corrosion Mechanism and Hydrogen Evolution on Mg,” </w:t>
      </w:r>
      <w:r w:rsidRPr="005C0AAD">
        <w:rPr>
          <w:i/>
          <w:iCs/>
        </w:rPr>
        <w:t>Current Opinion in Solid State and Materials Science</w:t>
      </w:r>
      <w:r w:rsidRPr="005C0AAD">
        <w:t xml:space="preserve"> </w:t>
      </w:r>
      <w:r w:rsidRPr="005C0AAD">
        <w:rPr>
          <w:i/>
          <w:iCs/>
        </w:rPr>
        <w:t>19</w:t>
      </w:r>
      <w:r w:rsidRPr="005C0AAD">
        <w:t>, no. 2 (2015): 85–94, https://doi.org/10.1016/j.cossms.2014.09.005.</w:t>
      </w:r>
    </w:p>
    <w:p w14:paraId="44321024" w14:textId="77777777" w:rsidR="005C0AAD" w:rsidRPr="005C0AAD" w:rsidRDefault="005C0AAD" w:rsidP="005C0AAD">
      <w:pPr>
        <w:pStyle w:val="Bibliography"/>
      </w:pPr>
      <w:r w:rsidRPr="005C0AAD">
        <w:t xml:space="preserve">21. D. Zhang, L. Zhang, X. Zhang, et al., “Comparative Investigation of the Corrosion Behavior of Biomedical Zinc Alloys in Oxygen-Enriched Simulated Body Fluid Environments,” </w:t>
      </w:r>
      <w:r w:rsidRPr="005C0AAD">
        <w:rPr>
          <w:i/>
          <w:iCs/>
        </w:rPr>
        <w:t>Materials Today Communications</w:t>
      </w:r>
      <w:r w:rsidRPr="005C0AAD">
        <w:t xml:space="preserve"> </w:t>
      </w:r>
      <w:r w:rsidRPr="005C0AAD">
        <w:rPr>
          <w:i/>
          <w:iCs/>
        </w:rPr>
        <w:t>39</w:t>
      </w:r>
      <w:r w:rsidRPr="005C0AAD">
        <w:t xml:space="preserve"> (2024): 108811, https://doi.org/10.1016/j.mtcomm.2024.108811.</w:t>
      </w:r>
    </w:p>
    <w:p w14:paraId="4FA219C8" w14:textId="77777777" w:rsidR="005C0AAD" w:rsidRPr="005C0AAD" w:rsidRDefault="005C0AAD" w:rsidP="005C0AAD">
      <w:pPr>
        <w:pStyle w:val="Bibliography"/>
      </w:pPr>
      <w:r w:rsidRPr="005C0AAD">
        <w:t xml:space="preserve">22. A. P. Yadav, A. Nishikata, and T. Tsuru, “Oxygen Reduction Mechanism on Corroded Zinc,” </w:t>
      </w:r>
      <w:r w:rsidRPr="005C0AAD">
        <w:rPr>
          <w:i/>
          <w:iCs/>
        </w:rPr>
        <w:t>Journal of Electroanalytical Chemistry</w:t>
      </w:r>
      <w:r w:rsidRPr="005C0AAD">
        <w:t xml:space="preserve"> </w:t>
      </w:r>
      <w:r w:rsidRPr="005C0AAD">
        <w:rPr>
          <w:i/>
          <w:iCs/>
        </w:rPr>
        <w:t>585</w:t>
      </w:r>
      <w:r w:rsidRPr="005C0AAD">
        <w:t>, no. 1 (2005): 142–149, https://doi.org/10.1016/j.jelechem.2005.08.007.</w:t>
      </w:r>
    </w:p>
    <w:p w14:paraId="18C3EC4B" w14:textId="77777777" w:rsidR="005C0AAD" w:rsidRPr="005C0AAD" w:rsidRDefault="005C0AAD" w:rsidP="005C0AAD">
      <w:pPr>
        <w:pStyle w:val="Bibliography"/>
      </w:pPr>
      <w:r w:rsidRPr="005C0AAD">
        <w:t xml:space="preserve">23. C. Chen, M. Hofmann, and T. Wallmersperger, “Modeling the Uniform Corrosion Behavior of Zinc in Salt Spray Testing,” </w:t>
      </w:r>
      <w:r w:rsidRPr="005C0AAD">
        <w:rPr>
          <w:i/>
          <w:iCs/>
        </w:rPr>
        <w:t>npj Materials Degradation</w:t>
      </w:r>
      <w:r w:rsidRPr="005C0AAD">
        <w:t xml:space="preserve"> </w:t>
      </w:r>
      <w:r w:rsidRPr="005C0AAD">
        <w:rPr>
          <w:i/>
          <w:iCs/>
        </w:rPr>
        <w:t>10</w:t>
      </w:r>
      <w:r w:rsidRPr="005C0AAD">
        <w:t>, no. 1 (2026): 37, https://doi.org/10.1038/s41529-026-00749-0.</w:t>
      </w:r>
    </w:p>
    <w:p w14:paraId="2F4CBC88" w14:textId="77777777" w:rsidR="005C0AAD" w:rsidRPr="005C0AAD" w:rsidRDefault="005C0AAD" w:rsidP="005C0AAD">
      <w:pPr>
        <w:pStyle w:val="Bibliography"/>
      </w:pPr>
      <w:r w:rsidRPr="005C0AAD">
        <w:t xml:space="preserve">24. V. A. Bryzgalov, A. A. Kistanov, A. A. Izosimov, and E. A. Korznikova, “Atomic-Scale Study of Lattice Distortion and Oxygen-Rich Environment Impact on the Surface Degradation Dynamics of Zinc-Based Alloys,” </w:t>
      </w:r>
      <w:r w:rsidRPr="005C0AAD">
        <w:rPr>
          <w:i/>
          <w:iCs/>
        </w:rPr>
        <w:t>Computational Materials Science</w:t>
      </w:r>
      <w:r w:rsidRPr="005C0AAD">
        <w:t xml:space="preserve"> </w:t>
      </w:r>
      <w:r w:rsidRPr="005C0AAD">
        <w:rPr>
          <w:i/>
          <w:iCs/>
        </w:rPr>
        <w:t>252</w:t>
      </w:r>
      <w:r w:rsidRPr="005C0AAD">
        <w:t xml:space="preserve"> (2025): 113797, https://doi.org/10.1016/j.commatsci.2025.113797.</w:t>
      </w:r>
    </w:p>
    <w:p w14:paraId="2DE98B98" w14:textId="77777777" w:rsidR="005C0AAD" w:rsidRPr="005C0AAD" w:rsidRDefault="005C0AAD" w:rsidP="005C0AAD">
      <w:pPr>
        <w:pStyle w:val="Bibliography"/>
      </w:pPr>
      <w:r w:rsidRPr="005C0AAD">
        <w:t xml:space="preserve">25. T. AlBaraghtheh, R. Willumeit‐Römer, and B. Zeller‐Plumhoff, “Best Practices in Developing a Workflow for Uncertainty Quantification for Modeling the Biodegradation of Mg‐Based Implants,” </w:t>
      </w:r>
      <w:r w:rsidRPr="005C0AAD">
        <w:rPr>
          <w:i/>
          <w:iCs/>
        </w:rPr>
        <w:t>Advanced Science</w:t>
      </w:r>
      <w:r w:rsidRPr="005C0AAD">
        <w:t xml:space="preserve"> </w:t>
      </w:r>
      <w:r w:rsidRPr="005C0AAD">
        <w:rPr>
          <w:i/>
          <w:iCs/>
        </w:rPr>
        <w:t>11</w:t>
      </w:r>
      <w:r w:rsidRPr="005C0AAD">
        <w:t>, no. 46 (2024): 2403543, https://doi.org/10.1002/advs.202403543.</w:t>
      </w:r>
    </w:p>
    <w:p w14:paraId="739D060E" w14:textId="77777777" w:rsidR="005C0AAD" w:rsidRPr="005C0AAD" w:rsidRDefault="005C0AAD" w:rsidP="005C0AAD">
      <w:pPr>
        <w:pStyle w:val="Bibliography"/>
      </w:pPr>
      <w:r w:rsidRPr="005C0AAD">
        <w:t xml:space="preserve">26. S. Huang, W. Wu, Y. Su, L. Qiao, and Y. Yan, “Insight into the Corrosion Behaviour and Degradation Mechanism of Pure Zinc in Simulated Body Fluid,” </w:t>
      </w:r>
      <w:r w:rsidRPr="005C0AAD">
        <w:rPr>
          <w:i/>
          <w:iCs/>
        </w:rPr>
        <w:t>Corrosion Science</w:t>
      </w:r>
      <w:r w:rsidRPr="005C0AAD">
        <w:t xml:space="preserve"> </w:t>
      </w:r>
      <w:r w:rsidRPr="005C0AAD">
        <w:rPr>
          <w:i/>
          <w:iCs/>
        </w:rPr>
        <w:t>178</w:t>
      </w:r>
      <w:r w:rsidRPr="005C0AAD">
        <w:t xml:space="preserve"> (2021): 109071, https://doi.org/10.1016/j.corsci.2020.109071.</w:t>
      </w:r>
    </w:p>
    <w:p w14:paraId="69FE3DFF" w14:textId="77777777" w:rsidR="005C0AAD" w:rsidRPr="005C0AAD" w:rsidRDefault="005C0AAD" w:rsidP="005C0AAD">
      <w:pPr>
        <w:pStyle w:val="Bibliography"/>
      </w:pPr>
      <w:r w:rsidRPr="005C0AAD">
        <w:t xml:space="preserve">27. X. Liu, H. Yang, Y. Liu, et al., “Comparative Studies on Degradation Behavior of Pure Zinc in Various Simulated Body Fluids,” </w:t>
      </w:r>
      <w:r w:rsidRPr="005C0AAD">
        <w:rPr>
          <w:i/>
          <w:iCs/>
        </w:rPr>
        <w:t>JOM</w:t>
      </w:r>
      <w:r w:rsidRPr="005C0AAD">
        <w:t xml:space="preserve"> </w:t>
      </w:r>
      <w:r w:rsidRPr="005C0AAD">
        <w:rPr>
          <w:i/>
          <w:iCs/>
        </w:rPr>
        <w:t>71</w:t>
      </w:r>
      <w:r w:rsidRPr="005C0AAD">
        <w:t>, no. 4 (2019): 1414–1425, https://doi.org/10.1007/s11837-019-03357-3.</w:t>
      </w:r>
    </w:p>
    <w:p w14:paraId="599D43AA" w14:textId="77777777" w:rsidR="005C0AAD" w:rsidRPr="005C0AAD" w:rsidRDefault="005C0AAD" w:rsidP="005C0AAD">
      <w:pPr>
        <w:pStyle w:val="Bibliography"/>
      </w:pPr>
      <w:r w:rsidRPr="005C0AAD">
        <w:t xml:space="preserve">28. M. E. McMahon, R. J. Santucci, and J. R. Scully, “Advanced Chemical Stability Diagrams to Predict the Formation of Complex Zinc Compounds in a Chloride Environment,” </w:t>
      </w:r>
      <w:r w:rsidRPr="005C0AAD">
        <w:rPr>
          <w:i/>
          <w:iCs/>
        </w:rPr>
        <w:t>RSC Advances</w:t>
      </w:r>
      <w:r w:rsidRPr="005C0AAD">
        <w:t xml:space="preserve"> </w:t>
      </w:r>
      <w:r w:rsidRPr="005C0AAD">
        <w:rPr>
          <w:i/>
          <w:iCs/>
        </w:rPr>
        <w:t>9</w:t>
      </w:r>
      <w:r w:rsidRPr="005C0AAD">
        <w:t>, no. 35 (2019): 19905–19916, https://doi.org/10.1039/C9RA00228F.</w:t>
      </w:r>
    </w:p>
    <w:p w14:paraId="0139BD68" w14:textId="77777777" w:rsidR="005C0AAD" w:rsidRPr="005C0AAD" w:rsidRDefault="005C0AAD" w:rsidP="005C0AAD">
      <w:pPr>
        <w:pStyle w:val="Bibliography"/>
      </w:pPr>
      <w:r w:rsidRPr="005C0AAD">
        <w:t xml:space="preserve">29. P. K. Bowen, J. Drelich, and J. Goldman, “Zinc Exhibits Ideal Physiological Corrosion Behavior for Bioabsorbable Stents,” </w:t>
      </w:r>
      <w:r w:rsidRPr="005C0AAD">
        <w:rPr>
          <w:i/>
          <w:iCs/>
        </w:rPr>
        <w:t>Advanced Materials</w:t>
      </w:r>
      <w:r w:rsidRPr="005C0AAD">
        <w:t xml:space="preserve"> </w:t>
      </w:r>
      <w:r w:rsidRPr="005C0AAD">
        <w:rPr>
          <w:i/>
          <w:iCs/>
        </w:rPr>
        <w:t>25</w:t>
      </w:r>
      <w:r w:rsidRPr="005C0AAD">
        <w:t>, no. 18 (2013): 2577–2582, https://doi.org/10.1002/adma.201300226.</w:t>
      </w:r>
    </w:p>
    <w:p w14:paraId="1F2400CC" w14:textId="77777777" w:rsidR="005C0AAD" w:rsidRPr="005C0AAD" w:rsidRDefault="005C0AAD" w:rsidP="005C0AAD">
      <w:pPr>
        <w:pStyle w:val="Bibliography"/>
      </w:pPr>
      <w:r w:rsidRPr="005C0AAD">
        <w:t xml:space="preserve">30. R. M. Katona, J. Taylor, and R. F. Schaller, “Validating Corrosion Models: A Comparison of Governing Equations,” </w:t>
      </w:r>
      <w:r w:rsidRPr="005C0AAD">
        <w:rPr>
          <w:i/>
          <w:iCs/>
        </w:rPr>
        <w:t>Corrosion Science</w:t>
      </w:r>
      <w:r w:rsidRPr="005C0AAD">
        <w:t xml:space="preserve"> </w:t>
      </w:r>
      <w:r w:rsidRPr="005C0AAD">
        <w:rPr>
          <w:i/>
          <w:iCs/>
        </w:rPr>
        <w:t>259</w:t>
      </w:r>
      <w:r w:rsidRPr="005C0AAD">
        <w:t xml:space="preserve"> (2026): 113495, https://doi.org/10.1016/j.corsci.2025.113495.</w:t>
      </w:r>
    </w:p>
    <w:p w14:paraId="433F468F" w14:textId="77777777" w:rsidR="005C0AAD" w:rsidRPr="005C0AAD" w:rsidRDefault="005C0AAD" w:rsidP="005C0AAD">
      <w:pPr>
        <w:pStyle w:val="Bibliography"/>
      </w:pPr>
      <w:r w:rsidRPr="005C0AAD">
        <w:t xml:space="preserve">31. P. Grathwohl, “Diffusion in Natural Porous Media: Contaminant Transport, Sorption/Desorption and Dissolution Kinetics,” </w:t>
      </w:r>
      <w:r w:rsidRPr="005C0AAD">
        <w:rPr>
          <w:i/>
          <w:iCs/>
        </w:rPr>
        <w:t xml:space="preserve">Diffusion in Natural Porous Media: </w:t>
      </w:r>
      <w:r w:rsidRPr="005C0AAD">
        <w:rPr>
          <w:i/>
          <w:iCs/>
        </w:rPr>
        <w:lastRenderedPageBreak/>
        <w:t>Contaminant Transport, Sorption/Desorption and Dissolution Kinetics</w:t>
      </w:r>
      <w:r w:rsidRPr="005C0AAD">
        <w:t>, Springer: Boston, MA 1998, https://doi.org/10.1007/978-1-4615-5683-1.</w:t>
      </w:r>
    </w:p>
    <w:p w14:paraId="6D82C6FB" w14:textId="77777777" w:rsidR="005C0AAD" w:rsidRPr="005C0AAD" w:rsidRDefault="005C0AAD" w:rsidP="005C0AAD">
      <w:pPr>
        <w:pStyle w:val="Bibliography"/>
      </w:pPr>
      <w:r w:rsidRPr="005C0AAD">
        <w:t xml:space="preserve">32. J. W. Wilder, C. Clemons, D. Golovaty, K. L. Kreider, G. W. Young, and R. S. Lillard, “An Adaptive Level Set Approach for Modeling Damage Due to Galvanic Corrosion,” </w:t>
      </w:r>
      <w:r w:rsidRPr="005C0AAD">
        <w:rPr>
          <w:i/>
          <w:iCs/>
        </w:rPr>
        <w:t>Journal of Engineering Mathematics</w:t>
      </w:r>
      <w:r w:rsidRPr="005C0AAD">
        <w:t xml:space="preserve"> </w:t>
      </w:r>
      <w:r w:rsidRPr="005C0AAD">
        <w:rPr>
          <w:i/>
          <w:iCs/>
        </w:rPr>
        <w:t>91</w:t>
      </w:r>
      <w:r w:rsidRPr="005C0AAD">
        <w:t>, no. 1 (2015): 121–142, https://doi.org/10.1007/s10665-014-9732-3.</w:t>
      </w:r>
    </w:p>
    <w:p w14:paraId="4D188A69" w14:textId="77777777" w:rsidR="005C0AAD" w:rsidRPr="005C0AAD" w:rsidRDefault="005C0AAD" w:rsidP="005C0AAD">
      <w:pPr>
        <w:pStyle w:val="Bibliography"/>
      </w:pPr>
      <w:r w:rsidRPr="005C0AAD">
        <w:t xml:space="preserve">33. J. A. Grogan, S. B. Leen, and P. E. McHugh, “A Physical Corrosion Model for Bioabsorbable Metal Stents,” </w:t>
      </w:r>
      <w:r w:rsidRPr="005C0AAD">
        <w:rPr>
          <w:i/>
          <w:iCs/>
        </w:rPr>
        <w:t>Acta Biomaterialia</w:t>
      </w:r>
      <w:r w:rsidRPr="005C0AAD">
        <w:t xml:space="preserve"> </w:t>
      </w:r>
      <w:r w:rsidRPr="005C0AAD">
        <w:rPr>
          <w:i/>
          <w:iCs/>
        </w:rPr>
        <w:t>10</w:t>
      </w:r>
      <w:r w:rsidRPr="005C0AAD">
        <w:t>, no. 5 (2014): 2313–2322, https://doi.org/10.1016/j.actbio.2013.12.059.</w:t>
      </w:r>
    </w:p>
    <w:p w14:paraId="4182C878" w14:textId="77777777" w:rsidR="005C0AAD" w:rsidRPr="005C0AAD" w:rsidRDefault="005C0AAD" w:rsidP="005C0AAD">
      <w:pPr>
        <w:pStyle w:val="Bibliography"/>
      </w:pPr>
      <w:r w:rsidRPr="005C0AAD">
        <w:t xml:space="preserve">34. J. R. Rumble, Ed., “CRC Handbook of Chemistry and Physics,” </w:t>
      </w:r>
      <w:r w:rsidRPr="005C0AAD">
        <w:rPr>
          <w:i/>
          <w:iCs/>
        </w:rPr>
        <w:t>CRC handbook of chemistry and physics</w:t>
      </w:r>
      <w:r w:rsidRPr="005C0AAD">
        <w:t>, 98th edition 2017-2018., CRC Press, Taylor &amp; Francis Group: Boca Raton London New York 2017.</w:t>
      </w:r>
    </w:p>
    <w:p w14:paraId="515173C4" w14:textId="77777777" w:rsidR="005C0AAD" w:rsidRPr="005C0AAD" w:rsidRDefault="005C0AAD" w:rsidP="005C0AAD">
      <w:pPr>
        <w:pStyle w:val="Bibliography"/>
      </w:pPr>
      <w:r w:rsidRPr="005C0AAD">
        <w:t xml:space="preserve">35. D. R. Lide, Ed., “CRC Handbook of Chemistry and Physics,” </w:t>
      </w:r>
      <w:r w:rsidRPr="005C0AAD">
        <w:rPr>
          <w:i/>
          <w:iCs/>
        </w:rPr>
        <w:t>CRC handbook of chemistry and physics</w:t>
      </w:r>
      <w:r w:rsidRPr="005C0AAD">
        <w:t>, 72nd ed., CRC Press: Boca Raton 1991.</w:t>
      </w:r>
    </w:p>
    <w:p w14:paraId="3CD30DAE" w14:textId="77777777" w:rsidR="005C0AAD" w:rsidRPr="005C0AAD" w:rsidRDefault="005C0AAD" w:rsidP="005C0AAD">
      <w:pPr>
        <w:pStyle w:val="Bibliography"/>
      </w:pPr>
      <w:r w:rsidRPr="005C0AAD">
        <w:t>36. P. Han, and D. M. Bartels, “</w:t>
      </w:r>
      <w:r w:rsidRPr="005C0AAD">
        <w:rPr>
          <w:b/>
          <w:bCs/>
        </w:rPr>
        <w:t>Temperature Dependence of Oxygen Diffusion in</w:t>
      </w:r>
      <w:r w:rsidRPr="005C0AAD">
        <w:t xml:space="preserve"> </w:t>
      </w:r>
      <w:r w:rsidRPr="005C0AAD">
        <w:rPr>
          <w:b/>
          <w:bCs/>
        </w:rPr>
        <w:t>H</w:t>
      </w:r>
      <w:r w:rsidRPr="005C0AAD">
        <w:t xml:space="preserve"> </w:t>
      </w:r>
      <w:r w:rsidRPr="005C0AAD">
        <w:rPr>
          <w:b/>
          <w:bCs/>
          <w:vertAlign w:val="subscript"/>
        </w:rPr>
        <w:t>2</w:t>
      </w:r>
      <w:r w:rsidRPr="005C0AAD">
        <w:rPr>
          <w:b/>
          <w:bCs/>
        </w:rPr>
        <w:t xml:space="preserve"> </w:t>
      </w:r>
      <w:r w:rsidRPr="005C0AAD">
        <w:t xml:space="preserve"> </w:t>
      </w:r>
      <w:r w:rsidRPr="005C0AAD">
        <w:rPr>
          <w:b/>
          <w:bCs/>
        </w:rPr>
        <w:t>O and D</w:t>
      </w:r>
      <w:r w:rsidRPr="005C0AAD">
        <w:t xml:space="preserve"> </w:t>
      </w:r>
      <w:r w:rsidRPr="005C0AAD">
        <w:rPr>
          <w:b/>
          <w:bCs/>
          <w:vertAlign w:val="subscript"/>
        </w:rPr>
        <w:t>2</w:t>
      </w:r>
      <w:r w:rsidRPr="005C0AAD">
        <w:rPr>
          <w:b/>
          <w:bCs/>
        </w:rPr>
        <w:t xml:space="preserve"> </w:t>
      </w:r>
      <w:r w:rsidRPr="005C0AAD">
        <w:t xml:space="preserve"> </w:t>
      </w:r>
      <w:r w:rsidRPr="005C0AAD">
        <w:rPr>
          <w:b/>
          <w:bCs/>
        </w:rPr>
        <w:t>O</w:t>
      </w:r>
      <w:r w:rsidRPr="005C0AAD">
        <w:t xml:space="preserve">,” </w:t>
      </w:r>
      <w:r w:rsidRPr="005C0AAD">
        <w:rPr>
          <w:i/>
          <w:iCs/>
        </w:rPr>
        <w:t>The Journal of Physical Chemistry</w:t>
      </w:r>
      <w:r w:rsidRPr="005C0AAD">
        <w:t xml:space="preserve"> </w:t>
      </w:r>
      <w:r w:rsidRPr="005C0AAD">
        <w:rPr>
          <w:i/>
          <w:iCs/>
        </w:rPr>
        <w:t>100</w:t>
      </w:r>
      <w:r w:rsidRPr="005C0AAD">
        <w:t>, no. 13 (1996): 5597–5602, https://doi.org/10.1021/jp952903y.</w:t>
      </w:r>
    </w:p>
    <w:p w14:paraId="07C0A022" w14:textId="77777777" w:rsidR="005C0AAD" w:rsidRPr="005C0AAD" w:rsidRDefault="005C0AAD" w:rsidP="005C0AAD">
      <w:pPr>
        <w:pStyle w:val="Bibliography"/>
      </w:pPr>
      <w:r w:rsidRPr="005C0AAD">
        <w:t xml:space="preserve">37. S.-Y. Park, S.-H. Rho, H.-S. Lee, K.-M. Kim, and H.-C. Lee, “Fabrication of Highly Porous and Pure Zinc Oxide Films Using Modified DC Magnetron Sputtering and Post-Oxidation,” </w:t>
      </w:r>
      <w:r w:rsidRPr="005C0AAD">
        <w:rPr>
          <w:i/>
          <w:iCs/>
        </w:rPr>
        <w:t>Materials</w:t>
      </w:r>
      <w:r w:rsidRPr="005C0AAD">
        <w:t xml:space="preserve"> </w:t>
      </w:r>
      <w:r w:rsidRPr="005C0AAD">
        <w:rPr>
          <w:i/>
          <w:iCs/>
        </w:rPr>
        <w:t>14</w:t>
      </w:r>
      <w:r w:rsidRPr="005C0AAD">
        <w:t>, no. 20 (2021): 6112, https://doi.org/10.3390/ma14206112.</w:t>
      </w:r>
    </w:p>
    <w:p w14:paraId="03CBFC9E" w14:textId="77777777" w:rsidR="005C0AAD" w:rsidRPr="005C0AAD" w:rsidRDefault="005C0AAD" w:rsidP="005C0AAD">
      <w:pPr>
        <w:pStyle w:val="Bibliography"/>
      </w:pPr>
      <w:r w:rsidRPr="005C0AAD">
        <w:t xml:space="preserve">38. L. Holzer, P. Marmet, M. Fingerle, A. Wiegmann, M. Neumann, and V. Schmidt, “Tortuosity-Porosity Relationships: Review of Empirical Data from Literature,” in </w:t>
      </w:r>
      <w:r w:rsidRPr="005C0AAD">
        <w:rPr>
          <w:i/>
          <w:iCs/>
        </w:rPr>
        <w:t>Tortuosity and Microstructure Effects in Porous Media</w:t>
      </w:r>
      <w:r w:rsidRPr="005C0AAD">
        <w:t>, Vol. 333, Springer International Publishing: Cham 2023, pp. 51–89, https://doi.org/10.1007/978-3-031-30477-4_3.</w:t>
      </w:r>
    </w:p>
    <w:p w14:paraId="43A6D8B8" w14:textId="77777777" w:rsidR="005C0AAD" w:rsidRPr="005C0AAD" w:rsidRDefault="005C0AAD" w:rsidP="005C0AAD">
      <w:pPr>
        <w:pStyle w:val="Bibliography"/>
      </w:pPr>
      <w:r w:rsidRPr="005C0AAD">
        <w:t xml:space="preserve">39. K. Chen, X. Gu, H. Sun, et al., “Fluid-Induced Corrosion Behavior of Degradable Zinc for Stent Application,” </w:t>
      </w:r>
      <w:r w:rsidRPr="005C0AAD">
        <w:rPr>
          <w:i/>
          <w:iCs/>
        </w:rPr>
        <w:t>Journal of Materials Science &amp; Technology</w:t>
      </w:r>
      <w:r w:rsidRPr="005C0AAD">
        <w:t xml:space="preserve"> </w:t>
      </w:r>
      <w:r w:rsidRPr="005C0AAD">
        <w:rPr>
          <w:i/>
          <w:iCs/>
        </w:rPr>
        <w:t>91</w:t>
      </w:r>
      <w:r w:rsidRPr="005C0AAD">
        <w:t xml:space="preserve"> (2021): 134–147, https://doi.org/10.1016/j.jmst.2021.02.050.</w:t>
      </w:r>
    </w:p>
    <w:p w14:paraId="72D4E1D5" w14:textId="77777777" w:rsidR="005C0AAD" w:rsidRPr="005C0AAD" w:rsidRDefault="005C0AAD" w:rsidP="005C0AAD">
      <w:pPr>
        <w:pStyle w:val="Bibliography"/>
      </w:pPr>
      <w:r w:rsidRPr="005C0AAD">
        <w:t xml:space="preserve">40. J. Tkacz, K. Slouková, J. Minda, et al., “Influence of the Composition of the Hank’s Balanced Salt Solution on the Corrosion Behavior of AZ31 and AZ61 Magnesium Alloys,” </w:t>
      </w:r>
      <w:r w:rsidRPr="005C0AAD">
        <w:rPr>
          <w:i/>
          <w:iCs/>
        </w:rPr>
        <w:t>Metals</w:t>
      </w:r>
      <w:r w:rsidRPr="005C0AAD">
        <w:t xml:space="preserve"> </w:t>
      </w:r>
      <w:r w:rsidRPr="005C0AAD">
        <w:rPr>
          <w:i/>
          <w:iCs/>
        </w:rPr>
        <w:t>7</w:t>
      </w:r>
      <w:r w:rsidRPr="005C0AAD">
        <w:t>, no. 11 (2017): 465, https://doi.org/10.3390/met7110465.</w:t>
      </w:r>
    </w:p>
    <w:p w14:paraId="6BE8A428" w14:textId="77777777" w:rsidR="005C0AAD" w:rsidRPr="005C0AAD" w:rsidRDefault="005C0AAD" w:rsidP="005C0AAD">
      <w:pPr>
        <w:pStyle w:val="Bibliography"/>
      </w:pPr>
      <w:r w:rsidRPr="005C0AAD">
        <w:t xml:space="preserve">41. T. Kokubo, and H. Takadama, “How Useful Is SBF in Predicting in Vivo Bone Bioactivity?,” </w:t>
      </w:r>
      <w:r w:rsidRPr="005C0AAD">
        <w:rPr>
          <w:i/>
          <w:iCs/>
        </w:rPr>
        <w:t>Biomaterials</w:t>
      </w:r>
      <w:r w:rsidRPr="005C0AAD">
        <w:t xml:space="preserve"> </w:t>
      </w:r>
      <w:r w:rsidRPr="005C0AAD">
        <w:rPr>
          <w:i/>
          <w:iCs/>
        </w:rPr>
        <w:t>27</w:t>
      </w:r>
      <w:r w:rsidRPr="005C0AAD">
        <w:t>, no. 15 (2006): 2907–2915, https://doi.org/10.1016/j.biomaterials.2006.01.017.</w:t>
      </w:r>
    </w:p>
    <w:p w14:paraId="56EE956E" w14:textId="77777777" w:rsidR="005C0AAD" w:rsidRPr="005C0AAD" w:rsidRDefault="005C0AAD" w:rsidP="005C0AAD">
      <w:pPr>
        <w:pStyle w:val="Bibliography"/>
      </w:pPr>
      <w:r w:rsidRPr="005C0AAD">
        <w:t xml:space="preserve">42. L. Liu, Y. Meng, C. Dong, Y. Yan, A. A. Volinsky, and L.-N. Wang, “Initial Formation of Corrosion Products on Pure Zinc in Simulated Body Fluid,” </w:t>
      </w:r>
      <w:r w:rsidRPr="005C0AAD">
        <w:rPr>
          <w:i/>
          <w:iCs/>
        </w:rPr>
        <w:t>Journal of Materials Science &amp; Technology</w:t>
      </w:r>
      <w:r w:rsidRPr="005C0AAD">
        <w:t xml:space="preserve"> </w:t>
      </w:r>
      <w:r w:rsidRPr="005C0AAD">
        <w:rPr>
          <w:i/>
          <w:iCs/>
        </w:rPr>
        <w:t>34</w:t>
      </w:r>
      <w:r w:rsidRPr="005C0AAD">
        <w:t>, no. 12 (2018): 2271–2282, https://doi.org/10.1016/j.jmst.2018.05.005.</w:t>
      </w:r>
    </w:p>
    <w:p w14:paraId="19E78364" w14:textId="77777777" w:rsidR="005C0AAD" w:rsidRPr="005C0AAD" w:rsidRDefault="005C0AAD" w:rsidP="005C0AAD">
      <w:pPr>
        <w:pStyle w:val="Bibliography"/>
      </w:pPr>
      <w:r w:rsidRPr="005C0AAD">
        <w:t xml:space="preserve">43. E. Mostaed, M. Sikora-Jasinska, J. W. Drelich, and M. Vedani, “Zinc-Based Alloys for Degradable Vascular Stent Applications,” </w:t>
      </w:r>
      <w:r w:rsidRPr="005C0AAD">
        <w:rPr>
          <w:i/>
          <w:iCs/>
        </w:rPr>
        <w:t>Acta Biomaterialia</w:t>
      </w:r>
      <w:r w:rsidRPr="005C0AAD">
        <w:t xml:space="preserve"> </w:t>
      </w:r>
      <w:r w:rsidRPr="005C0AAD">
        <w:rPr>
          <w:i/>
          <w:iCs/>
        </w:rPr>
        <w:t>71</w:t>
      </w:r>
      <w:r w:rsidRPr="005C0AAD">
        <w:t xml:space="preserve"> (2018): 1–23, https://doi.org/10.1016/j.actbio.2018.03.005.</w:t>
      </w:r>
    </w:p>
    <w:p w14:paraId="61A8526B" w14:textId="77777777" w:rsidR="005C0AAD" w:rsidRPr="005C0AAD" w:rsidRDefault="005C0AAD" w:rsidP="005C0AAD">
      <w:pPr>
        <w:pStyle w:val="Bibliography"/>
      </w:pPr>
      <w:r w:rsidRPr="005C0AAD">
        <w:t xml:space="preserve">44. Y. Meng, L. Liu, D. Zhang, et al., “Initial Formation of Corrosion Products on Pure Zinc in Saline Solution,” </w:t>
      </w:r>
      <w:r w:rsidRPr="005C0AAD">
        <w:rPr>
          <w:i/>
          <w:iCs/>
        </w:rPr>
        <w:t>Bioactive Materials</w:t>
      </w:r>
      <w:r w:rsidRPr="005C0AAD">
        <w:t xml:space="preserve"> </w:t>
      </w:r>
      <w:r w:rsidRPr="005C0AAD">
        <w:rPr>
          <w:i/>
          <w:iCs/>
        </w:rPr>
        <w:t>4</w:t>
      </w:r>
      <w:r w:rsidRPr="005C0AAD">
        <w:t xml:space="preserve"> (2019): 87–96, https://doi.org/10.1016/j.bioactmat.2018.08.003.</w:t>
      </w:r>
    </w:p>
    <w:p w14:paraId="116EAA77" w14:textId="77777777" w:rsidR="005C0AAD" w:rsidRPr="005C0AAD" w:rsidRDefault="005C0AAD" w:rsidP="005C0AAD">
      <w:pPr>
        <w:pStyle w:val="Bibliography"/>
      </w:pPr>
      <w:r w:rsidRPr="005C0AAD">
        <w:t xml:space="preserve">45. Y. Li, J. Wang, K. Sheng, et al., “Optimizing Structural Design on Biodegradable Magnesium Alloy Vascular Stent for Reducing Strut Thickness and Raising Radial Strength,” </w:t>
      </w:r>
      <w:r w:rsidRPr="005C0AAD">
        <w:rPr>
          <w:i/>
          <w:iCs/>
        </w:rPr>
        <w:t>Materials &amp; Design</w:t>
      </w:r>
      <w:r w:rsidRPr="005C0AAD">
        <w:t xml:space="preserve"> </w:t>
      </w:r>
      <w:r w:rsidRPr="005C0AAD">
        <w:rPr>
          <w:i/>
          <w:iCs/>
        </w:rPr>
        <w:t>220</w:t>
      </w:r>
      <w:r w:rsidRPr="005C0AAD">
        <w:t xml:space="preserve"> (2022): 110843, https://doi.org/10.1016/j.matdes.2022.110843.</w:t>
      </w:r>
    </w:p>
    <w:p w14:paraId="5D8E57AB" w14:textId="77777777" w:rsidR="005C0AAD" w:rsidRPr="005C0AAD" w:rsidRDefault="005C0AAD" w:rsidP="005C0AAD">
      <w:pPr>
        <w:pStyle w:val="Bibliography"/>
      </w:pPr>
      <w:r w:rsidRPr="005C0AAD">
        <w:t xml:space="preserve">46. J. Chen, F. Dong, and S. Liu, “Design and Mechanical Performance Evaluation of WE43 Magnesium Alloy Biodegradable Stents via Finite Element Analysis,” </w:t>
      </w:r>
      <w:r w:rsidRPr="005C0AAD">
        <w:rPr>
          <w:i/>
          <w:iCs/>
        </w:rPr>
        <w:t>Metals</w:t>
      </w:r>
      <w:r w:rsidRPr="005C0AAD">
        <w:t xml:space="preserve"> </w:t>
      </w:r>
      <w:r w:rsidRPr="005C0AAD">
        <w:rPr>
          <w:i/>
          <w:iCs/>
        </w:rPr>
        <w:t>14</w:t>
      </w:r>
      <w:r w:rsidRPr="005C0AAD">
        <w:t>, no. 6 (2024): 704, https://doi.org/10.3390/met14060704.</w:t>
      </w:r>
    </w:p>
    <w:p w14:paraId="15681BB7" w14:textId="2355651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lastRenderedPageBreak/>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10F4" w14:textId="77777777" w:rsidR="007F0E37" w:rsidRDefault="007F0E37">
      <w:r>
        <w:separator/>
      </w:r>
    </w:p>
  </w:endnote>
  <w:endnote w:type="continuationSeparator" w:id="0">
    <w:p w14:paraId="5DE5EA8E" w14:textId="77777777" w:rsidR="007F0E37" w:rsidRDefault="007F0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88579" w14:textId="77777777" w:rsidR="007F0E37" w:rsidRDefault="007F0E37">
      <w:r>
        <w:separator/>
      </w:r>
    </w:p>
  </w:footnote>
  <w:footnote w:type="continuationSeparator" w:id="0">
    <w:p w14:paraId="1A7B1998" w14:textId="77777777" w:rsidR="007F0E37" w:rsidRDefault="007F0E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0FD9"/>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8"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1411</TotalTime>
  <Pages>31</Pages>
  <Words>24519</Words>
  <Characters>139762</Characters>
  <Application>Microsoft Office Word</Application>
  <DocSecurity>0</DocSecurity>
  <Lines>1164</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67</cp:revision>
  <cp:lastPrinted>2026-10-01T23:53:00Z</cp:lastPrinted>
  <dcterms:created xsi:type="dcterms:W3CDTF">2026-10-01T06:12:00Z</dcterms:created>
  <dcterms:modified xsi:type="dcterms:W3CDTF">2026-10-03T04:51:00Z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id="h2I5B5Iv"/&gt;&lt;style id="http://www.zotero.org/styles/advanced-science" hasBibliography="1" bibliographyStyleHasBeenSet="1"/&gt;&lt;prefs&gt;&lt;pref name="fieldType" value="Field"/&gt;&lt;/prefs&gt;&lt;/data&gt;</vt:lpwstr>
  </property>
</Properties>
</file>