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BD6E4" w14:textId="6FCA3C15" w:rsidR="00762D11" w:rsidRDefault="00762D11" w:rsidP="00762D11">
      <w:pPr>
        <w:jc w:val="center"/>
        <w:rPr>
          <w:b/>
          <w:bCs/>
          <w:sz w:val="48"/>
          <w:szCs w:val="48"/>
          <w:u w:val="single"/>
        </w:rPr>
      </w:pPr>
      <w:r w:rsidRPr="00762D11">
        <w:rPr>
          <w:b/>
          <w:bCs/>
          <w:sz w:val="48"/>
          <w:szCs w:val="48"/>
          <w:u w:val="single"/>
        </w:rPr>
        <w:t>Recommendations and Solutions</w:t>
      </w:r>
    </w:p>
    <w:p w14:paraId="432E0D92" w14:textId="77777777" w:rsidR="00762D11" w:rsidRPr="00762D11" w:rsidRDefault="00762D11" w:rsidP="00762D11">
      <w:pPr>
        <w:jc w:val="center"/>
        <w:rPr>
          <w:b/>
          <w:bCs/>
          <w:sz w:val="48"/>
          <w:szCs w:val="48"/>
          <w:u w:val="single"/>
        </w:rPr>
      </w:pPr>
    </w:p>
    <w:p w14:paraId="5B2FE402" w14:textId="77777777" w:rsidR="00762D11" w:rsidRPr="00762D11" w:rsidRDefault="00762D11" w:rsidP="00762D11">
      <w:pPr>
        <w:rPr>
          <w:b/>
          <w:bCs/>
          <w:sz w:val="28"/>
          <w:szCs w:val="28"/>
        </w:rPr>
      </w:pPr>
      <w:r w:rsidRPr="00762D11">
        <w:rPr>
          <w:b/>
          <w:bCs/>
          <w:sz w:val="28"/>
          <w:szCs w:val="28"/>
        </w:rPr>
        <w:t>Objective:</w:t>
      </w:r>
    </w:p>
    <w:p w14:paraId="574B123E" w14:textId="233A8C72" w:rsidR="00762D11" w:rsidRPr="00762D11" w:rsidRDefault="00762D11" w:rsidP="00762D11">
      <w:pPr>
        <w:rPr>
          <w:sz w:val="28"/>
          <w:szCs w:val="28"/>
        </w:rPr>
      </w:pPr>
      <w:r w:rsidRPr="00762D11">
        <w:rPr>
          <w:sz w:val="28"/>
          <w:szCs w:val="28"/>
        </w:rPr>
        <w:t>The objective of this project was to anal</w:t>
      </w:r>
      <w:r>
        <w:rPr>
          <w:sz w:val="28"/>
          <w:szCs w:val="28"/>
        </w:rPr>
        <w:t>ys</w:t>
      </w:r>
      <w:r w:rsidRPr="00762D11">
        <w:rPr>
          <w:sz w:val="28"/>
          <w:szCs w:val="28"/>
        </w:rPr>
        <w:t>e Myntra’s sales data, identify purchasing trends, and extract key insights into customer behavio</w:t>
      </w:r>
      <w:r>
        <w:rPr>
          <w:sz w:val="28"/>
          <w:szCs w:val="28"/>
        </w:rPr>
        <w:t>u</w:t>
      </w:r>
      <w:r w:rsidRPr="00762D11">
        <w:rPr>
          <w:sz w:val="28"/>
          <w:szCs w:val="28"/>
        </w:rPr>
        <w:t>r, product performance, and revenue generation. This involved data cleaning, transformation, and visualization to uncover meaningful patterns.</w:t>
      </w:r>
    </w:p>
    <w:p w14:paraId="7607B57A" w14:textId="77777777" w:rsidR="00762D11" w:rsidRPr="00762D11" w:rsidRDefault="00762D11" w:rsidP="00762D11">
      <w:pPr>
        <w:rPr>
          <w:b/>
          <w:bCs/>
          <w:sz w:val="28"/>
          <w:szCs w:val="28"/>
        </w:rPr>
      </w:pPr>
      <w:r w:rsidRPr="00762D11">
        <w:rPr>
          <w:b/>
          <w:bCs/>
          <w:sz w:val="28"/>
          <w:szCs w:val="28"/>
        </w:rPr>
        <w:t>Project Learnings:</w:t>
      </w:r>
    </w:p>
    <w:p w14:paraId="20CA0B2C" w14:textId="77777777" w:rsidR="00762D11" w:rsidRPr="00762D11" w:rsidRDefault="00762D11" w:rsidP="00762D11">
      <w:pPr>
        <w:numPr>
          <w:ilvl w:val="0"/>
          <w:numId w:val="1"/>
        </w:numPr>
        <w:rPr>
          <w:sz w:val="28"/>
          <w:szCs w:val="28"/>
        </w:rPr>
      </w:pPr>
      <w:r w:rsidRPr="00762D11">
        <w:rPr>
          <w:sz w:val="28"/>
          <w:szCs w:val="28"/>
        </w:rPr>
        <w:t>Data cleaning and preprocessing, including handling duplicates and missing values.</w:t>
      </w:r>
    </w:p>
    <w:p w14:paraId="021B6896" w14:textId="77777777" w:rsidR="00762D11" w:rsidRPr="00762D11" w:rsidRDefault="00762D11" w:rsidP="00762D11">
      <w:pPr>
        <w:numPr>
          <w:ilvl w:val="0"/>
          <w:numId w:val="1"/>
        </w:numPr>
        <w:rPr>
          <w:sz w:val="28"/>
          <w:szCs w:val="28"/>
        </w:rPr>
      </w:pPr>
      <w:r w:rsidRPr="00762D11">
        <w:rPr>
          <w:sz w:val="28"/>
          <w:szCs w:val="28"/>
        </w:rPr>
        <w:t>Feature engineering to derive new insights, such as calculating discounted prices and monthly sales distribution.</w:t>
      </w:r>
    </w:p>
    <w:p w14:paraId="7087EE8C" w14:textId="77777777" w:rsidR="00762D11" w:rsidRPr="00762D11" w:rsidRDefault="00762D11" w:rsidP="00762D11">
      <w:pPr>
        <w:numPr>
          <w:ilvl w:val="0"/>
          <w:numId w:val="1"/>
        </w:numPr>
        <w:rPr>
          <w:sz w:val="28"/>
          <w:szCs w:val="28"/>
        </w:rPr>
      </w:pPr>
      <w:r w:rsidRPr="00762D11">
        <w:rPr>
          <w:sz w:val="28"/>
          <w:szCs w:val="28"/>
        </w:rPr>
        <w:t>Exploratory Data Analysis (EDA) to visualize sales trends using bar charts, heatmaps, and aggregations.</w:t>
      </w:r>
    </w:p>
    <w:p w14:paraId="29D76993" w14:textId="77777777" w:rsidR="00762D11" w:rsidRPr="00762D11" w:rsidRDefault="00762D11" w:rsidP="00762D11">
      <w:pPr>
        <w:numPr>
          <w:ilvl w:val="0"/>
          <w:numId w:val="1"/>
        </w:numPr>
        <w:rPr>
          <w:sz w:val="28"/>
          <w:szCs w:val="28"/>
        </w:rPr>
      </w:pPr>
      <w:r w:rsidRPr="00762D11">
        <w:rPr>
          <w:sz w:val="28"/>
          <w:szCs w:val="28"/>
        </w:rPr>
        <w:t>Identifying seasonality and key revenue-driving products.</w:t>
      </w:r>
    </w:p>
    <w:p w14:paraId="47F9E86B" w14:textId="77777777" w:rsidR="00762D11" w:rsidRPr="00762D11" w:rsidRDefault="00762D11" w:rsidP="00762D11">
      <w:pPr>
        <w:numPr>
          <w:ilvl w:val="0"/>
          <w:numId w:val="1"/>
        </w:numPr>
        <w:rPr>
          <w:sz w:val="28"/>
          <w:szCs w:val="28"/>
        </w:rPr>
      </w:pPr>
      <w:r w:rsidRPr="00762D11">
        <w:rPr>
          <w:sz w:val="28"/>
          <w:szCs w:val="28"/>
        </w:rPr>
        <w:t>Gaining hands-on experience in Python libraries for data analysis and visualization.</w:t>
      </w:r>
    </w:p>
    <w:p w14:paraId="25B4AC6B" w14:textId="77777777" w:rsidR="007E40A2" w:rsidRPr="00762D11" w:rsidRDefault="007E40A2" w:rsidP="00762D11">
      <w:pPr>
        <w:rPr>
          <w:sz w:val="28"/>
          <w:szCs w:val="28"/>
        </w:rPr>
      </w:pPr>
    </w:p>
    <w:sectPr w:rsidR="007E40A2" w:rsidRPr="00762D11" w:rsidSect="00F329A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0405B"/>
    <w:multiLevelType w:val="multilevel"/>
    <w:tmpl w:val="53BE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48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11"/>
    <w:rsid w:val="002031C0"/>
    <w:rsid w:val="00762D11"/>
    <w:rsid w:val="007E40A2"/>
    <w:rsid w:val="008320B0"/>
    <w:rsid w:val="00A2040F"/>
    <w:rsid w:val="00F3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22A1"/>
  <w15:chartTrackingRefBased/>
  <w15:docId w15:val="{F1966D32-4E9E-4B5A-9E90-97DC2D1B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D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D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D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D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4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Mittal</dc:creator>
  <cp:keywords/>
  <dc:description/>
  <cp:lastModifiedBy>Devansh Mittal</cp:lastModifiedBy>
  <cp:revision>1</cp:revision>
  <dcterms:created xsi:type="dcterms:W3CDTF">2025-03-19T20:53:00Z</dcterms:created>
  <dcterms:modified xsi:type="dcterms:W3CDTF">2025-03-19T20:55:00Z</dcterms:modified>
</cp:coreProperties>
</file>