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虹梅路街道12345物业投诉专项分析报告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本册范围：虹梅路街道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第13/第11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48.4%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7/10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虹梅路__c12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虹梅路__c12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虹梅路__c12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虹梅路__c12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-38.9%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+73.9%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虹梅路__c12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0.6%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175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32.6%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华悦家园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欣嘉苑1-3期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+212.0%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古美小区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永兆豪庭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鑫桂苑·侨高中心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-57.1%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桂林住宅小区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航天新苑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+47.1%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虹梅小区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欣嘉苑4期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新园大楼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虹漕路19弄1-28号、全州路1号-81号（单）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钦州北路1018弄1-65号、钦州北路986-1000号（双）、1004-1016号（双)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东兰路97-109号（单）、111弄1-19号、121弄1-36号、151弄1-16号、20号；古美路1135弄1-10号、古美路1107弄1-25号、39-64号、67-85号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虹梅路2588弄1-7号、虹梅路2125弄1-5号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田林路109弄1-4号；苍梧路6,8,10,12号，叠彩路233号；叠彩路211号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-68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钦州北路885弄1-40号、888弄1-30号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上海汇成物业有限公司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上海锦龙物业管理有限公司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+133.3%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上海盛熙物业管理有限公司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+246.7%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上海万科物业服务有限公司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-57.1%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上海天骥物业有限公司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+28.2%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上海荣登物业管理有限公司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上海乐道物业管理有限公司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上海闵房物业有限公司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上海复欣物业管理发展有限公司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-36.4%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虹梅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48.4%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200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111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337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2.6%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 / 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欣嘉苑1-3期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10.6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+212.0%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永兆豪庭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虹梅小区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桂林住宅小区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航天新苑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+47.1%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833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桂林住宅小区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-121.4%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永兆豪庭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欣嘉苑1-3期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-212.0%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33 台，覆盖 6个小区 完工 26 台 · 在建 7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4个 · 户数 55户 涉及面积 16,168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8个 · 总投资 16,485.6 万元 建筑面积 454,452.3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 /3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+113.3%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+113.3%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32.0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-14.2%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欣嘉苑1-3期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热线热点、低物业费、无业委会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上海锦龙物业管理有限公司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+212.0%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欣嘉苑4期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上海锦龙物业管理有限公司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怡桂苑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上海中誉城市运营服务有限公司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-16.7%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17.9%。底部抬升小区同比逊于其他小区 127.5个百分点（小区均值 32.0件 vs 29.4件）。 名单共 3个，其中 3个可在热线数据中匹配到小区名。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虹梅路：537件，居全区第 13 位，占全区 3.9%；同比 下降 3.9%（全区 -13.1%），降幅排名全区第 11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1.1%（该镇减少 22件）。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逆势上升类别：停车管理（+22件）、清洁卫生（+17件）、物业服务态度（+9件），需重点关注。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首要矛盾为停车管理（121件，占本镇 22.5%，高于全区 9.2个百分点）。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投诉最集中小区为华悦家园（126件，占本镇 23.5%，同比 -6.0%）；Top5 小区集中度 69.5%。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投诉最多物业企业为上海汇成物业有限公司（126件，占本镇 23.5%，涉及 1个小区）。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7个、橙色 10个小区（该镇参评 19个）。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260件，重复率 48.4%，高于全区 12.6个百分点；高优先级 214件。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治理成效（2026年1-8月同期口径）：537件，同比改善 3.9%。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虹梅路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537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559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-3.9%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48.4%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214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7 / 10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虹梅路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32.3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537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16,605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29.8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+10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-3.9%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3.9%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