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龙华街道12345物业投诉专项分析报告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本册范围：龙华街道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1000（件/千户）；户数为该街镇「2026年1-8月有投诉小区」按纳统小区归并后的总户数，取自《纳统小区 (2026 更新版)》档案 total_households 字段（993个纳统小区；同一小区的别名/曾用名只计一次；工单主数据与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973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-10.7%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7.1%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5.9%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第8/第7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36.1%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18/26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龙华__c7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龙华__c7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龙华__c7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龙华__c7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+32.3%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-37.4%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-43.8%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-10.5%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+27.8%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+42.1%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-33.3%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龙华__c7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754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77.5%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117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12.0%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5.0%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2.7%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1.1%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0.7%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0.5%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支付宝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0.3%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随申拍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577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59.3%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396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40.7%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双龙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+63.4%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6.9%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俞一小区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+39.5%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盛大花园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周家湾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+43.2%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滨江小区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-45.1%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龙南七村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宝能华庭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百汇园小区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-51.9%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龙兆苑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+65.0%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海波花苑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+34.8%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龙华西路285弄2-13号、15-29号，龙水北路900弄1-36号、960弄4-21号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+57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龙华西路31弄1-14号、16-51号、61-62号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龙华路2518弄1-78号、2522-2584号，宛平南路1410-1412号、1418号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龙华西路81弄1-9号、11-16号、19-36号、41-66号、91号甲乙、95号甲乙、99号甲乙、101号甲乙、100弄4-5号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龙水南路266-318号（双），天钥桥南路1199弄1-50号、53-120号、1249弄1-26号、29-58号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龙南七村1-78号、81-82号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上海华晅投资管理有限公司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+41.1%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上海凤梧物业管理有限公司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-40.7%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上海亿绵物业管理有限公司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-49.4%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上海诚锦物业管理有限公司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上海晏鑫物业有限公司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+272.2%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上海永升物业管理有限公司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上海贴欣物业管理有限公司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+36.4%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上海轻工物业管理有限公司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深圳吉祥服务集团有限公司上海分公司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上海旭程物业管理有限公司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-22.0%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龙华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143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132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241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6.4%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 / 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龙兆苑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+65.0%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73.8%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俞二小区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+162.5%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机场新村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+133.3%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人防小区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龙南六村2-65号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15.4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+177.8%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73.4%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973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1,089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+10.7%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1,563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恒地苑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+78.4%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102 台，覆盖 23个小区 完工 83 台 · 在建 19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7个 · 户数 489户 涉及面积 32,873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29个 · 总投资 55,301.9 万元 建筑面积 1,074,695.4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 /6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121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+37.5%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+37.5%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20.2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1,001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-14.9%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盛大花园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上海永升物业管理有限公司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龙兆苑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上海振新物业管理有限公司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+65.0%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人防小区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+240.0%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叠加苑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上海殷阳物业管理有限公司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+14.3%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悦兴苑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上海亿绵物业管理有限公司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+50.0%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华容苑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低物业费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-66.7%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12.4%。底部抬升小区同比逊于其他小区 52.4个百分点（小区均值 20.2件 vs 16.7件）。 名单共 6个，其中 6个可在热线数据中匹配到小区名。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龙华：973件，居全区第 8 位，占全区 7.1%；同比 下降 10.7%（全区 -13.1%），降幅排名全区第 7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5.9%（该镇减少 116件）。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逆势上升类别：邻里纠纷（+32件）、清洁卫生（+10件）、物业服务态度（+8件），需重点关注。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首要矛盾为业主大会/业委会（151件，占本镇 15.5%，高于全区 6.6个百分点）。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投诉最集中小区为双龙（67件，占本镇 6.9%，同比 +63.4%）；Top5 小区集中度 29.7%。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投诉最多物业企业为上海华晅投资管理有限公司（127件，占本镇 13.1%，涉及 6个小区）。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18个、橙色 26个小区（该镇参评 51个）。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351件，重复率 36.1%，高于全区 0.3个百分点；高优先级 283件。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治理成效（2026年1-8月同期口径）：973件，同比改善 10.7%。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龙华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973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1,089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-10.7%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7.1%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5.9%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57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36.1%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283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18 / 26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龙华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21.5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973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45,263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17.1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-4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-10.7%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7.1%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