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900" w:rsidRPr="00530164" w:rsidRDefault="000A4900" w:rsidP="00345D94">
      <w:pPr>
        <w:spacing w:line="360" w:lineRule="auto"/>
        <w:jc w:val="both"/>
        <w:rPr>
          <w:rFonts w:ascii="Times New Roman" w:hAnsi="Times New Roman" w:cs="Times New Roman"/>
          <w:b/>
          <w:sz w:val="24"/>
          <w:szCs w:val="24"/>
        </w:rPr>
      </w:pPr>
      <w:r w:rsidRPr="00530164">
        <w:rPr>
          <w:rFonts w:ascii="Times New Roman" w:hAnsi="Times New Roman" w:cs="Times New Roman"/>
          <w:b/>
          <w:sz w:val="24"/>
          <w:szCs w:val="24"/>
        </w:rPr>
        <w:t>Literature Review</w:t>
      </w:r>
    </w:p>
    <w:p w:rsidR="00032853" w:rsidRPr="00530164" w:rsidRDefault="005D044D" w:rsidP="00345D94">
      <w:pPr>
        <w:spacing w:line="360" w:lineRule="auto"/>
        <w:jc w:val="both"/>
        <w:rPr>
          <w:rFonts w:ascii="Times New Roman" w:hAnsi="Times New Roman" w:cs="Times New Roman"/>
          <w:b/>
          <w:sz w:val="24"/>
          <w:szCs w:val="24"/>
        </w:rPr>
      </w:pPr>
      <w:r w:rsidRPr="00530164">
        <w:rPr>
          <w:rFonts w:ascii="Times New Roman" w:hAnsi="Times New Roman" w:cs="Times New Roman"/>
          <w:b/>
          <w:sz w:val="24"/>
          <w:szCs w:val="24"/>
        </w:rPr>
        <w:t xml:space="preserve">1. </w:t>
      </w:r>
      <w:r w:rsidR="00650B13" w:rsidRPr="00530164">
        <w:rPr>
          <w:rFonts w:ascii="Times New Roman" w:hAnsi="Times New Roman" w:cs="Times New Roman"/>
          <w:b/>
          <w:sz w:val="24"/>
          <w:szCs w:val="24"/>
        </w:rPr>
        <w:t>The CN2 induction algorithm”, Machine Learning</w:t>
      </w:r>
    </w:p>
    <w:p w:rsidR="00650B13" w:rsidRPr="00530164" w:rsidRDefault="00650B13" w:rsidP="00345D94">
      <w:pPr>
        <w:spacing w:line="360" w:lineRule="auto"/>
        <w:jc w:val="both"/>
        <w:rPr>
          <w:rFonts w:ascii="Times New Roman" w:hAnsi="Times New Roman" w:cs="Times New Roman"/>
          <w:b/>
          <w:sz w:val="24"/>
          <w:szCs w:val="24"/>
        </w:rPr>
      </w:pPr>
      <w:r w:rsidRPr="00530164">
        <w:rPr>
          <w:rFonts w:ascii="Times New Roman" w:hAnsi="Times New Roman" w:cs="Times New Roman"/>
          <w:b/>
          <w:sz w:val="24"/>
          <w:szCs w:val="24"/>
        </w:rPr>
        <w:t xml:space="preserve">Clark, P. and </w:t>
      </w:r>
      <w:proofErr w:type="spellStart"/>
      <w:r w:rsidRPr="00530164">
        <w:rPr>
          <w:rFonts w:ascii="Times New Roman" w:hAnsi="Times New Roman" w:cs="Times New Roman"/>
          <w:b/>
          <w:sz w:val="24"/>
          <w:szCs w:val="24"/>
        </w:rPr>
        <w:t>Niblett</w:t>
      </w:r>
      <w:proofErr w:type="spellEnd"/>
      <w:r w:rsidRPr="00530164">
        <w:rPr>
          <w:rFonts w:ascii="Times New Roman" w:hAnsi="Times New Roman" w:cs="Times New Roman"/>
          <w:b/>
          <w:sz w:val="24"/>
          <w:szCs w:val="24"/>
        </w:rPr>
        <w:t>, T., “The CN2 induction algorithm”, Machine Learning, Vol. 3(4), pp. 261–283, 19</w:t>
      </w:r>
      <w:r w:rsidR="000A4900" w:rsidRPr="00530164">
        <w:rPr>
          <w:rFonts w:ascii="Times New Roman" w:hAnsi="Times New Roman" w:cs="Times New Roman"/>
          <w:b/>
          <w:sz w:val="24"/>
          <w:szCs w:val="24"/>
        </w:rPr>
        <w:t>99</w:t>
      </w:r>
      <w:r w:rsidRPr="00530164">
        <w:rPr>
          <w:rFonts w:ascii="Times New Roman" w:hAnsi="Times New Roman" w:cs="Times New Roman"/>
          <w:b/>
          <w:sz w:val="24"/>
          <w:szCs w:val="24"/>
        </w:rPr>
        <w:t>.</w:t>
      </w:r>
    </w:p>
    <w:p w:rsidR="00650B13" w:rsidRPr="00530164" w:rsidRDefault="003036CD" w:rsidP="00345D94">
      <w:pPr>
        <w:spacing w:line="360" w:lineRule="auto"/>
        <w:jc w:val="both"/>
        <w:rPr>
          <w:rFonts w:ascii="Times New Roman" w:hAnsi="Times New Roman" w:cs="Times New Roman"/>
          <w:sz w:val="24"/>
          <w:szCs w:val="24"/>
        </w:rPr>
      </w:pPr>
      <w:r w:rsidRPr="00530164">
        <w:rPr>
          <w:rFonts w:ascii="Times New Roman" w:hAnsi="Times New Roman" w:cs="Times New Roman"/>
          <w:sz w:val="24"/>
          <w:szCs w:val="24"/>
        </w:rPr>
        <w:t xml:space="preserve">                                </w:t>
      </w:r>
      <w:r w:rsidR="00E218BF" w:rsidRPr="00530164">
        <w:rPr>
          <w:rFonts w:ascii="Times New Roman" w:hAnsi="Times New Roman" w:cs="Times New Roman"/>
          <w:sz w:val="24"/>
          <w:szCs w:val="24"/>
        </w:rPr>
        <w:t>The subgroup discovery, domain of application of CN2-SD, is defined as: ‘‘given a population of individuals and a property of those individuals, we are interested in finding a population of subgroups as large as possible and have the most unusual statistical characteristic with respect to the property of interest’’. The subgroup discovery algorithm CN2-SD, based on a separate and conquer strategy, has to face the scaling problem which appears in the evaluation of large size data sets. To avoid this problem, in this paper we propose the use of instance selection algorithms for scaling down the data sets before the subgroup discovery task. The results show that CN2-SD can be executed on large data set sizes pre-processed, maintaining and improving the quality of the subgroups discovered.</w:t>
      </w:r>
    </w:p>
    <w:p w:rsidR="005D044D" w:rsidRPr="00530164" w:rsidRDefault="003036CD" w:rsidP="00345D94">
      <w:pPr>
        <w:spacing w:line="360" w:lineRule="auto"/>
        <w:jc w:val="both"/>
        <w:rPr>
          <w:rFonts w:ascii="Times New Roman" w:hAnsi="Times New Roman" w:cs="Times New Roman"/>
          <w:sz w:val="24"/>
          <w:szCs w:val="24"/>
        </w:rPr>
      </w:pPr>
      <w:r w:rsidRPr="00530164">
        <w:rPr>
          <w:rFonts w:ascii="Times New Roman" w:hAnsi="Times New Roman" w:cs="Times New Roman"/>
          <w:sz w:val="24"/>
          <w:szCs w:val="24"/>
        </w:rPr>
        <w:t xml:space="preserve">                                </w:t>
      </w:r>
      <w:r w:rsidR="00E218BF" w:rsidRPr="00530164">
        <w:rPr>
          <w:rFonts w:ascii="Times New Roman" w:hAnsi="Times New Roman" w:cs="Times New Roman"/>
          <w:sz w:val="24"/>
          <w:szCs w:val="24"/>
        </w:rPr>
        <w:t xml:space="preserve">In data mining (Han &amp; </w:t>
      </w:r>
      <w:proofErr w:type="spellStart"/>
      <w:r w:rsidR="00E218BF" w:rsidRPr="00530164">
        <w:rPr>
          <w:rFonts w:ascii="Times New Roman" w:hAnsi="Times New Roman" w:cs="Times New Roman"/>
          <w:sz w:val="24"/>
          <w:szCs w:val="24"/>
        </w:rPr>
        <w:t>Kamber</w:t>
      </w:r>
      <w:proofErr w:type="spellEnd"/>
      <w:r w:rsidR="00E218BF" w:rsidRPr="00530164">
        <w:rPr>
          <w:rFonts w:ascii="Times New Roman" w:hAnsi="Times New Roman" w:cs="Times New Roman"/>
          <w:sz w:val="24"/>
          <w:szCs w:val="24"/>
        </w:rPr>
        <w:t xml:space="preserve">, 2000), the generation of representative models from data is a staple process. The models, depending on their domain of application, can be predictive or descriptive. Predictive induction has as objective the construction of a model or a set of rules to be used in classification or prediction (Chang, Lai, &amp; Lee, 2007), while descriptive models are aimed at the discovery of individual rules which define interesting patterns in data (Yen &amp; Lee, 2006). Subgroup discovery (SD) is situated at the intersection of predictive and descriptive induction. In the subgroup discovery task, the rules or subgroups are discovered using heuristics which tries to find the best subgroups in terms of rule coverage </w:t>
      </w:r>
      <w:r w:rsidRPr="00530164">
        <w:rPr>
          <w:rFonts w:ascii="Times New Roman" w:hAnsi="Times New Roman" w:cs="Times New Roman"/>
          <w:sz w:val="24"/>
          <w:szCs w:val="24"/>
        </w:rPr>
        <w:t xml:space="preserve">and distributional unusualness </w:t>
      </w:r>
      <w:r w:rsidR="00E218BF" w:rsidRPr="00530164">
        <w:rPr>
          <w:rFonts w:ascii="Times New Roman" w:hAnsi="Times New Roman" w:cs="Times New Roman"/>
          <w:sz w:val="24"/>
          <w:szCs w:val="24"/>
        </w:rPr>
        <w:t>Sub-group discovery aims at discovering individual rules of</w:t>
      </w:r>
      <w:r w:rsidRPr="00530164">
        <w:rPr>
          <w:rFonts w:ascii="Times New Roman" w:hAnsi="Times New Roman" w:cs="Times New Roman"/>
          <w:sz w:val="24"/>
          <w:szCs w:val="24"/>
        </w:rPr>
        <w:t xml:space="preserve"> </w:t>
      </w:r>
      <w:r w:rsidR="00E218BF" w:rsidRPr="00530164">
        <w:rPr>
          <w:rFonts w:ascii="Times New Roman" w:hAnsi="Times New Roman" w:cs="Times New Roman"/>
          <w:sz w:val="24"/>
          <w:szCs w:val="24"/>
        </w:rPr>
        <w:t>interest, which must be represented in explicit symbolic</w:t>
      </w:r>
      <w:r w:rsidRPr="00530164">
        <w:rPr>
          <w:rFonts w:ascii="Times New Roman" w:hAnsi="Times New Roman" w:cs="Times New Roman"/>
          <w:sz w:val="24"/>
          <w:szCs w:val="24"/>
        </w:rPr>
        <w:t xml:space="preserve"> </w:t>
      </w:r>
      <w:r w:rsidR="00E218BF" w:rsidRPr="00530164">
        <w:rPr>
          <w:rFonts w:ascii="Times New Roman" w:hAnsi="Times New Roman" w:cs="Times New Roman"/>
          <w:sz w:val="24"/>
          <w:szCs w:val="24"/>
        </w:rPr>
        <w:t>form and which must be relatively simple in order to be</w:t>
      </w:r>
      <w:r w:rsidRPr="00530164">
        <w:rPr>
          <w:rFonts w:ascii="Times New Roman" w:hAnsi="Times New Roman" w:cs="Times New Roman"/>
          <w:sz w:val="24"/>
          <w:szCs w:val="24"/>
        </w:rPr>
        <w:t xml:space="preserve"> </w:t>
      </w:r>
      <w:r w:rsidR="00E218BF" w:rsidRPr="00530164">
        <w:rPr>
          <w:rFonts w:ascii="Times New Roman" w:hAnsi="Times New Roman" w:cs="Times New Roman"/>
          <w:sz w:val="24"/>
          <w:szCs w:val="24"/>
        </w:rPr>
        <w:t>recognized as actionable by potential users.</w:t>
      </w:r>
      <w:r w:rsidRPr="00530164">
        <w:rPr>
          <w:rFonts w:ascii="Times New Roman" w:hAnsi="Times New Roman" w:cs="Times New Roman"/>
          <w:sz w:val="24"/>
          <w:szCs w:val="24"/>
        </w:rPr>
        <w:t xml:space="preserve"> </w:t>
      </w:r>
      <w:r w:rsidR="00E218BF" w:rsidRPr="00530164">
        <w:rPr>
          <w:rFonts w:ascii="Times New Roman" w:hAnsi="Times New Roman" w:cs="Times New Roman"/>
          <w:sz w:val="24"/>
          <w:szCs w:val="24"/>
        </w:rPr>
        <w:t>The CN2-SD (</w:t>
      </w:r>
      <w:proofErr w:type="spellStart"/>
      <w:r w:rsidR="00E218BF" w:rsidRPr="00530164">
        <w:rPr>
          <w:rFonts w:ascii="Times New Roman" w:hAnsi="Times New Roman" w:cs="Times New Roman"/>
          <w:sz w:val="24"/>
          <w:szCs w:val="24"/>
        </w:rPr>
        <w:t>Lavracˇet</w:t>
      </w:r>
      <w:proofErr w:type="spellEnd"/>
      <w:r w:rsidR="00E218BF" w:rsidRPr="00530164">
        <w:rPr>
          <w:rFonts w:ascii="Times New Roman" w:hAnsi="Times New Roman" w:cs="Times New Roman"/>
          <w:sz w:val="24"/>
          <w:szCs w:val="24"/>
        </w:rPr>
        <w:t xml:space="preserve"> al., 2004) is a recent proposal in</w:t>
      </w:r>
      <w:r w:rsidRPr="00530164">
        <w:rPr>
          <w:rFonts w:ascii="Times New Roman" w:hAnsi="Times New Roman" w:cs="Times New Roman"/>
          <w:sz w:val="24"/>
          <w:szCs w:val="24"/>
        </w:rPr>
        <w:t xml:space="preserve"> </w:t>
      </w:r>
      <w:r w:rsidR="00E218BF" w:rsidRPr="00530164">
        <w:rPr>
          <w:rFonts w:ascii="Times New Roman" w:hAnsi="Times New Roman" w:cs="Times New Roman"/>
          <w:sz w:val="24"/>
          <w:szCs w:val="24"/>
        </w:rPr>
        <w:t xml:space="preserve">SD offering promising results. </w:t>
      </w:r>
    </w:p>
    <w:p w:rsidR="00E218BF" w:rsidRPr="00530164" w:rsidRDefault="005D044D" w:rsidP="00345D94">
      <w:pPr>
        <w:spacing w:line="360" w:lineRule="auto"/>
        <w:jc w:val="both"/>
        <w:rPr>
          <w:rFonts w:ascii="Times New Roman" w:hAnsi="Times New Roman" w:cs="Times New Roman"/>
          <w:sz w:val="24"/>
          <w:szCs w:val="24"/>
        </w:rPr>
      </w:pPr>
      <w:r w:rsidRPr="00530164">
        <w:rPr>
          <w:rFonts w:ascii="Times New Roman" w:hAnsi="Times New Roman" w:cs="Times New Roman"/>
          <w:sz w:val="24"/>
          <w:szCs w:val="24"/>
        </w:rPr>
        <w:t xml:space="preserve">                                </w:t>
      </w:r>
      <w:r w:rsidR="00E218BF" w:rsidRPr="00530164">
        <w:rPr>
          <w:rFonts w:ascii="Times New Roman" w:hAnsi="Times New Roman" w:cs="Times New Roman"/>
          <w:sz w:val="24"/>
          <w:szCs w:val="24"/>
        </w:rPr>
        <w:t>It is an adaptation of the</w:t>
      </w:r>
      <w:r w:rsidR="003036CD" w:rsidRPr="00530164">
        <w:rPr>
          <w:rFonts w:ascii="Times New Roman" w:hAnsi="Times New Roman" w:cs="Times New Roman"/>
          <w:sz w:val="24"/>
          <w:szCs w:val="24"/>
        </w:rPr>
        <w:t xml:space="preserve"> </w:t>
      </w:r>
      <w:r w:rsidR="00E218BF" w:rsidRPr="00530164">
        <w:rPr>
          <w:rFonts w:ascii="Times New Roman" w:hAnsi="Times New Roman" w:cs="Times New Roman"/>
          <w:sz w:val="24"/>
          <w:szCs w:val="24"/>
        </w:rPr>
        <w:t xml:space="preserve">classification rule learner CN2 </w:t>
      </w:r>
      <w:r w:rsidR="003036CD" w:rsidRPr="00530164">
        <w:rPr>
          <w:rFonts w:ascii="Times New Roman" w:hAnsi="Times New Roman" w:cs="Times New Roman"/>
          <w:sz w:val="24"/>
          <w:szCs w:val="24"/>
        </w:rPr>
        <w:t xml:space="preserve">algorithm based on a </w:t>
      </w:r>
      <w:proofErr w:type="spellStart"/>
      <w:r w:rsidR="003036CD" w:rsidRPr="00530164">
        <w:rPr>
          <w:rFonts w:ascii="Times New Roman" w:hAnsi="Times New Roman" w:cs="Times New Roman"/>
          <w:sz w:val="24"/>
          <w:szCs w:val="24"/>
        </w:rPr>
        <w:t>sepa</w:t>
      </w:r>
      <w:proofErr w:type="spellEnd"/>
      <w:r w:rsidR="003036CD" w:rsidRPr="00530164">
        <w:rPr>
          <w:rFonts w:ascii="Times New Roman" w:hAnsi="Times New Roman" w:cs="Times New Roman"/>
          <w:sz w:val="24"/>
          <w:szCs w:val="24"/>
        </w:rPr>
        <w:t>-rate and conquers</w:t>
      </w:r>
      <w:r w:rsidR="00E218BF" w:rsidRPr="00530164">
        <w:rPr>
          <w:rFonts w:ascii="Times New Roman" w:hAnsi="Times New Roman" w:cs="Times New Roman"/>
          <w:sz w:val="24"/>
          <w:szCs w:val="24"/>
        </w:rPr>
        <w:t xml:space="preserve"> strategy (Clark &amp; Boswell, 1989; Clark &amp;</w:t>
      </w:r>
      <w:r w:rsidR="003036CD" w:rsidRPr="00530164">
        <w:rPr>
          <w:rFonts w:ascii="Times New Roman" w:hAnsi="Times New Roman" w:cs="Times New Roman"/>
          <w:sz w:val="24"/>
          <w:szCs w:val="24"/>
        </w:rPr>
        <w:t xml:space="preserve"> </w:t>
      </w:r>
      <w:proofErr w:type="spellStart"/>
      <w:r w:rsidR="00E218BF" w:rsidRPr="00530164">
        <w:rPr>
          <w:rFonts w:ascii="Times New Roman" w:hAnsi="Times New Roman" w:cs="Times New Roman"/>
          <w:sz w:val="24"/>
          <w:szCs w:val="24"/>
        </w:rPr>
        <w:t>Niblett</w:t>
      </w:r>
      <w:proofErr w:type="spellEnd"/>
      <w:r w:rsidR="00E218BF" w:rsidRPr="00530164">
        <w:rPr>
          <w:rFonts w:ascii="Times New Roman" w:hAnsi="Times New Roman" w:cs="Times New Roman"/>
          <w:sz w:val="24"/>
          <w:szCs w:val="24"/>
        </w:rPr>
        <w:t>, 1991). The main modifications are: its covering</w:t>
      </w:r>
      <w:r w:rsidR="003036CD" w:rsidRPr="00530164">
        <w:rPr>
          <w:rFonts w:ascii="Times New Roman" w:hAnsi="Times New Roman" w:cs="Times New Roman"/>
          <w:sz w:val="24"/>
          <w:szCs w:val="24"/>
        </w:rPr>
        <w:t xml:space="preserve"> </w:t>
      </w:r>
      <w:r w:rsidR="00E218BF" w:rsidRPr="00530164">
        <w:rPr>
          <w:rFonts w:ascii="Times New Roman" w:hAnsi="Times New Roman" w:cs="Times New Roman"/>
          <w:sz w:val="24"/>
          <w:szCs w:val="24"/>
        </w:rPr>
        <w:t>algorithm, search heuristic, probabilistic classification of</w:t>
      </w:r>
      <w:r w:rsidR="003036CD" w:rsidRPr="00530164">
        <w:rPr>
          <w:rFonts w:ascii="Times New Roman" w:hAnsi="Times New Roman" w:cs="Times New Roman"/>
          <w:sz w:val="24"/>
          <w:szCs w:val="24"/>
        </w:rPr>
        <w:t xml:space="preserve"> </w:t>
      </w:r>
      <w:r w:rsidR="00E218BF" w:rsidRPr="00530164">
        <w:rPr>
          <w:rFonts w:ascii="Times New Roman" w:hAnsi="Times New Roman" w:cs="Times New Roman"/>
          <w:sz w:val="24"/>
          <w:szCs w:val="24"/>
        </w:rPr>
        <w:t>instances, and evaluation measures.</w:t>
      </w:r>
      <w:r w:rsidR="003036CD" w:rsidRPr="00530164">
        <w:rPr>
          <w:rFonts w:ascii="Times New Roman" w:hAnsi="Times New Roman" w:cs="Times New Roman"/>
          <w:sz w:val="24"/>
          <w:szCs w:val="24"/>
        </w:rPr>
        <w:t xml:space="preserve"> </w:t>
      </w:r>
      <w:r w:rsidR="00E218BF" w:rsidRPr="00530164">
        <w:rPr>
          <w:rFonts w:ascii="Times New Roman" w:hAnsi="Times New Roman" w:cs="Times New Roman"/>
          <w:sz w:val="24"/>
          <w:szCs w:val="24"/>
        </w:rPr>
        <w:t>The issue of scalability and the effect of increasing the</w:t>
      </w:r>
      <w:r w:rsidR="003036CD" w:rsidRPr="00530164">
        <w:rPr>
          <w:rFonts w:ascii="Times New Roman" w:hAnsi="Times New Roman" w:cs="Times New Roman"/>
          <w:sz w:val="24"/>
          <w:szCs w:val="24"/>
        </w:rPr>
        <w:t xml:space="preserve"> </w:t>
      </w:r>
      <w:r w:rsidR="00E218BF" w:rsidRPr="00530164">
        <w:rPr>
          <w:rFonts w:ascii="Times New Roman" w:hAnsi="Times New Roman" w:cs="Times New Roman"/>
          <w:sz w:val="24"/>
          <w:szCs w:val="24"/>
        </w:rPr>
        <w:t>size of data sets are always present in data mining (</w:t>
      </w:r>
      <w:proofErr w:type="spellStart"/>
      <w:r w:rsidR="00E218BF" w:rsidRPr="00530164">
        <w:rPr>
          <w:rFonts w:ascii="Times New Roman" w:hAnsi="Times New Roman" w:cs="Times New Roman"/>
          <w:sz w:val="24"/>
          <w:szCs w:val="24"/>
        </w:rPr>
        <w:t>Domin</w:t>
      </w:r>
      <w:proofErr w:type="spellEnd"/>
      <w:r w:rsidR="00E218BF" w:rsidRPr="00530164">
        <w:rPr>
          <w:rFonts w:ascii="Times New Roman" w:hAnsi="Times New Roman" w:cs="Times New Roman"/>
          <w:sz w:val="24"/>
          <w:szCs w:val="24"/>
        </w:rPr>
        <w:t xml:space="preserve">-go, </w:t>
      </w:r>
      <w:proofErr w:type="spellStart"/>
      <w:r w:rsidR="00E218BF" w:rsidRPr="00530164">
        <w:rPr>
          <w:rFonts w:ascii="Times New Roman" w:hAnsi="Times New Roman" w:cs="Times New Roman"/>
          <w:sz w:val="24"/>
          <w:szCs w:val="24"/>
        </w:rPr>
        <w:t>Gavalda</w:t>
      </w:r>
      <w:proofErr w:type="spellEnd"/>
      <w:r w:rsidR="00E218BF" w:rsidRPr="00530164">
        <w:rPr>
          <w:rFonts w:ascii="Times New Roman" w:hAnsi="Times New Roman" w:cs="Times New Roman"/>
          <w:sz w:val="24"/>
          <w:szCs w:val="24"/>
        </w:rPr>
        <w:t xml:space="preserve">´, &amp; Watanabe, 2002; Provost &amp; </w:t>
      </w:r>
      <w:proofErr w:type="spellStart"/>
      <w:r w:rsidR="00E218BF" w:rsidRPr="00530164">
        <w:rPr>
          <w:rFonts w:ascii="Times New Roman" w:hAnsi="Times New Roman" w:cs="Times New Roman"/>
          <w:sz w:val="24"/>
          <w:szCs w:val="24"/>
        </w:rPr>
        <w:t>Kolluri</w:t>
      </w:r>
      <w:proofErr w:type="spellEnd"/>
      <w:r w:rsidR="00E218BF" w:rsidRPr="00530164">
        <w:rPr>
          <w:rFonts w:ascii="Times New Roman" w:hAnsi="Times New Roman" w:cs="Times New Roman"/>
          <w:sz w:val="24"/>
          <w:szCs w:val="24"/>
        </w:rPr>
        <w:t>, 1999).</w:t>
      </w:r>
      <w:r w:rsidR="003036CD" w:rsidRPr="00530164">
        <w:rPr>
          <w:rFonts w:ascii="Times New Roman" w:hAnsi="Times New Roman" w:cs="Times New Roman"/>
          <w:sz w:val="24"/>
          <w:szCs w:val="24"/>
        </w:rPr>
        <w:t xml:space="preserve"> </w:t>
      </w:r>
      <w:r w:rsidR="00E218BF" w:rsidRPr="00530164">
        <w:rPr>
          <w:rFonts w:ascii="Times New Roman" w:hAnsi="Times New Roman" w:cs="Times New Roman"/>
          <w:sz w:val="24"/>
          <w:szCs w:val="24"/>
        </w:rPr>
        <w:t>The scaling problem, due to large size data sets, produces</w:t>
      </w:r>
      <w:r w:rsidR="003036CD" w:rsidRPr="00530164">
        <w:rPr>
          <w:rFonts w:ascii="Times New Roman" w:hAnsi="Times New Roman" w:cs="Times New Roman"/>
          <w:sz w:val="24"/>
          <w:szCs w:val="24"/>
        </w:rPr>
        <w:t xml:space="preserve"> </w:t>
      </w:r>
      <w:r w:rsidR="00E218BF" w:rsidRPr="00530164">
        <w:rPr>
          <w:rFonts w:ascii="Times New Roman" w:hAnsi="Times New Roman" w:cs="Times New Roman"/>
          <w:sz w:val="24"/>
          <w:szCs w:val="24"/>
        </w:rPr>
        <w:lastRenderedPageBreak/>
        <w:t xml:space="preserve">situations where the CN2-SD algorithm </w:t>
      </w:r>
      <w:r w:rsidR="003036CD" w:rsidRPr="00530164">
        <w:rPr>
          <w:rFonts w:ascii="Times New Roman" w:hAnsi="Times New Roman" w:cs="Times New Roman"/>
          <w:sz w:val="24"/>
          <w:szCs w:val="24"/>
        </w:rPr>
        <w:t>cannot</w:t>
      </w:r>
      <w:r w:rsidR="00E218BF" w:rsidRPr="00530164">
        <w:rPr>
          <w:rFonts w:ascii="Times New Roman" w:hAnsi="Times New Roman" w:cs="Times New Roman"/>
          <w:sz w:val="24"/>
          <w:szCs w:val="24"/>
        </w:rPr>
        <w:t xml:space="preserve"> be</w:t>
      </w:r>
      <w:r w:rsidR="003036CD" w:rsidRPr="00530164">
        <w:rPr>
          <w:rFonts w:ascii="Times New Roman" w:hAnsi="Times New Roman" w:cs="Times New Roman"/>
          <w:sz w:val="24"/>
          <w:szCs w:val="24"/>
        </w:rPr>
        <w:t xml:space="preserve"> </w:t>
      </w:r>
      <w:r w:rsidR="00E218BF" w:rsidRPr="00530164">
        <w:rPr>
          <w:rFonts w:ascii="Times New Roman" w:hAnsi="Times New Roman" w:cs="Times New Roman"/>
          <w:sz w:val="24"/>
          <w:szCs w:val="24"/>
        </w:rPr>
        <w:t xml:space="preserve">executed. The evaluation </w:t>
      </w:r>
      <w:r w:rsidR="003036CD" w:rsidRPr="00530164">
        <w:rPr>
          <w:rFonts w:ascii="Times New Roman" w:hAnsi="Times New Roman" w:cs="Times New Roman"/>
          <w:sz w:val="24"/>
          <w:szCs w:val="24"/>
        </w:rPr>
        <w:t>necessities to apply the heuristic are</w:t>
      </w:r>
      <w:r w:rsidR="00E218BF" w:rsidRPr="00530164">
        <w:rPr>
          <w:rFonts w:ascii="Times New Roman" w:hAnsi="Times New Roman" w:cs="Times New Roman"/>
          <w:sz w:val="24"/>
          <w:szCs w:val="24"/>
        </w:rPr>
        <w:t xml:space="preserve"> expensive computationall</w:t>
      </w:r>
      <w:r w:rsidR="003036CD" w:rsidRPr="00530164">
        <w:rPr>
          <w:rFonts w:ascii="Times New Roman" w:hAnsi="Times New Roman" w:cs="Times New Roman"/>
          <w:sz w:val="24"/>
          <w:szCs w:val="24"/>
        </w:rPr>
        <w:t>y and this cost is directly pro</w:t>
      </w:r>
      <w:r w:rsidR="00E218BF" w:rsidRPr="00530164">
        <w:rPr>
          <w:rFonts w:ascii="Times New Roman" w:hAnsi="Times New Roman" w:cs="Times New Roman"/>
          <w:sz w:val="24"/>
          <w:szCs w:val="24"/>
        </w:rPr>
        <w:t>portional to the size of the data set.</w:t>
      </w:r>
    </w:p>
    <w:p w:rsidR="00530164" w:rsidRPr="00530164" w:rsidRDefault="00800C7A" w:rsidP="00345D94">
      <w:pPr>
        <w:spacing w:line="360" w:lineRule="auto"/>
        <w:jc w:val="both"/>
        <w:rPr>
          <w:rFonts w:ascii="Times New Roman" w:hAnsi="Times New Roman" w:cs="Times New Roman"/>
          <w:b/>
          <w:sz w:val="24"/>
          <w:szCs w:val="24"/>
        </w:rPr>
      </w:pPr>
      <w:r w:rsidRPr="00530164">
        <w:rPr>
          <w:rFonts w:ascii="Times New Roman" w:hAnsi="Times New Roman" w:cs="Times New Roman"/>
          <w:b/>
          <w:sz w:val="24"/>
          <w:szCs w:val="24"/>
        </w:rPr>
        <w:t xml:space="preserve">2. </w:t>
      </w:r>
      <w:r w:rsidR="00285A86" w:rsidRPr="00530164">
        <w:rPr>
          <w:rFonts w:ascii="Times New Roman" w:hAnsi="Times New Roman" w:cs="Times New Roman"/>
          <w:b/>
          <w:sz w:val="24"/>
          <w:szCs w:val="24"/>
        </w:rPr>
        <w:t>Mining Association Rules between Sets of Items in Large Databases</w:t>
      </w:r>
      <w:r w:rsidR="00530164" w:rsidRPr="00530164">
        <w:rPr>
          <w:rFonts w:ascii="Times New Roman" w:hAnsi="Times New Roman" w:cs="Times New Roman"/>
          <w:b/>
          <w:sz w:val="24"/>
          <w:szCs w:val="24"/>
        </w:rPr>
        <w:t>.</w:t>
      </w:r>
    </w:p>
    <w:p w:rsidR="002D03E4" w:rsidRPr="00530164" w:rsidRDefault="00530164" w:rsidP="00345D94">
      <w:pPr>
        <w:spacing w:line="360" w:lineRule="auto"/>
        <w:jc w:val="both"/>
        <w:rPr>
          <w:rFonts w:ascii="Times New Roman" w:hAnsi="Times New Roman" w:cs="Times New Roman"/>
          <w:b/>
          <w:sz w:val="24"/>
          <w:szCs w:val="24"/>
        </w:rPr>
      </w:pPr>
      <w:r w:rsidRPr="00530164">
        <w:rPr>
          <w:rFonts w:ascii="Times New Roman" w:hAnsi="Times New Roman" w:cs="Times New Roman"/>
          <w:b/>
          <w:sz w:val="24"/>
          <w:szCs w:val="24"/>
        </w:rPr>
        <w:t xml:space="preserve">R. </w:t>
      </w:r>
      <w:proofErr w:type="spellStart"/>
      <w:r w:rsidRPr="00530164">
        <w:rPr>
          <w:rFonts w:ascii="Times New Roman" w:hAnsi="Times New Roman" w:cs="Times New Roman"/>
          <w:b/>
          <w:sz w:val="24"/>
          <w:szCs w:val="24"/>
        </w:rPr>
        <w:t>Agrawal</w:t>
      </w:r>
      <w:proofErr w:type="spellEnd"/>
      <w:r w:rsidRPr="00530164">
        <w:rPr>
          <w:rFonts w:ascii="Times New Roman" w:hAnsi="Times New Roman" w:cs="Times New Roman"/>
          <w:b/>
          <w:sz w:val="24"/>
          <w:szCs w:val="24"/>
        </w:rPr>
        <w:t xml:space="preserve">, T. </w:t>
      </w:r>
      <w:proofErr w:type="spellStart"/>
      <w:r w:rsidRPr="00530164">
        <w:rPr>
          <w:rFonts w:ascii="Times New Roman" w:hAnsi="Times New Roman" w:cs="Times New Roman"/>
          <w:b/>
          <w:sz w:val="24"/>
          <w:szCs w:val="24"/>
        </w:rPr>
        <w:t>Imielinski</w:t>
      </w:r>
      <w:proofErr w:type="spellEnd"/>
      <w:r w:rsidRPr="00530164">
        <w:rPr>
          <w:rFonts w:ascii="Times New Roman" w:hAnsi="Times New Roman" w:cs="Times New Roman"/>
          <w:b/>
          <w:sz w:val="24"/>
          <w:szCs w:val="24"/>
        </w:rPr>
        <w:t xml:space="preserve">, and A. Swami. Mining association rules between sets of items in large </w:t>
      </w:r>
      <w:proofErr w:type="spellStart"/>
      <w:r w:rsidRPr="00530164">
        <w:rPr>
          <w:rFonts w:ascii="Times New Roman" w:hAnsi="Times New Roman" w:cs="Times New Roman"/>
          <w:b/>
          <w:sz w:val="24"/>
          <w:szCs w:val="24"/>
        </w:rPr>
        <w:t>database.In</w:t>
      </w:r>
      <w:proofErr w:type="spellEnd"/>
      <w:r w:rsidRPr="00530164">
        <w:rPr>
          <w:rFonts w:ascii="Times New Roman" w:hAnsi="Times New Roman" w:cs="Times New Roman"/>
          <w:b/>
          <w:sz w:val="24"/>
          <w:szCs w:val="24"/>
        </w:rPr>
        <w:t xml:space="preserve"> Proc. 1993 ACM-SIGMOD Int. Conf. Management of Data (SIGMOD’93), pp:207-216, Washington, DC, May 1993.</w:t>
      </w:r>
      <w:r w:rsidR="00285A86" w:rsidRPr="00530164">
        <w:rPr>
          <w:rFonts w:ascii="Times New Roman" w:hAnsi="Times New Roman" w:cs="Times New Roman"/>
          <w:b/>
          <w:sz w:val="24"/>
          <w:szCs w:val="24"/>
        </w:rPr>
        <w:cr/>
      </w:r>
    </w:p>
    <w:p w:rsidR="009A28BB" w:rsidRPr="00530164" w:rsidRDefault="002D03E4" w:rsidP="00345D94">
      <w:pPr>
        <w:spacing w:line="360" w:lineRule="auto"/>
        <w:jc w:val="both"/>
        <w:rPr>
          <w:rFonts w:ascii="Times New Roman" w:hAnsi="Times New Roman" w:cs="Times New Roman"/>
          <w:sz w:val="24"/>
          <w:szCs w:val="24"/>
        </w:rPr>
      </w:pPr>
      <w:r w:rsidRPr="00530164">
        <w:rPr>
          <w:rFonts w:ascii="Times New Roman" w:hAnsi="Times New Roman" w:cs="Times New Roman"/>
          <w:sz w:val="24"/>
          <w:szCs w:val="24"/>
        </w:rPr>
        <w:t xml:space="preserve">            </w:t>
      </w:r>
      <w:r w:rsidR="00530164">
        <w:rPr>
          <w:rFonts w:ascii="Times New Roman" w:hAnsi="Times New Roman" w:cs="Times New Roman"/>
          <w:sz w:val="24"/>
          <w:szCs w:val="24"/>
        </w:rPr>
        <w:t xml:space="preserve">           </w:t>
      </w:r>
      <w:r w:rsidR="0063366B" w:rsidRPr="00530164">
        <w:rPr>
          <w:rFonts w:ascii="Times New Roman" w:hAnsi="Times New Roman" w:cs="Times New Roman"/>
          <w:sz w:val="24"/>
          <w:szCs w:val="24"/>
        </w:rPr>
        <w:t>We are given a large database of customer transactions. Each transaction consists of items purchased by a customer in a visit. We present an efficient algorithm that generates all</w:t>
      </w:r>
      <w:r w:rsidR="0058244B" w:rsidRPr="00530164">
        <w:rPr>
          <w:rFonts w:ascii="Times New Roman" w:hAnsi="Times New Roman" w:cs="Times New Roman"/>
          <w:sz w:val="24"/>
          <w:szCs w:val="24"/>
        </w:rPr>
        <w:t xml:space="preserve"> significant</w:t>
      </w:r>
      <w:r w:rsidR="0063366B" w:rsidRPr="00530164">
        <w:rPr>
          <w:rFonts w:ascii="Times New Roman" w:hAnsi="Times New Roman" w:cs="Times New Roman"/>
          <w:sz w:val="24"/>
          <w:szCs w:val="24"/>
        </w:rPr>
        <w:t xml:space="preserve"> association rules between items in the database. The algorithm incorporates bu</w:t>
      </w:r>
      <w:r w:rsidR="0018342C" w:rsidRPr="00530164">
        <w:rPr>
          <w:rFonts w:ascii="Times New Roman" w:hAnsi="Times New Roman" w:cs="Times New Roman"/>
          <w:sz w:val="24"/>
          <w:szCs w:val="24"/>
        </w:rPr>
        <w:t>ff</w:t>
      </w:r>
      <w:r w:rsidR="0063366B" w:rsidRPr="00530164">
        <w:rPr>
          <w:rFonts w:ascii="Times New Roman" w:hAnsi="Times New Roman" w:cs="Times New Roman"/>
          <w:sz w:val="24"/>
          <w:szCs w:val="24"/>
        </w:rPr>
        <w:t>er management and novel</w:t>
      </w:r>
      <w:r w:rsidR="0058244B" w:rsidRPr="00530164">
        <w:rPr>
          <w:rFonts w:ascii="Times New Roman" w:hAnsi="Times New Roman" w:cs="Times New Roman"/>
          <w:sz w:val="24"/>
          <w:szCs w:val="24"/>
        </w:rPr>
        <w:t xml:space="preserve"> </w:t>
      </w:r>
      <w:r w:rsidR="0063366B" w:rsidRPr="00530164">
        <w:rPr>
          <w:rFonts w:ascii="Times New Roman" w:hAnsi="Times New Roman" w:cs="Times New Roman"/>
          <w:sz w:val="24"/>
          <w:szCs w:val="24"/>
        </w:rPr>
        <w:t>estimation and pruning techniques. We also present results</w:t>
      </w:r>
      <w:r w:rsidR="0058244B" w:rsidRPr="00530164">
        <w:rPr>
          <w:rFonts w:ascii="Times New Roman" w:hAnsi="Times New Roman" w:cs="Times New Roman"/>
          <w:sz w:val="24"/>
          <w:szCs w:val="24"/>
        </w:rPr>
        <w:t xml:space="preserve"> </w:t>
      </w:r>
      <w:r w:rsidR="0063366B" w:rsidRPr="00530164">
        <w:rPr>
          <w:rFonts w:ascii="Times New Roman" w:hAnsi="Times New Roman" w:cs="Times New Roman"/>
          <w:sz w:val="24"/>
          <w:szCs w:val="24"/>
        </w:rPr>
        <w:t>of applying this algorithm to sales data obtained from a</w:t>
      </w:r>
      <w:r w:rsidR="0058244B" w:rsidRPr="00530164">
        <w:rPr>
          <w:rFonts w:ascii="Times New Roman" w:hAnsi="Times New Roman" w:cs="Times New Roman"/>
          <w:sz w:val="24"/>
          <w:szCs w:val="24"/>
        </w:rPr>
        <w:t xml:space="preserve"> </w:t>
      </w:r>
      <w:r w:rsidR="0063366B" w:rsidRPr="00530164">
        <w:rPr>
          <w:rFonts w:ascii="Times New Roman" w:hAnsi="Times New Roman" w:cs="Times New Roman"/>
          <w:sz w:val="24"/>
          <w:szCs w:val="24"/>
        </w:rPr>
        <w:t>large retailing company, which shows the e</w:t>
      </w:r>
      <w:r w:rsidR="0058244B" w:rsidRPr="00530164">
        <w:rPr>
          <w:rFonts w:ascii="Times New Roman" w:hAnsi="Times New Roman" w:cs="Times New Roman"/>
          <w:sz w:val="24"/>
          <w:szCs w:val="24"/>
        </w:rPr>
        <w:t>ff</w:t>
      </w:r>
      <w:r w:rsidR="0063366B" w:rsidRPr="00530164">
        <w:rPr>
          <w:rFonts w:ascii="Times New Roman" w:hAnsi="Times New Roman" w:cs="Times New Roman"/>
          <w:sz w:val="24"/>
          <w:szCs w:val="24"/>
        </w:rPr>
        <w:t>ectiveness of the</w:t>
      </w:r>
      <w:r w:rsidR="0018342C" w:rsidRPr="00530164">
        <w:rPr>
          <w:rFonts w:ascii="Times New Roman" w:hAnsi="Times New Roman" w:cs="Times New Roman"/>
          <w:sz w:val="24"/>
          <w:szCs w:val="24"/>
        </w:rPr>
        <w:t xml:space="preserve"> </w:t>
      </w:r>
      <w:r w:rsidR="0063366B" w:rsidRPr="00530164">
        <w:rPr>
          <w:rFonts w:ascii="Times New Roman" w:hAnsi="Times New Roman" w:cs="Times New Roman"/>
          <w:sz w:val="24"/>
          <w:szCs w:val="24"/>
        </w:rPr>
        <w:t>algorithm.</w:t>
      </w:r>
    </w:p>
    <w:p w:rsidR="0018342C" w:rsidRPr="00530164" w:rsidRDefault="00530164" w:rsidP="00345D9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8342C" w:rsidRPr="00530164">
        <w:rPr>
          <w:rFonts w:ascii="Times New Roman" w:hAnsi="Times New Roman" w:cs="Times New Roman"/>
          <w:sz w:val="24"/>
          <w:szCs w:val="24"/>
        </w:rPr>
        <w:t>Consider a supermarket with a large collection of items. Typical business decisions that the management of the supermarket has to make include what to put on sale, how to design coupons</w:t>
      </w:r>
      <w:proofErr w:type="gramStart"/>
      <w:r w:rsidRPr="00530164">
        <w:rPr>
          <w:rFonts w:ascii="Times New Roman" w:hAnsi="Times New Roman" w:cs="Times New Roman"/>
          <w:sz w:val="24"/>
          <w:szCs w:val="24"/>
        </w:rPr>
        <w:t xml:space="preserve">, </w:t>
      </w:r>
      <w:r w:rsidR="009F4995">
        <w:rPr>
          <w:rFonts w:ascii="Times New Roman" w:hAnsi="Times New Roman" w:cs="Times New Roman"/>
          <w:sz w:val="24"/>
          <w:szCs w:val="24"/>
        </w:rPr>
        <w:t xml:space="preserve"> </w:t>
      </w:r>
      <w:r w:rsidRPr="00530164">
        <w:rPr>
          <w:rFonts w:ascii="Times New Roman" w:hAnsi="Times New Roman" w:cs="Times New Roman"/>
          <w:sz w:val="24"/>
          <w:szCs w:val="24"/>
        </w:rPr>
        <w:t>how</w:t>
      </w:r>
      <w:proofErr w:type="gramEnd"/>
      <w:r w:rsidR="0018342C" w:rsidRPr="00530164">
        <w:rPr>
          <w:rFonts w:ascii="Times New Roman" w:hAnsi="Times New Roman" w:cs="Times New Roman"/>
          <w:sz w:val="24"/>
          <w:szCs w:val="24"/>
        </w:rPr>
        <w:t xml:space="preserve"> to place merchandise on shelves in order to maximize the pro</w:t>
      </w:r>
      <w:r w:rsidR="008A3CA0" w:rsidRPr="00530164">
        <w:rPr>
          <w:rFonts w:ascii="Times New Roman" w:hAnsi="Times New Roman" w:cs="Times New Roman"/>
          <w:sz w:val="24"/>
          <w:szCs w:val="24"/>
        </w:rPr>
        <w:t>fi</w:t>
      </w:r>
      <w:r w:rsidR="0018342C" w:rsidRPr="00530164">
        <w:rPr>
          <w:rFonts w:ascii="Times New Roman" w:hAnsi="Times New Roman" w:cs="Times New Roman"/>
          <w:sz w:val="24"/>
          <w:szCs w:val="24"/>
        </w:rPr>
        <w:t>t, etc. Analysis</w:t>
      </w:r>
      <w:r w:rsidR="00664A37" w:rsidRPr="00530164">
        <w:rPr>
          <w:rFonts w:ascii="Times New Roman" w:hAnsi="Times New Roman" w:cs="Times New Roman"/>
          <w:sz w:val="24"/>
          <w:szCs w:val="24"/>
        </w:rPr>
        <w:t xml:space="preserve"> </w:t>
      </w:r>
      <w:r w:rsidR="0018342C" w:rsidRPr="00530164">
        <w:rPr>
          <w:rFonts w:ascii="Times New Roman" w:hAnsi="Times New Roman" w:cs="Times New Roman"/>
          <w:sz w:val="24"/>
          <w:szCs w:val="24"/>
        </w:rPr>
        <w:t>of past transaction data is a commonly used approach</w:t>
      </w:r>
      <w:r w:rsidR="00664A37" w:rsidRPr="00530164">
        <w:rPr>
          <w:rFonts w:ascii="Times New Roman" w:hAnsi="Times New Roman" w:cs="Times New Roman"/>
          <w:sz w:val="24"/>
          <w:szCs w:val="24"/>
        </w:rPr>
        <w:t xml:space="preserve"> </w:t>
      </w:r>
      <w:r w:rsidR="0018342C" w:rsidRPr="00530164">
        <w:rPr>
          <w:rFonts w:ascii="Times New Roman" w:hAnsi="Times New Roman" w:cs="Times New Roman"/>
          <w:sz w:val="24"/>
          <w:szCs w:val="24"/>
        </w:rPr>
        <w:t>in order to improve the quality of such decisions.</w:t>
      </w:r>
      <w:r w:rsidR="00664A37" w:rsidRPr="00530164">
        <w:rPr>
          <w:rFonts w:ascii="Times New Roman" w:hAnsi="Times New Roman" w:cs="Times New Roman"/>
          <w:sz w:val="24"/>
          <w:szCs w:val="24"/>
        </w:rPr>
        <w:t xml:space="preserve"> </w:t>
      </w:r>
      <w:r w:rsidR="0018342C" w:rsidRPr="00530164">
        <w:rPr>
          <w:rFonts w:ascii="Times New Roman" w:hAnsi="Times New Roman" w:cs="Times New Roman"/>
          <w:sz w:val="24"/>
          <w:szCs w:val="24"/>
        </w:rPr>
        <w:t>Until recently, however, only global data about the</w:t>
      </w:r>
      <w:r w:rsidR="00664A37" w:rsidRPr="00530164">
        <w:rPr>
          <w:rFonts w:ascii="Times New Roman" w:hAnsi="Times New Roman" w:cs="Times New Roman"/>
          <w:sz w:val="24"/>
          <w:szCs w:val="24"/>
        </w:rPr>
        <w:t xml:space="preserve"> </w:t>
      </w:r>
      <w:r w:rsidR="0018342C" w:rsidRPr="00530164">
        <w:rPr>
          <w:rFonts w:ascii="Times New Roman" w:hAnsi="Times New Roman" w:cs="Times New Roman"/>
          <w:sz w:val="24"/>
          <w:szCs w:val="24"/>
        </w:rPr>
        <w:t xml:space="preserve">cumulative sales during some time period (a </w:t>
      </w:r>
      <w:r w:rsidR="00664A37" w:rsidRPr="00530164">
        <w:rPr>
          <w:rFonts w:ascii="Times New Roman" w:hAnsi="Times New Roman" w:cs="Times New Roman"/>
          <w:sz w:val="24"/>
          <w:szCs w:val="24"/>
        </w:rPr>
        <w:t>day, week</w:t>
      </w:r>
      <w:r w:rsidR="0018342C" w:rsidRPr="00530164">
        <w:rPr>
          <w:rFonts w:ascii="Times New Roman" w:hAnsi="Times New Roman" w:cs="Times New Roman"/>
          <w:sz w:val="24"/>
          <w:szCs w:val="24"/>
        </w:rPr>
        <w:t>,</w:t>
      </w:r>
      <w:r w:rsidR="00664A37" w:rsidRPr="00530164">
        <w:rPr>
          <w:rFonts w:ascii="Times New Roman" w:hAnsi="Times New Roman" w:cs="Times New Roman"/>
          <w:sz w:val="24"/>
          <w:szCs w:val="24"/>
        </w:rPr>
        <w:t xml:space="preserve"> </w:t>
      </w:r>
      <w:r w:rsidR="0018342C" w:rsidRPr="00530164">
        <w:rPr>
          <w:rFonts w:ascii="Times New Roman" w:hAnsi="Times New Roman" w:cs="Times New Roman"/>
          <w:sz w:val="24"/>
          <w:szCs w:val="24"/>
        </w:rPr>
        <w:t>a month, etc.) was available on the computer. Progress</w:t>
      </w:r>
      <w:r w:rsidR="00664A37" w:rsidRPr="00530164">
        <w:rPr>
          <w:rFonts w:ascii="Times New Roman" w:hAnsi="Times New Roman" w:cs="Times New Roman"/>
          <w:sz w:val="24"/>
          <w:szCs w:val="24"/>
        </w:rPr>
        <w:t xml:space="preserve"> </w:t>
      </w:r>
      <w:r w:rsidR="0018342C" w:rsidRPr="00530164">
        <w:rPr>
          <w:rFonts w:ascii="Times New Roman" w:hAnsi="Times New Roman" w:cs="Times New Roman"/>
          <w:sz w:val="24"/>
          <w:szCs w:val="24"/>
        </w:rPr>
        <w:t>in bar-code technology has made it possible to store the</w:t>
      </w:r>
      <w:r w:rsidR="00664A37" w:rsidRPr="00530164">
        <w:rPr>
          <w:rFonts w:ascii="Times New Roman" w:hAnsi="Times New Roman" w:cs="Times New Roman"/>
          <w:sz w:val="24"/>
          <w:szCs w:val="24"/>
        </w:rPr>
        <w:t xml:space="preserve"> </w:t>
      </w:r>
      <w:r w:rsidR="0018342C" w:rsidRPr="00530164">
        <w:rPr>
          <w:rFonts w:ascii="Times New Roman" w:hAnsi="Times New Roman" w:cs="Times New Roman"/>
          <w:sz w:val="24"/>
          <w:szCs w:val="24"/>
        </w:rPr>
        <w:t>so called basket data that stores items purchased on a</w:t>
      </w:r>
      <w:r w:rsidR="00664A37" w:rsidRPr="00530164">
        <w:rPr>
          <w:rFonts w:ascii="Times New Roman" w:hAnsi="Times New Roman" w:cs="Times New Roman"/>
          <w:sz w:val="24"/>
          <w:szCs w:val="24"/>
        </w:rPr>
        <w:t xml:space="preserve"> </w:t>
      </w:r>
      <w:r w:rsidR="0018342C" w:rsidRPr="00530164">
        <w:rPr>
          <w:rFonts w:ascii="Times New Roman" w:hAnsi="Times New Roman" w:cs="Times New Roman"/>
          <w:sz w:val="24"/>
          <w:szCs w:val="24"/>
        </w:rPr>
        <w:t>per-transaction basis. Basket data type transactions do</w:t>
      </w:r>
      <w:r w:rsidR="00664A37" w:rsidRPr="00530164">
        <w:rPr>
          <w:rFonts w:ascii="Times New Roman" w:hAnsi="Times New Roman" w:cs="Times New Roman"/>
          <w:sz w:val="24"/>
          <w:szCs w:val="24"/>
        </w:rPr>
        <w:t xml:space="preserve"> </w:t>
      </w:r>
      <w:r w:rsidR="0018342C" w:rsidRPr="00530164">
        <w:rPr>
          <w:rFonts w:ascii="Times New Roman" w:hAnsi="Times New Roman" w:cs="Times New Roman"/>
          <w:sz w:val="24"/>
          <w:szCs w:val="24"/>
        </w:rPr>
        <w:t>not necessarily consist of items bought together at the</w:t>
      </w:r>
      <w:r w:rsidR="00664A37" w:rsidRPr="00530164">
        <w:rPr>
          <w:rFonts w:ascii="Times New Roman" w:hAnsi="Times New Roman" w:cs="Times New Roman"/>
          <w:sz w:val="24"/>
          <w:szCs w:val="24"/>
        </w:rPr>
        <w:t xml:space="preserve"> </w:t>
      </w:r>
      <w:r w:rsidR="0018342C" w:rsidRPr="00530164">
        <w:rPr>
          <w:rFonts w:ascii="Times New Roman" w:hAnsi="Times New Roman" w:cs="Times New Roman"/>
          <w:sz w:val="24"/>
          <w:szCs w:val="24"/>
        </w:rPr>
        <w:t>same point of time. It may consist of items bought by</w:t>
      </w:r>
      <w:r w:rsidR="00664A37" w:rsidRPr="00530164">
        <w:rPr>
          <w:rFonts w:ascii="Times New Roman" w:hAnsi="Times New Roman" w:cs="Times New Roman"/>
          <w:sz w:val="24"/>
          <w:szCs w:val="24"/>
        </w:rPr>
        <w:t xml:space="preserve"> </w:t>
      </w:r>
      <w:r w:rsidR="0018342C" w:rsidRPr="00530164">
        <w:rPr>
          <w:rFonts w:ascii="Times New Roman" w:hAnsi="Times New Roman" w:cs="Times New Roman"/>
          <w:sz w:val="24"/>
          <w:szCs w:val="24"/>
        </w:rPr>
        <w:t>a customer over a period of time. Examples include monthly purchases by members of a book club or a music club.</w:t>
      </w:r>
    </w:p>
    <w:p w:rsidR="00AC376F" w:rsidRPr="00530164" w:rsidRDefault="00AC376F" w:rsidP="00345D94">
      <w:pPr>
        <w:spacing w:line="360" w:lineRule="auto"/>
        <w:jc w:val="both"/>
        <w:rPr>
          <w:rFonts w:ascii="Times New Roman" w:hAnsi="Times New Roman" w:cs="Times New Roman"/>
          <w:sz w:val="24"/>
          <w:szCs w:val="24"/>
        </w:rPr>
      </w:pPr>
      <w:r w:rsidRPr="00530164">
        <w:rPr>
          <w:rFonts w:ascii="Times New Roman" w:hAnsi="Times New Roman" w:cs="Times New Roman"/>
          <w:sz w:val="24"/>
          <w:szCs w:val="24"/>
        </w:rPr>
        <w:t>The work reported in this paper could be viewed as a</w:t>
      </w:r>
      <w:r w:rsidR="00285A86" w:rsidRPr="00530164">
        <w:rPr>
          <w:rFonts w:ascii="Times New Roman" w:hAnsi="Times New Roman" w:cs="Times New Roman"/>
          <w:sz w:val="24"/>
          <w:szCs w:val="24"/>
        </w:rPr>
        <w:t xml:space="preserve"> </w:t>
      </w:r>
      <w:r w:rsidRPr="00530164">
        <w:rPr>
          <w:rFonts w:ascii="Times New Roman" w:hAnsi="Times New Roman" w:cs="Times New Roman"/>
          <w:sz w:val="24"/>
          <w:szCs w:val="24"/>
        </w:rPr>
        <w:t>step towards enhancing databases with functionalities</w:t>
      </w:r>
      <w:r w:rsidR="00285A86" w:rsidRPr="00530164">
        <w:rPr>
          <w:rFonts w:ascii="Times New Roman" w:hAnsi="Times New Roman" w:cs="Times New Roman"/>
          <w:sz w:val="24"/>
          <w:szCs w:val="24"/>
        </w:rPr>
        <w:t xml:space="preserve"> </w:t>
      </w:r>
      <w:r w:rsidRPr="00530164">
        <w:rPr>
          <w:rFonts w:ascii="Times New Roman" w:hAnsi="Times New Roman" w:cs="Times New Roman"/>
          <w:sz w:val="24"/>
          <w:szCs w:val="24"/>
        </w:rPr>
        <w:t>to process queries such as (we have omitted the</w:t>
      </w:r>
      <w:r w:rsidR="00285A86" w:rsidRPr="00530164">
        <w:rPr>
          <w:rFonts w:ascii="Times New Roman" w:hAnsi="Times New Roman" w:cs="Times New Roman"/>
          <w:sz w:val="24"/>
          <w:szCs w:val="24"/>
        </w:rPr>
        <w:t xml:space="preserve"> </w:t>
      </w:r>
      <w:r w:rsidRPr="00530164">
        <w:rPr>
          <w:rFonts w:ascii="Times New Roman" w:hAnsi="Times New Roman" w:cs="Times New Roman"/>
          <w:sz w:val="24"/>
          <w:szCs w:val="24"/>
        </w:rPr>
        <w:t>con</w:t>
      </w:r>
      <w:r w:rsidR="00285A86" w:rsidRPr="00530164">
        <w:rPr>
          <w:rFonts w:ascii="Times New Roman" w:hAnsi="Times New Roman" w:cs="Times New Roman"/>
          <w:sz w:val="24"/>
          <w:szCs w:val="24"/>
        </w:rPr>
        <w:t>fi</w:t>
      </w:r>
      <w:r w:rsidRPr="00530164">
        <w:rPr>
          <w:rFonts w:ascii="Times New Roman" w:hAnsi="Times New Roman" w:cs="Times New Roman"/>
          <w:sz w:val="24"/>
          <w:szCs w:val="24"/>
        </w:rPr>
        <w:t>dence factor speci</w:t>
      </w:r>
      <w:r w:rsidR="00285A86" w:rsidRPr="00530164">
        <w:rPr>
          <w:rFonts w:ascii="Times New Roman" w:hAnsi="Times New Roman" w:cs="Times New Roman"/>
          <w:sz w:val="24"/>
          <w:szCs w:val="24"/>
        </w:rPr>
        <w:t>fi</w:t>
      </w:r>
      <w:r w:rsidRPr="00530164">
        <w:rPr>
          <w:rFonts w:ascii="Times New Roman" w:hAnsi="Times New Roman" w:cs="Times New Roman"/>
          <w:sz w:val="24"/>
          <w:szCs w:val="24"/>
        </w:rPr>
        <w:t>cation):</w:t>
      </w:r>
    </w:p>
    <w:p w:rsidR="00AC376F" w:rsidRPr="00530164" w:rsidRDefault="00AC376F" w:rsidP="00345D94">
      <w:pPr>
        <w:spacing w:line="360" w:lineRule="auto"/>
        <w:jc w:val="both"/>
        <w:rPr>
          <w:rFonts w:ascii="Times New Roman" w:hAnsi="Times New Roman" w:cs="Times New Roman"/>
          <w:sz w:val="24"/>
          <w:szCs w:val="24"/>
        </w:rPr>
      </w:pPr>
      <w:r w:rsidRPr="00530164">
        <w:rPr>
          <w:rFonts w:ascii="Times New Roman" w:hAnsi="Times New Roman" w:cs="Times New Roman"/>
          <w:sz w:val="24"/>
          <w:szCs w:val="24"/>
        </w:rPr>
        <w:t>Find all rules that have \Diet Coke" as consequent.</w:t>
      </w:r>
      <w:r w:rsidR="00285A86" w:rsidRPr="00530164">
        <w:rPr>
          <w:rFonts w:ascii="Times New Roman" w:hAnsi="Times New Roman" w:cs="Times New Roman"/>
          <w:sz w:val="24"/>
          <w:szCs w:val="24"/>
        </w:rPr>
        <w:t xml:space="preserve"> </w:t>
      </w:r>
      <w:r w:rsidRPr="00530164">
        <w:rPr>
          <w:rFonts w:ascii="Times New Roman" w:hAnsi="Times New Roman" w:cs="Times New Roman"/>
          <w:sz w:val="24"/>
          <w:szCs w:val="24"/>
        </w:rPr>
        <w:t>These rules may help plan what the store should do</w:t>
      </w:r>
      <w:r w:rsidR="00285A86" w:rsidRPr="00530164">
        <w:rPr>
          <w:rFonts w:ascii="Times New Roman" w:hAnsi="Times New Roman" w:cs="Times New Roman"/>
          <w:sz w:val="24"/>
          <w:szCs w:val="24"/>
        </w:rPr>
        <w:t xml:space="preserve"> </w:t>
      </w:r>
      <w:r w:rsidRPr="00530164">
        <w:rPr>
          <w:rFonts w:ascii="Times New Roman" w:hAnsi="Times New Roman" w:cs="Times New Roman"/>
          <w:sz w:val="24"/>
          <w:szCs w:val="24"/>
        </w:rPr>
        <w:t>to boost the sale of Diet Coke.</w:t>
      </w:r>
      <w:r w:rsidR="00285A86" w:rsidRPr="00530164">
        <w:rPr>
          <w:rFonts w:ascii="Times New Roman" w:hAnsi="Times New Roman" w:cs="Times New Roman"/>
          <w:sz w:val="24"/>
          <w:szCs w:val="24"/>
        </w:rPr>
        <w:t xml:space="preserve"> </w:t>
      </w:r>
      <w:r w:rsidRPr="00530164">
        <w:rPr>
          <w:rFonts w:ascii="Times New Roman" w:hAnsi="Times New Roman" w:cs="Times New Roman"/>
          <w:sz w:val="24"/>
          <w:szCs w:val="24"/>
        </w:rPr>
        <w:t>Find all rules that have \bagels" in the antecedent.</w:t>
      </w:r>
      <w:r w:rsidR="00285A86" w:rsidRPr="00530164">
        <w:rPr>
          <w:rFonts w:ascii="Times New Roman" w:hAnsi="Times New Roman" w:cs="Times New Roman"/>
          <w:sz w:val="24"/>
          <w:szCs w:val="24"/>
        </w:rPr>
        <w:t xml:space="preserve"> </w:t>
      </w:r>
      <w:r w:rsidRPr="00530164">
        <w:rPr>
          <w:rFonts w:ascii="Times New Roman" w:hAnsi="Times New Roman" w:cs="Times New Roman"/>
          <w:sz w:val="24"/>
          <w:szCs w:val="24"/>
        </w:rPr>
        <w:lastRenderedPageBreak/>
        <w:t>These rules may help determine what products may</w:t>
      </w:r>
      <w:r w:rsidR="00285A86" w:rsidRPr="00530164">
        <w:rPr>
          <w:rFonts w:ascii="Times New Roman" w:hAnsi="Times New Roman" w:cs="Times New Roman"/>
          <w:sz w:val="24"/>
          <w:szCs w:val="24"/>
        </w:rPr>
        <w:t xml:space="preserve"> </w:t>
      </w:r>
      <w:r w:rsidRPr="00530164">
        <w:rPr>
          <w:rFonts w:ascii="Times New Roman" w:hAnsi="Times New Roman" w:cs="Times New Roman"/>
          <w:sz w:val="24"/>
          <w:szCs w:val="24"/>
        </w:rPr>
        <w:t>be impacted if the store discontinues selling bagels.</w:t>
      </w:r>
    </w:p>
    <w:p w:rsidR="00AC376F" w:rsidRPr="00530164" w:rsidRDefault="00AC376F" w:rsidP="00345D94">
      <w:pPr>
        <w:spacing w:line="360" w:lineRule="auto"/>
        <w:jc w:val="both"/>
        <w:rPr>
          <w:rFonts w:ascii="Times New Roman" w:hAnsi="Times New Roman" w:cs="Times New Roman"/>
          <w:sz w:val="24"/>
          <w:szCs w:val="24"/>
        </w:rPr>
      </w:pPr>
      <w:r w:rsidRPr="00530164">
        <w:rPr>
          <w:rFonts w:ascii="Times New Roman" w:hAnsi="Times New Roman" w:cs="Times New Roman"/>
          <w:sz w:val="24"/>
          <w:szCs w:val="24"/>
        </w:rPr>
        <w:t>Find all rules that have \sausage" in the antecedent</w:t>
      </w:r>
      <w:r w:rsidR="00285A86" w:rsidRPr="00530164">
        <w:rPr>
          <w:rFonts w:ascii="Times New Roman" w:hAnsi="Times New Roman" w:cs="Times New Roman"/>
          <w:sz w:val="24"/>
          <w:szCs w:val="24"/>
        </w:rPr>
        <w:t xml:space="preserve"> </w:t>
      </w:r>
      <w:r w:rsidRPr="00530164">
        <w:rPr>
          <w:rFonts w:ascii="Times New Roman" w:hAnsi="Times New Roman" w:cs="Times New Roman"/>
          <w:sz w:val="24"/>
          <w:szCs w:val="24"/>
        </w:rPr>
        <w:t>and \mustard" in the consequent. This query can be</w:t>
      </w:r>
      <w:r w:rsidR="00285A86" w:rsidRPr="00530164">
        <w:rPr>
          <w:rFonts w:ascii="Times New Roman" w:hAnsi="Times New Roman" w:cs="Times New Roman"/>
          <w:sz w:val="24"/>
          <w:szCs w:val="24"/>
        </w:rPr>
        <w:t xml:space="preserve"> </w:t>
      </w:r>
      <w:r w:rsidRPr="00530164">
        <w:rPr>
          <w:rFonts w:ascii="Times New Roman" w:hAnsi="Times New Roman" w:cs="Times New Roman"/>
          <w:sz w:val="24"/>
          <w:szCs w:val="24"/>
        </w:rPr>
        <w:t>phrased alternatively as a request for the additional</w:t>
      </w:r>
      <w:r w:rsidR="00285A86" w:rsidRPr="00530164">
        <w:rPr>
          <w:rFonts w:ascii="Times New Roman" w:hAnsi="Times New Roman" w:cs="Times New Roman"/>
          <w:sz w:val="24"/>
          <w:szCs w:val="24"/>
        </w:rPr>
        <w:t xml:space="preserve"> </w:t>
      </w:r>
      <w:r w:rsidRPr="00530164">
        <w:rPr>
          <w:rFonts w:ascii="Times New Roman" w:hAnsi="Times New Roman" w:cs="Times New Roman"/>
          <w:sz w:val="24"/>
          <w:szCs w:val="24"/>
        </w:rPr>
        <w:t>items that have to be sold together with sausage in</w:t>
      </w:r>
      <w:r w:rsidR="00285A86" w:rsidRPr="00530164">
        <w:rPr>
          <w:rFonts w:ascii="Times New Roman" w:hAnsi="Times New Roman" w:cs="Times New Roman"/>
          <w:sz w:val="24"/>
          <w:szCs w:val="24"/>
        </w:rPr>
        <w:t xml:space="preserve"> </w:t>
      </w:r>
      <w:r w:rsidRPr="00530164">
        <w:rPr>
          <w:rFonts w:ascii="Times New Roman" w:hAnsi="Times New Roman" w:cs="Times New Roman"/>
          <w:sz w:val="24"/>
          <w:szCs w:val="24"/>
        </w:rPr>
        <w:t>order to make it highly likely that mustard will also</w:t>
      </w:r>
      <w:r w:rsidR="00285A86" w:rsidRPr="00530164">
        <w:rPr>
          <w:rFonts w:ascii="Times New Roman" w:hAnsi="Times New Roman" w:cs="Times New Roman"/>
          <w:sz w:val="24"/>
          <w:szCs w:val="24"/>
        </w:rPr>
        <w:t xml:space="preserve"> </w:t>
      </w:r>
      <w:r w:rsidRPr="00530164">
        <w:rPr>
          <w:rFonts w:ascii="Times New Roman" w:hAnsi="Times New Roman" w:cs="Times New Roman"/>
          <w:sz w:val="24"/>
          <w:szCs w:val="24"/>
        </w:rPr>
        <w:t>be sold.</w:t>
      </w:r>
    </w:p>
    <w:p w:rsidR="00AC376F" w:rsidRDefault="00AC376F" w:rsidP="00345D94">
      <w:pPr>
        <w:spacing w:line="360" w:lineRule="auto"/>
        <w:jc w:val="both"/>
        <w:rPr>
          <w:rFonts w:ascii="Times New Roman" w:hAnsi="Times New Roman" w:cs="Times New Roman"/>
          <w:sz w:val="24"/>
          <w:szCs w:val="24"/>
        </w:rPr>
      </w:pPr>
      <w:r w:rsidRPr="00530164">
        <w:rPr>
          <w:rFonts w:ascii="Times New Roman" w:hAnsi="Times New Roman" w:cs="Times New Roman"/>
          <w:sz w:val="24"/>
          <w:szCs w:val="24"/>
        </w:rPr>
        <w:t>Find all the rules relating items located on shelves A and B in the store. These rules may help shelf</w:t>
      </w:r>
      <w:r w:rsidR="00285A86" w:rsidRPr="00530164">
        <w:rPr>
          <w:rFonts w:ascii="Times New Roman" w:hAnsi="Times New Roman" w:cs="Times New Roman"/>
          <w:sz w:val="24"/>
          <w:szCs w:val="24"/>
        </w:rPr>
        <w:t xml:space="preserve"> </w:t>
      </w:r>
      <w:r w:rsidRPr="00530164">
        <w:rPr>
          <w:rFonts w:ascii="Times New Roman" w:hAnsi="Times New Roman" w:cs="Times New Roman"/>
          <w:sz w:val="24"/>
          <w:szCs w:val="24"/>
        </w:rPr>
        <w:t>planning by determining if the sale of items on shelf</w:t>
      </w:r>
      <w:r w:rsidR="00285A86" w:rsidRPr="00530164">
        <w:rPr>
          <w:rFonts w:ascii="Times New Roman" w:hAnsi="Times New Roman" w:cs="Times New Roman"/>
          <w:sz w:val="24"/>
          <w:szCs w:val="24"/>
        </w:rPr>
        <w:t xml:space="preserve"> </w:t>
      </w:r>
      <w:r w:rsidRPr="00530164">
        <w:rPr>
          <w:rFonts w:ascii="Times New Roman" w:hAnsi="Times New Roman" w:cs="Times New Roman"/>
          <w:sz w:val="24"/>
          <w:szCs w:val="24"/>
        </w:rPr>
        <w:t>A is related to the sale of items on shelf B.</w:t>
      </w:r>
    </w:p>
    <w:p w:rsidR="00FC2D6E" w:rsidRPr="00AC4A3A" w:rsidRDefault="00CA2C1F" w:rsidP="00345D94">
      <w:pPr>
        <w:spacing w:line="360" w:lineRule="auto"/>
        <w:jc w:val="both"/>
        <w:rPr>
          <w:rFonts w:ascii="Times New Roman" w:hAnsi="Times New Roman" w:cs="Times New Roman"/>
          <w:b/>
          <w:sz w:val="24"/>
          <w:szCs w:val="24"/>
        </w:rPr>
      </w:pPr>
      <w:r w:rsidRPr="00AC4A3A">
        <w:rPr>
          <w:rFonts w:ascii="Times New Roman" w:hAnsi="Times New Roman" w:cs="Times New Roman"/>
          <w:b/>
          <w:sz w:val="24"/>
          <w:szCs w:val="24"/>
        </w:rPr>
        <w:t>3. Deliver smarter products and services by unifying software development and IT operations.</w:t>
      </w:r>
    </w:p>
    <w:p w:rsidR="00CA2C1F" w:rsidRPr="00AC4A3A" w:rsidRDefault="00CA2C1F" w:rsidP="00345D94">
      <w:pPr>
        <w:spacing w:line="360" w:lineRule="auto"/>
        <w:jc w:val="both"/>
        <w:rPr>
          <w:rFonts w:ascii="Times New Roman" w:hAnsi="Times New Roman" w:cs="Times New Roman"/>
          <w:b/>
          <w:sz w:val="24"/>
          <w:szCs w:val="24"/>
        </w:rPr>
      </w:pPr>
      <w:r w:rsidRPr="00AC4A3A">
        <w:rPr>
          <w:rFonts w:ascii="Times New Roman" w:hAnsi="Times New Roman" w:cs="Times New Roman"/>
          <w:b/>
          <w:sz w:val="24"/>
          <w:szCs w:val="24"/>
        </w:rPr>
        <w:t>IBM, “Deliver smarter products and services by unifying software development and IT operations,</w:t>
      </w:r>
      <w:r w:rsidR="00AC4A3A" w:rsidRPr="00AC4A3A">
        <w:rPr>
          <w:rFonts w:ascii="Times New Roman" w:hAnsi="Times New Roman" w:cs="Times New Roman"/>
          <w:b/>
          <w:sz w:val="24"/>
          <w:szCs w:val="24"/>
        </w:rPr>
        <w:t xml:space="preserve">” Issue </w:t>
      </w:r>
      <w:proofErr w:type="gramStart"/>
      <w:r w:rsidR="00AC4A3A" w:rsidRPr="00AC4A3A">
        <w:rPr>
          <w:rFonts w:ascii="Times New Roman" w:hAnsi="Times New Roman" w:cs="Times New Roman"/>
          <w:b/>
          <w:sz w:val="24"/>
          <w:szCs w:val="24"/>
        </w:rPr>
        <w:t>Date</w:t>
      </w:r>
      <w:r w:rsidRPr="00AC4A3A">
        <w:rPr>
          <w:rFonts w:ascii="Times New Roman" w:hAnsi="Times New Roman" w:cs="Times New Roman"/>
          <w:b/>
          <w:sz w:val="24"/>
          <w:szCs w:val="24"/>
        </w:rPr>
        <w:t xml:space="preserve"> :</w:t>
      </w:r>
      <w:proofErr w:type="gramEnd"/>
      <w:r w:rsidRPr="00AC4A3A">
        <w:rPr>
          <w:rFonts w:ascii="Times New Roman" w:hAnsi="Times New Roman" w:cs="Times New Roman"/>
          <w:b/>
          <w:sz w:val="24"/>
          <w:szCs w:val="24"/>
        </w:rPr>
        <w:t xml:space="preserve"> Sep. 2009, ISBN RAW14175-USEN-00.</w:t>
      </w:r>
    </w:p>
    <w:p w:rsidR="00CA2C1F" w:rsidRDefault="00AC4A3A" w:rsidP="00345D9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A2C1F" w:rsidRPr="00CA2C1F">
        <w:rPr>
          <w:rFonts w:ascii="Times New Roman" w:hAnsi="Times New Roman" w:cs="Times New Roman"/>
          <w:sz w:val="24"/>
          <w:szCs w:val="24"/>
        </w:rPr>
        <w:t>At first consideration the answers to these questions are simple: Yes, the organizational separation of development and IT operations serves an economic purpose. Development and IT operations serve very distinct functions. Not only do they undertake different work streams with different tools, processes, and cultures, they are also two very distinct activities from an economic perspective. Software development focuses on creating new value and IT operations focuses on assuring the health of that value stream after it has been created. Given this distinction, specialization within development and operations makes sense. As with many undertakings, specialization underpins organizational effectiveness, creating value by allowing teams to focus on a subset of well defined objectives. Specialization, however, only works up to the point where work flows are contained within organizational boundaries. When focus is put on the on the larger goal of end-to-end service delivery where workflows must be coupled across teams, this specialization of tools, skills, and processes can expose the business to unwarranted risk.</w:t>
      </w:r>
      <w:r>
        <w:rPr>
          <w:rFonts w:ascii="Times New Roman" w:hAnsi="Times New Roman" w:cs="Times New Roman"/>
          <w:sz w:val="24"/>
          <w:szCs w:val="24"/>
        </w:rPr>
        <w:t xml:space="preserve"> </w:t>
      </w:r>
      <w:r w:rsidR="00CA2C1F" w:rsidRPr="00CA2C1F">
        <w:rPr>
          <w:rFonts w:ascii="Times New Roman" w:hAnsi="Times New Roman" w:cs="Times New Roman"/>
          <w:sz w:val="24"/>
          <w:szCs w:val="24"/>
        </w:rPr>
        <w:t>Such composite applications are truly powerful: they enable businesses to transform existing processes without having to rewrite large numbers of existing applications. That said</w:t>
      </w:r>
      <w:proofErr w:type="gramStart"/>
      <w:r w:rsidR="00CA2C1F" w:rsidRPr="00CA2C1F">
        <w:rPr>
          <w:rFonts w:ascii="Times New Roman" w:hAnsi="Times New Roman" w:cs="Times New Roman"/>
          <w:sz w:val="24"/>
          <w:szCs w:val="24"/>
        </w:rPr>
        <w:t>,</w:t>
      </w:r>
      <w:proofErr w:type="gramEnd"/>
      <w:r w:rsidR="00CA2C1F" w:rsidRPr="00CA2C1F">
        <w:rPr>
          <w:rFonts w:ascii="Times New Roman" w:hAnsi="Times New Roman" w:cs="Times New Roman"/>
          <w:sz w:val="24"/>
          <w:szCs w:val="24"/>
        </w:rPr>
        <w:t xml:space="preserve"> they tend to couple the development and IT operation processes. Because composite applications link many existing applications together in a complex way, many problems may not emerge until the application runs in a live production environment. This is not a problem with testing — good tools are available to ensure new applications work correctly— but rather it’s a question of how the new </w:t>
      </w:r>
      <w:r w:rsidR="00CA2C1F" w:rsidRPr="00CA2C1F">
        <w:rPr>
          <w:rFonts w:ascii="Times New Roman" w:hAnsi="Times New Roman" w:cs="Times New Roman"/>
          <w:sz w:val="24"/>
          <w:szCs w:val="24"/>
        </w:rPr>
        <w:lastRenderedPageBreak/>
        <w:t xml:space="preserve">application impacts the existing environment. </w:t>
      </w:r>
      <w:r w:rsidR="00A11C89" w:rsidRPr="00A11C89">
        <w:rPr>
          <w:rFonts w:ascii="Times New Roman" w:hAnsi="Times New Roman" w:cs="Times New Roman"/>
          <w:sz w:val="24"/>
          <w:szCs w:val="24"/>
        </w:rPr>
        <w:t xml:space="preserve">We increase costs because we overlap the processes in development and operations. Take the deployment of applications, for example. From an operations perspective, deployment into production is typically a well understood, controlled activity with some level of tooling, process management, and quality assurance in place. Applications are, however, often deployed—in fact, much more frequently deployed—into test environments. This process, for most testing organizations, is much less controlled, process-oriented, or automated than its operational counterpart. </w:t>
      </w:r>
      <w:r w:rsidR="00A11C89" w:rsidRPr="00A11C89">
        <w:rPr>
          <w:rFonts w:ascii="Times New Roman" w:hAnsi="Times New Roman" w:cs="Times New Roman"/>
          <w:sz w:val="24"/>
          <w:szCs w:val="24"/>
        </w:rPr>
        <w:cr/>
      </w:r>
    </w:p>
    <w:p w:rsidR="001B0C25" w:rsidRPr="0074069F" w:rsidRDefault="001B0C25" w:rsidP="00345D94">
      <w:pPr>
        <w:spacing w:line="360" w:lineRule="auto"/>
        <w:jc w:val="both"/>
        <w:rPr>
          <w:rFonts w:ascii="Times New Roman" w:hAnsi="Times New Roman" w:cs="Times New Roman"/>
          <w:b/>
          <w:sz w:val="24"/>
          <w:szCs w:val="24"/>
        </w:rPr>
      </w:pPr>
      <w:r w:rsidRPr="0074069F">
        <w:rPr>
          <w:rFonts w:ascii="Times New Roman" w:hAnsi="Times New Roman" w:cs="Times New Roman"/>
          <w:b/>
          <w:sz w:val="24"/>
          <w:szCs w:val="24"/>
        </w:rPr>
        <w:t xml:space="preserve">4. Learning Decision Trees Using the Area </w:t>
      </w:r>
      <w:r w:rsidR="0074069F" w:rsidRPr="0074069F">
        <w:rPr>
          <w:rFonts w:ascii="Times New Roman" w:hAnsi="Times New Roman" w:cs="Times New Roman"/>
          <w:b/>
          <w:sz w:val="24"/>
          <w:szCs w:val="24"/>
        </w:rPr>
        <w:t>under</w:t>
      </w:r>
      <w:r w:rsidRPr="0074069F">
        <w:rPr>
          <w:rFonts w:ascii="Times New Roman" w:hAnsi="Times New Roman" w:cs="Times New Roman"/>
          <w:b/>
          <w:sz w:val="24"/>
          <w:szCs w:val="24"/>
        </w:rPr>
        <w:t xml:space="preserve"> the ROC Curve</w:t>
      </w:r>
    </w:p>
    <w:p w:rsidR="001B0C25" w:rsidRPr="0074069F" w:rsidRDefault="001B0C25" w:rsidP="00345D94">
      <w:pPr>
        <w:spacing w:line="360" w:lineRule="auto"/>
        <w:jc w:val="both"/>
        <w:rPr>
          <w:rFonts w:ascii="Times New Roman" w:hAnsi="Times New Roman" w:cs="Times New Roman"/>
          <w:b/>
          <w:sz w:val="24"/>
          <w:szCs w:val="24"/>
        </w:rPr>
      </w:pPr>
      <w:proofErr w:type="gramStart"/>
      <w:r w:rsidRPr="0074069F">
        <w:rPr>
          <w:rFonts w:ascii="Times New Roman" w:hAnsi="Times New Roman" w:cs="Times New Roman"/>
          <w:b/>
          <w:sz w:val="24"/>
          <w:szCs w:val="24"/>
        </w:rPr>
        <w:t xml:space="preserve">Cesar </w:t>
      </w:r>
      <w:proofErr w:type="spellStart"/>
      <w:r w:rsidRPr="0074069F">
        <w:rPr>
          <w:rFonts w:ascii="Times New Roman" w:hAnsi="Times New Roman" w:cs="Times New Roman"/>
          <w:b/>
          <w:sz w:val="24"/>
          <w:szCs w:val="24"/>
        </w:rPr>
        <w:t>Ferri</w:t>
      </w:r>
      <w:proofErr w:type="spellEnd"/>
      <w:r w:rsidRPr="0074069F">
        <w:rPr>
          <w:rFonts w:ascii="Times New Roman" w:hAnsi="Times New Roman" w:cs="Times New Roman"/>
          <w:b/>
          <w:sz w:val="24"/>
          <w:szCs w:val="24"/>
        </w:rPr>
        <w:t xml:space="preserve">-Ram´ </w:t>
      </w:r>
      <w:proofErr w:type="spellStart"/>
      <w:r w:rsidRPr="0074069F">
        <w:rPr>
          <w:rFonts w:ascii="Times New Roman" w:hAnsi="Times New Roman" w:cs="Times New Roman"/>
          <w:b/>
          <w:sz w:val="24"/>
          <w:szCs w:val="24"/>
        </w:rPr>
        <w:t>ırez</w:t>
      </w:r>
      <w:proofErr w:type="spellEnd"/>
      <w:r w:rsidRPr="0074069F">
        <w:rPr>
          <w:rFonts w:ascii="Times New Roman" w:hAnsi="Times New Roman" w:cs="Times New Roman"/>
          <w:b/>
          <w:sz w:val="24"/>
          <w:szCs w:val="24"/>
        </w:rPr>
        <w:t xml:space="preserve">, Peter A. </w:t>
      </w:r>
      <w:proofErr w:type="spellStart"/>
      <w:r w:rsidRPr="0074069F">
        <w:rPr>
          <w:rFonts w:ascii="Times New Roman" w:hAnsi="Times New Roman" w:cs="Times New Roman"/>
          <w:b/>
          <w:sz w:val="24"/>
          <w:szCs w:val="24"/>
        </w:rPr>
        <w:t>Flach</w:t>
      </w:r>
      <w:proofErr w:type="spellEnd"/>
      <w:r w:rsidRPr="0074069F">
        <w:rPr>
          <w:rFonts w:ascii="Times New Roman" w:hAnsi="Times New Roman" w:cs="Times New Roman"/>
          <w:b/>
          <w:sz w:val="24"/>
          <w:szCs w:val="24"/>
        </w:rPr>
        <w:t>, and Jose Hernandez-</w:t>
      </w:r>
      <w:proofErr w:type="spellStart"/>
      <w:r w:rsidRPr="0074069F">
        <w:rPr>
          <w:rFonts w:ascii="Times New Roman" w:hAnsi="Times New Roman" w:cs="Times New Roman"/>
          <w:b/>
          <w:sz w:val="24"/>
          <w:szCs w:val="24"/>
        </w:rPr>
        <w:t>Orallo</w:t>
      </w:r>
      <w:proofErr w:type="spellEnd"/>
      <w:r w:rsidRPr="0074069F">
        <w:rPr>
          <w:rFonts w:ascii="Times New Roman" w:hAnsi="Times New Roman" w:cs="Times New Roman"/>
          <w:b/>
          <w:sz w:val="24"/>
          <w:szCs w:val="24"/>
        </w:rPr>
        <w:t>.</w:t>
      </w:r>
      <w:proofErr w:type="gramEnd"/>
      <w:r w:rsidRPr="0074069F">
        <w:rPr>
          <w:rFonts w:ascii="Times New Roman" w:hAnsi="Times New Roman" w:cs="Times New Roman"/>
          <w:b/>
          <w:sz w:val="24"/>
          <w:szCs w:val="24"/>
        </w:rPr>
        <w:t xml:space="preserve"> </w:t>
      </w:r>
      <w:proofErr w:type="gramStart"/>
      <w:r w:rsidRPr="0074069F">
        <w:rPr>
          <w:rFonts w:ascii="Times New Roman" w:hAnsi="Times New Roman" w:cs="Times New Roman"/>
          <w:b/>
          <w:sz w:val="24"/>
          <w:szCs w:val="24"/>
        </w:rPr>
        <w:t>Learning decision trees using the area under the roc curve.</w:t>
      </w:r>
      <w:proofErr w:type="gramEnd"/>
      <w:r w:rsidRPr="0074069F">
        <w:rPr>
          <w:rFonts w:ascii="Times New Roman" w:hAnsi="Times New Roman" w:cs="Times New Roman"/>
          <w:b/>
          <w:sz w:val="24"/>
          <w:szCs w:val="24"/>
        </w:rPr>
        <w:t xml:space="preserve"> In Proceedings of the Nineteenth International Conference on Machine Learning, pages 139–146, Morgan Kaufmann, 2002.</w:t>
      </w:r>
    </w:p>
    <w:p w:rsidR="006F701F" w:rsidRPr="00530164" w:rsidRDefault="006F701F" w:rsidP="00345D94">
      <w:pPr>
        <w:spacing w:line="360" w:lineRule="auto"/>
        <w:jc w:val="both"/>
        <w:rPr>
          <w:rFonts w:ascii="Times New Roman" w:hAnsi="Times New Roman" w:cs="Times New Roman"/>
          <w:sz w:val="24"/>
          <w:szCs w:val="24"/>
        </w:rPr>
      </w:pPr>
      <w:r w:rsidRPr="006F701F">
        <w:rPr>
          <w:rFonts w:ascii="Times New Roman" w:hAnsi="Times New Roman" w:cs="Times New Roman"/>
          <w:sz w:val="24"/>
          <w:szCs w:val="24"/>
        </w:rPr>
        <w:t>ROC analysis is increasingly being recognised as an important tool for evaluation and comparison of classifiers when the operating characteristics (i.e. class distribution and cost parameters) are not known at trai</w:t>
      </w:r>
      <w:r>
        <w:rPr>
          <w:rFonts w:ascii="Times New Roman" w:hAnsi="Times New Roman" w:cs="Times New Roman"/>
          <w:sz w:val="24"/>
          <w:szCs w:val="24"/>
        </w:rPr>
        <w:t>ning time. Usually, each classi</w:t>
      </w:r>
      <w:r w:rsidRPr="006F701F">
        <w:rPr>
          <w:rFonts w:ascii="Times New Roman" w:hAnsi="Times New Roman" w:cs="Times New Roman"/>
          <w:sz w:val="24"/>
          <w:szCs w:val="24"/>
        </w:rPr>
        <w:t>fier is characterised by its estimated true and false positive rates and is represented by a single point in the ROC diagram. In this paper, we show how a single decision tree can represent a set of classifiers by choosing different labelling of its leaves, or equivalently, an ordering on the leaves. In this setting, rather than estimating the accuracy of a single tree, it makes more sense to use the area under the ROC curve (AUC) as a quality metric. We also propose a novel splitting criterion which chooses the split with the highest local AUC. To the best of our knowledge, this is the first probabilistic splitting criterion that is not based on weighted average impurity. We present experiments suggesting that the AUC splitting criterion leads to trees with equal or better AUC value, without sacrificing accuracy if a single labelling is chosen.</w:t>
      </w:r>
      <w:r>
        <w:rPr>
          <w:rFonts w:ascii="Times New Roman" w:hAnsi="Times New Roman" w:cs="Times New Roman"/>
          <w:sz w:val="24"/>
          <w:szCs w:val="24"/>
        </w:rPr>
        <w:t xml:space="preserve"> </w:t>
      </w:r>
      <w:r w:rsidRPr="006F701F">
        <w:rPr>
          <w:rFonts w:ascii="Times New Roman" w:hAnsi="Times New Roman" w:cs="Times New Roman"/>
          <w:sz w:val="24"/>
          <w:szCs w:val="24"/>
        </w:rPr>
        <w:t xml:space="preserve">Traditionally, classification accuracy (or error), i.e., the percentage of instances that are correctly classified (respectively incorrectly classified) has been used as a measure of the quality of classifiers. However, in many situations, not every misclassification has the same consequences, and problem-dependent misclassification costs have to be taken into account. If the cost parameters are not known at training time, Receiver Operating Characteristic (ROC) analysis can be applied (Provost &amp; Fawcett 1997; </w:t>
      </w:r>
      <w:proofErr w:type="spellStart"/>
      <w:r w:rsidRPr="006F701F">
        <w:rPr>
          <w:rFonts w:ascii="Times New Roman" w:hAnsi="Times New Roman" w:cs="Times New Roman"/>
          <w:sz w:val="24"/>
          <w:szCs w:val="24"/>
        </w:rPr>
        <w:t>Swets</w:t>
      </w:r>
      <w:proofErr w:type="spellEnd"/>
      <w:r w:rsidRPr="006F701F">
        <w:rPr>
          <w:rFonts w:ascii="Times New Roman" w:hAnsi="Times New Roman" w:cs="Times New Roman"/>
          <w:sz w:val="24"/>
          <w:szCs w:val="24"/>
        </w:rPr>
        <w:t xml:space="preserve">, Dawes &amp; Monahan 2000). ROC analysis provides tools to distinguish classifiers that are optimal under some class and cost distributions from classifiers that are always sub-optimal, and to select the optimal </w:t>
      </w:r>
      <w:r w:rsidRPr="006F701F">
        <w:rPr>
          <w:rFonts w:ascii="Times New Roman" w:hAnsi="Times New Roman" w:cs="Times New Roman"/>
          <w:sz w:val="24"/>
          <w:szCs w:val="24"/>
        </w:rPr>
        <w:lastRenderedPageBreak/>
        <w:t>classifier once the cost parameters are known. ROC analysis for two classes is based on plotting the true-positive rate (TPR) on the y-axis and the false-positive rate (FPR) on the x-axis. This gives a point for each classifier. A curve is obtained because, given two classifiers, we can obtain as many derived classifiers as we want along the segment that connects them, just by voting them with different weights. Consequently, any point “below” that segment will have greater cost for any class distribution and cost matrix, because it has lower TPR and/or higher FPR. According to that property, given several classifiers, one can discard the classifiers that fall under the convex hull formed by the points representing the classifiers and the points (0,0) and (1,1), which represent the default classifiers always predicting negative and positive, respectively.</w:t>
      </w:r>
    </w:p>
    <w:p w:rsidR="00D738CF" w:rsidRDefault="00D738CF" w:rsidP="00345D94">
      <w:pPr>
        <w:spacing w:line="360" w:lineRule="auto"/>
        <w:jc w:val="both"/>
        <w:rPr>
          <w:rFonts w:ascii="Times New Roman" w:hAnsi="Times New Roman" w:cs="Times New Roman"/>
          <w:b/>
          <w:sz w:val="24"/>
          <w:szCs w:val="24"/>
        </w:rPr>
      </w:pPr>
      <w:r w:rsidRPr="00D738CF">
        <w:rPr>
          <w:rFonts w:ascii="Times New Roman" w:hAnsi="Times New Roman" w:cs="Times New Roman"/>
          <w:b/>
          <w:sz w:val="24"/>
          <w:szCs w:val="24"/>
        </w:rPr>
        <w:t xml:space="preserve">5. Logical Design of Data Warehouses from XML </w:t>
      </w:r>
      <w:r w:rsidRPr="00D738CF">
        <w:rPr>
          <w:rFonts w:ascii="Times New Roman" w:hAnsi="Times New Roman" w:cs="Times New Roman"/>
          <w:b/>
          <w:sz w:val="24"/>
          <w:szCs w:val="24"/>
        </w:rPr>
        <w:cr/>
      </w:r>
    </w:p>
    <w:p w:rsidR="0074069F" w:rsidRDefault="00D738CF" w:rsidP="00345D94">
      <w:pPr>
        <w:spacing w:line="360" w:lineRule="auto"/>
        <w:jc w:val="both"/>
        <w:rPr>
          <w:rFonts w:ascii="Times New Roman" w:hAnsi="Times New Roman" w:cs="Times New Roman"/>
          <w:b/>
          <w:sz w:val="24"/>
          <w:szCs w:val="24"/>
        </w:rPr>
      </w:pPr>
      <w:r w:rsidRPr="00D738CF">
        <w:rPr>
          <w:b/>
        </w:rPr>
        <w:t xml:space="preserve"> </w:t>
      </w:r>
      <w:r w:rsidRPr="00D738CF">
        <w:rPr>
          <w:rFonts w:ascii="Times New Roman" w:hAnsi="Times New Roman" w:cs="Times New Roman"/>
          <w:b/>
          <w:sz w:val="24"/>
          <w:szCs w:val="24"/>
        </w:rPr>
        <w:t xml:space="preserve">M. </w:t>
      </w:r>
      <w:proofErr w:type="spellStart"/>
      <w:r w:rsidRPr="00D738CF">
        <w:rPr>
          <w:rFonts w:ascii="Times New Roman" w:hAnsi="Times New Roman" w:cs="Times New Roman"/>
          <w:b/>
          <w:sz w:val="24"/>
          <w:szCs w:val="24"/>
        </w:rPr>
        <w:t>Banek</w:t>
      </w:r>
      <w:proofErr w:type="spellEnd"/>
      <w:r w:rsidRPr="00D738CF">
        <w:rPr>
          <w:rFonts w:ascii="Times New Roman" w:hAnsi="Times New Roman" w:cs="Times New Roman"/>
          <w:b/>
          <w:sz w:val="24"/>
          <w:szCs w:val="24"/>
        </w:rPr>
        <w:t xml:space="preserve">, Z. </w:t>
      </w:r>
      <w:proofErr w:type="spellStart"/>
      <w:r w:rsidRPr="00D738CF">
        <w:rPr>
          <w:rFonts w:ascii="Times New Roman" w:hAnsi="Times New Roman" w:cs="Times New Roman"/>
          <w:b/>
          <w:sz w:val="24"/>
          <w:szCs w:val="24"/>
        </w:rPr>
        <w:t>Skocir</w:t>
      </w:r>
      <w:proofErr w:type="spellEnd"/>
      <w:r w:rsidRPr="00D738CF">
        <w:rPr>
          <w:rFonts w:ascii="Times New Roman" w:hAnsi="Times New Roman" w:cs="Times New Roman"/>
          <w:b/>
          <w:sz w:val="24"/>
          <w:szCs w:val="24"/>
        </w:rPr>
        <w:t xml:space="preserve">, and B. </w:t>
      </w:r>
      <w:proofErr w:type="spellStart"/>
      <w:r w:rsidRPr="00D738CF">
        <w:rPr>
          <w:rFonts w:ascii="Times New Roman" w:hAnsi="Times New Roman" w:cs="Times New Roman"/>
          <w:b/>
          <w:sz w:val="24"/>
          <w:szCs w:val="24"/>
        </w:rPr>
        <w:t>Vrdoljak.Logical</w:t>
      </w:r>
      <w:proofErr w:type="spellEnd"/>
      <w:r w:rsidRPr="00D738CF">
        <w:rPr>
          <w:rFonts w:ascii="Times New Roman" w:hAnsi="Times New Roman" w:cs="Times New Roman"/>
          <w:b/>
          <w:sz w:val="24"/>
          <w:szCs w:val="24"/>
        </w:rPr>
        <w:t xml:space="preserve"> Design of Data Warehouses from </w:t>
      </w:r>
      <w:proofErr w:type="gramStart"/>
      <w:r w:rsidRPr="00D738CF">
        <w:rPr>
          <w:rFonts w:ascii="Times New Roman" w:hAnsi="Times New Roman" w:cs="Times New Roman"/>
          <w:b/>
          <w:sz w:val="24"/>
          <w:szCs w:val="24"/>
        </w:rPr>
        <w:t>XML .</w:t>
      </w:r>
      <w:proofErr w:type="gramEnd"/>
      <w:r w:rsidRPr="00D738CF">
        <w:rPr>
          <w:rFonts w:ascii="Times New Roman" w:hAnsi="Times New Roman" w:cs="Times New Roman"/>
          <w:b/>
          <w:sz w:val="24"/>
          <w:szCs w:val="24"/>
        </w:rPr>
        <w:t xml:space="preserve"> In </w:t>
      </w:r>
      <w:proofErr w:type="spellStart"/>
      <w:r w:rsidRPr="00D738CF">
        <w:rPr>
          <w:rFonts w:ascii="Times New Roman" w:hAnsi="Times New Roman" w:cs="Times New Roman"/>
          <w:b/>
          <w:sz w:val="24"/>
          <w:szCs w:val="24"/>
        </w:rPr>
        <w:t>ConTEL</w:t>
      </w:r>
      <w:proofErr w:type="spellEnd"/>
      <w:r w:rsidRPr="00D738CF">
        <w:rPr>
          <w:rFonts w:ascii="Times New Roman" w:hAnsi="Times New Roman" w:cs="Times New Roman"/>
          <w:b/>
          <w:sz w:val="24"/>
          <w:szCs w:val="24"/>
        </w:rPr>
        <w:t xml:space="preserve"> ’05: Proceedings of the 8</w:t>
      </w:r>
      <w:r w:rsidRPr="00D738CF">
        <w:rPr>
          <w:rFonts w:ascii="Times New Roman" w:hAnsi="Times New Roman" w:cs="Times New Roman"/>
          <w:b/>
          <w:sz w:val="24"/>
          <w:szCs w:val="24"/>
          <w:vertAlign w:val="superscript"/>
        </w:rPr>
        <w:t>th</w:t>
      </w:r>
      <w:r w:rsidRPr="00D738CF">
        <w:rPr>
          <w:rFonts w:ascii="Times New Roman" w:hAnsi="Times New Roman" w:cs="Times New Roman"/>
          <w:b/>
          <w:sz w:val="24"/>
          <w:szCs w:val="24"/>
        </w:rPr>
        <w:t xml:space="preserve"> international conference on Telecommunications, volume 1, pages 289–295, 2005.</w:t>
      </w:r>
    </w:p>
    <w:p w:rsidR="00D738CF" w:rsidRDefault="00D738CF" w:rsidP="00345D9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738CF">
        <w:rPr>
          <w:rFonts w:ascii="Times New Roman" w:hAnsi="Times New Roman" w:cs="Times New Roman"/>
          <w:sz w:val="24"/>
          <w:szCs w:val="24"/>
        </w:rPr>
        <w:t xml:space="preserve">Data warehouse is a database that collects and integrates data from heterogeneous sources in order to support a decision making process. Data exchanged over the Internet and intranets has recently become an important data source, having XML as a standard format for exchange. The possibility of integrating available XML data into data warehouses plays an important role in providing enterprise managers with up-to-date and relevant information about their business domain. We have developed a methodology for data warehouse design from the source XML Schemas and conforming XML documents. As XML data is semi-structured, data warehouse design from XML brings many particular challenges. In this paper the final steps of deriving a conceptual multidimensional scheme are described, followed by the logical design, where a set of tables is created according to the derived conceptual scheme. A prototype tool has been developed to test and verify the proposed methodology. </w:t>
      </w:r>
      <w:r w:rsidRPr="00D738CF">
        <w:rPr>
          <w:rFonts w:ascii="Times New Roman" w:hAnsi="Times New Roman" w:cs="Times New Roman"/>
          <w:sz w:val="24"/>
          <w:szCs w:val="24"/>
        </w:rPr>
        <w:cr/>
      </w:r>
      <w:r>
        <w:rPr>
          <w:rFonts w:ascii="Times New Roman" w:hAnsi="Times New Roman" w:cs="Times New Roman"/>
          <w:sz w:val="24"/>
          <w:szCs w:val="24"/>
        </w:rPr>
        <w:t xml:space="preserve">                                    </w:t>
      </w:r>
      <w:r w:rsidRPr="00D738CF">
        <w:rPr>
          <w:rFonts w:ascii="Times New Roman" w:hAnsi="Times New Roman" w:cs="Times New Roman"/>
          <w:sz w:val="24"/>
          <w:szCs w:val="24"/>
        </w:rPr>
        <w:t xml:space="preserve">Data warehousing system is a set of technologies and tools that enable decision-makers (managers and analysts) to acquire, integrate and flexibly analyze information coming from different sources. The central part of the system is a large database specialized for complex analysis of historical data, called a data warehouse. The process of building a data warehousing system includes analysis of the data sources, design of a </w:t>
      </w:r>
      <w:r w:rsidRPr="00D738CF">
        <w:rPr>
          <w:rFonts w:ascii="Times New Roman" w:hAnsi="Times New Roman" w:cs="Times New Roman"/>
          <w:sz w:val="24"/>
          <w:szCs w:val="24"/>
        </w:rPr>
        <w:lastRenderedPageBreak/>
        <w:t>warehouse model that can successfully integrate them and later the construction of the warehouse according to the proposed model. Decision-makers use OLAP (</w:t>
      </w:r>
      <w:proofErr w:type="spellStart"/>
      <w:r w:rsidRPr="00D738CF">
        <w:rPr>
          <w:rFonts w:ascii="Times New Roman" w:hAnsi="Times New Roman" w:cs="Times New Roman"/>
          <w:sz w:val="24"/>
          <w:szCs w:val="24"/>
        </w:rPr>
        <w:t>OnLine</w:t>
      </w:r>
      <w:proofErr w:type="spellEnd"/>
      <w:r w:rsidRPr="00D738CF">
        <w:rPr>
          <w:rFonts w:ascii="Times New Roman" w:hAnsi="Times New Roman" w:cs="Times New Roman"/>
          <w:sz w:val="24"/>
          <w:szCs w:val="24"/>
        </w:rPr>
        <w:t xml:space="preserve"> Analytical Processing) tools to put queries against the warehouse in a quick, intuitive and interactive way. OLAP tools use the multidimensional data model, which enables focusing on small pieces of data, generally a few numerical parameters, that are most interesting for the decision making process. Other data in the warehouse are organized hierarchically into several independent groups, called dimensions, and used to perform calculations with the few important parameters. Data warehouses, owned by big enterprises and organizations, integrate data from heterogeneous sources: relational databases or other legacy database models, semi-structured data and different file formats. Recently, the World Wide Web, Web services and different information systems for exchanging data over the Internet and private networks have become an important data source</w:t>
      </w:r>
      <w:r>
        <w:rPr>
          <w:rFonts w:ascii="Times New Roman" w:hAnsi="Times New Roman" w:cs="Times New Roman"/>
          <w:sz w:val="24"/>
          <w:szCs w:val="24"/>
        </w:rPr>
        <w:t>.</w:t>
      </w:r>
    </w:p>
    <w:p w:rsidR="00D738CF" w:rsidRPr="008C73EF" w:rsidRDefault="000E2C3A" w:rsidP="00345D94">
      <w:pPr>
        <w:spacing w:line="360" w:lineRule="auto"/>
        <w:jc w:val="both"/>
        <w:rPr>
          <w:rFonts w:ascii="Times New Roman" w:hAnsi="Times New Roman" w:cs="Times New Roman"/>
          <w:b/>
          <w:sz w:val="24"/>
          <w:szCs w:val="24"/>
        </w:rPr>
      </w:pPr>
      <w:r w:rsidRPr="008C73EF">
        <w:rPr>
          <w:rFonts w:ascii="Times New Roman" w:hAnsi="Times New Roman" w:cs="Times New Roman"/>
          <w:b/>
          <w:sz w:val="24"/>
          <w:szCs w:val="24"/>
        </w:rPr>
        <w:t>6. A multisession-based multidimensional model</w:t>
      </w:r>
    </w:p>
    <w:p w:rsidR="000E2C3A" w:rsidRPr="008C73EF" w:rsidRDefault="000E2C3A" w:rsidP="00345D94">
      <w:pPr>
        <w:spacing w:line="360" w:lineRule="auto"/>
        <w:jc w:val="both"/>
        <w:rPr>
          <w:rFonts w:ascii="Times New Roman" w:hAnsi="Times New Roman" w:cs="Times New Roman"/>
          <w:b/>
          <w:sz w:val="24"/>
          <w:szCs w:val="24"/>
        </w:rPr>
      </w:pPr>
      <w:r w:rsidRPr="008C73EF">
        <w:rPr>
          <w:rFonts w:ascii="Times New Roman" w:hAnsi="Times New Roman" w:cs="Times New Roman"/>
          <w:b/>
          <w:sz w:val="24"/>
          <w:szCs w:val="24"/>
        </w:rPr>
        <w:t xml:space="preserve">M. Body, M. </w:t>
      </w:r>
      <w:proofErr w:type="spellStart"/>
      <w:r w:rsidRPr="008C73EF">
        <w:rPr>
          <w:rFonts w:ascii="Times New Roman" w:hAnsi="Times New Roman" w:cs="Times New Roman"/>
          <w:b/>
          <w:sz w:val="24"/>
          <w:szCs w:val="24"/>
        </w:rPr>
        <w:t>Miquel</w:t>
      </w:r>
      <w:proofErr w:type="spellEnd"/>
      <w:r w:rsidRPr="008C73EF">
        <w:rPr>
          <w:rFonts w:ascii="Times New Roman" w:hAnsi="Times New Roman" w:cs="Times New Roman"/>
          <w:b/>
          <w:sz w:val="24"/>
          <w:szCs w:val="24"/>
        </w:rPr>
        <w:t xml:space="preserve">, Y. </w:t>
      </w:r>
      <w:proofErr w:type="spellStart"/>
      <w:r w:rsidRPr="008C73EF">
        <w:rPr>
          <w:rFonts w:ascii="Times New Roman" w:hAnsi="Times New Roman" w:cs="Times New Roman"/>
          <w:b/>
          <w:sz w:val="24"/>
          <w:szCs w:val="24"/>
        </w:rPr>
        <w:t>B´edard</w:t>
      </w:r>
      <w:proofErr w:type="spellEnd"/>
      <w:r w:rsidRPr="008C73EF">
        <w:rPr>
          <w:rFonts w:ascii="Times New Roman" w:hAnsi="Times New Roman" w:cs="Times New Roman"/>
          <w:b/>
          <w:sz w:val="24"/>
          <w:szCs w:val="24"/>
        </w:rPr>
        <w:t xml:space="preserve">, and A. </w:t>
      </w:r>
      <w:proofErr w:type="spellStart"/>
      <w:r w:rsidRPr="008C73EF">
        <w:rPr>
          <w:rFonts w:ascii="Times New Roman" w:hAnsi="Times New Roman" w:cs="Times New Roman"/>
          <w:b/>
          <w:sz w:val="24"/>
          <w:szCs w:val="24"/>
        </w:rPr>
        <w:t>Tchounikine</w:t>
      </w:r>
      <w:proofErr w:type="spellEnd"/>
      <w:r w:rsidRPr="008C73EF">
        <w:rPr>
          <w:rFonts w:ascii="Times New Roman" w:hAnsi="Times New Roman" w:cs="Times New Roman"/>
          <w:b/>
          <w:sz w:val="24"/>
          <w:szCs w:val="24"/>
        </w:rPr>
        <w:t xml:space="preserve">. </w:t>
      </w:r>
      <w:proofErr w:type="gramStart"/>
      <w:r w:rsidRPr="008C73EF">
        <w:rPr>
          <w:rFonts w:ascii="Times New Roman" w:hAnsi="Times New Roman" w:cs="Times New Roman"/>
          <w:b/>
          <w:sz w:val="24"/>
          <w:szCs w:val="24"/>
        </w:rPr>
        <w:t>A multidimensional and</w:t>
      </w:r>
      <w:r w:rsidR="00C61A0E" w:rsidRPr="008C73EF">
        <w:rPr>
          <w:rFonts w:ascii="Times New Roman" w:hAnsi="Times New Roman" w:cs="Times New Roman"/>
          <w:b/>
          <w:sz w:val="24"/>
          <w:szCs w:val="24"/>
        </w:rPr>
        <w:t xml:space="preserve"> </w:t>
      </w:r>
      <w:r w:rsidRPr="008C73EF">
        <w:rPr>
          <w:rFonts w:ascii="Times New Roman" w:hAnsi="Times New Roman" w:cs="Times New Roman"/>
          <w:b/>
          <w:sz w:val="24"/>
          <w:szCs w:val="24"/>
        </w:rPr>
        <w:t>multi</w:t>
      </w:r>
      <w:r w:rsidR="00C61A0E" w:rsidRPr="008C73EF">
        <w:rPr>
          <w:rFonts w:ascii="Times New Roman" w:hAnsi="Times New Roman" w:cs="Times New Roman"/>
          <w:b/>
          <w:sz w:val="24"/>
          <w:szCs w:val="24"/>
        </w:rPr>
        <w:t xml:space="preserve"> </w:t>
      </w:r>
      <w:r w:rsidRPr="008C73EF">
        <w:rPr>
          <w:rFonts w:ascii="Times New Roman" w:hAnsi="Times New Roman" w:cs="Times New Roman"/>
          <w:b/>
          <w:sz w:val="24"/>
          <w:szCs w:val="24"/>
        </w:rPr>
        <w:t>version structure for OLAP applications.</w:t>
      </w:r>
      <w:proofErr w:type="gramEnd"/>
      <w:r w:rsidR="00C61A0E" w:rsidRPr="008C73EF">
        <w:rPr>
          <w:rFonts w:ascii="Times New Roman" w:hAnsi="Times New Roman" w:cs="Times New Roman"/>
          <w:b/>
          <w:sz w:val="24"/>
          <w:szCs w:val="24"/>
        </w:rPr>
        <w:t xml:space="preserve"> </w:t>
      </w:r>
      <w:r w:rsidRPr="008C73EF">
        <w:rPr>
          <w:rFonts w:ascii="Times New Roman" w:hAnsi="Times New Roman" w:cs="Times New Roman"/>
          <w:b/>
          <w:sz w:val="24"/>
          <w:szCs w:val="24"/>
        </w:rPr>
        <w:t>In DOLAP ’02: Proceedings of the 5th ACM</w:t>
      </w:r>
      <w:r w:rsidR="00C61A0E" w:rsidRPr="008C73EF">
        <w:rPr>
          <w:rFonts w:ascii="Times New Roman" w:hAnsi="Times New Roman" w:cs="Times New Roman"/>
          <w:b/>
          <w:sz w:val="24"/>
          <w:szCs w:val="24"/>
        </w:rPr>
        <w:t xml:space="preserve"> </w:t>
      </w:r>
      <w:r w:rsidRPr="008C73EF">
        <w:rPr>
          <w:rFonts w:ascii="Times New Roman" w:hAnsi="Times New Roman" w:cs="Times New Roman"/>
          <w:b/>
          <w:sz w:val="24"/>
          <w:szCs w:val="24"/>
        </w:rPr>
        <w:t>international workshop on Data Warehousing and OLAP, pages 1–6, New York, NY, USA</w:t>
      </w:r>
      <w:proofErr w:type="gramStart"/>
      <w:r w:rsidRPr="008C73EF">
        <w:rPr>
          <w:rFonts w:ascii="Times New Roman" w:hAnsi="Times New Roman" w:cs="Times New Roman"/>
          <w:b/>
          <w:sz w:val="24"/>
          <w:szCs w:val="24"/>
        </w:rPr>
        <w:t>,2002</w:t>
      </w:r>
      <w:proofErr w:type="gramEnd"/>
      <w:r w:rsidRPr="008C73EF">
        <w:rPr>
          <w:rFonts w:ascii="Times New Roman" w:hAnsi="Times New Roman" w:cs="Times New Roman"/>
          <w:b/>
          <w:sz w:val="24"/>
          <w:szCs w:val="24"/>
        </w:rPr>
        <w:t xml:space="preserve">. </w:t>
      </w:r>
      <w:proofErr w:type="gramStart"/>
      <w:r w:rsidRPr="008C73EF">
        <w:rPr>
          <w:rFonts w:ascii="Times New Roman" w:hAnsi="Times New Roman" w:cs="Times New Roman"/>
          <w:b/>
          <w:sz w:val="24"/>
          <w:szCs w:val="24"/>
        </w:rPr>
        <w:t>ACM.</w:t>
      </w:r>
      <w:proofErr w:type="gramEnd"/>
    </w:p>
    <w:p w:rsidR="000E2C3A" w:rsidRDefault="008C73EF" w:rsidP="00345D9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61A0E" w:rsidRPr="00C61A0E">
        <w:rPr>
          <w:rFonts w:ascii="Times New Roman" w:hAnsi="Times New Roman" w:cs="Times New Roman"/>
          <w:sz w:val="24"/>
          <w:szCs w:val="24"/>
        </w:rPr>
        <w:t>This paper addresses the problem of how to specify</w:t>
      </w:r>
      <w:r w:rsidR="00C61A0E">
        <w:rPr>
          <w:rFonts w:ascii="Times New Roman" w:hAnsi="Times New Roman" w:cs="Times New Roman"/>
          <w:sz w:val="24"/>
          <w:szCs w:val="24"/>
        </w:rPr>
        <w:t xml:space="preserve"> </w:t>
      </w:r>
      <w:r w:rsidR="00C61A0E" w:rsidRPr="00C61A0E">
        <w:rPr>
          <w:rFonts w:ascii="Times New Roman" w:hAnsi="Times New Roman" w:cs="Times New Roman"/>
          <w:sz w:val="24"/>
          <w:szCs w:val="24"/>
        </w:rPr>
        <w:t>changes in multidimensional databases. These changes may be motivated by evolutions of</w:t>
      </w:r>
      <w:r w:rsidR="00C61A0E">
        <w:rPr>
          <w:rFonts w:ascii="Times New Roman" w:hAnsi="Times New Roman" w:cs="Times New Roman"/>
          <w:sz w:val="24"/>
          <w:szCs w:val="24"/>
        </w:rPr>
        <w:t xml:space="preserve"> </w:t>
      </w:r>
      <w:r w:rsidR="00C61A0E" w:rsidRPr="00C61A0E">
        <w:rPr>
          <w:rFonts w:ascii="Times New Roman" w:hAnsi="Times New Roman" w:cs="Times New Roman"/>
          <w:sz w:val="24"/>
          <w:szCs w:val="24"/>
        </w:rPr>
        <w:t>user requirements as well as changes of operational</w:t>
      </w:r>
      <w:r w:rsidR="00C61A0E">
        <w:rPr>
          <w:rFonts w:ascii="Times New Roman" w:hAnsi="Times New Roman" w:cs="Times New Roman"/>
          <w:sz w:val="24"/>
          <w:szCs w:val="24"/>
        </w:rPr>
        <w:t xml:space="preserve"> </w:t>
      </w:r>
      <w:r w:rsidR="00C61A0E" w:rsidRPr="00C61A0E">
        <w:rPr>
          <w:rFonts w:ascii="Times New Roman" w:hAnsi="Times New Roman" w:cs="Times New Roman"/>
          <w:sz w:val="24"/>
          <w:szCs w:val="24"/>
        </w:rPr>
        <w:t>sources. The multi</w:t>
      </w:r>
      <w:r w:rsidR="00C61A0E">
        <w:rPr>
          <w:rFonts w:ascii="Times New Roman" w:hAnsi="Times New Roman" w:cs="Times New Roman"/>
          <w:sz w:val="24"/>
          <w:szCs w:val="24"/>
        </w:rPr>
        <w:t xml:space="preserve"> </w:t>
      </w:r>
      <w:r w:rsidR="00C61A0E" w:rsidRPr="00C61A0E">
        <w:rPr>
          <w:rFonts w:ascii="Times New Roman" w:hAnsi="Times New Roman" w:cs="Times New Roman"/>
          <w:sz w:val="24"/>
          <w:szCs w:val="24"/>
        </w:rPr>
        <w:t>version-based multidimensional model we provide supports both data and structure changes. The approach consists in storing star versions according to relevant structure changes whereas data changes are recorded</w:t>
      </w:r>
      <w:r w:rsidR="00C61A0E">
        <w:rPr>
          <w:rFonts w:ascii="Times New Roman" w:hAnsi="Times New Roman" w:cs="Times New Roman"/>
          <w:sz w:val="24"/>
          <w:szCs w:val="24"/>
        </w:rPr>
        <w:t xml:space="preserve"> </w:t>
      </w:r>
      <w:r w:rsidR="00C61A0E" w:rsidRPr="00C61A0E">
        <w:rPr>
          <w:rFonts w:ascii="Times New Roman" w:hAnsi="Times New Roman" w:cs="Times New Roman"/>
          <w:sz w:val="24"/>
          <w:szCs w:val="24"/>
        </w:rPr>
        <w:t>through dimension instances and fact instances in a star version. The</w:t>
      </w:r>
      <w:r w:rsidR="00C61A0E">
        <w:rPr>
          <w:rFonts w:ascii="Times New Roman" w:hAnsi="Times New Roman" w:cs="Times New Roman"/>
          <w:sz w:val="24"/>
          <w:szCs w:val="24"/>
        </w:rPr>
        <w:t xml:space="preserve"> </w:t>
      </w:r>
      <w:r w:rsidR="00C61A0E" w:rsidRPr="00C61A0E">
        <w:rPr>
          <w:rFonts w:ascii="Times New Roman" w:hAnsi="Times New Roman" w:cs="Times New Roman"/>
          <w:sz w:val="24"/>
          <w:szCs w:val="24"/>
        </w:rPr>
        <w:t>model is able to integrate mapping functions to populate multi</w:t>
      </w:r>
      <w:r w:rsidR="00C61A0E">
        <w:rPr>
          <w:rFonts w:ascii="Times New Roman" w:hAnsi="Times New Roman" w:cs="Times New Roman"/>
          <w:sz w:val="24"/>
          <w:szCs w:val="24"/>
        </w:rPr>
        <w:t xml:space="preserve"> </w:t>
      </w:r>
      <w:r w:rsidR="00C61A0E" w:rsidRPr="00C61A0E">
        <w:rPr>
          <w:rFonts w:ascii="Times New Roman" w:hAnsi="Times New Roman" w:cs="Times New Roman"/>
          <w:sz w:val="24"/>
          <w:szCs w:val="24"/>
        </w:rPr>
        <w:t>version-based multidimensional databases.</w:t>
      </w:r>
    </w:p>
    <w:p w:rsidR="00C61A0E" w:rsidRDefault="008C73EF" w:rsidP="00345D9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61A0E" w:rsidRPr="00C61A0E">
        <w:rPr>
          <w:rFonts w:ascii="Times New Roman" w:hAnsi="Times New Roman" w:cs="Times New Roman"/>
          <w:sz w:val="24"/>
          <w:szCs w:val="24"/>
        </w:rPr>
        <w:t>On-Line Analytical Processing (OLAP) has emerged to</w:t>
      </w:r>
      <w:r w:rsidR="00C61A0E">
        <w:rPr>
          <w:rFonts w:ascii="Times New Roman" w:hAnsi="Times New Roman" w:cs="Times New Roman"/>
          <w:sz w:val="24"/>
          <w:szCs w:val="24"/>
        </w:rPr>
        <w:t xml:space="preserve"> </w:t>
      </w:r>
      <w:r w:rsidR="00C61A0E" w:rsidRPr="00C61A0E">
        <w:rPr>
          <w:rFonts w:ascii="Times New Roman" w:hAnsi="Times New Roman" w:cs="Times New Roman"/>
          <w:sz w:val="24"/>
          <w:szCs w:val="24"/>
        </w:rPr>
        <w:t>support multidimensional data analysis by providing manipulations through aggregations of data drawn from various transactional databases. This approach is often based on a Multidimensional Data</w:t>
      </w:r>
      <w:r w:rsidR="00C61A0E">
        <w:rPr>
          <w:rFonts w:ascii="Times New Roman" w:hAnsi="Times New Roman" w:cs="Times New Roman"/>
          <w:sz w:val="24"/>
          <w:szCs w:val="24"/>
        </w:rPr>
        <w:t xml:space="preserve"> </w:t>
      </w:r>
      <w:r w:rsidR="00C61A0E" w:rsidRPr="00C61A0E">
        <w:rPr>
          <w:rFonts w:ascii="Times New Roman" w:hAnsi="Times New Roman" w:cs="Times New Roman"/>
          <w:sz w:val="24"/>
          <w:szCs w:val="24"/>
        </w:rPr>
        <w:t xml:space="preserve">Base (MDB). A MDB schema [1] is composed of a fact (subject of analysis) and dimensions (axes of analysis). A fact contains indicators or measures. A measure is the data item of interest. As mentioned in [2], fact data reflect the dynamic aspect whereas dimension data represent more static information. However, sources (transactional </w:t>
      </w:r>
      <w:r w:rsidR="00C61A0E" w:rsidRPr="00C61A0E">
        <w:rPr>
          <w:rFonts w:ascii="Times New Roman" w:hAnsi="Times New Roman" w:cs="Times New Roman"/>
          <w:sz w:val="24"/>
          <w:szCs w:val="24"/>
        </w:rPr>
        <w:lastRenderedPageBreak/>
        <w:t>databases) may evolve and these changes have an impact on structures and contents of the MDB built on them. In the same way, user requirement evolutions may induce schema changes</w:t>
      </w:r>
      <w:proofErr w:type="gramStart"/>
      <w:r w:rsidR="00C61A0E" w:rsidRPr="00C61A0E">
        <w:rPr>
          <w:rFonts w:ascii="Times New Roman" w:hAnsi="Times New Roman" w:cs="Times New Roman"/>
          <w:sz w:val="24"/>
          <w:szCs w:val="24"/>
        </w:rPr>
        <w:t xml:space="preserve">;  </w:t>
      </w:r>
      <w:proofErr w:type="spellStart"/>
      <w:r w:rsidR="00C61A0E" w:rsidRPr="00C61A0E">
        <w:rPr>
          <w:rFonts w:ascii="Times New Roman" w:hAnsi="Times New Roman" w:cs="Times New Roman"/>
          <w:sz w:val="24"/>
          <w:szCs w:val="24"/>
        </w:rPr>
        <w:t>eg</w:t>
      </w:r>
      <w:proofErr w:type="spellEnd"/>
      <w:proofErr w:type="gramEnd"/>
      <w:r w:rsidR="00C61A0E" w:rsidRPr="00C61A0E">
        <w:rPr>
          <w:rFonts w:ascii="Times New Roman" w:hAnsi="Times New Roman" w:cs="Times New Roman"/>
          <w:sz w:val="24"/>
          <w:szCs w:val="24"/>
        </w:rPr>
        <w:t xml:space="preserve">. </w:t>
      </w:r>
      <w:proofErr w:type="gramStart"/>
      <w:r w:rsidR="00C61A0E" w:rsidRPr="00C61A0E">
        <w:rPr>
          <w:rFonts w:ascii="Times New Roman" w:hAnsi="Times New Roman" w:cs="Times New Roman"/>
          <w:sz w:val="24"/>
          <w:szCs w:val="24"/>
        </w:rPr>
        <w:t>to</w:t>
      </w:r>
      <w:proofErr w:type="gramEnd"/>
      <w:r w:rsidR="00C61A0E" w:rsidRPr="00C61A0E">
        <w:rPr>
          <w:rFonts w:ascii="Times New Roman" w:hAnsi="Times New Roman" w:cs="Times New Roman"/>
          <w:sz w:val="24"/>
          <w:szCs w:val="24"/>
        </w:rPr>
        <w:t xml:space="preserve"> create a new dimension or a new “dimension member” [3], to add a new measure,…Changes occur on dimensions as well as facts. This paper addresses the problem of how to specify changes in a MDB. The changes may be related to contents as well as schema structures. Our work is not limited to represent the mapping data into the most</w:t>
      </w:r>
      <w:r>
        <w:rPr>
          <w:rFonts w:ascii="Times New Roman" w:hAnsi="Times New Roman" w:cs="Times New Roman"/>
          <w:sz w:val="24"/>
          <w:szCs w:val="24"/>
        </w:rPr>
        <w:t xml:space="preserve"> </w:t>
      </w:r>
      <w:r w:rsidR="00C61A0E" w:rsidRPr="00C61A0E">
        <w:rPr>
          <w:rFonts w:ascii="Times New Roman" w:hAnsi="Times New Roman" w:cs="Times New Roman"/>
          <w:sz w:val="24"/>
          <w:szCs w:val="24"/>
        </w:rPr>
        <w:t>recent version of the schema. We intend to keep trace of changes of multidimensional</w:t>
      </w:r>
      <w:r>
        <w:rPr>
          <w:rFonts w:ascii="Times New Roman" w:hAnsi="Times New Roman" w:cs="Times New Roman"/>
          <w:sz w:val="24"/>
          <w:szCs w:val="24"/>
        </w:rPr>
        <w:t xml:space="preserve"> </w:t>
      </w:r>
      <w:r w:rsidR="00C61A0E" w:rsidRPr="00C61A0E">
        <w:rPr>
          <w:rFonts w:ascii="Times New Roman" w:hAnsi="Times New Roman" w:cs="Times New Roman"/>
          <w:sz w:val="24"/>
          <w:szCs w:val="24"/>
        </w:rPr>
        <w:t>structures.</w:t>
      </w:r>
    </w:p>
    <w:p w:rsidR="008C73EF" w:rsidRPr="00D357EC" w:rsidRDefault="00D357EC" w:rsidP="00345D94">
      <w:pPr>
        <w:spacing w:line="360" w:lineRule="auto"/>
        <w:jc w:val="both"/>
        <w:rPr>
          <w:rFonts w:ascii="Times New Roman" w:hAnsi="Times New Roman" w:cs="Times New Roman"/>
          <w:b/>
          <w:sz w:val="24"/>
          <w:szCs w:val="24"/>
        </w:rPr>
      </w:pPr>
      <w:r w:rsidRPr="00D357EC">
        <w:rPr>
          <w:rFonts w:ascii="Times New Roman" w:hAnsi="Times New Roman" w:cs="Times New Roman"/>
          <w:b/>
          <w:sz w:val="24"/>
          <w:szCs w:val="24"/>
        </w:rPr>
        <w:t>7.</w:t>
      </w:r>
      <w:r w:rsidRPr="00D357EC">
        <w:rPr>
          <w:b/>
        </w:rPr>
        <w:t xml:space="preserve"> </w:t>
      </w:r>
      <w:r w:rsidRPr="00D357EC">
        <w:rPr>
          <w:rFonts w:ascii="Times New Roman" w:hAnsi="Times New Roman" w:cs="Times New Roman"/>
          <w:b/>
          <w:sz w:val="24"/>
          <w:szCs w:val="24"/>
        </w:rPr>
        <w:t>Transaction Management for a Main-Memory Database</w:t>
      </w:r>
    </w:p>
    <w:p w:rsidR="00D357EC" w:rsidRPr="00D357EC" w:rsidRDefault="00D357EC" w:rsidP="00345D94">
      <w:pPr>
        <w:spacing w:line="360" w:lineRule="auto"/>
        <w:jc w:val="both"/>
        <w:rPr>
          <w:rFonts w:ascii="Times New Roman" w:hAnsi="Times New Roman" w:cs="Times New Roman"/>
          <w:b/>
          <w:sz w:val="24"/>
          <w:szCs w:val="24"/>
        </w:rPr>
      </w:pPr>
      <w:r w:rsidRPr="00D357EC">
        <w:rPr>
          <w:rFonts w:ascii="Times New Roman" w:hAnsi="Times New Roman" w:cs="Times New Roman"/>
          <w:b/>
          <w:sz w:val="24"/>
          <w:szCs w:val="24"/>
        </w:rPr>
        <w:t xml:space="preserve">P. </w:t>
      </w:r>
      <w:proofErr w:type="spellStart"/>
      <w:r w:rsidRPr="00D357EC">
        <w:rPr>
          <w:rFonts w:ascii="Times New Roman" w:hAnsi="Times New Roman" w:cs="Times New Roman"/>
          <w:b/>
          <w:sz w:val="24"/>
          <w:szCs w:val="24"/>
        </w:rPr>
        <w:t>Burte</w:t>
      </w:r>
      <w:proofErr w:type="spellEnd"/>
      <w:r w:rsidRPr="00D357EC">
        <w:rPr>
          <w:rFonts w:ascii="Times New Roman" w:hAnsi="Times New Roman" w:cs="Times New Roman"/>
          <w:b/>
          <w:sz w:val="24"/>
          <w:szCs w:val="24"/>
        </w:rPr>
        <w:t>, B. Aleman-</w:t>
      </w:r>
      <w:proofErr w:type="spellStart"/>
      <w:r w:rsidRPr="00D357EC">
        <w:rPr>
          <w:rFonts w:ascii="Times New Roman" w:hAnsi="Times New Roman" w:cs="Times New Roman"/>
          <w:b/>
          <w:sz w:val="24"/>
          <w:szCs w:val="24"/>
        </w:rPr>
        <w:t>meza</w:t>
      </w:r>
      <w:proofErr w:type="spellEnd"/>
      <w:r w:rsidRPr="00D357EC">
        <w:rPr>
          <w:rFonts w:ascii="Times New Roman" w:hAnsi="Times New Roman" w:cs="Times New Roman"/>
          <w:b/>
          <w:sz w:val="24"/>
          <w:szCs w:val="24"/>
        </w:rPr>
        <w:t xml:space="preserve">, D. B. Weatherly, R. Wu, S. Professor, and J. A. Miller. </w:t>
      </w:r>
      <w:proofErr w:type="gramStart"/>
      <w:r w:rsidRPr="00D357EC">
        <w:rPr>
          <w:rFonts w:ascii="Times New Roman" w:hAnsi="Times New Roman" w:cs="Times New Roman"/>
          <w:b/>
          <w:sz w:val="24"/>
          <w:szCs w:val="24"/>
        </w:rPr>
        <w:t>Transaction Management for a Main-Memory Database.</w:t>
      </w:r>
      <w:proofErr w:type="gramEnd"/>
      <w:r w:rsidRPr="00D357EC">
        <w:rPr>
          <w:rFonts w:ascii="Times New Roman" w:hAnsi="Times New Roman" w:cs="Times New Roman"/>
          <w:b/>
          <w:sz w:val="24"/>
          <w:szCs w:val="24"/>
        </w:rPr>
        <w:t xml:space="preserve"> The 38th Annual South eastern ACM Conference, Athens, Georgia, pages 263–268, January 2001.</w:t>
      </w:r>
    </w:p>
    <w:p w:rsidR="00D357EC" w:rsidRDefault="0030407D" w:rsidP="00345D9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357EC" w:rsidRPr="00D357EC">
        <w:rPr>
          <w:rFonts w:ascii="Times New Roman" w:hAnsi="Times New Roman" w:cs="Times New Roman"/>
          <w:sz w:val="24"/>
          <w:szCs w:val="24"/>
        </w:rPr>
        <w:t xml:space="preserve">As part of research by members of the Department of Computer Science at the University of Georgia, we have developed a Java-based Transaction Manager that fits into the multi-layered design of MMODB, a main-memory database system. We have sought to maximize the benefits of the Java programming language and to implement transaction principles that are suitable for in-memory databases. In this paper, we examine the details of thread concurrency and resource locking protocols, our deadlock prevention scheme, and the Java-based implementation of these design decisions. We show the effectiveness of our design with performance tests that simulate typical transactions on a highly concurrent database system. </w:t>
      </w:r>
      <w:r w:rsidR="00D357EC" w:rsidRPr="00D357EC">
        <w:rPr>
          <w:rFonts w:ascii="Times New Roman" w:hAnsi="Times New Roman" w:cs="Times New Roman"/>
          <w:sz w:val="24"/>
          <w:szCs w:val="24"/>
        </w:rPr>
        <w:cr/>
      </w:r>
    </w:p>
    <w:p w:rsidR="0030407D" w:rsidRPr="0067585B" w:rsidRDefault="0030407D" w:rsidP="00345D94">
      <w:pPr>
        <w:spacing w:line="360" w:lineRule="auto"/>
        <w:jc w:val="both"/>
        <w:rPr>
          <w:rFonts w:ascii="Times New Roman" w:hAnsi="Times New Roman" w:cs="Times New Roman"/>
          <w:b/>
          <w:sz w:val="24"/>
          <w:szCs w:val="24"/>
        </w:rPr>
      </w:pPr>
      <w:r w:rsidRPr="0067585B">
        <w:rPr>
          <w:rFonts w:ascii="Times New Roman" w:hAnsi="Times New Roman" w:cs="Times New Roman"/>
          <w:b/>
          <w:sz w:val="24"/>
          <w:szCs w:val="24"/>
        </w:rPr>
        <w:t>8. Discovering business intelligence from online product reviews: A rule-induction framework</w:t>
      </w:r>
      <w:r w:rsidR="00E54748" w:rsidRPr="0067585B">
        <w:rPr>
          <w:rFonts w:ascii="Times New Roman" w:hAnsi="Times New Roman" w:cs="Times New Roman"/>
          <w:b/>
          <w:sz w:val="24"/>
          <w:szCs w:val="24"/>
        </w:rPr>
        <w:t>.</w:t>
      </w:r>
    </w:p>
    <w:p w:rsidR="00E54748" w:rsidRPr="0067585B" w:rsidRDefault="00E54748" w:rsidP="00345D94">
      <w:pPr>
        <w:spacing w:line="360" w:lineRule="auto"/>
        <w:jc w:val="both"/>
        <w:rPr>
          <w:rFonts w:ascii="Times New Roman" w:hAnsi="Times New Roman" w:cs="Times New Roman"/>
          <w:b/>
          <w:sz w:val="24"/>
          <w:szCs w:val="24"/>
        </w:rPr>
      </w:pPr>
      <w:r w:rsidRPr="0067585B">
        <w:rPr>
          <w:rFonts w:ascii="Times New Roman" w:hAnsi="Times New Roman" w:cs="Times New Roman"/>
          <w:b/>
          <w:sz w:val="24"/>
          <w:szCs w:val="24"/>
        </w:rPr>
        <w:t>W. Chung and H. Chen. Web-Based Business Intelligence Systems: A Review and Case</w:t>
      </w:r>
      <w:r w:rsidR="002E6556">
        <w:rPr>
          <w:rFonts w:ascii="Times New Roman" w:hAnsi="Times New Roman" w:cs="Times New Roman"/>
          <w:b/>
          <w:sz w:val="24"/>
          <w:szCs w:val="24"/>
        </w:rPr>
        <w:t xml:space="preserve"> </w:t>
      </w:r>
      <w:r w:rsidRPr="0067585B">
        <w:rPr>
          <w:rFonts w:ascii="Times New Roman" w:hAnsi="Times New Roman" w:cs="Times New Roman"/>
          <w:b/>
          <w:sz w:val="24"/>
          <w:szCs w:val="24"/>
        </w:rPr>
        <w:t xml:space="preserve">Studies. In G. </w:t>
      </w:r>
      <w:proofErr w:type="spellStart"/>
      <w:r w:rsidRPr="0067585B">
        <w:rPr>
          <w:rFonts w:ascii="Times New Roman" w:hAnsi="Times New Roman" w:cs="Times New Roman"/>
          <w:b/>
          <w:sz w:val="24"/>
          <w:szCs w:val="24"/>
        </w:rPr>
        <w:t>Adomavicius</w:t>
      </w:r>
      <w:proofErr w:type="spellEnd"/>
      <w:r w:rsidRPr="0067585B">
        <w:rPr>
          <w:rFonts w:ascii="Times New Roman" w:hAnsi="Times New Roman" w:cs="Times New Roman"/>
          <w:b/>
          <w:sz w:val="24"/>
          <w:szCs w:val="24"/>
        </w:rPr>
        <w:t xml:space="preserve"> and A. Gupta,</w:t>
      </w:r>
      <w:r w:rsidR="002E6556">
        <w:rPr>
          <w:rFonts w:ascii="Times New Roman" w:hAnsi="Times New Roman" w:cs="Times New Roman"/>
          <w:b/>
          <w:sz w:val="24"/>
          <w:szCs w:val="24"/>
        </w:rPr>
        <w:t xml:space="preserve"> </w:t>
      </w:r>
      <w:r w:rsidRPr="0067585B">
        <w:rPr>
          <w:rFonts w:ascii="Times New Roman" w:hAnsi="Times New Roman" w:cs="Times New Roman"/>
          <w:b/>
          <w:sz w:val="24"/>
          <w:szCs w:val="24"/>
        </w:rPr>
        <w:t>editors, Business Computing, volume 3,</w:t>
      </w:r>
      <w:r w:rsidR="002E6556">
        <w:rPr>
          <w:rFonts w:ascii="Times New Roman" w:hAnsi="Times New Roman" w:cs="Times New Roman"/>
          <w:b/>
          <w:sz w:val="24"/>
          <w:szCs w:val="24"/>
        </w:rPr>
        <w:t xml:space="preserve"> </w:t>
      </w:r>
      <w:r w:rsidRPr="0067585B">
        <w:rPr>
          <w:rFonts w:ascii="Times New Roman" w:hAnsi="Times New Roman" w:cs="Times New Roman"/>
          <w:b/>
          <w:sz w:val="24"/>
          <w:szCs w:val="24"/>
        </w:rPr>
        <w:t xml:space="preserve">chapter 14, pages 373–396. </w:t>
      </w:r>
      <w:proofErr w:type="gramStart"/>
      <w:r w:rsidRPr="0067585B">
        <w:rPr>
          <w:rFonts w:ascii="Times New Roman" w:hAnsi="Times New Roman" w:cs="Times New Roman"/>
          <w:b/>
          <w:sz w:val="24"/>
          <w:szCs w:val="24"/>
        </w:rPr>
        <w:t>Emerald Group</w:t>
      </w:r>
      <w:r w:rsidR="002E6556">
        <w:rPr>
          <w:rFonts w:ascii="Times New Roman" w:hAnsi="Times New Roman" w:cs="Times New Roman"/>
          <w:b/>
          <w:sz w:val="24"/>
          <w:szCs w:val="24"/>
        </w:rPr>
        <w:t xml:space="preserve"> </w:t>
      </w:r>
      <w:r w:rsidRPr="0067585B">
        <w:rPr>
          <w:rFonts w:ascii="Times New Roman" w:hAnsi="Times New Roman" w:cs="Times New Roman"/>
          <w:b/>
          <w:sz w:val="24"/>
          <w:szCs w:val="24"/>
        </w:rPr>
        <w:t>Publishing, 2009.</w:t>
      </w:r>
      <w:proofErr w:type="gramEnd"/>
    </w:p>
    <w:p w:rsidR="0030407D" w:rsidRDefault="0067585B" w:rsidP="00345D9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54748" w:rsidRPr="00E54748">
        <w:rPr>
          <w:rFonts w:ascii="Times New Roman" w:hAnsi="Times New Roman" w:cs="Times New Roman"/>
          <w:sz w:val="24"/>
          <w:szCs w:val="24"/>
        </w:rPr>
        <w:t>Online product reviews are a major source of business intelligence (BI)</w:t>
      </w:r>
      <w:r w:rsidR="00810E3E">
        <w:rPr>
          <w:rFonts w:ascii="Times New Roman" w:hAnsi="Times New Roman" w:cs="Times New Roman"/>
          <w:sz w:val="24"/>
          <w:szCs w:val="24"/>
        </w:rPr>
        <w:t xml:space="preserve"> that helps managers and market</w:t>
      </w:r>
      <w:r w:rsidR="00E54748" w:rsidRPr="00E54748">
        <w:rPr>
          <w:rFonts w:ascii="Times New Roman" w:hAnsi="Times New Roman" w:cs="Times New Roman"/>
          <w:sz w:val="24"/>
          <w:szCs w:val="24"/>
        </w:rPr>
        <w:t>ers understand customers’ concerns and interests. The large volume of review data makes it difficult to</w:t>
      </w:r>
      <w:r w:rsidR="00E54748">
        <w:rPr>
          <w:rFonts w:ascii="Times New Roman" w:hAnsi="Times New Roman" w:cs="Times New Roman"/>
          <w:sz w:val="24"/>
          <w:szCs w:val="24"/>
        </w:rPr>
        <w:t xml:space="preserve"> </w:t>
      </w:r>
      <w:r w:rsidR="00E54748" w:rsidRPr="00E54748">
        <w:rPr>
          <w:rFonts w:ascii="Times New Roman" w:hAnsi="Times New Roman" w:cs="Times New Roman"/>
          <w:sz w:val="24"/>
          <w:szCs w:val="24"/>
        </w:rPr>
        <w:t>manually analyze customers’ concerns. Automated tools have emerged to facilitate this analysis, however</w:t>
      </w:r>
      <w:r w:rsidR="00E54748">
        <w:rPr>
          <w:rFonts w:ascii="Times New Roman" w:hAnsi="Times New Roman" w:cs="Times New Roman"/>
          <w:sz w:val="24"/>
          <w:szCs w:val="24"/>
        </w:rPr>
        <w:t xml:space="preserve"> </w:t>
      </w:r>
      <w:r w:rsidR="00E54748" w:rsidRPr="00E54748">
        <w:rPr>
          <w:rFonts w:ascii="Times New Roman" w:hAnsi="Times New Roman" w:cs="Times New Roman"/>
          <w:sz w:val="24"/>
          <w:szCs w:val="24"/>
        </w:rPr>
        <w:t>most lack the capability of extracting the relationships between the reviews’ rich expressions and the</w:t>
      </w:r>
      <w:r w:rsidR="00810E3E">
        <w:rPr>
          <w:rFonts w:ascii="Times New Roman" w:hAnsi="Times New Roman" w:cs="Times New Roman"/>
          <w:sz w:val="24"/>
          <w:szCs w:val="24"/>
        </w:rPr>
        <w:t xml:space="preserve"> </w:t>
      </w:r>
      <w:r w:rsidR="00E54748" w:rsidRPr="00E54748">
        <w:rPr>
          <w:rFonts w:ascii="Times New Roman" w:hAnsi="Times New Roman" w:cs="Times New Roman"/>
          <w:sz w:val="24"/>
          <w:szCs w:val="24"/>
        </w:rPr>
        <w:t xml:space="preserve">customer ratings. </w:t>
      </w:r>
      <w:r w:rsidR="00E54748" w:rsidRPr="00E54748">
        <w:rPr>
          <w:rFonts w:ascii="Times New Roman" w:hAnsi="Times New Roman" w:cs="Times New Roman"/>
          <w:sz w:val="24"/>
          <w:szCs w:val="24"/>
        </w:rPr>
        <w:lastRenderedPageBreak/>
        <w:t>Managers and marketers often resort to manually read through voluminous reviews</w:t>
      </w:r>
      <w:r w:rsidR="00810E3E">
        <w:rPr>
          <w:rFonts w:ascii="Times New Roman" w:hAnsi="Times New Roman" w:cs="Times New Roman"/>
          <w:sz w:val="24"/>
          <w:szCs w:val="24"/>
        </w:rPr>
        <w:t xml:space="preserve"> </w:t>
      </w:r>
      <w:r w:rsidR="00E54748" w:rsidRPr="00E54748">
        <w:rPr>
          <w:rFonts w:ascii="Times New Roman" w:hAnsi="Times New Roman" w:cs="Times New Roman"/>
          <w:sz w:val="24"/>
          <w:szCs w:val="24"/>
        </w:rPr>
        <w:t>to find the relationships. To address these challenges, we propose the development of a new class of BI</w:t>
      </w:r>
      <w:r w:rsidR="00810E3E">
        <w:rPr>
          <w:rFonts w:ascii="Times New Roman" w:hAnsi="Times New Roman" w:cs="Times New Roman"/>
          <w:sz w:val="24"/>
          <w:szCs w:val="24"/>
        </w:rPr>
        <w:t xml:space="preserve"> </w:t>
      </w:r>
      <w:r w:rsidR="00E54748" w:rsidRPr="00E54748">
        <w:rPr>
          <w:rFonts w:ascii="Times New Roman" w:hAnsi="Times New Roman" w:cs="Times New Roman"/>
          <w:sz w:val="24"/>
          <w:szCs w:val="24"/>
        </w:rPr>
        <w:t>systems based on rough set theory, inductive rule learning, and information retrieval methods. We developed a new framework for designing BI systems that extract the relati</w:t>
      </w:r>
      <w:r w:rsidR="00810E3E">
        <w:rPr>
          <w:rFonts w:ascii="Times New Roman" w:hAnsi="Times New Roman" w:cs="Times New Roman"/>
          <w:sz w:val="24"/>
          <w:szCs w:val="24"/>
        </w:rPr>
        <w:t>onship between the customer rat</w:t>
      </w:r>
      <w:r w:rsidR="00E54748" w:rsidRPr="00E54748">
        <w:rPr>
          <w:rFonts w:ascii="Times New Roman" w:hAnsi="Times New Roman" w:cs="Times New Roman"/>
          <w:sz w:val="24"/>
          <w:szCs w:val="24"/>
        </w:rPr>
        <w:t>ings and their reviews. Using reviews of different products from Amazon.com, we conducted both</w:t>
      </w:r>
      <w:r w:rsidR="002F3A36">
        <w:rPr>
          <w:rFonts w:ascii="Times New Roman" w:hAnsi="Times New Roman" w:cs="Times New Roman"/>
          <w:sz w:val="24"/>
          <w:szCs w:val="24"/>
        </w:rPr>
        <w:t xml:space="preserve"> </w:t>
      </w:r>
      <w:r w:rsidR="00E54748" w:rsidRPr="00E54748">
        <w:rPr>
          <w:rFonts w:ascii="Times New Roman" w:hAnsi="Times New Roman" w:cs="Times New Roman"/>
          <w:sz w:val="24"/>
          <w:szCs w:val="24"/>
        </w:rPr>
        <w:t>qualitative and quantitative experiments to evaluate the performance of a BI system developed based</w:t>
      </w:r>
      <w:r w:rsidR="002F3A36">
        <w:rPr>
          <w:rFonts w:ascii="Times New Roman" w:hAnsi="Times New Roman" w:cs="Times New Roman"/>
          <w:sz w:val="24"/>
          <w:szCs w:val="24"/>
        </w:rPr>
        <w:t xml:space="preserve"> </w:t>
      </w:r>
      <w:r w:rsidR="00E54748" w:rsidRPr="00E54748">
        <w:rPr>
          <w:rFonts w:ascii="Times New Roman" w:hAnsi="Times New Roman" w:cs="Times New Roman"/>
          <w:sz w:val="24"/>
          <w:szCs w:val="24"/>
        </w:rPr>
        <w:t>on the framework. The results indicate that the system achieved high accuracy and coverage related to</w:t>
      </w:r>
      <w:r w:rsidR="002F3A36">
        <w:rPr>
          <w:rFonts w:ascii="Times New Roman" w:hAnsi="Times New Roman" w:cs="Times New Roman"/>
          <w:sz w:val="24"/>
          <w:szCs w:val="24"/>
        </w:rPr>
        <w:t xml:space="preserve"> </w:t>
      </w:r>
      <w:r w:rsidR="00E54748" w:rsidRPr="00E54748">
        <w:rPr>
          <w:rFonts w:ascii="Times New Roman" w:hAnsi="Times New Roman" w:cs="Times New Roman"/>
          <w:sz w:val="24"/>
          <w:szCs w:val="24"/>
        </w:rPr>
        <w:t>rule quality, and produced interesting and informative rules with high support and confidence values.</w:t>
      </w:r>
      <w:r w:rsidR="002F3A36">
        <w:rPr>
          <w:rFonts w:ascii="Times New Roman" w:hAnsi="Times New Roman" w:cs="Times New Roman"/>
          <w:sz w:val="24"/>
          <w:szCs w:val="24"/>
        </w:rPr>
        <w:t xml:space="preserve"> </w:t>
      </w:r>
      <w:r w:rsidR="00E54748" w:rsidRPr="00E54748">
        <w:rPr>
          <w:rFonts w:ascii="Times New Roman" w:hAnsi="Times New Roman" w:cs="Times New Roman"/>
          <w:sz w:val="24"/>
          <w:szCs w:val="24"/>
        </w:rPr>
        <w:t>The findings have important implications for market sentiment analysis and e-commerce reputation</w:t>
      </w:r>
      <w:r w:rsidR="002F3A36">
        <w:rPr>
          <w:rFonts w:ascii="Times New Roman" w:hAnsi="Times New Roman" w:cs="Times New Roman"/>
          <w:sz w:val="24"/>
          <w:szCs w:val="24"/>
        </w:rPr>
        <w:t xml:space="preserve"> m</w:t>
      </w:r>
      <w:r w:rsidR="00E54748" w:rsidRPr="00E54748">
        <w:rPr>
          <w:rFonts w:ascii="Times New Roman" w:hAnsi="Times New Roman" w:cs="Times New Roman"/>
          <w:sz w:val="24"/>
          <w:szCs w:val="24"/>
        </w:rPr>
        <w:t>anagement</w:t>
      </w:r>
      <w:r w:rsidR="00E54748">
        <w:rPr>
          <w:rFonts w:ascii="Times New Roman" w:hAnsi="Times New Roman" w:cs="Times New Roman"/>
          <w:sz w:val="24"/>
          <w:szCs w:val="24"/>
        </w:rPr>
        <w:t>.</w:t>
      </w:r>
    </w:p>
    <w:p w:rsidR="00E54748" w:rsidRDefault="0067585B" w:rsidP="00345D9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54748" w:rsidRPr="00E54748">
        <w:rPr>
          <w:rFonts w:ascii="Times New Roman" w:hAnsi="Times New Roman" w:cs="Times New Roman"/>
          <w:sz w:val="24"/>
          <w:szCs w:val="24"/>
        </w:rPr>
        <w:t>As e-commerce supports higher interactivity among users with</w:t>
      </w:r>
      <w:r w:rsidR="002F3A36">
        <w:rPr>
          <w:rFonts w:ascii="Times New Roman" w:hAnsi="Times New Roman" w:cs="Times New Roman"/>
          <w:sz w:val="24"/>
          <w:szCs w:val="24"/>
        </w:rPr>
        <w:t xml:space="preserve"> </w:t>
      </w:r>
      <w:r w:rsidR="00E54748" w:rsidRPr="00E54748">
        <w:rPr>
          <w:rFonts w:ascii="Times New Roman" w:hAnsi="Times New Roman" w:cs="Times New Roman"/>
          <w:sz w:val="24"/>
          <w:szCs w:val="24"/>
        </w:rPr>
        <w:t>Web 2.0 applications, user-generated content posted on these sites</w:t>
      </w:r>
      <w:r w:rsidR="002F3A36">
        <w:rPr>
          <w:rFonts w:ascii="Times New Roman" w:hAnsi="Times New Roman" w:cs="Times New Roman"/>
          <w:sz w:val="24"/>
          <w:szCs w:val="24"/>
        </w:rPr>
        <w:t xml:space="preserve"> </w:t>
      </w:r>
      <w:r w:rsidR="00E54748" w:rsidRPr="00E54748">
        <w:rPr>
          <w:rFonts w:ascii="Times New Roman" w:hAnsi="Times New Roman" w:cs="Times New Roman"/>
          <w:sz w:val="24"/>
          <w:szCs w:val="24"/>
        </w:rPr>
        <w:t>is growing significantly. Users not only consume Web content, but</w:t>
      </w:r>
      <w:r w:rsidR="002F3A36">
        <w:rPr>
          <w:rFonts w:ascii="Times New Roman" w:hAnsi="Times New Roman" w:cs="Times New Roman"/>
          <w:sz w:val="24"/>
          <w:szCs w:val="24"/>
        </w:rPr>
        <w:t xml:space="preserve"> </w:t>
      </w:r>
      <w:r w:rsidR="00E54748" w:rsidRPr="00E54748">
        <w:rPr>
          <w:rFonts w:ascii="Times New Roman" w:hAnsi="Times New Roman" w:cs="Times New Roman"/>
          <w:sz w:val="24"/>
          <w:szCs w:val="24"/>
        </w:rPr>
        <w:t>also produce massive data of their participation, often affecting</w:t>
      </w:r>
      <w:r w:rsidR="002F3A36">
        <w:rPr>
          <w:rFonts w:ascii="Times New Roman" w:hAnsi="Times New Roman" w:cs="Times New Roman"/>
          <w:sz w:val="24"/>
          <w:szCs w:val="24"/>
        </w:rPr>
        <w:t xml:space="preserve"> </w:t>
      </w:r>
      <w:r w:rsidR="00E54748" w:rsidRPr="00E54748">
        <w:rPr>
          <w:rFonts w:ascii="Times New Roman" w:hAnsi="Times New Roman" w:cs="Times New Roman"/>
          <w:sz w:val="24"/>
          <w:szCs w:val="24"/>
        </w:rPr>
        <w:t>other users’ decisions. A study finds that more than three-quarters</w:t>
      </w:r>
      <w:r w:rsidR="002F3A36">
        <w:rPr>
          <w:rFonts w:ascii="Times New Roman" w:hAnsi="Times New Roman" w:cs="Times New Roman"/>
          <w:sz w:val="24"/>
          <w:szCs w:val="24"/>
        </w:rPr>
        <w:t xml:space="preserve"> </w:t>
      </w:r>
      <w:r w:rsidR="00E54748" w:rsidRPr="00E54748">
        <w:rPr>
          <w:rFonts w:ascii="Times New Roman" w:hAnsi="Times New Roman" w:cs="Times New Roman"/>
          <w:sz w:val="24"/>
          <w:szCs w:val="24"/>
        </w:rPr>
        <w:t>of the 2078 users reported that o</w:t>
      </w:r>
      <w:r w:rsidR="002F3A36">
        <w:rPr>
          <w:rFonts w:ascii="Times New Roman" w:hAnsi="Times New Roman" w:cs="Times New Roman"/>
          <w:sz w:val="24"/>
          <w:szCs w:val="24"/>
        </w:rPr>
        <w:t>nline product reviews had a sig</w:t>
      </w:r>
      <w:r w:rsidR="00E54748" w:rsidRPr="00E54748">
        <w:rPr>
          <w:rFonts w:ascii="Times New Roman" w:hAnsi="Times New Roman" w:cs="Times New Roman"/>
          <w:sz w:val="24"/>
          <w:szCs w:val="24"/>
        </w:rPr>
        <w:t>nificant influence on their purchase decisions (com</w:t>
      </w:r>
      <w:r w:rsidR="002F3A36">
        <w:rPr>
          <w:rFonts w:ascii="Times New Roman" w:hAnsi="Times New Roman" w:cs="Times New Roman"/>
          <w:sz w:val="24"/>
          <w:szCs w:val="24"/>
        </w:rPr>
        <w:t xml:space="preserve"> </w:t>
      </w:r>
      <w:r w:rsidR="00E54748" w:rsidRPr="00E54748">
        <w:rPr>
          <w:rFonts w:ascii="Times New Roman" w:hAnsi="Times New Roman" w:cs="Times New Roman"/>
          <w:sz w:val="24"/>
          <w:szCs w:val="24"/>
        </w:rPr>
        <w:t>Score, 2007).</w:t>
      </w:r>
      <w:r w:rsidR="002F3A36">
        <w:rPr>
          <w:rFonts w:ascii="Times New Roman" w:hAnsi="Times New Roman" w:cs="Times New Roman"/>
          <w:sz w:val="24"/>
          <w:szCs w:val="24"/>
        </w:rPr>
        <w:t xml:space="preserve"> </w:t>
      </w:r>
      <w:r w:rsidR="00E54748" w:rsidRPr="00E54748">
        <w:rPr>
          <w:rFonts w:ascii="Times New Roman" w:hAnsi="Times New Roman" w:cs="Times New Roman"/>
          <w:sz w:val="24"/>
          <w:szCs w:val="24"/>
        </w:rPr>
        <w:t>These online product reviews conta</w:t>
      </w:r>
      <w:r w:rsidR="002F3A36">
        <w:rPr>
          <w:rFonts w:ascii="Times New Roman" w:hAnsi="Times New Roman" w:cs="Times New Roman"/>
          <w:sz w:val="24"/>
          <w:szCs w:val="24"/>
        </w:rPr>
        <w:t>in descriptions about user pref</w:t>
      </w:r>
      <w:r w:rsidR="00E54748" w:rsidRPr="00E54748">
        <w:rPr>
          <w:rFonts w:ascii="Times New Roman" w:hAnsi="Times New Roman" w:cs="Times New Roman"/>
          <w:sz w:val="24"/>
          <w:szCs w:val="24"/>
        </w:rPr>
        <w:t>erences, comments, and recommendations that serve as a major</w:t>
      </w:r>
      <w:r w:rsidR="002F3A36">
        <w:rPr>
          <w:rFonts w:ascii="Times New Roman" w:hAnsi="Times New Roman" w:cs="Times New Roman"/>
          <w:sz w:val="24"/>
          <w:szCs w:val="24"/>
        </w:rPr>
        <w:t xml:space="preserve"> </w:t>
      </w:r>
      <w:r w:rsidR="00E54748" w:rsidRPr="00E54748">
        <w:rPr>
          <w:rFonts w:ascii="Times New Roman" w:hAnsi="Times New Roman" w:cs="Times New Roman"/>
          <w:sz w:val="24"/>
          <w:szCs w:val="24"/>
        </w:rPr>
        <w:t>source of business intelligence (B</w:t>
      </w:r>
      <w:r w:rsidR="002F3A36">
        <w:rPr>
          <w:rFonts w:ascii="Times New Roman" w:hAnsi="Times New Roman" w:cs="Times New Roman"/>
          <w:sz w:val="24"/>
          <w:szCs w:val="24"/>
        </w:rPr>
        <w:t>I), helping managers and market</w:t>
      </w:r>
      <w:r w:rsidR="00E54748" w:rsidRPr="00E54748">
        <w:rPr>
          <w:rFonts w:ascii="Times New Roman" w:hAnsi="Times New Roman" w:cs="Times New Roman"/>
          <w:sz w:val="24"/>
          <w:szCs w:val="24"/>
        </w:rPr>
        <w:t>ers to better understand customers. Management scholar Peter</w:t>
      </w:r>
      <w:r w:rsidR="002F3A36">
        <w:rPr>
          <w:rFonts w:ascii="Times New Roman" w:hAnsi="Times New Roman" w:cs="Times New Roman"/>
          <w:sz w:val="24"/>
          <w:szCs w:val="24"/>
        </w:rPr>
        <w:t xml:space="preserve"> </w:t>
      </w:r>
      <w:proofErr w:type="spellStart"/>
      <w:r w:rsidR="00E54748" w:rsidRPr="00E54748">
        <w:rPr>
          <w:rFonts w:ascii="Times New Roman" w:hAnsi="Times New Roman" w:cs="Times New Roman"/>
          <w:sz w:val="24"/>
          <w:szCs w:val="24"/>
        </w:rPr>
        <w:t>Drucker</w:t>
      </w:r>
      <w:proofErr w:type="spellEnd"/>
      <w:r w:rsidR="00E54748" w:rsidRPr="00E54748">
        <w:rPr>
          <w:rFonts w:ascii="Times New Roman" w:hAnsi="Times New Roman" w:cs="Times New Roman"/>
          <w:sz w:val="24"/>
          <w:szCs w:val="24"/>
        </w:rPr>
        <w:t xml:space="preserve"> emphasizes that ‘‘what is value to the customer’’ may be</w:t>
      </w:r>
      <w:r w:rsidR="002F3A36">
        <w:rPr>
          <w:rFonts w:ascii="Times New Roman" w:hAnsi="Times New Roman" w:cs="Times New Roman"/>
          <w:sz w:val="24"/>
          <w:szCs w:val="24"/>
        </w:rPr>
        <w:t xml:space="preserve"> </w:t>
      </w:r>
      <w:r w:rsidR="00E54748" w:rsidRPr="00E54748">
        <w:rPr>
          <w:rFonts w:ascii="Times New Roman" w:hAnsi="Times New Roman" w:cs="Times New Roman"/>
          <w:sz w:val="24"/>
          <w:szCs w:val="24"/>
        </w:rPr>
        <w:t>the most important question to an</w:t>
      </w:r>
      <w:r w:rsidR="002F3A36">
        <w:rPr>
          <w:rFonts w:ascii="Times New Roman" w:hAnsi="Times New Roman" w:cs="Times New Roman"/>
          <w:sz w:val="24"/>
          <w:szCs w:val="24"/>
        </w:rPr>
        <w:t>swer in order to realize a busi</w:t>
      </w:r>
      <w:r w:rsidR="00E54748" w:rsidRPr="00E54748">
        <w:rPr>
          <w:rFonts w:ascii="Times New Roman" w:hAnsi="Times New Roman" w:cs="Times New Roman"/>
          <w:sz w:val="24"/>
          <w:szCs w:val="24"/>
        </w:rPr>
        <w:t>ness’s mission and purpose (</w:t>
      </w:r>
      <w:proofErr w:type="spellStart"/>
      <w:r w:rsidR="00E54748" w:rsidRPr="00E54748">
        <w:rPr>
          <w:rFonts w:ascii="Times New Roman" w:hAnsi="Times New Roman" w:cs="Times New Roman"/>
          <w:sz w:val="24"/>
          <w:szCs w:val="24"/>
        </w:rPr>
        <w:t>Drucker</w:t>
      </w:r>
      <w:proofErr w:type="spellEnd"/>
      <w:r w:rsidR="00E54748" w:rsidRPr="00E54748">
        <w:rPr>
          <w:rFonts w:ascii="Times New Roman" w:hAnsi="Times New Roman" w:cs="Times New Roman"/>
          <w:sz w:val="24"/>
          <w:szCs w:val="24"/>
        </w:rPr>
        <w:t>, 2003). However, the large</w:t>
      </w:r>
      <w:r w:rsidR="002F3A36">
        <w:rPr>
          <w:rFonts w:ascii="Times New Roman" w:hAnsi="Times New Roman" w:cs="Times New Roman"/>
          <w:sz w:val="24"/>
          <w:szCs w:val="24"/>
        </w:rPr>
        <w:t xml:space="preserve"> </w:t>
      </w:r>
      <w:r w:rsidR="00E54748" w:rsidRPr="00E54748">
        <w:rPr>
          <w:rFonts w:ascii="Times New Roman" w:hAnsi="Times New Roman" w:cs="Times New Roman"/>
          <w:sz w:val="24"/>
          <w:szCs w:val="24"/>
        </w:rPr>
        <w:t>volume of online product review data creates significant inf</w:t>
      </w:r>
      <w:r>
        <w:rPr>
          <w:rFonts w:ascii="Times New Roman" w:hAnsi="Times New Roman" w:cs="Times New Roman"/>
          <w:sz w:val="24"/>
          <w:szCs w:val="24"/>
        </w:rPr>
        <w:t>orma</w:t>
      </w:r>
      <w:r w:rsidR="00E54748" w:rsidRPr="00E54748">
        <w:rPr>
          <w:rFonts w:ascii="Times New Roman" w:hAnsi="Times New Roman" w:cs="Times New Roman"/>
          <w:sz w:val="24"/>
          <w:szCs w:val="24"/>
        </w:rPr>
        <w:t xml:space="preserve">tion overload problems (Bowman, Danzig, </w:t>
      </w:r>
      <w:proofErr w:type="spellStart"/>
      <w:r w:rsidR="00E54748" w:rsidRPr="00E54748">
        <w:rPr>
          <w:rFonts w:ascii="Times New Roman" w:hAnsi="Times New Roman" w:cs="Times New Roman"/>
          <w:sz w:val="24"/>
          <w:szCs w:val="24"/>
        </w:rPr>
        <w:t>Manber</w:t>
      </w:r>
      <w:proofErr w:type="spellEnd"/>
      <w:r w:rsidR="00E54748" w:rsidRPr="00E54748">
        <w:rPr>
          <w:rFonts w:ascii="Times New Roman" w:hAnsi="Times New Roman" w:cs="Times New Roman"/>
          <w:sz w:val="24"/>
          <w:szCs w:val="24"/>
        </w:rPr>
        <w:t>, &amp; Schwartz,</w:t>
      </w:r>
      <w:r>
        <w:rPr>
          <w:rFonts w:ascii="Times New Roman" w:hAnsi="Times New Roman" w:cs="Times New Roman"/>
          <w:sz w:val="24"/>
          <w:szCs w:val="24"/>
        </w:rPr>
        <w:t xml:space="preserve"> </w:t>
      </w:r>
      <w:r w:rsidR="00E54748" w:rsidRPr="00E54748">
        <w:rPr>
          <w:rFonts w:ascii="Times New Roman" w:hAnsi="Times New Roman" w:cs="Times New Roman"/>
          <w:sz w:val="24"/>
          <w:szCs w:val="24"/>
        </w:rPr>
        <w:t>1994), making it difficult to discover BI from the reviews and to</w:t>
      </w:r>
      <w:r>
        <w:rPr>
          <w:rFonts w:ascii="Times New Roman" w:hAnsi="Times New Roman" w:cs="Times New Roman"/>
          <w:sz w:val="24"/>
          <w:szCs w:val="24"/>
        </w:rPr>
        <w:t xml:space="preserve"> </w:t>
      </w:r>
      <w:r w:rsidR="00E54748" w:rsidRPr="00E54748">
        <w:rPr>
          <w:rFonts w:ascii="Times New Roman" w:hAnsi="Times New Roman" w:cs="Times New Roman"/>
          <w:sz w:val="24"/>
          <w:szCs w:val="24"/>
        </w:rPr>
        <w:t>analyze customer concerns</w:t>
      </w:r>
      <w:r>
        <w:rPr>
          <w:rFonts w:ascii="Times New Roman" w:hAnsi="Times New Roman" w:cs="Times New Roman"/>
          <w:sz w:val="24"/>
          <w:szCs w:val="24"/>
        </w:rPr>
        <w:t>.</w:t>
      </w:r>
    </w:p>
    <w:p w:rsidR="002E6556" w:rsidRPr="00741368" w:rsidRDefault="0005300D" w:rsidP="00345D94">
      <w:pPr>
        <w:spacing w:line="360" w:lineRule="auto"/>
        <w:jc w:val="both"/>
        <w:rPr>
          <w:rFonts w:ascii="Times New Roman" w:hAnsi="Times New Roman" w:cs="Times New Roman"/>
          <w:b/>
          <w:sz w:val="24"/>
          <w:szCs w:val="24"/>
        </w:rPr>
      </w:pPr>
      <w:r w:rsidRPr="00741368">
        <w:rPr>
          <w:rFonts w:ascii="Times New Roman" w:hAnsi="Times New Roman" w:cs="Times New Roman"/>
          <w:b/>
          <w:sz w:val="24"/>
          <w:szCs w:val="24"/>
        </w:rPr>
        <w:t xml:space="preserve">9. </w:t>
      </w:r>
      <w:r w:rsidR="003B64BE" w:rsidRPr="00741368">
        <w:rPr>
          <w:rFonts w:ascii="Times New Roman" w:hAnsi="Times New Roman" w:cs="Times New Roman"/>
          <w:b/>
          <w:sz w:val="24"/>
          <w:szCs w:val="24"/>
        </w:rPr>
        <w:t>Crowd sourcing Predictors of Behavioural Outcomes.</w:t>
      </w:r>
    </w:p>
    <w:p w:rsidR="003B64BE" w:rsidRPr="00741368" w:rsidRDefault="003B64BE" w:rsidP="00345D94">
      <w:pPr>
        <w:spacing w:line="360" w:lineRule="auto"/>
        <w:jc w:val="both"/>
        <w:rPr>
          <w:rFonts w:ascii="Times New Roman" w:hAnsi="Times New Roman" w:cs="Times New Roman"/>
          <w:b/>
          <w:sz w:val="24"/>
          <w:szCs w:val="24"/>
        </w:rPr>
      </w:pPr>
      <w:r w:rsidRPr="00741368">
        <w:rPr>
          <w:rFonts w:ascii="Times New Roman" w:hAnsi="Times New Roman" w:cs="Times New Roman"/>
          <w:b/>
          <w:sz w:val="24"/>
          <w:szCs w:val="24"/>
        </w:rPr>
        <w:t xml:space="preserve">Josh C. </w:t>
      </w:r>
      <w:proofErr w:type="spellStart"/>
      <w:r w:rsidRPr="00741368">
        <w:rPr>
          <w:rFonts w:ascii="Times New Roman" w:hAnsi="Times New Roman" w:cs="Times New Roman"/>
          <w:b/>
          <w:sz w:val="24"/>
          <w:szCs w:val="24"/>
        </w:rPr>
        <w:t>Bongard</w:t>
      </w:r>
      <w:proofErr w:type="spellEnd"/>
      <w:r w:rsidRPr="00741368">
        <w:rPr>
          <w:rFonts w:ascii="Times New Roman" w:hAnsi="Times New Roman" w:cs="Times New Roman"/>
          <w:b/>
          <w:sz w:val="24"/>
          <w:szCs w:val="24"/>
        </w:rPr>
        <w:t xml:space="preserve">, Member, IEEE, Paul D. H. Hines, Member, IEEE, Dylan Conger, Peter </w:t>
      </w:r>
      <w:proofErr w:type="spellStart"/>
      <w:r w:rsidRPr="00741368">
        <w:rPr>
          <w:rFonts w:ascii="Times New Roman" w:hAnsi="Times New Roman" w:cs="Times New Roman"/>
          <w:b/>
          <w:sz w:val="24"/>
          <w:szCs w:val="24"/>
        </w:rPr>
        <w:t>Hurd</w:t>
      </w:r>
      <w:proofErr w:type="spellEnd"/>
      <w:r w:rsidRPr="00741368">
        <w:rPr>
          <w:rFonts w:ascii="Times New Roman" w:hAnsi="Times New Roman" w:cs="Times New Roman"/>
          <w:b/>
          <w:sz w:val="24"/>
          <w:szCs w:val="24"/>
        </w:rPr>
        <w:t xml:space="preserve">, and </w:t>
      </w:r>
      <w:proofErr w:type="spellStart"/>
      <w:r w:rsidRPr="00741368">
        <w:rPr>
          <w:rFonts w:ascii="Times New Roman" w:hAnsi="Times New Roman" w:cs="Times New Roman"/>
          <w:b/>
          <w:sz w:val="24"/>
          <w:szCs w:val="24"/>
        </w:rPr>
        <w:t>Zhenyu</w:t>
      </w:r>
      <w:proofErr w:type="spellEnd"/>
      <w:r w:rsidRPr="00741368">
        <w:rPr>
          <w:rFonts w:ascii="Times New Roman" w:hAnsi="Times New Roman" w:cs="Times New Roman"/>
          <w:b/>
          <w:sz w:val="24"/>
          <w:szCs w:val="24"/>
        </w:rPr>
        <w:t xml:space="preserve"> Lu. </w:t>
      </w:r>
      <w:proofErr w:type="gramStart"/>
      <w:r w:rsidRPr="00741368">
        <w:rPr>
          <w:rFonts w:ascii="Times New Roman" w:hAnsi="Times New Roman" w:cs="Times New Roman"/>
          <w:b/>
          <w:sz w:val="24"/>
          <w:szCs w:val="24"/>
        </w:rPr>
        <w:t>IEEE TRANSACTIONS ON KNOWLEDGE AND DATA ENGINEERING YEAR 2013</w:t>
      </w:r>
      <w:r w:rsidR="00C351F8" w:rsidRPr="00741368">
        <w:rPr>
          <w:rFonts w:ascii="Times New Roman" w:hAnsi="Times New Roman" w:cs="Times New Roman"/>
          <w:b/>
          <w:sz w:val="24"/>
          <w:szCs w:val="24"/>
        </w:rPr>
        <w:t>.</w:t>
      </w:r>
      <w:proofErr w:type="gramEnd"/>
    </w:p>
    <w:p w:rsidR="00C351F8" w:rsidRDefault="00C351F8" w:rsidP="00345D94">
      <w:pPr>
        <w:spacing w:line="360" w:lineRule="auto"/>
        <w:jc w:val="both"/>
        <w:rPr>
          <w:rFonts w:ascii="Times New Roman" w:hAnsi="Times New Roman" w:cs="Times New Roman"/>
          <w:sz w:val="24"/>
          <w:szCs w:val="24"/>
        </w:rPr>
      </w:pPr>
      <w:r w:rsidRPr="00C351F8">
        <w:rPr>
          <w:rFonts w:ascii="Times New Roman" w:hAnsi="Times New Roman" w:cs="Times New Roman"/>
          <w:sz w:val="24"/>
          <w:szCs w:val="24"/>
        </w:rPr>
        <w:t>Generating models from large data sets—and deter-mining which subsets of data to mine—is becoming increasingly</w:t>
      </w:r>
      <w:r>
        <w:rPr>
          <w:rFonts w:ascii="Times New Roman" w:hAnsi="Times New Roman" w:cs="Times New Roman"/>
          <w:sz w:val="24"/>
          <w:szCs w:val="24"/>
        </w:rPr>
        <w:t xml:space="preserve"> </w:t>
      </w:r>
      <w:r w:rsidRPr="00C351F8">
        <w:rPr>
          <w:rFonts w:ascii="Times New Roman" w:hAnsi="Times New Roman" w:cs="Times New Roman"/>
          <w:sz w:val="24"/>
          <w:szCs w:val="24"/>
        </w:rPr>
        <w:t>automated. However choosing what data to collect in the first</w:t>
      </w:r>
      <w:r>
        <w:rPr>
          <w:rFonts w:ascii="Times New Roman" w:hAnsi="Times New Roman" w:cs="Times New Roman"/>
          <w:sz w:val="24"/>
          <w:szCs w:val="24"/>
        </w:rPr>
        <w:t xml:space="preserve"> </w:t>
      </w:r>
      <w:r w:rsidRPr="00C351F8">
        <w:rPr>
          <w:rFonts w:ascii="Times New Roman" w:hAnsi="Times New Roman" w:cs="Times New Roman"/>
          <w:sz w:val="24"/>
          <w:szCs w:val="24"/>
        </w:rPr>
        <w:t>place requires human intuition or experience, usually supplied</w:t>
      </w:r>
      <w:r>
        <w:rPr>
          <w:rFonts w:ascii="Times New Roman" w:hAnsi="Times New Roman" w:cs="Times New Roman"/>
          <w:sz w:val="24"/>
          <w:szCs w:val="24"/>
        </w:rPr>
        <w:t xml:space="preserve"> </w:t>
      </w:r>
      <w:r w:rsidRPr="00C351F8">
        <w:rPr>
          <w:rFonts w:ascii="Times New Roman" w:hAnsi="Times New Roman" w:cs="Times New Roman"/>
          <w:sz w:val="24"/>
          <w:szCs w:val="24"/>
        </w:rPr>
        <w:t>by a domain expert. This paper describes a new approach</w:t>
      </w:r>
      <w:r>
        <w:rPr>
          <w:rFonts w:ascii="Times New Roman" w:hAnsi="Times New Roman" w:cs="Times New Roman"/>
          <w:sz w:val="24"/>
          <w:szCs w:val="24"/>
        </w:rPr>
        <w:t xml:space="preserve"> </w:t>
      </w:r>
      <w:r w:rsidRPr="00C351F8">
        <w:rPr>
          <w:rFonts w:ascii="Times New Roman" w:hAnsi="Times New Roman" w:cs="Times New Roman"/>
          <w:sz w:val="24"/>
          <w:szCs w:val="24"/>
        </w:rPr>
        <w:t>to machine science which demonstrates for the first time that</w:t>
      </w:r>
      <w:r>
        <w:rPr>
          <w:rFonts w:ascii="Times New Roman" w:hAnsi="Times New Roman" w:cs="Times New Roman"/>
          <w:sz w:val="24"/>
          <w:szCs w:val="24"/>
        </w:rPr>
        <w:t xml:space="preserve"> </w:t>
      </w:r>
      <w:r w:rsidRPr="00C351F8">
        <w:rPr>
          <w:rFonts w:ascii="Times New Roman" w:hAnsi="Times New Roman" w:cs="Times New Roman"/>
          <w:sz w:val="24"/>
          <w:szCs w:val="24"/>
        </w:rPr>
        <w:t>non-</w:t>
      </w:r>
      <w:r w:rsidRPr="00C351F8">
        <w:rPr>
          <w:rFonts w:ascii="Times New Roman" w:hAnsi="Times New Roman" w:cs="Times New Roman"/>
          <w:sz w:val="24"/>
          <w:szCs w:val="24"/>
        </w:rPr>
        <w:lastRenderedPageBreak/>
        <w:t>domain experts can collectively formulate features, and</w:t>
      </w:r>
      <w:r>
        <w:rPr>
          <w:rFonts w:ascii="Times New Roman" w:hAnsi="Times New Roman" w:cs="Times New Roman"/>
          <w:sz w:val="24"/>
          <w:szCs w:val="24"/>
        </w:rPr>
        <w:t xml:space="preserve"> </w:t>
      </w:r>
      <w:r w:rsidRPr="00C351F8">
        <w:rPr>
          <w:rFonts w:ascii="Times New Roman" w:hAnsi="Times New Roman" w:cs="Times New Roman"/>
          <w:sz w:val="24"/>
          <w:szCs w:val="24"/>
        </w:rPr>
        <w:t>provide values for those features such that they are predictive</w:t>
      </w:r>
      <w:r>
        <w:rPr>
          <w:rFonts w:ascii="Times New Roman" w:hAnsi="Times New Roman" w:cs="Times New Roman"/>
          <w:sz w:val="24"/>
          <w:szCs w:val="24"/>
        </w:rPr>
        <w:t xml:space="preserve"> </w:t>
      </w:r>
      <w:r w:rsidRPr="00C351F8">
        <w:rPr>
          <w:rFonts w:ascii="Times New Roman" w:hAnsi="Times New Roman" w:cs="Times New Roman"/>
          <w:sz w:val="24"/>
          <w:szCs w:val="24"/>
        </w:rPr>
        <w:t>of some behavioural outcome of interest. This was accomplished</w:t>
      </w:r>
      <w:r>
        <w:rPr>
          <w:rFonts w:ascii="Times New Roman" w:hAnsi="Times New Roman" w:cs="Times New Roman"/>
          <w:sz w:val="24"/>
          <w:szCs w:val="24"/>
        </w:rPr>
        <w:t xml:space="preserve"> </w:t>
      </w:r>
      <w:r w:rsidRPr="00C351F8">
        <w:rPr>
          <w:rFonts w:ascii="Times New Roman" w:hAnsi="Times New Roman" w:cs="Times New Roman"/>
          <w:sz w:val="24"/>
          <w:szCs w:val="24"/>
        </w:rPr>
        <w:t>by building a web platform in which human groups interact to</w:t>
      </w:r>
      <w:r>
        <w:rPr>
          <w:rFonts w:ascii="Times New Roman" w:hAnsi="Times New Roman" w:cs="Times New Roman"/>
          <w:sz w:val="24"/>
          <w:szCs w:val="24"/>
        </w:rPr>
        <w:t xml:space="preserve"> </w:t>
      </w:r>
      <w:r w:rsidRPr="00C351F8">
        <w:rPr>
          <w:rFonts w:ascii="Times New Roman" w:hAnsi="Times New Roman" w:cs="Times New Roman"/>
          <w:sz w:val="24"/>
          <w:szCs w:val="24"/>
        </w:rPr>
        <w:t xml:space="preserve">both respond to questions likely to help predict a </w:t>
      </w:r>
      <w:r>
        <w:rPr>
          <w:rFonts w:ascii="Times New Roman" w:hAnsi="Times New Roman" w:cs="Times New Roman"/>
          <w:sz w:val="24"/>
          <w:szCs w:val="24"/>
        </w:rPr>
        <w:t xml:space="preserve">behavioural </w:t>
      </w:r>
      <w:r w:rsidRPr="00C351F8">
        <w:rPr>
          <w:rFonts w:ascii="Times New Roman" w:hAnsi="Times New Roman" w:cs="Times New Roman"/>
          <w:sz w:val="24"/>
          <w:szCs w:val="24"/>
        </w:rPr>
        <w:t>outcome and pose new questions to their peers. This results</w:t>
      </w:r>
      <w:r>
        <w:rPr>
          <w:rFonts w:ascii="Times New Roman" w:hAnsi="Times New Roman" w:cs="Times New Roman"/>
          <w:sz w:val="24"/>
          <w:szCs w:val="24"/>
        </w:rPr>
        <w:t xml:space="preserve"> </w:t>
      </w:r>
      <w:r w:rsidRPr="00C351F8">
        <w:rPr>
          <w:rFonts w:ascii="Times New Roman" w:hAnsi="Times New Roman" w:cs="Times New Roman"/>
          <w:sz w:val="24"/>
          <w:szCs w:val="24"/>
        </w:rPr>
        <w:t>in a dynamically-growing online survey, but the result of this</w:t>
      </w:r>
      <w:r>
        <w:rPr>
          <w:rFonts w:ascii="Times New Roman" w:hAnsi="Times New Roman" w:cs="Times New Roman"/>
          <w:sz w:val="24"/>
          <w:szCs w:val="24"/>
        </w:rPr>
        <w:t xml:space="preserve"> </w:t>
      </w:r>
      <w:r w:rsidRPr="00C351F8">
        <w:rPr>
          <w:rFonts w:ascii="Times New Roman" w:hAnsi="Times New Roman" w:cs="Times New Roman"/>
          <w:sz w:val="24"/>
          <w:szCs w:val="24"/>
        </w:rPr>
        <w:t>cooperative behaviour also leads to models that can predict user’s</w:t>
      </w:r>
      <w:r>
        <w:rPr>
          <w:rFonts w:ascii="Times New Roman" w:hAnsi="Times New Roman" w:cs="Times New Roman"/>
          <w:sz w:val="24"/>
          <w:szCs w:val="24"/>
        </w:rPr>
        <w:t xml:space="preserve"> </w:t>
      </w:r>
      <w:r w:rsidRPr="00C351F8">
        <w:rPr>
          <w:rFonts w:ascii="Times New Roman" w:hAnsi="Times New Roman" w:cs="Times New Roman"/>
          <w:sz w:val="24"/>
          <w:szCs w:val="24"/>
        </w:rPr>
        <w:t>outcomes based on their responses to the user-generated survey</w:t>
      </w:r>
      <w:r>
        <w:rPr>
          <w:rFonts w:ascii="Times New Roman" w:hAnsi="Times New Roman" w:cs="Times New Roman"/>
          <w:sz w:val="24"/>
          <w:szCs w:val="24"/>
        </w:rPr>
        <w:t xml:space="preserve"> </w:t>
      </w:r>
      <w:r w:rsidRPr="00C351F8">
        <w:rPr>
          <w:rFonts w:ascii="Times New Roman" w:hAnsi="Times New Roman" w:cs="Times New Roman"/>
          <w:sz w:val="24"/>
          <w:szCs w:val="24"/>
        </w:rPr>
        <w:t>questions. Here we describe two web-based experiments that</w:t>
      </w:r>
      <w:r>
        <w:rPr>
          <w:rFonts w:ascii="Times New Roman" w:hAnsi="Times New Roman" w:cs="Times New Roman"/>
          <w:sz w:val="24"/>
          <w:szCs w:val="24"/>
        </w:rPr>
        <w:t xml:space="preserve"> </w:t>
      </w:r>
      <w:r w:rsidRPr="00C351F8">
        <w:rPr>
          <w:rFonts w:ascii="Times New Roman" w:hAnsi="Times New Roman" w:cs="Times New Roman"/>
          <w:sz w:val="24"/>
          <w:szCs w:val="24"/>
        </w:rPr>
        <w:t>instantiate this approach: the first site led to models that can</w:t>
      </w:r>
      <w:r>
        <w:rPr>
          <w:rFonts w:ascii="Times New Roman" w:hAnsi="Times New Roman" w:cs="Times New Roman"/>
          <w:sz w:val="24"/>
          <w:szCs w:val="24"/>
        </w:rPr>
        <w:t xml:space="preserve"> </w:t>
      </w:r>
      <w:r w:rsidRPr="00C351F8">
        <w:rPr>
          <w:rFonts w:ascii="Times New Roman" w:hAnsi="Times New Roman" w:cs="Times New Roman"/>
          <w:sz w:val="24"/>
          <w:szCs w:val="24"/>
        </w:rPr>
        <w:t>predict users’ monthly electric energy consumption; the other led</w:t>
      </w:r>
      <w:r>
        <w:rPr>
          <w:rFonts w:ascii="Times New Roman" w:hAnsi="Times New Roman" w:cs="Times New Roman"/>
          <w:sz w:val="24"/>
          <w:szCs w:val="24"/>
        </w:rPr>
        <w:t xml:space="preserve"> </w:t>
      </w:r>
      <w:r w:rsidRPr="00C351F8">
        <w:rPr>
          <w:rFonts w:ascii="Times New Roman" w:hAnsi="Times New Roman" w:cs="Times New Roman"/>
          <w:sz w:val="24"/>
          <w:szCs w:val="24"/>
        </w:rPr>
        <w:t>to models that can predict users’ body mass index. As exponential</w:t>
      </w:r>
      <w:r>
        <w:rPr>
          <w:rFonts w:ascii="Times New Roman" w:hAnsi="Times New Roman" w:cs="Times New Roman"/>
          <w:sz w:val="24"/>
          <w:szCs w:val="24"/>
        </w:rPr>
        <w:t xml:space="preserve"> </w:t>
      </w:r>
      <w:r w:rsidRPr="00C351F8">
        <w:rPr>
          <w:rFonts w:ascii="Times New Roman" w:hAnsi="Times New Roman" w:cs="Times New Roman"/>
          <w:sz w:val="24"/>
          <w:szCs w:val="24"/>
        </w:rPr>
        <w:t>increases in content are often observed in successful online</w:t>
      </w:r>
      <w:r>
        <w:rPr>
          <w:rFonts w:ascii="Times New Roman" w:hAnsi="Times New Roman" w:cs="Times New Roman"/>
          <w:sz w:val="24"/>
          <w:szCs w:val="24"/>
        </w:rPr>
        <w:t xml:space="preserve"> </w:t>
      </w:r>
      <w:r w:rsidRPr="00C351F8">
        <w:rPr>
          <w:rFonts w:ascii="Times New Roman" w:hAnsi="Times New Roman" w:cs="Times New Roman"/>
          <w:sz w:val="24"/>
          <w:szCs w:val="24"/>
        </w:rPr>
        <w:t>collaborative communities, the proposed methodology may, in</w:t>
      </w:r>
      <w:r>
        <w:rPr>
          <w:rFonts w:ascii="Times New Roman" w:hAnsi="Times New Roman" w:cs="Times New Roman"/>
          <w:sz w:val="24"/>
          <w:szCs w:val="24"/>
        </w:rPr>
        <w:t xml:space="preserve"> </w:t>
      </w:r>
      <w:r w:rsidRPr="00C351F8">
        <w:rPr>
          <w:rFonts w:ascii="Times New Roman" w:hAnsi="Times New Roman" w:cs="Times New Roman"/>
          <w:sz w:val="24"/>
          <w:szCs w:val="24"/>
        </w:rPr>
        <w:t>the future, lead to similar exponential rises in discovery and</w:t>
      </w:r>
      <w:r>
        <w:rPr>
          <w:rFonts w:ascii="Times New Roman" w:hAnsi="Times New Roman" w:cs="Times New Roman"/>
          <w:sz w:val="24"/>
          <w:szCs w:val="24"/>
        </w:rPr>
        <w:t xml:space="preserve"> </w:t>
      </w:r>
      <w:r w:rsidRPr="00C351F8">
        <w:rPr>
          <w:rFonts w:ascii="Times New Roman" w:hAnsi="Times New Roman" w:cs="Times New Roman"/>
          <w:sz w:val="24"/>
          <w:szCs w:val="24"/>
        </w:rPr>
        <w:t>insight into the causal factors of behavioural outcomes.</w:t>
      </w:r>
    </w:p>
    <w:p w:rsidR="0091667F" w:rsidRDefault="0091667F" w:rsidP="00345D94">
      <w:pPr>
        <w:spacing w:line="360" w:lineRule="auto"/>
        <w:jc w:val="both"/>
        <w:rPr>
          <w:rFonts w:ascii="Times New Roman" w:hAnsi="Times New Roman" w:cs="Times New Roman"/>
          <w:sz w:val="24"/>
          <w:szCs w:val="24"/>
        </w:rPr>
      </w:pPr>
      <w:r w:rsidRPr="0091667F">
        <w:rPr>
          <w:rFonts w:ascii="Times New Roman" w:hAnsi="Times New Roman" w:cs="Times New Roman"/>
          <w:sz w:val="24"/>
          <w:szCs w:val="24"/>
        </w:rPr>
        <w:t>There are many problems in which one seeks to develop</w:t>
      </w:r>
      <w:r>
        <w:rPr>
          <w:rFonts w:ascii="Times New Roman" w:hAnsi="Times New Roman" w:cs="Times New Roman"/>
          <w:sz w:val="24"/>
          <w:szCs w:val="24"/>
        </w:rPr>
        <w:t xml:space="preserve"> </w:t>
      </w:r>
      <w:r w:rsidRPr="0091667F">
        <w:rPr>
          <w:rFonts w:ascii="Times New Roman" w:hAnsi="Times New Roman" w:cs="Times New Roman"/>
          <w:sz w:val="24"/>
          <w:szCs w:val="24"/>
        </w:rPr>
        <w:t>predictive models to map between a set of predictor variables</w:t>
      </w:r>
      <w:r>
        <w:rPr>
          <w:rFonts w:ascii="Times New Roman" w:hAnsi="Times New Roman" w:cs="Times New Roman"/>
          <w:sz w:val="24"/>
          <w:szCs w:val="24"/>
        </w:rPr>
        <w:t xml:space="preserve"> </w:t>
      </w:r>
      <w:r w:rsidRPr="0091667F">
        <w:rPr>
          <w:rFonts w:ascii="Times New Roman" w:hAnsi="Times New Roman" w:cs="Times New Roman"/>
          <w:sz w:val="24"/>
          <w:szCs w:val="24"/>
        </w:rPr>
        <w:t>and an outcome. Statistical tools such as multiple regression</w:t>
      </w:r>
      <w:r>
        <w:rPr>
          <w:rFonts w:ascii="Times New Roman" w:hAnsi="Times New Roman" w:cs="Times New Roman"/>
          <w:sz w:val="24"/>
          <w:szCs w:val="24"/>
        </w:rPr>
        <w:t xml:space="preserve"> </w:t>
      </w:r>
      <w:r w:rsidRPr="0091667F">
        <w:rPr>
          <w:rFonts w:ascii="Times New Roman" w:hAnsi="Times New Roman" w:cs="Times New Roman"/>
          <w:sz w:val="24"/>
          <w:szCs w:val="24"/>
        </w:rPr>
        <w:t>or neural networks provide mature methods for computing</w:t>
      </w:r>
      <w:r>
        <w:rPr>
          <w:rFonts w:ascii="Times New Roman" w:hAnsi="Times New Roman" w:cs="Times New Roman"/>
          <w:sz w:val="24"/>
          <w:szCs w:val="24"/>
        </w:rPr>
        <w:t xml:space="preserve"> </w:t>
      </w:r>
      <w:r w:rsidRPr="0091667F">
        <w:rPr>
          <w:rFonts w:ascii="Times New Roman" w:hAnsi="Times New Roman" w:cs="Times New Roman"/>
          <w:sz w:val="24"/>
          <w:szCs w:val="24"/>
        </w:rPr>
        <w:t>model parameters when the set of predictive covariates and the</w:t>
      </w:r>
      <w:r>
        <w:rPr>
          <w:rFonts w:ascii="Times New Roman" w:hAnsi="Times New Roman" w:cs="Times New Roman"/>
          <w:sz w:val="24"/>
          <w:szCs w:val="24"/>
        </w:rPr>
        <w:t xml:space="preserve"> </w:t>
      </w:r>
      <w:r w:rsidRPr="0091667F">
        <w:rPr>
          <w:rFonts w:ascii="Times New Roman" w:hAnsi="Times New Roman" w:cs="Times New Roman"/>
          <w:sz w:val="24"/>
          <w:szCs w:val="24"/>
        </w:rPr>
        <w:t>model structure are pre-specified. Furthermore, recent research</w:t>
      </w:r>
      <w:r>
        <w:rPr>
          <w:rFonts w:ascii="Times New Roman" w:hAnsi="Times New Roman" w:cs="Times New Roman"/>
          <w:sz w:val="24"/>
          <w:szCs w:val="24"/>
        </w:rPr>
        <w:t xml:space="preserve"> </w:t>
      </w:r>
      <w:r w:rsidRPr="0091667F">
        <w:rPr>
          <w:rFonts w:ascii="Times New Roman" w:hAnsi="Times New Roman" w:cs="Times New Roman"/>
          <w:sz w:val="24"/>
          <w:szCs w:val="24"/>
        </w:rPr>
        <w:t>is providing new tools for inferring the structural form of</w:t>
      </w:r>
      <w:r>
        <w:rPr>
          <w:rFonts w:ascii="Times New Roman" w:hAnsi="Times New Roman" w:cs="Times New Roman"/>
          <w:sz w:val="24"/>
          <w:szCs w:val="24"/>
        </w:rPr>
        <w:t xml:space="preserve"> </w:t>
      </w:r>
      <w:r w:rsidRPr="0091667F">
        <w:rPr>
          <w:rFonts w:ascii="Times New Roman" w:hAnsi="Times New Roman" w:cs="Times New Roman"/>
          <w:sz w:val="24"/>
          <w:szCs w:val="24"/>
        </w:rPr>
        <w:t>non-linear predictive models, given good input and output</w:t>
      </w:r>
      <w:r>
        <w:rPr>
          <w:rFonts w:ascii="Times New Roman" w:hAnsi="Times New Roman" w:cs="Times New Roman"/>
          <w:sz w:val="24"/>
          <w:szCs w:val="24"/>
        </w:rPr>
        <w:t xml:space="preserve"> data</w:t>
      </w:r>
      <w:r w:rsidRPr="0091667F">
        <w:rPr>
          <w:rFonts w:ascii="Times New Roman" w:hAnsi="Times New Roman" w:cs="Times New Roman"/>
          <w:sz w:val="24"/>
          <w:szCs w:val="24"/>
        </w:rPr>
        <w:t>. However, the task of choosing which potentially</w:t>
      </w:r>
      <w:r>
        <w:rPr>
          <w:rFonts w:ascii="Times New Roman" w:hAnsi="Times New Roman" w:cs="Times New Roman"/>
          <w:sz w:val="24"/>
          <w:szCs w:val="24"/>
        </w:rPr>
        <w:t xml:space="preserve"> </w:t>
      </w:r>
      <w:r w:rsidRPr="0091667F">
        <w:rPr>
          <w:rFonts w:ascii="Times New Roman" w:hAnsi="Times New Roman" w:cs="Times New Roman"/>
          <w:sz w:val="24"/>
          <w:szCs w:val="24"/>
        </w:rPr>
        <w:t>predictive variables to study is largely a qualitative task that</w:t>
      </w:r>
      <w:r>
        <w:rPr>
          <w:rFonts w:ascii="Times New Roman" w:hAnsi="Times New Roman" w:cs="Times New Roman"/>
          <w:sz w:val="24"/>
          <w:szCs w:val="24"/>
        </w:rPr>
        <w:t xml:space="preserve"> </w:t>
      </w:r>
      <w:r w:rsidRPr="0091667F">
        <w:rPr>
          <w:rFonts w:ascii="Times New Roman" w:hAnsi="Times New Roman" w:cs="Times New Roman"/>
          <w:sz w:val="24"/>
          <w:szCs w:val="24"/>
        </w:rPr>
        <w:t>requires substantial domain expertise. For example, a survey</w:t>
      </w:r>
      <w:r>
        <w:rPr>
          <w:rFonts w:ascii="Times New Roman" w:hAnsi="Times New Roman" w:cs="Times New Roman"/>
          <w:sz w:val="24"/>
          <w:szCs w:val="24"/>
        </w:rPr>
        <w:t xml:space="preserve"> </w:t>
      </w:r>
      <w:r w:rsidRPr="0091667F">
        <w:rPr>
          <w:rFonts w:ascii="Times New Roman" w:hAnsi="Times New Roman" w:cs="Times New Roman"/>
          <w:sz w:val="24"/>
          <w:szCs w:val="24"/>
        </w:rPr>
        <w:t>designer must have domain expertise to choose questions that</w:t>
      </w:r>
      <w:r>
        <w:rPr>
          <w:rFonts w:ascii="Times New Roman" w:hAnsi="Times New Roman" w:cs="Times New Roman"/>
          <w:sz w:val="24"/>
          <w:szCs w:val="24"/>
        </w:rPr>
        <w:t xml:space="preserve"> </w:t>
      </w:r>
      <w:r w:rsidRPr="0091667F">
        <w:rPr>
          <w:rFonts w:ascii="Times New Roman" w:hAnsi="Times New Roman" w:cs="Times New Roman"/>
          <w:sz w:val="24"/>
          <w:szCs w:val="24"/>
        </w:rPr>
        <w:t>will identify predictive covariates. An engineer must develop</w:t>
      </w:r>
      <w:r>
        <w:rPr>
          <w:rFonts w:ascii="Times New Roman" w:hAnsi="Times New Roman" w:cs="Times New Roman"/>
          <w:sz w:val="24"/>
          <w:szCs w:val="24"/>
        </w:rPr>
        <w:t xml:space="preserve"> </w:t>
      </w:r>
      <w:r w:rsidRPr="0091667F">
        <w:rPr>
          <w:rFonts w:ascii="Times New Roman" w:hAnsi="Times New Roman" w:cs="Times New Roman"/>
          <w:sz w:val="24"/>
          <w:szCs w:val="24"/>
        </w:rPr>
        <w:t>substantial familiarity with a design in order to determine</w:t>
      </w:r>
      <w:r>
        <w:rPr>
          <w:rFonts w:ascii="Times New Roman" w:hAnsi="Times New Roman" w:cs="Times New Roman"/>
          <w:sz w:val="24"/>
          <w:szCs w:val="24"/>
        </w:rPr>
        <w:t xml:space="preserve"> </w:t>
      </w:r>
      <w:r w:rsidRPr="0091667F">
        <w:rPr>
          <w:rFonts w:ascii="Times New Roman" w:hAnsi="Times New Roman" w:cs="Times New Roman"/>
          <w:sz w:val="24"/>
          <w:szCs w:val="24"/>
        </w:rPr>
        <w:t>which variables can be systematically adjusted in order to</w:t>
      </w:r>
      <w:r>
        <w:rPr>
          <w:rFonts w:ascii="Times New Roman" w:hAnsi="Times New Roman" w:cs="Times New Roman"/>
          <w:sz w:val="24"/>
          <w:szCs w:val="24"/>
        </w:rPr>
        <w:t xml:space="preserve"> </w:t>
      </w:r>
      <w:r w:rsidRPr="0091667F">
        <w:rPr>
          <w:rFonts w:ascii="Times New Roman" w:hAnsi="Times New Roman" w:cs="Times New Roman"/>
          <w:sz w:val="24"/>
          <w:szCs w:val="24"/>
        </w:rPr>
        <w:t>optimize performance.</w:t>
      </w:r>
    </w:p>
    <w:p w:rsidR="00741368" w:rsidRPr="00345D94" w:rsidRDefault="00084C84" w:rsidP="00345D94">
      <w:pPr>
        <w:spacing w:line="360" w:lineRule="auto"/>
        <w:jc w:val="both"/>
        <w:rPr>
          <w:rFonts w:ascii="Times New Roman" w:hAnsi="Times New Roman" w:cs="Times New Roman"/>
          <w:b/>
          <w:sz w:val="24"/>
          <w:szCs w:val="24"/>
        </w:rPr>
      </w:pPr>
      <w:r w:rsidRPr="00345D94">
        <w:rPr>
          <w:rFonts w:ascii="Times New Roman" w:hAnsi="Times New Roman" w:cs="Times New Roman"/>
          <w:b/>
          <w:sz w:val="24"/>
          <w:szCs w:val="24"/>
        </w:rPr>
        <w:t>10. Feature Selection Based on Class-Dependent Densities for High-Dimensional Binary Data.</w:t>
      </w:r>
    </w:p>
    <w:p w:rsidR="00084C84" w:rsidRPr="00345D94" w:rsidRDefault="00084C84" w:rsidP="00345D94">
      <w:pPr>
        <w:spacing w:line="360" w:lineRule="auto"/>
        <w:jc w:val="both"/>
        <w:rPr>
          <w:rFonts w:ascii="Times New Roman" w:hAnsi="Times New Roman" w:cs="Times New Roman"/>
          <w:b/>
          <w:sz w:val="24"/>
          <w:szCs w:val="24"/>
        </w:rPr>
      </w:pPr>
      <w:proofErr w:type="spellStart"/>
      <w:proofErr w:type="gramStart"/>
      <w:r w:rsidRPr="00345D94">
        <w:rPr>
          <w:rFonts w:ascii="Times New Roman" w:hAnsi="Times New Roman" w:cs="Times New Roman"/>
          <w:b/>
          <w:sz w:val="24"/>
          <w:szCs w:val="24"/>
        </w:rPr>
        <w:t>Kashif</w:t>
      </w:r>
      <w:proofErr w:type="spellEnd"/>
      <w:r w:rsidRPr="00345D94">
        <w:rPr>
          <w:rFonts w:ascii="Times New Roman" w:hAnsi="Times New Roman" w:cs="Times New Roman"/>
          <w:b/>
          <w:sz w:val="24"/>
          <w:szCs w:val="24"/>
        </w:rPr>
        <w:t xml:space="preserve"> </w:t>
      </w:r>
      <w:proofErr w:type="spellStart"/>
      <w:r w:rsidRPr="00345D94">
        <w:rPr>
          <w:rFonts w:ascii="Times New Roman" w:hAnsi="Times New Roman" w:cs="Times New Roman"/>
          <w:b/>
          <w:sz w:val="24"/>
          <w:szCs w:val="24"/>
        </w:rPr>
        <w:t>Javed</w:t>
      </w:r>
      <w:proofErr w:type="spellEnd"/>
      <w:r w:rsidRPr="00345D94">
        <w:rPr>
          <w:rFonts w:ascii="Times New Roman" w:hAnsi="Times New Roman" w:cs="Times New Roman"/>
          <w:b/>
          <w:sz w:val="24"/>
          <w:szCs w:val="24"/>
        </w:rPr>
        <w:t xml:space="preserve">, </w:t>
      </w:r>
      <w:proofErr w:type="spellStart"/>
      <w:r w:rsidRPr="00345D94">
        <w:rPr>
          <w:rFonts w:ascii="Times New Roman" w:hAnsi="Times New Roman" w:cs="Times New Roman"/>
          <w:b/>
          <w:sz w:val="24"/>
          <w:szCs w:val="24"/>
        </w:rPr>
        <w:t>Haroon</w:t>
      </w:r>
      <w:proofErr w:type="spellEnd"/>
      <w:r w:rsidRPr="00345D94">
        <w:rPr>
          <w:rFonts w:ascii="Times New Roman" w:hAnsi="Times New Roman" w:cs="Times New Roman"/>
          <w:b/>
          <w:sz w:val="24"/>
          <w:szCs w:val="24"/>
        </w:rPr>
        <w:t xml:space="preserve"> A. </w:t>
      </w:r>
      <w:proofErr w:type="spellStart"/>
      <w:r w:rsidRPr="00345D94">
        <w:rPr>
          <w:rFonts w:ascii="Times New Roman" w:hAnsi="Times New Roman" w:cs="Times New Roman"/>
          <w:b/>
          <w:sz w:val="24"/>
          <w:szCs w:val="24"/>
        </w:rPr>
        <w:t>Babri</w:t>
      </w:r>
      <w:proofErr w:type="spellEnd"/>
      <w:r w:rsidRPr="00345D94">
        <w:rPr>
          <w:rFonts w:ascii="Times New Roman" w:hAnsi="Times New Roman" w:cs="Times New Roman"/>
          <w:b/>
          <w:sz w:val="24"/>
          <w:szCs w:val="24"/>
        </w:rPr>
        <w:t xml:space="preserve">, and </w:t>
      </w:r>
      <w:proofErr w:type="spellStart"/>
      <w:r w:rsidRPr="00345D94">
        <w:rPr>
          <w:rFonts w:ascii="Times New Roman" w:hAnsi="Times New Roman" w:cs="Times New Roman"/>
          <w:b/>
          <w:sz w:val="24"/>
          <w:szCs w:val="24"/>
        </w:rPr>
        <w:t>Mehreen</w:t>
      </w:r>
      <w:proofErr w:type="spellEnd"/>
      <w:r w:rsidRPr="00345D94">
        <w:rPr>
          <w:rFonts w:ascii="Times New Roman" w:hAnsi="Times New Roman" w:cs="Times New Roman"/>
          <w:b/>
          <w:sz w:val="24"/>
          <w:szCs w:val="24"/>
        </w:rPr>
        <w:t xml:space="preserve"> </w:t>
      </w:r>
      <w:proofErr w:type="spellStart"/>
      <w:r w:rsidRPr="00345D94">
        <w:rPr>
          <w:rFonts w:ascii="Times New Roman" w:hAnsi="Times New Roman" w:cs="Times New Roman"/>
          <w:b/>
          <w:sz w:val="24"/>
          <w:szCs w:val="24"/>
        </w:rPr>
        <w:t>Saeed</w:t>
      </w:r>
      <w:proofErr w:type="spellEnd"/>
      <w:r w:rsidRPr="00345D94">
        <w:rPr>
          <w:rFonts w:ascii="Times New Roman" w:hAnsi="Times New Roman" w:cs="Times New Roman"/>
          <w:b/>
          <w:sz w:val="24"/>
          <w:szCs w:val="24"/>
        </w:rPr>
        <w:t>.</w:t>
      </w:r>
      <w:proofErr w:type="gramEnd"/>
      <w:r w:rsidRPr="00345D94">
        <w:rPr>
          <w:rFonts w:ascii="Times New Roman" w:hAnsi="Times New Roman" w:cs="Times New Roman"/>
          <w:b/>
          <w:sz w:val="24"/>
          <w:szCs w:val="24"/>
        </w:rPr>
        <w:t xml:space="preserve"> </w:t>
      </w:r>
      <w:proofErr w:type="spellStart"/>
      <w:r w:rsidRPr="00345D94">
        <w:rPr>
          <w:rFonts w:ascii="Times New Roman" w:hAnsi="Times New Roman" w:cs="Times New Roman"/>
          <w:b/>
          <w:sz w:val="24"/>
          <w:szCs w:val="24"/>
        </w:rPr>
        <w:t>Ieee</w:t>
      </w:r>
      <w:proofErr w:type="spellEnd"/>
      <w:r w:rsidRPr="00345D94">
        <w:rPr>
          <w:rFonts w:ascii="Times New Roman" w:hAnsi="Times New Roman" w:cs="Times New Roman"/>
          <w:b/>
          <w:sz w:val="24"/>
          <w:szCs w:val="24"/>
        </w:rPr>
        <w:t xml:space="preserve"> transactions on knowledge and data engineering, vol. 24, no. 3, march 2012.</w:t>
      </w:r>
    </w:p>
    <w:p w:rsidR="00084C84" w:rsidRDefault="00084C84" w:rsidP="00345D94">
      <w:pPr>
        <w:spacing w:line="360" w:lineRule="auto"/>
        <w:jc w:val="both"/>
        <w:rPr>
          <w:rFonts w:ascii="Times New Roman" w:hAnsi="Times New Roman" w:cs="Times New Roman"/>
          <w:sz w:val="24"/>
          <w:szCs w:val="24"/>
        </w:rPr>
      </w:pPr>
      <w:r w:rsidRPr="00345D94">
        <w:rPr>
          <w:rFonts w:ascii="Times New Roman" w:hAnsi="Times New Roman" w:cs="Times New Roman"/>
          <w:sz w:val="24"/>
          <w:szCs w:val="24"/>
        </w:rPr>
        <w:t xml:space="preserve">Data and knowledge management systems employ feature selection algorithms for removing irrelevant, redundant, and noisy information from the data. There are two well-known approaches to feature selection, feature ranking (FR) and feature subset selection (FSS). In this paper, we propose a new FR algorithm, termed as class-dependent density-based feature elimination (CDFE), for binary data sets. Our theoretical analysis shows that CDFE computes </w:t>
      </w:r>
      <w:r w:rsidRPr="00345D94">
        <w:rPr>
          <w:rFonts w:ascii="Times New Roman" w:hAnsi="Times New Roman" w:cs="Times New Roman"/>
          <w:sz w:val="24"/>
          <w:szCs w:val="24"/>
        </w:rPr>
        <w:lastRenderedPageBreak/>
        <w:t>the weights, used for feature ranking, more efficiently as compared to the mutual information measure. Effectively, rankings obtained from both the two criteria approximate each other. CDFE uses a fil</w:t>
      </w:r>
      <w:r w:rsidR="00345D94" w:rsidRPr="00345D94">
        <w:rPr>
          <w:rFonts w:ascii="Times New Roman" w:hAnsi="Times New Roman" w:cs="Times New Roman"/>
          <w:sz w:val="24"/>
          <w:szCs w:val="24"/>
        </w:rPr>
        <w:t>l</w:t>
      </w:r>
      <w:r w:rsidRPr="00345D94">
        <w:rPr>
          <w:rFonts w:ascii="Times New Roman" w:hAnsi="Times New Roman" w:cs="Times New Roman"/>
          <w:sz w:val="24"/>
          <w:szCs w:val="24"/>
        </w:rPr>
        <w:t xml:space="preserve"> trapper approach to select a final subset. For data sets having hundreds of thousands of features, feature selection with FR algorithms is simple and computationally efficient but redundant information may not be removed. On the other hand, FSS algorithms analyze the data for redundancies but may become computationally impractical on high-dimensional data sets. We address these problems by combining FR and FSS methods in the form of a two-stage feature selection algorithm. When introduced as a</w:t>
      </w:r>
      <w:r w:rsidR="00345D94" w:rsidRPr="00345D94">
        <w:rPr>
          <w:rFonts w:ascii="Times New Roman" w:hAnsi="Times New Roman" w:cs="Times New Roman"/>
          <w:sz w:val="24"/>
          <w:szCs w:val="24"/>
        </w:rPr>
        <w:t xml:space="preserve"> </w:t>
      </w:r>
      <w:r w:rsidRPr="00345D94">
        <w:rPr>
          <w:rFonts w:ascii="Times New Roman" w:hAnsi="Times New Roman" w:cs="Times New Roman"/>
          <w:sz w:val="24"/>
          <w:szCs w:val="24"/>
        </w:rPr>
        <w:t>pre</w:t>
      </w:r>
      <w:r w:rsidR="00345D94" w:rsidRPr="00345D94">
        <w:rPr>
          <w:rFonts w:ascii="Times New Roman" w:hAnsi="Times New Roman" w:cs="Times New Roman"/>
          <w:sz w:val="24"/>
          <w:szCs w:val="24"/>
        </w:rPr>
        <w:t xml:space="preserve"> </w:t>
      </w:r>
      <w:r w:rsidRPr="00345D94">
        <w:rPr>
          <w:rFonts w:ascii="Times New Roman" w:hAnsi="Times New Roman" w:cs="Times New Roman"/>
          <w:sz w:val="24"/>
          <w:szCs w:val="24"/>
        </w:rPr>
        <w:t xml:space="preserve">processing step to the FSS algorithms, CDFE not only presents them with a feature subset, </w:t>
      </w:r>
      <w:r w:rsidR="00345D94" w:rsidRPr="00345D94">
        <w:rPr>
          <w:rFonts w:ascii="Times New Roman" w:hAnsi="Times New Roman" w:cs="Times New Roman"/>
          <w:sz w:val="24"/>
          <w:szCs w:val="24"/>
        </w:rPr>
        <w:t>well</w:t>
      </w:r>
      <w:r w:rsidRPr="00345D94">
        <w:rPr>
          <w:rFonts w:ascii="Times New Roman" w:hAnsi="Times New Roman" w:cs="Times New Roman"/>
          <w:sz w:val="24"/>
          <w:szCs w:val="24"/>
        </w:rPr>
        <w:t xml:space="preserve"> in terms of classification, but also</w:t>
      </w:r>
      <w:r w:rsidR="00345D94" w:rsidRPr="00345D94">
        <w:rPr>
          <w:rFonts w:ascii="Times New Roman" w:hAnsi="Times New Roman" w:cs="Times New Roman"/>
          <w:sz w:val="24"/>
          <w:szCs w:val="24"/>
        </w:rPr>
        <w:t xml:space="preserve"> </w:t>
      </w:r>
      <w:r w:rsidRPr="00345D94">
        <w:rPr>
          <w:rFonts w:ascii="Times New Roman" w:hAnsi="Times New Roman" w:cs="Times New Roman"/>
          <w:sz w:val="24"/>
          <w:szCs w:val="24"/>
        </w:rPr>
        <w:t>relieves them from heavy computations. Two FSS algorithms are employed in the second stage to test the two-stage feature selection</w:t>
      </w:r>
      <w:r w:rsidR="00345D94" w:rsidRPr="00345D94">
        <w:rPr>
          <w:rFonts w:ascii="Times New Roman" w:hAnsi="Times New Roman" w:cs="Times New Roman"/>
          <w:sz w:val="24"/>
          <w:szCs w:val="24"/>
        </w:rPr>
        <w:t xml:space="preserve"> </w:t>
      </w:r>
      <w:r w:rsidRPr="00345D94">
        <w:rPr>
          <w:rFonts w:ascii="Times New Roman" w:hAnsi="Times New Roman" w:cs="Times New Roman"/>
          <w:sz w:val="24"/>
          <w:szCs w:val="24"/>
        </w:rPr>
        <w:t xml:space="preserve">idea. We carry out experiments with two different classifiers (naive </w:t>
      </w:r>
      <w:proofErr w:type="spellStart"/>
      <w:r w:rsidRPr="00345D94">
        <w:rPr>
          <w:rFonts w:ascii="Times New Roman" w:hAnsi="Times New Roman" w:cs="Times New Roman"/>
          <w:sz w:val="24"/>
          <w:szCs w:val="24"/>
        </w:rPr>
        <w:t>Bayes</w:t>
      </w:r>
      <w:proofErr w:type="spellEnd"/>
      <w:r w:rsidRPr="00345D94">
        <w:rPr>
          <w:rFonts w:ascii="Times New Roman" w:hAnsi="Times New Roman" w:cs="Times New Roman"/>
          <w:sz w:val="24"/>
          <w:szCs w:val="24"/>
        </w:rPr>
        <w:t>’ and kernel ridge regression) on three different real-life data</w:t>
      </w:r>
      <w:r w:rsidR="00345D94" w:rsidRPr="00345D94">
        <w:rPr>
          <w:rFonts w:ascii="Times New Roman" w:hAnsi="Times New Roman" w:cs="Times New Roman"/>
          <w:sz w:val="24"/>
          <w:szCs w:val="24"/>
        </w:rPr>
        <w:t xml:space="preserve"> </w:t>
      </w:r>
      <w:r w:rsidRPr="00345D94">
        <w:rPr>
          <w:rFonts w:ascii="Times New Roman" w:hAnsi="Times New Roman" w:cs="Times New Roman"/>
          <w:sz w:val="24"/>
          <w:szCs w:val="24"/>
        </w:rPr>
        <w:t>sets (NOVA, HIVA, and GINA) of the “Agnostic Learning versus Prior Knowledge” challenge. As a stand-alone method, CDFE shows</w:t>
      </w:r>
      <w:r w:rsidR="00345D94" w:rsidRPr="00345D94">
        <w:rPr>
          <w:rFonts w:ascii="Times New Roman" w:hAnsi="Times New Roman" w:cs="Times New Roman"/>
          <w:sz w:val="24"/>
          <w:szCs w:val="24"/>
        </w:rPr>
        <w:t xml:space="preserve"> </w:t>
      </w:r>
      <w:r w:rsidRPr="00345D94">
        <w:rPr>
          <w:rFonts w:ascii="Times New Roman" w:hAnsi="Times New Roman" w:cs="Times New Roman"/>
          <w:sz w:val="24"/>
          <w:szCs w:val="24"/>
        </w:rPr>
        <w:t>up to about 92 percent reduction in the feature set size. When combined with the FSS algorithms in two-stages, CDFE significantly</w:t>
      </w:r>
      <w:r w:rsidR="00345D94" w:rsidRPr="00345D94">
        <w:rPr>
          <w:rFonts w:ascii="Times New Roman" w:hAnsi="Times New Roman" w:cs="Times New Roman"/>
          <w:sz w:val="24"/>
          <w:szCs w:val="24"/>
        </w:rPr>
        <w:t xml:space="preserve"> </w:t>
      </w:r>
      <w:r w:rsidRPr="00345D94">
        <w:rPr>
          <w:rFonts w:ascii="Times New Roman" w:hAnsi="Times New Roman" w:cs="Times New Roman"/>
          <w:sz w:val="24"/>
          <w:szCs w:val="24"/>
        </w:rPr>
        <w:t>improves their classification accuracy and exhibits up to 97 percent reduction in the feature set size. We also compared CDFE against</w:t>
      </w:r>
      <w:r w:rsidR="00345D94" w:rsidRPr="00345D94">
        <w:rPr>
          <w:rFonts w:ascii="Times New Roman" w:hAnsi="Times New Roman" w:cs="Times New Roman"/>
          <w:sz w:val="24"/>
          <w:szCs w:val="24"/>
        </w:rPr>
        <w:t xml:space="preserve"> </w:t>
      </w:r>
      <w:r w:rsidRPr="00345D94">
        <w:rPr>
          <w:rFonts w:ascii="Times New Roman" w:hAnsi="Times New Roman" w:cs="Times New Roman"/>
          <w:sz w:val="24"/>
          <w:szCs w:val="24"/>
        </w:rPr>
        <w:t>the winning entries of the challenge and found that it outperforms the best results on NOVA and HIVA while obtaining a third position in</w:t>
      </w:r>
      <w:r w:rsidR="00345D94" w:rsidRPr="00345D94">
        <w:rPr>
          <w:rFonts w:ascii="Times New Roman" w:hAnsi="Times New Roman" w:cs="Times New Roman"/>
          <w:sz w:val="24"/>
          <w:szCs w:val="24"/>
        </w:rPr>
        <w:t xml:space="preserve"> </w:t>
      </w:r>
      <w:r w:rsidRPr="00345D94">
        <w:rPr>
          <w:rFonts w:ascii="Times New Roman" w:hAnsi="Times New Roman" w:cs="Times New Roman"/>
          <w:sz w:val="24"/>
          <w:szCs w:val="24"/>
        </w:rPr>
        <w:t>case of GINA.</w:t>
      </w:r>
    </w:p>
    <w:p w:rsidR="00345D94" w:rsidRPr="00113B7E" w:rsidRDefault="00345D94" w:rsidP="00345D94">
      <w:pPr>
        <w:spacing w:line="360" w:lineRule="auto"/>
        <w:jc w:val="both"/>
        <w:rPr>
          <w:rFonts w:ascii="Times New Roman" w:hAnsi="Times New Roman" w:cs="Times New Roman"/>
          <w:b/>
          <w:sz w:val="24"/>
          <w:szCs w:val="24"/>
        </w:rPr>
      </w:pPr>
      <w:r w:rsidRPr="00113B7E">
        <w:rPr>
          <w:rFonts w:ascii="Times New Roman" w:hAnsi="Times New Roman" w:cs="Times New Roman"/>
          <w:b/>
          <w:sz w:val="24"/>
          <w:szCs w:val="24"/>
        </w:rPr>
        <w:t xml:space="preserve">11. Techniques, Process, and Enterprise Solutions </w:t>
      </w:r>
      <w:proofErr w:type="gramStart"/>
      <w:r w:rsidRPr="00113B7E">
        <w:rPr>
          <w:rFonts w:ascii="Times New Roman" w:hAnsi="Times New Roman" w:cs="Times New Roman"/>
          <w:b/>
          <w:sz w:val="24"/>
          <w:szCs w:val="24"/>
        </w:rPr>
        <w:t>of  Business</w:t>
      </w:r>
      <w:proofErr w:type="gramEnd"/>
      <w:r w:rsidRPr="00113B7E">
        <w:rPr>
          <w:rFonts w:ascii="Times New Roman" w:hAnsi="Times New Roman" w:cs="Times New Roman"/>
          <w:b/>
          <w:sz w:val="24"/>
          <w:szCs w:val="24"/>
        </w:rPr>
        <w:t xml:space="preserve"> Intelligence. </w:t>
      </w:r>
    </w:p>
    <w:p w:rsidR="00345D94" w:rsidRDefault="00345D94" w:rsidP="00113B7E">
      <w:pPr>
        <w:spacing w:line="360" w:lineRule="auto"/>
        <w:jc w:val="both"/>
        <w:rPr>
          <w:rFonts w:ascii="Times New Roman" w:hAnsi="Times New Roman" w:cs="Times New Roman"/>
          <w:b/>
          <w:sz w:val="24"/>
          <w:szCs w:val="24"/>
        </w:rPr>
      </w:pPr>
      <w:proofErr w:type="gramStart"/>
      <w:r w:rsidRPr="00113B7E">
        <w:rPr>
          <w:rFonts w:ascii="Times New Roman" w:hAnsi="Times New Roman" w:cs="Times New Roman"/>
          <w:b/>
          <w:sz w:val="24"/>
          <w:szCs w:val="24"/>
        </w:rPr>
        <w:t xml:space="preserve">Li </w:t>
      </w:r>
      <w:proofErr w:type="spellStart"/>
      <w:r w:rsidRPr="00113B7E">
        <w:rPr>
          <w:rFonts w:ascii="Times New Roman" w:hAnsi="Times New Roman" w:cs="Times New Roman"/>
          <w:b/>
          <w:sz w:val="24"/>
          <w:szCs w:val="24"/>
        </w:rPr>
        <w:t>Zeng</w:t>
      </w:r>
      <w:proofErr w:type="spellEnd"/>
      <w:r w:rsidRPr="00113B7E">
        <w:rPr>
          <w:rFonts w:ascii="Times New Roman" w:hAnsi="Times New Roman" w:cs="Times New Roman"/>
          <w:b/>
          <w:sz w:val="24"/>
          <w:szCs w:val="24"/>
        </w:rPr>
        <w:t xml:space="preserve">, </w:t>
      </w:r>
      <w:proofErr w:type="spellStart"/>
      <w:r w:rsidRPr="00113B7E">
        <w:rPr>
          <w:rFonts w:ascii="Times New Roman" w:hAnsi="Times New Roman" w:cs="Times New Roman"/>
          <w:b/>
          <w:sz w:val="24"/>
          <w:szCs w:val="24"/>
        </w:rPr>
        <w:t>Lida</w:t>
      </w:r>
      <w:proofErr w:type="spellEnd"/>
      <w:r w:rsidRPr="00113B7E">
        <w:rPr>
          <w:rFonts w:ascii="Times New Roman" w:hAnsi="Times New Roman" w:cs="Times New Roman"/>
          <w:b/>
          <w:sz w:val="24"/>
          <w:szCs w:val="24"/>
        </w:rPr>
        <w:t xml:space="preserve"> </w:t>
      </w:r>
      <w:proofErr w:type="spellStart"/>
      <w:r w:rsidRPr="00113B7E">
        <w:rPr>
          <w:rFonts w:ascii="Times New Roman" w:hAnsi="Times New Roman" w:cs="Times New Roman"/>
          <w:b/>
          <w:sz w:val="24"/>
          <w:szCs w:val="24"/>
        </w:rPr>
        <w:t>Xu</w:t>
      </w:r>
      <w:proofErr w:type="spellEnd"/>
      <w:r w:rsidRPr="00113B7E">
        <w:rPr>
          <w:rFonts w:ascii="Times New Roman" w:hAnsi="Times New Roman" w:cs="Times New Roman"/>
          <w:b/>
          <w:sz w:val="24"/>
          <w:szCs w:val="24"/>
        </w:rPr>
        <w:t xml:space="preserve">, </w:t>
      </w:r>
      <w:proofErr w:type="spellStart"/>
      <w:r w:rsidRPr="00113B7E">
        <w:rPr>
          <w:rFonts w:ascii="Times New Roman" w:hAnsi="Times New Roman" w:cs="Times New Roman"/>
          <w:b/>
          <w:sz w:val="24"/>
          <w:szCs w:val="24"/>
        </w:rPr>
        <w:t>Zhongzhi</w:t>
      </w:r>
      <w:proofErr w:type="spellEnd"/>
      <w:r w:rsidRPr="00113B7E">
        <w:rPr>
          <w:rFonts w:ascii="Times New Roman" w:hAnsi="Times New Roman" w:cs="Times New Roman"/>
          <w:b/>
          <w:sz w:val="24"/>
          <w:szCs w:val="24"/>
        </w:rPr>
        <w:t xml:space="preserve"> Shi, </w:t>
      </w:r>
      <w:proofErr w:type="spellStart"/>
      <w:r w:rsidRPr="00113B7E">
        <w:rPr>
          <w:rFonts w:ascii="Times New Roman" w:hAnsi="Times New Roman" w:cs="Times New Roman"/>
          <w:b/>
          <w:sz w:val="24"/>
          <w:szCs w:val="24"/>
        </w:rPr>
        <w:t>Maoguang</w:t>
      </w:r>
      <w:proofErr w:type="spellEnd"/>
      <w:r w:rsidRPr="00113B7E">
        <w:rPr>
          <w:rFonts w:ascii="Times New Roman" w:hAnsi="Times New Roman" w:cs="Times New Roman"/>
          <w:b/>
          <w:sz w:val="24"/>
          <w:szCs w:val="24"/>
        </w:rPr>
        <w:t xml:space="preserve"> Wang, and </w:t>
      </w:r>
      <w:proofErr w:type="spellStart"/>
      <w:r w:rsidRPr="00113B7E">
        <w:rPr>
          <w:rFonts w:ascii="Times New Roman" w:hAnsi="Times New Roman" w:cs="Times New Roman"/>
          <w:b/>
          <w:sz w:val="24"/>
          <w:szCs w:val="24"/>
        </w:rPr>
        <w:t>Wenjuan</w:t>
      </w:r>
      <w:proofErr w:type="spellEnd"/>
      <w:r w:rsidRPr="00113B7E">
        <w:rPr>
          <w:rFonts w:ascii="Times New Roman" w:hAnsi="Times New Roman" w:cs="Times New Roman"/>
          <w:b/>
          <w:sz w:val="24"/>
          <w:szCs w:val="24"/>
        </w:rPr>
        <w:t xml:space="preserve"> Wu.</w:t>
      </w:r>
      <w:proofErr w:type="gramEnd"/>
      <w:r w:rsidRPr="00113B7E">
        <w:rPr>
          <w:rFonts w:ascii="Times New Roman" w:hAnsi="Times New Roman" w:cs="Times New Roman"/>
          <w:b/>
          <w:sz w:val="24"/>
          <w:szCs w:val="24"/>
        </w:rPr>
        <w:t xml:space="preserve"> </w:t>
      </w:r>
      <w:proofErr w:type="gramStart"/>
      <w:r w:rsidR="00113B7E" w:rsidRPr="00113B7E">
        <w:rPr>
          <w:rFonts w:ascii="Times New Roman" w:hAnsi="Times New Roman" w:cs="Times New Roman"/>
          <w:b/>
          <w:sz w:val="24"/>
          <w:szCs w:val="24"/>
        </w:rPr>
        <w:t>2006 IEEE Conference on Systems, Man, and Cybernetics October 8-11, 2006, Taipei, Taiwan</w:t>
      </w:r>
      <w:r w:rsidR="00113B7E">
        <w:rPr>
          <w:rFonts w:ascii="Times New Roman" w:hAnsi="Times New Roman" w:cs="Times New Roman"/>
          <w:b/>
          <w:sz w:val="24"/>
          <w:szCs w:val="24"/>
        </w:rPr>
        <w:t>.</w:t>
      </w:r>
      <w:proofErr w:type="gramEnd"/>
    </w:p>
    <w:p w:rsidR="00113B7E" w:rsidRDefault="00266C9E" w:rsidP="00266C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13B7E" w:rsidRPr="00266C9E">
        <w:rPr>
          <w:rFonts w:ascii="Times New Roman" w:hAnsi="Times New Roman" w:cs="Times New Roman"/>
          <w:sz w:val="24"/>
          <w:szCs w:val="24"/>
        </w:rPr>
        <w:t xml:space="preserve">Business Intelligence (BI) has been viewed as sets of powerful tools and approaches to improving business executive decision-making, business operations, and increasing the value of the enterprise. The technology categories of </w:t>
      </w:r>
      <w:proofErr w:type="gramStart"/>
      <w:r w:rsidR="00113B7E" w:rsidRPr="00266C9E">
        <w:rPr>
          <w:rFonts w:ascii="Times New Roman" w:hAnsi="Times New Roman" w:cs="Times New Roman"/>
          <w:sz w:val="24"/>
          <w:szCs w:val="24"/>
        </w:rPr>
        <w:t>BI  mainly</w:t>
      </w:r>
      <w:proofErr w:type="gramEnd"/>
      <w:r w:rsidR="00113B7E" w:rsidRPr="00266C9E">
        <w:rPr>
          <w:rFonts w:ascii="Times New Roman" w:hAnsi="Times New Roman" w:cs="Times New Roman"/>
          <w:sz w:val="24"/>
          <w:szCs w:val="24"/>
        </w:rPr>
        <w:t xml:space="preserve"> encompass Data Warehousing, OLAP, and Data Mining. This article reviews the concept of Business Intelligence and provides a survey, from a comprehensive point of view, on the BI technical framework, process, and enterprise solutions. In addition, the conclusions point out the possible reasons for the difficulties of broad deployment of enterprise BI, and the proposals of constructing a better BI system.</w:t>
      </w:r>
      <w:r>
        <w:rPr>
          <w:rFonts w:ascii="Times New Roman" w:hAnsi="Times New Roman" w:cs="Times New Roman"/>
          <w:sz w:val="24"/>
          <w:szCs w:val="24"/>
        </w:rPr>
        <w:t xml:space="preserve"> A</w:t>
      </w:r>
      <w:r w:rsidRPr="00266C9E">
        <w:rPr>
          <w:rFonts w:ascii="Times New Roman" w:hAnsi="Times New Roman" w:cs="Times New Roman"/>
          <w:sz w:val="24"/>
          <w:szCs w:val="24"/>
        </w:rPr>
        <w:t xml:space="preserve">s businesses continue to use computer systems for a growing number of functions in today’s competitive, fast-evolving world, most companies face the challenges of processing and analyzing huge amounts of data and turning it into </w:t>
      </w:r>
      <w:r w:rsidRPr="00266C9E">
        <w:rPr>
          <w:rFonts w:ascii="Times New Roman" w:hAnsi="Times New Roman" w:cs="Times New Roman"/>
          <w:sz w:val="24"/>
          <w:szCs w:val="24"/>
        </w:rPr>
        <w:lastRenderedPageBreak/>
        <w:t>profits. They have large volumes of detailed operational data, but key business analysts and decision makers still cannot get the answers they need to react quickly enough to changing conditions because the data are spread across many departments in the organization or are locked in a sluggish technology environment. In these cases, Business Intelligence (BI) is presented, which are sets of tools, technologies and solutions designed for end users to efficiently extract useful business information from oceans of data. Nowadays, BI has been viewed as sets of powerful tools and approaches to increasing the value of the enterprise. More and more business sectors have deployed advanced BI solutions to enhance their competitiveness since it is important to the effective and efficient running of the enterprises.</w:t>
      </w:r>
    </w:p>
    <w:p w:rsidR="0092603D" w:rsidRPr="0092603D" w:rsidRDefault="0092603D" w:rsidP="0092603D">
      <w:pPr>
        <w:spacing w:line="480" w:lineRule="auto"/>
        <w:jc w:val="both"/>
        <w:rPr>
          <w:rFonts w:ascii="Times New Roman" w:hAnsi="Times New Roman" w:cs="Times New Roman"/>
          <w:b/>
          <w:sz w:val="24"/>
          <w:szCs w:val="24"/>
        </w:rPr>
      </w:pPr>
      <w:r w:rsidRPr="0092603D">
        <w:rPr>
          <w:rFonts w:ascii="Times New Roman" w:hAnsi="Times New Roman" w:cs="Times New Roman"/>
          <w:b/>
          <w:sz w:val="24"/>
          <w:szCs w:val="24"/>
        </w:rPr>
        <w:t>12. Support vector machine with adaptive parameters in financial time series forecasting.</w:t>
      </w:r>
    </w:p>
    <w:p w:rsidR="0092603D" w:rsidRPr="0092603D" w:rsidRDefault="0092603D" w:rsidP="0092603D">
      <w:pPr>
        <w:spacing w:line="480" w:lineRule="auto"/>
        <w:jc w:val="both"/>
        <w:rPr>
          <w:rFonts w:ascii="Times New Roman" w:hAnsi="Times New Roman" w:cs="Times New Roman"/>
          <w:b/>
          <w:sz w:val="24"/>
          <w:szCs w:val="24"/>
        </w:rPr>
      </w:pPr>
      <w:r w:rsidRPr="0092603D">
        <w:rPr>
          <w:rFonts w:ascii="Times New Roman" w:hAnsi="Times New Roman" w:cs="Times New Roman"/>
          <w:b/>
          <w:sz w:val="24"/>
          <w:szCs w:val="24"/>
        </w:rPr>
        <w:t>Cao, L.J</w:t>
      </w:r>
      <w:proofErr w:type="gramStart"/>
      <w:r w:rsidRPr="0092603D">
        <w:rPr>
          <w:rFonts w:ascii="Times New Roman" w:hAnsi="Times New Roman" w:cs="Times New Roman"/>
          <w:b/>
          <w:sz w:val="24"/>
          <w:szCs w:val="24"/>
        </w:rPr>
        <w:t>. ;</w:t>
      </w:r>
      <w:proofErr w:type="gramEnd"/>
      <w:r w:rsidRPr="0092603D">
        <w:rPr>
          <w:rFonts w:ascii="Times New Roman" w:hAnsi="Times New Roman" w:cs="Times New Roman"/>
          <w:b/>
          <w:sz w:val="24"/>
          <w:szCs w:val="24"/>
        </w:rPr>
        <w:t> Dept. of Mech. Eng., Nat. Univ. of Singapore, Singapore ; Tay, F.E.H. EEE Transactions on, On page(s): 1167 - 1178 Volume: 19, Issue: 7, July 2008</w:t>
      </w:r>
    </w:p>
    <w:p w:rsidR="0092603D" w:rsidRPr="0092603D" w:rsidRDefault="0092603D" w:rsidP="0092603D">
      <w:pPr>
        <w:spacing w:line="480" w:lineRule="auto"/>
        <w:jc w:val="both"/>
        <w:rPr>
          <w:rFonts w:ascii="Times New Roman" w:hAnsi="Times New Roman" w:cs="Times New Roman"/>
          <w:sz w:val="24"/>
          <w:szCs w:val="24"/>
        </w:rPr>
      </w:pPr>
      <w:r w:rsidRPr="0092603D">
        <w:rPr>
          <w:rFonts w:ascii="Times New Roman" w:hAnsi="Times New Roman" w:cs="Times New Roman"/>
          <w:sz w:val="24"/>
          <w:szCs w:val="24"/>
        </w:rPr>
        <w:t xml:space="preserve">A novel type of learning machine called support vector machine (SVM) has been receiving increasing interest in areas ranging from its original application in pattern recognition to other applications such as regression estimation due to its remarkable generalization performance. This paper deals with the application of SVM in financial time series forecasting. The feasibility of applying SVM in financial forecasting is first examined by comparing it with the multilayer back-propagation (BP) neural network and the regularized radial basis function (RBF) neural network. The variability in performance of SVM with respect to the free parameters is investigated experimentally. Adaptive parameters are then proposed by incorporating the </w:t>
      </w:r>
      <w:proofErr w:type="spellStart"/>
      <w:r w:rsidRPr="0092603D">
        <w:rPr>
          <w:rFonts w:ascii="Times New Roman" w:hAnsi="Times New Roman" w:cs="Times New Roman"/>
          <w:sz w:val="24"/>
          <w:szCs w:val="24"/>
        </w:rPr>
        <w:t>nonstationarity</w:t>
      </w:r>
      <w:proofErr w:type="spellEnd"/>
      <w:r w:rsidRPr="0092603D">
        <w:rPr>
          <w:rFonts w:ascii="Times New Roman" w:hAnsi="Times New Roman" w:cs="Times New Roman"/>
          <w:sz w:val="24"/>
          <w:szCs w:val="24"/>
        </w:rPr>
        <w:t xml:space="preserve"> of financial time series into SVM. Five real futures contracts collated from the Chicago Mercantile Market are used as the data sets. The simulation shows that among the three methods, SVM outperforms the BP neural network in financial forecasting, and there are comparable generalization performance between SVM and the regularized RBF neural network. Furthermore, the free parameters of SVM have a </w:t>
      </w:r>
      <w:r w:rsidRPr="0092603D">
        <w:rPr>
          <w:rFonts w:ascii="Times New Roman" w:hAnsi="Times New Roman" w:cs="Times New Roman"/>
          <w:sz w:val="24"/>
          <w:szCs w:val="24"/>
        </w:rPr>
        <w:lastRenderedPageBreak/>
        <w:t>great effect on the generalization performance. SVM with adaptive parameters can both achieve higher generalization performance and use fewer support vectors than the standard SVM in financial forecasting.</w:t>
      </w:r>
    </w:p>
    <w:p w:rsidR="009760D6" w:rsidRPr="000C0935" w:rsidRDefault="00F40B7C" w:rsidP="000C0935">
      <w:pPr>
        <w:spacing w:line="360" w:lineRule="auto"/>
        <w:jc w:val="both"/>
        <w:rPr>
          <w:rFonts w:ascii="Times New Roman" w:hAnsi="Times New Roman" w:cs="Times New Roman"/>
          <w:b/>
          <w:sz w:val="24"/>
          <w:szCs w:val="24"/>
        </w:rPr>
      </w:pPr>
      <w:r w:rsidRPr="000C0935">
        <w:rPr>
          <w:rFonts w:ascii="Times New Roman" w:hAnsi="Times New Roman" w:cs="Times New Roman"/>
          <w:b/>
          <w:sz w:val="24"/>
          <w:szCs w:val="24"/>
        </w:rPr>
        <w:t>13. Financial time series modelling with discounted least squares back-propagation.</w:t>
      </w:r>
    </w:p>
    <w:p w:rsidR="00F40B7C" w:rsidRPr="000C0935" w:rsidRDefault="00F40B7C" w:rsidP="000C0935">
      <w:pPr>
        <w:spacing w:line="360" w:lineRule="auto"/>
        <w:jc w:val="both"/>
        <w:rPr>
          <w:rFonts w:ascii="Times New Roman" w:hAnsi="Times New Roman" w:cs="Times New Roman"/>
          <w:b/>
          <w:sz w:val="24"/>
          <w:szCs w:val="24"/>
        </w:rPr>
      </w:pPr>
      <w:r w:rsidRPr="000C0935">
        <w:rPr>
          <w:rFonts w:ascii="Times New Roman" w:hAnsi="Times New Roman" w:cs="Times New Roman"/>
          <w:b/>
          <w:sz w:val="24"/>
          <w:szCs w:val="24"/>
        </w:rPr>
        <w:t xml:space="preserve">A. N. </w:t>
      </w:r>
      <w:proofErr w:type="spellStart"/>
      <w:r w:rsidRPr="000C0935">
        <w:rPr>
          <w:rFonts w:ascii="Times New Roman" w:hAnsi="Times New Roman" w:cs="Times New Roman"/>
          <w:b/>
          <w:sz w:val="24"/>
          <w:szCs w:val="24"/>
        </w:rPr>
        <w:t>Refenes</w:t>
      </w:r>
      <w:proofErr w:type="spellEnd"/>
      <w:r w:rsidRPr="000C0935">
        <w:rPr>
          <w:rFonts w:ascii="Times New Roman" w:hAnsi="Times New Roman" w:cs="Times New Roman"/>
          <w:b/>
          <w:sz w:val="24"/>
          <w:szCs w:val="24"/>
        </w:rPr>
        <w:t xml:space="preserve">, Y. </w:t>
      </w:r>
      <w:proofErr w:type="spellStart"/>
      <w:r w:rsidRPr="000C0935">
        <w:rPr>
          <w:rFonts w:ascii="Times New Roman" w:hAnsi="Times New Roman" w:cs="Times New Roman"/>
          <w:b/>
          <w:sz w:val="24"/>
          <w:szCs w:val="24"/>
        </w:rPr>
        <w:t>Bentz</w:t>
      </w:r>
      <w:proofErr w:type="spellEnd"/>
      <w:r w:rsidRPr="000C0935">
        <w:rPr>
          <w:rFonts w:ascii="Times New Roman" w:hAnsi="Times New Roman" w:cs="Times New Roman"/>
          <w:b/>
          <w:sz w:val="24"/>
          <w:szCs w:val="24"/>
        </w:rPr>
        <w:t xml:space="preserve">, D. W. Bunn, A. N. Burgess, and A. D. </w:t>
      </w:r>
      <w:proofErr w:type="spellStart"/>
      <w:r w:rsidRPr="000C0935">
        <w:rPr>
          <w:rFonts w:ascii="Times New Roman" w:hAnsi="Times New Roman" w:cs="Times New Roman"/>
          <w:b/>
          <w:sz w:val="24"/>
          <w:szCs w:val="24"/>
        </w:rPr>
        <w:t>Zapranis</w:t>
      </w:r>
      <w:proofErr w:type="spellEnd"/>
      <w:r w:rsidRPr="000C0935">
        <w:rPr>
          <w:rFonts w:ascii="Times New Roman" w:hAnsi="Times New Roman" w:cs="Times New Roman"/>
          <w:b/>
          <w:sz w:val="24"/>
          <w:szCs w:val="24"/>
        </w:rPr>
        <w:t xml:space="preserve">,  "Financial time series </w:t>
      </w:r>
      <w:proofErr w:type="spellStart"/>
      <w:r w:rsidRPr="000C0935">
        <w:rPr>
          <w:rFonts w:ascii="Times New Roman" w:hAnsi="Times New Roman" w:cs="Times New Roman"/>
          <w:b/>
          <w:sz w:val="24"/>
          <w:szCs w:val="24"/>
        </w:rPr>
        <w:t>modeling</w:t>
      </w:r>
      <w:proofErr w:type="spellEnd"/>
      <w:r w:rsidRPr="000C0935">
        <w:rPr>
          <w:rFonts w:ascii="Times New Roman" w:hAnsi="Times New Roman" w:cs="Times New Roman"/>
          <w:b/>
          <w:sz w:val="24"/>
          <w:szCs w:val="24"/>
        </w:rPr>
        <w:t xml:space="preserve"> with discounted least squares back-propagation",  </w:t>
      </w:r>
      <w:proofErr w:type="spellStart"/>
      <w:r w:rsidRPr="000C0935">
        <w:rPr>
          <w:rFonts w:ascii="Times New Roman" w:hAnsi="Times New Roman" w:cs="Times New Roman"/>
          <w:b/>
          <w:sz w:val="24"/>
          <w:szCs w:val="24"/>
        </w:rPr>
        <w:t>Neuro</w:t>
      </w:r>
      <w:proofErr w:type="spellEnd"/>
      <w:r w:rsidRPr="000C0935">
        <w:rPr>
          <w:rFonts w:ascii="Times New Roman" w:hAnsi="Times New Roman" w:cs="Times New Roman"/>
          <w:b/>
          <w:sz w:val="24"/>
          <w:szCs w:val="24"/>
        </w:rPr>
        <w:t xml:space="preserve"> computing,  vol. 14,  pp.123 -138 1997.</w:t>
      </w:r>
    </w:p>
    <w:p w:rsidR="00F40B7C" w:rsidRPr="000C0935" w:rsidRDefault="000C0935" w:rsidP="000C093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40B7C" w:rsidRPr="000C0935">
        <w:rPr>
          <w:rFonts w:ascii="Times New Roman" w:hAnsi="Times New Roman" w:cs="Times New Roman"/>
          <w:sz w:val="24"/>
          <w:szCs w:val="24"/>
        </w:rPr>
        <w:t>We propose a simple modification to the error back</w:t>
      </w:r>
      <w:r w:rsidRPr="000C0935">
        <w:rPr>
          <w:rFonts w:ascii="Times New Roman" w:hAnsi="Times New Roman" w:cs="Times New Roman"/>
          <w:sz w:val="24"/>
          <w:szCs w:val="24"/>
        </w:rPr>
        <w:t xml:space="preserve"> </w:t>
      </w:r>
      <w:r w:rsidR="00F40B7C" w:rsidRPr="000C0935">
        <w:rPr>
          <w:rFonts w:ascii="Times New Roman" w:hAnsi="Times New Roman" w:cs="Times New Roman"/>
          <w:sz w:val="24"/>
          <w:szCs w:val="24"/>
        </w:rPr>
        <w:t>propagation procedure which takes into account gradually changing input-output relations. The procedure is based on the principle of Discounted least squares whereby learning is biased towards more recent observations with long term effects experiencing exponential decay through time. This is particularly important in systems in which the structural relationship between input and response vectors changes gradually over time but certain elements of long term memory are still retained. The procedure is implemented by a simple modification of the least-squares cost function commonly used in error back</w:t>
      </w:r>
      <w:r w:rsidRPr="000C0935">
        <w:rPr>
          <w:rFonts w:ascii="Times New Roman" w:hAnsi="Times New Roman" w:cs="Times New Roman"/>
          <w:sz w:val="24"/>
          <w:szCs w:val="24"/>
        </w:rPr>
        <w:t xml:space="preserve"> </w:t>
      </w:r>
      <w:r w:rsidR="00F40B7C" w:rsidRPr="000C0935">
        <w:rPr>
          <w:rFonts w:ascii="Times New Roman" w:hAnsi="Times New Roman" w:cs="Times New Roman"/>
          <w:sz w:val="24"/>
          <w:szCs w:val="24"/>
        </w:rPr>
        <w:t>propagation. We compare the performance of the two cost functions using both a controlled simulation experiment and a non-trivial application in estimating stock returns on the basis of multiple factor exposures. We show that in both cases the DLS procedure gives significantly better results. Typically, there is an average improvement of above 30% (in MSE terms) for the stock return modelling problem. </w:t>
      </w:r>
    </w:p>
    <w:p w:rsidR="000C0935" w:rsidRPr="00373F99" w:rsidRDefault="000C0935" w:rsidP="00373F99">
      <w:pPr>
        <w:spacing w:line="360" w:lineRule="auto"/>
        <w:jc w:val="both"/>
        <w:rPr>
          <w:rFonts w:ascii="Times New Roman" w:hAnsi="Times New Roman" w:cs="Times New Roman"/>
          <w:b/>
          <w:sz w:val="24"/>
          <w:szCs w:val="24"/>
        </w:rPr>
      </w:pPr>
      <w:r w:rsidRPr="00373F99">
        <w:rPr>
          <w:rFonts w:ascii="Times New Roman" w:hAnsi="Times New Roman" w:cs="Times New Roman"/>
          <w:b/>
          <w:sz w:val="24"/>
          <w:szCs w:val="24"/>
        </w:rPr>
        <w:t xml:space="preserve">14. Stock Market Value Prediction Using Neural </w:t>
      </w:r>
      <w:r w:rsidR="00373F99" w:rsidRPr="00373F99">
        <w:rPr>
          <w:rFonts w:ascii="Times New Roman" w:hAnsi="Times New Roman" w:cs="Times New Roman"/>
          <w:b/>
          <w:sz w:val="24"/>
          <w:szCs w:val="24"/>
        </w:rPr>
        <w:t>Networks.</w:t>
      </w:r>
    </w:p>
    <w:p w:rsidR="00373F99" w:rsidRPr="00373F99" w:rsidRDefault="000C0935" w:rsidP="00373F99">
      <w:pPr>
        <w:spacing w:line="360" w:lineRule="auto"/>
        <w:jc w:val="both"/>
        <w:rPr>
          <w:rFonts w:ascii="Times New Roman" w:hAnsi="Times New Roman" w:cs="Times New Roman"/>
          <w:b/>
          <w:sz w:val="24"/>
          <w:szCs w:val="24"/>
        </w:rPr>
      </w:pPr>
      <w:r w:rsidRPr="00373F99">
        <w:rPr>
          <w:rFonts w:ascii="Times New Roman" w:hAnsi="Times New Roman" w:cs="Times New Roman"/>
          <w:b/>
          <w:sz w:val="24"/>
          <w:szCs w:val="24"/>
        </w:rPr>
        <w:t xml:space="preserve">T. Kimoto, K. </w:t>
      </w:r>
      <w:proofErr w:type="spellStart"/>
      <w:r w:rsidRPr="00373F99">
        <w:rPr>
          <w:rFonts w:ascii="Times New Roman" w:hAnsi="Times New Roman" w:cs="Times New Roman"/>
          <w:b/>
          <w:sz w:val="24"/>
          <w:szCs w:val="24"/>
        </w:rPr>
        <w:t>Asakawa</w:t>
      </w:r>
      <w:proofErr w:type="spellEnd"/>
      <w:r w:rsidRPr="00373F99">
        <w:rPr>
          <w:rFonts w:ascii="Times New Roman" w:hAnsi="Times New Roman" w:cs="Times New Roman"/>
          <w:b/>
          <w:sz w:val="24"/>
          <w:szCs w:val="24"/>
        </w:rPr>
        <w:t xml:space="preserve">, M. Yoda, and M. </w:t>
      </w:r>
      <w:proofErr w:type="spellStart"/>
      <w:r w:rsidRPr="00373F99">
        <w:rPr>
          <w:rFonts w:ascii="Times New Roman" w:hAnsi="Times New Roman" w:cs="Times New Roman"/>
          <w:b/>
          <w:sz w:val="24"/>
          <w:szCs w:val="24"/>
        </w:rPr>
        <w:t>Takeoka</w:t>
      </w:r>
      <w:proofErr w:type="spellEnd"/>
      <w:r w:rsidRPr="00373F99">
        <w:rPr>
          <w:rFonts w:ascii="Times New Roman" w:hAnsi="Times New Roman" w:cs="Times New Roman"/>
          <w:b/>
          <w:sz w:val="24"/>
          <w:szCs w:val="24"/>
        </w:rPr>
        <w:t>,</w:t>
      </w:r>
      <w:proofErr w:type="gramStart"/>
      <w:r w:rsidRPr="00373F99">
        <w:rPr>
          <w:rFonts w:ascii="Times New Roman" w:hAnsi="Times New Roman" w:cs="Times New Roman"/>
          <w:b/>
          <w:sz w:val="24"/>
          <w:szCs w:val="24"/>
        </w:rPr>
        <w:t>  "</w:t>
      </w:r>
      <w:proofErr w:type="gramEnd"/>
      <w:r w:rsidRPr="00373F99">
        <w:rPr>
          <w:rFonts w:ascii="Times New Roman" w:hAnsi="Times New Roman" w:cs="Times New Roman"/>
          <w:b/>
          <w:sz w:val="24"/>
          <w:szCs w:val="24"/>
        </w:rPr>
        <w:t>Stock market prediction system with modular neural networks",  Neural Networks in Finance and Investing,  pp.343 -357 1993 </w:t>
      </w:r>
      <w:r w:rsidRPr="00373F99">
        <w:rPr>
          <w:rFonts w:ascii="Times New Roman" w:hAnsi="Times New Roman" w:cs="Times New Roman"/>
          <w:b/>
          <w:sz w:val="24"/>
          <w:szCs w:val="24"/>
        </w:rPr>
        <w:cr/>
      </w:r>
    </w:p>
    <w:p w:rsidR="000C0935" w:rsidRDefault="00373F99" w:rsidP="00373F99">
      <w:pPr>
        <w:spacing w:line="360" w:lineRule="auto"/>
        <w:jc w:val="both"/>
        <w:rPr>
          <w:rFonts w:ascii="Times New Roman" w:hAnsi="Times New Roman" w:cs="Times New Roman"/>
          <w:sz w:val="24"/>
          <w:szCs w:val="24"/>
        </w:rPr>
      </w:pPr>
      <w:r w:rsidRPr="00373F99">
        <w:rPr>
          <w:rFonts w:ascii="Times New Roman" w:hAnsi="Times New Roman" w:cs="Times New Roman"/>
          <w:sz w:val="24"/>
          <w:szCs w:val="24"/>
        </w:rPr>
        <w:t xml:space="preserve">                                     </w:t>
      </w:r>
      <w:r w:rsidR="000C0935" w:rsidRPr="00373F99">
        <w:rPr>
          <w:rFonts w:ascii="Times New Roman" w:hAnsi="Times New Roman" w:cs="Times New Roman"/>
          <w:sz w:val="24"/>
          <w:szCs w:val="24"/>
        </w:rPr>
        <w:t xml:space="preserve">Neural networks, as an intelligent data mining method, have been used in many different challenging pattern recognition problems such as stock market prediction. However, there is no formal method to determine the optimal neural network for prediction purpose in the </w:t>
      </w:r>
      <w:r w:rsidR="001F08F3" w:rsidRPr="00373F99">
        <w:rPr>
          <w:rFonts w:ascii="Times New Roman" w:hAnsi="Times New Roman" w:cs="Times New Roman"/>
          <w:sz w:val="24"/>
          <w:szCs w:val="24"/>
        </w:rPr>
        <w:t>literature</w:t>
      </w:r>
      <w:r w:rsidR="000C0935" w:rsidRPr="00373F99">
        <w:rPr>
          <w:rFonts w:ascii="Times New Roman" w:hAnsi="Times New Roman" w:cs="Times New Roman"/>
          <w:sz w:val="24"/>
          <w:szCs w:val="24"/>
        </w:rPr>
        <w:t xml:space="preserve">. In this paper, two kinds of neural networks, a feed forward multi layer </w:t>
      </w:r>
      <w:r w:rsidR="001F08F3" w:rsidRPr="00373F99">
        <w:rPr>
          <w:rFonts w:ascii="Times New Roman" w:hAnsi="Times New Roman" w:cs="Times New Roman"/>
          <w:sz w:val="24"/>
          <w:szCs w:val="24"/>
        </w:rPr>
        <w:t>Perception</w:t>
      </w:r>
      <w:r w:rsidR="000C0935" w:rsidRPr="00373F99">
        <w:rPr>
          <w:rFonts w:ascii="Times New Roman" w:hAnsi="Times New Roman" w:cs="Times New Roman"/>
          <w:sz w:val="24"/>
          <w:szCs w:val="24"/>
        </w:rPr>
        <w:t xml:space="preserve"> (MLP) and an Elman recurrent network, are used to predict a company’s stock value based on its stock share value history. The experimental results show that the </w:t>
      </w:r>
      <w:r w:rsidR="000C0935" w:rsidRPr="00373F99">
        <w:rPr>
          <w:rFonts w:ascii="Times New Roman" w:hAnsi="Times New Roman" w:cs="Times New Roman"/>
          <w:sz w:val="24"/>
          <w:szCs w:val="24"/>
        </w:rPr>
        <w:lastRenderedPageBreak/>
        <w:t>application of MLP neural network is more promising in predicting stock value changes rather than Elman recurrent network and linear regression method. However, based on the standard measures that will be presented in the paper we find that the Elman recurrent network and linear regression can predict the direction of the changes of the stock value better than the MLP.</w:t>
      </w:r>
      <w:r>
        <w:rPr>
          <w:rFonts w:ascii="Times New Roman" w:hAnsi="Times New Roman" w:cs="Times New Roman"/>
          <w:sz w:val="24"/>
          <w:szCs w:val="24"/>
        </w:rPr>
        <w:t xml:space="preserve"> </w:t>
      </w:r>
      <w:r w:rsidR="001F08F3" w:rsidRPr="00373F99">
        <w:rPr>
          <w:rFonts w:ascii="Times New Roman" w:hAnsi="Times New Roman" w:cs="Times New Roman"/>
          <w:sz w:val="24"/>
          <w:szCs w:val="24"/>
        </w:rPr>
        <w:t>From the beginning of time it has been man’s common goal to make his life easier. The prevailing notion in society is that wealth brings comfort and luxury, so it is not surprising that there has been so much work done on ways to predict the markets. Therefore forecasting stock price or financial markets has been one of the biggest challenges to the AI community. Various technical, fundamental, and statistical indicators have been proposed and used with varying results. However, none of these techniques or combination of techniques has been successful enough. The objective of forecasting research has been largely beyond the capability of traditional AI research which has mainly focused on developing intelligent systems that are supposed to emulate human intelligence. By its nature the stock market is mostly complex (non-linear) and volatile. With the development of neural networks, researchers and investors are hoping that the market mysteries can be unravelled.</w:t>
      </w:r>
    </w:p>
    <w:p w:rsidR="00C70E9B" w:rsidRPr="007F2F0B" w:rsidRDefault="00C70E9B" w:rsidP="007F2F0B">
      <w:pPr>
        <w:spacing w:line="360" w:lineRule="auto"/>
        <w:jc w:val="both"/>
        <w:rPr>
          <w:rFonts w:ascii="Times New Roman" w:hAnsi="Times New Roman" w:cs="Times New Roman"/>
          <w:b/>
          <w:sz w:val="24"/>
          <w:szCs w:val="24"/>
        </w:rPr>
      </w:pPr>
      <w:r w:rsidRPr="007F2F0B">
        <w:rPr>
          <w:rFonts w:ascii="Times New Roman" w:hAnsi="Times New Roman" w:cs="Times New Roman"/>
          <w:b/>
          <w:sz w:val="24"/>
          <w:szCs w:val="24"/>
        </w:rPr>
        <w:t>15. Application of a Case Base Reasoning Based Support Vector Machine for Financial Time Series Data Forecasting.</w:t>
      </w:r>
    </w:p>
    <w:p w:rsidR="00C70E9B" w:rsidRPr="007F2F0B" w:rsidRDefault="00C70E9B" w:rsidP="007F2F0B">
      <w:pPr>
        <w:spacing w:line="360" w:lineRule="auto"/>
        <w:jc w:val="both"/>
        <w:rPr>
          <w:rFonts w:ascii="Times New Roman" w:hAnsi="Times New Roman" w:cs="Times New Roman"/>
          <w:b/>
          <w:sz w:val="24"/>
          <w:szCs w:val="24"/>
        </w:rPr>
      </w:pPr>
      <w:r w:rsidRPr="007F2F0B">
        <w:rPr>
          <w:rFonts w:ascii="Times New Roman" w:hAnsi="Times New Roman" w:cs="Times New Roman"/>
          <w:b/>
          <w:sz w:val="24"/>
          <w:szCs w:val="24"/>
        </w:rPr>
        <w:t>Pei-</w:t>
      </w:r>
      <w:proofErr w:type="spellStart"/>
      <w:r w:rsidRPr="007F2F0B">
        <w:rPr>
          <w:rFonts w:ascii="Times New Roman" w:hAnsi="Times New Roman" w:cs="Times New Roman"/>
          <w:b/>
          <w:sz w:val="24"/>
          <w:szCs w:val="24"/>
        </w:rPr>
        <w:t>Chann</w:t>
      </w:r>
      <w:proofErr w:type="spellEnd"/>
      <w:r w:rsidRPr="007F2F0B">
        <w:rPr>
          <w:rFonts w:ascii="Times New Roman" w:hAnsi="Times New Roman" w:cs="Times New Roman"/>
          <w:b/>
          <w:sz w:val="24"/>
          <w:szCs w:val="24"/>
        </w:rPr>
        <w:t xml:space="preserve"> Chang, Chi-Yang Tsai, </w:t>
      </w:r>
      <w:proofErr w:type="spellStart"/>
      <w:r w:rsidRPr="007F2F0B">
        <w:rPr>
          <w:rFonts w:ascii="Times New Roman" w:hAnsi="Times New Roman" w:cs="Times New Roman"/>
          <w:b/>
          <w:sz w:val="24"/>
          <w:szCs w:val="24"/>
        </w:rPr>
        <w:t>Chiung-</w:t>
      </w:r>
      <w:proofErr w:type="gramStart"/>
      <w:r w:rsidRPr="007F2F0B">
        <w:rPr>
          <w:rFonts w:ascii="Times New Roman" w:hAnsi="Times New Roman" w:cs="Times New Roman"/>
          <w:b/>
          <w:sz w:val="24"/>
          <w:szCs w:val="24"/>
        </w:rPr>
        <w:t>Hua</w:t>
      </w:r>
      <w:proofErr w:type="spellEnd"/>
      <w:r w:rsidRPr="007F2F0B">
        <w:rPr>
          <w:rFonts w:ascii="Times New Roman" w:hAnsi="Times New Roman" w:cs="Times New Roman"/>
          <w:b/>
          <w:sz w:val="24"/>
          <w:szCs w:val="24"/>
        </w:rPr>
        <w:t xml:space="preserve">  Huang</w:t>
      </w:r>
      <w:proofErr w:type="gramEnd"/>
      <w:r w:rsidRPr="007F2F0B">
        <w:rPr>
          <w:rFonts w:ascii="Times New Roman" w:hAnsi="Times New Roman" w:cs="Times New Roman"/>
          <w:b/>
          <w:sz w:val="24"/>
          <w:szCs w:val="24"/>
        </w:rPr>
        <w:t>, Chin-Yuan Fan 5th International Conference on Intelligent Computing, ICIC 2009 Ulsan, South Korea, September 16-19, 2009 Proceedings</w:t>
      </w:r>
    </w:p>
    <w:p w:rsidR="00373F99" w:rsidRDefault="007F2F0B" w:rsidP="007F2F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F2F0B">
        <w:rPr>
          <w:rFonts w:ascii="Times New Roman" w:hAnsi="Times New Roman" w:cs="Times New Roman"/>
          <w:sz w:val="24"/>
          <w:szCs w:val="24"/>
        </w:rPr>
        <w:t>This paper establishes a novel financial time series-forecasting model, by clustering and evolving support vector machine for stocks on S&amp;P 500 in the U.S. This forecasting model integrates a data clustering technique with Case Based Reasoning (CBR) weighted clustering and classification with Support Vector Machine (SVM) to construct a decision-making system based on historical data and technical indexes. The future price of the stock is predicted by this proposed model using technical indexes as input and the forecasting accuracy of the model can also be further improved by dividing the historic data into different clusters. Overall, the results support the new stock price predict model by showing that it can accurately react to the current tendency of the stock price movement from these smaller cases. The hit rate of CBR-SVM model is 93.85% the highest performance among others.</w:t>
      </w:r>
    </w:p>
    <w:p w:rsidR="007F2F0B" w:rsidRDefault="007F2F0B" w:rsidP="007F2F0B">
      <w:pPr>
        <w:spacing w:line="360" w:lineRule="auto"/>
        <w:jc w:val="both"/>
        <w:rPr>
          <w:rFonts w:ascii="Times New Roman" w:hAnsi="Times New Roman" w:cs="Times New Roman"/>
          <w:sz w:val="24"/>
          <w:szCs w:val="24"/>
        </w:rPr>
      </w:pPr>
    </w:p>
    <w:p w:rsidR="007F2F0B" w:rsidRPr="00EF050A" w:rsidRDefault="00EF050A" w:rsidP="004754D1">
      <w:pPr>
        <w:spacing w:line="360" w:lineRule="auto"/>
        <w:jc w:val="both"/>
        <w:rPr>
          <w:rFonts w:ascii="Times New Roman" w:hAnsi="Times New Roman" w:cs="Times New Roman"/>
          <w:b/>
          <w:sz w:val="24"/>
          <w:szCs w:val="24"/>
        </w:rPr>
      </w:pPr>
      <w:r w:rsidRPr="00EF050A">
        <w:rPr>
          <w:rFonts w:ascii="Times New Roman" w:hAnsi="Times New Roman" w:cs="Times New Roman"/>
          <w:b/>
          <w:sz w:val="24"/>
          <w:szCs w:val="24"/>
        </w:rPr>
        <w:lastRenderedPageBreak/>
        <w:t>16. Self-Organizing Roles on Agile Software Development Teams.</w:t>
      </w:r>
    </w:p>
    <w:p w:rsidR="00EF050A" w:rsidRPr="00EF050A" w:rsidRDefault="00EF050A" w:rsidP="004754D1">
      <w:pPr>
        <w:spacing w:line="360" w:lineRule="auto"/>
        <w:jc w:val="both"/>
        <w:rPr>
          <w:rFonts w:ascii="Times New Roman" w:hAnsi="Times New Roman" w:cs="Times New Roman"/>
          <w:b/>
          <w:sz w:val="24"/>
          <w:szCs w:val="24"/>
        </w:rPr>
      </w:pPr>
      <w:proofErr w:type="spellStart"/>
      <w:r w:rsidRPr="00EF050A">
        <w:rPr>
          <w:rFonts w:ascii="Times New Roman" w:hAnsi="Times New Roman" w:cs="Times New Roman"/>
          <w:b/>
          <w:sz w:val="24"/>
          <w:szCs w:val="24"/>
        </w:rPr>
        <w:t>Rashina</w:t>
      </w:r>
      <w:proofErr w:type="spellEnd"/>
      <w:r w:rsidRPr="00EF050A">
        <w:rPr>
          <w:rFonts w:ascii="Times New Roman" w:hAnsi="Times New Roman" w:cs="Times New Roman"/>
          <w:b/>
          <w:sz w:val="24"/>
          <w:szCs w:val="24"/>
        </w:rPr>
        <w:t xml:space="preserve"> </w:t>
      </w:r>
      <w:proofErr w:type="spellStart"/>
      <w:r w:rsidRPr="00EF050A">
        <w:rPr>
          <w:rFonts w:ascii="Times New Roman" w:hAnsi="Times New Roman" w:cs="Times New Roman"/>
          <w:b/>
          <w:sz w:val="24"/>
          <w:szCs w:val="24"/>
        </w:rPr>
        <w:t>Hoda</w:t>
      </w:r>
      <w:proofErr w:type="gramStart"/>
      <w:r w:rsidRPr="00EF050A">
        <w:rPr>
          <w:rFonts w:ascii="Times New Roman" w:hAnsi="Times New Roman" w:cs="Times New Roman"/>
          <w:b/>
          <w:sz w:val="24"/>
          <w:szCs w:val="24"/>
        </w:rPr>
        <w:t>,Member</w:t>
      </w:r>
      <w:proofErr w:type="spellEnd"/>
      <w:proofErr w:type="gramEnd"/>
      <w:r w:rsidRPr="00EF050A">
        <w:rPr>
          <w:rFonts w:ascii="Times New Roman" w:hAnsi="Times New Roman" w:cs="Times New Roman"/>
          <w:b/>
          <w:sz w:val="24"/>
          <w:szCs w:val="24"/>
        </w:rPr>
        <w:t xml:space="preserve">, IEEE, James Noble, Member, IEEE, and Stuart Marshall, Member, IEEE. </w:t>
      </w:r>
      <w:proofErr w:type="gramStart"/>
      <w:r w:rsidRPr="00EF050A">
        <w:rPr>
          <w:rFonts w:ascii="Times New Roman" w:hAnsi="Times New Roman" w:cs="Times New Roman"/>
          <w:b/>
          <w:sz w:val="24"/>
          <w:szCs w:val="24"/>
        </w:rPr>
        <w:t>IEEE TRANSACTIONS ON SOFTWARE ENGINEERING, VOL. 39, NO.</w:t>
      </w:r>
      <w:proofErr w:type="gramEnd"/>
      <w:r w:rsidRPr="00EF050A">
        <w:rPr>
          <w:rFonts w:ascii="Times New Roman" w:hAnsi="Times New Roman" w:cs="Times New Roman"/>
          <w:b/>
          <w:sz w:val="24"/>
          <w:szCs w:val="24"/>
        </w:rPr>
        <w:t xml:space="preserve"> 3, MARCH 2013</w:t>
      </w:r>
    </w:p>
    <w:p w:rsidR="00EF050A" w:rsidRPr="007F2F0B" w:rsidRDefault="004754D1" w:rsidP="004754D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F050A" w:rsidRPr="00EF050A">
        <w:rPr>
          <w:rFonts w:ascii="Times New Roman" w:hAnsi="Times New Roman" w:cs="Times New Roman"/>
          <w:sz w:val="24"/>
          <w:szCs w:val="24"/>
        </w:rPr>
        <w:t>Self-organizing teams have been recognized and studied in various forms—as autonomous groups in socio-technical</w:t>
      </w:r>
      <w:r w:rsidR="001974C8">
        <w:rPr>
          <w:rFonts w:ascii="Times New Roman" w:hAnsi="Times New Roman" w:cs="Times New Roman"/>
          <w:sz w:val="24"/>
          <w:szCs w:val="24"/>
        </w:rPr>
        <w:t xml:space="preserve"> </w:t>
      </w:r>
      <w:r w:rsidR="00EF050A" w:rsidRPr="00EF050A">
        <w:rPr>
          <w:rFonts w:ascii="Times New Roman" w:hAnsi="Times New Roman" w:cs="Times New Roman"/>
          <w:sz w:val="24"/>
          <w:szCs w:val="24"/>
        </w:rPr>
        <w:t>systems, enablers of organizational theories, agents of knowledge management, and as examples of complex-adaptive systems. Over</w:t>
      </w:r>
      <w:r w:rsidR="001974C8">
        <w:rPr>
          <w:rFonts w:ascii="Times New Roman" w:hAnsi="Times New Roman" w:cs="Times New Roman"/>
          <w:sz w:val="24"/>
          <w:szCs w:val="24"/>
        </w:rPr>
        <w:t xml:space="preserve"> </w:t>
      </w:r>
      <w:r w:rsidR="00EF050A" w:rsidRPr="00EF050A">
        <w:rPr>
          <w:rFonts w:ascii="Times New Roman" w:hAnsi="Times New Roman" w:cs="Times New Roman"/>
          <w:sz w:val="24"/>
          <w:szCs w:val="24"/>
        </w:rPr>
        <w:t xml:space="preserve">the last decade, self-organizing teams have taken </w:t>
      </w:r>
      <w:r w:rsidR="001974C8" w:rsidRPr="00EF050A">
        <w:rPr>
          <w:rFonts w:ascii="Times New Roman" w:hAnsi="Times New Roman" w:cs="Times New Roman"/>
          <w:sz w:val="24"/>
          <w:szCs w:val="24"/>
        </w:rPr>
        <w:t>centre</w:t>
      </w:r>
      <w:r w:rsidR="00EF050A" w:rsidRPr="00EF050A">
        <w:rPr>
          <w:rFonts w:ascii="Times New Roman" w:hAnsi="Times New Roman" w:cs="Times New Roman"/>
          <w:sz w:val="24"/>
          <w:szCs w:val="24"/>
        </w:rPr>
        <w:t xml:space="preserve"> stage in software engineering when they were incorporated as a hallmark of</w:t>
      </w:r>
      <w:r w:rsidR="001974C8">
        <w:rPr>
          <w:rFonts w:ascii="Times New Roman" w:hAnsi="Times New Roman" w:cs="Times New Roman"/>
          <w:sz w:val="24"/>
          <w:szCs w:val="24"/>
        </w:rPr>
        <w:t xml:space="preserve"> </w:t>
      </w:r>
      <w:r w:rsidR="001974C8" w:rsidRPr="00EF050A">
        <w:rPr>
          <w:rFonts w:ascii="Times New Roman" w:hAnsi="Times New Roman" w:cs="Times New Roman"/>
          <w:sz w:val="24"/>
          <w:szCs w:val="24"/>
        </w:rPr>
        <w:t>agile</w:t>
      </w:r>
      <w:r w:rsidR="00EF050A" w:rsidRPr="00EF050A">
        <w:rPr>
          <w:rFonts w:ascii="Times New Roman" w:hAnsi="Times New Roman" w:cs="Times New Roman"/>
          <w:sz w:val="24"/>
          <w:szCs w:val="24"/>
        </w:rPr>
        <w:t xml:space="preserve"> methods. Despite the long and rich history of self-organizing teams and their recent popularity with </w:t>
      </w:r>
      <w:proofErr w:type="gramStart"/>
      <w:r w:rsidR="00EF050A" w:rsidRPr="00EF050A">
        <w:rPr>
          <w:rFonts w:ascii="Times New Roman" w:hAnsi="Times New Roman" w:cs="Times New Roman"/>
          <w:sz w:val="24"/>
          <w:szCs w:val="24"/>
        </w:rPr>
        <w:t>Agile</w:t>
      </w:r>
      <w:proofErr w:type="gramEnd"/>
      <w:r w:rsidR="00EF050A" w:rsidRPr="00EF050A">
        <w:rPr>
          <w:rFonts w:ascii="Times New Roman" w:hAnsi="Times New Roman" w:cs="Times New Roman"/>
          <w:sz w:val="24"/>
          <w:szCs w:val="24"/>
        </w:rPr>
        <w:t xml:space="preserve"> methods, there has</w:t>
      </w:r>
      <w:r w:rsidR="001974C8">
        <w:rPr>
          <w:rFonts w:ascii="Times New Roman" w:hAnsi="Times New Roman" w:cs="Times New Roman"/>
          <w:sz w:val="24"/>
          <w:szCs w:val="24"/>
        </w:rPr>
        <w:t xml:space="preserve"> </w:t>
      </w:r>
      <w:r w:rsidR="00EF050A" w:rsidRPr="00EF050A">
        <w:rPr>
          <w:rFonts w:ascii="Times New Roman" w:hAnsi="Times New Roman" w:cs="Times New Roman"/>
          <w:sz w:val="24"/>
          <w:szCs w:val="24"/>
        </w:rPr>
        <w:t xml:space="preserve">been little research on the topic within software </w:t>
      </w:r>
      <w:r w:rsidR="001974C8" w:rsidRPr="00EF050A">
        <w:rPr>
          <w:rFonts w:ascii="Times New Roman" w:hAnsi="Times New Roman" w:cs="Times New Roman"/>
          <w:sz w:val="24"/>
          <w:szCs w:val="24"/>
        </w:rPr>
        <w:t>engineering</w:t>
      </w:r>
      <w:r w:rsidR="00EF050A" w:rsidRPr="00EF050A">
        <w:rPr>
          <w:rFonts w:ascii="Times New Roman" w:hAnsi="Times New Roman" w:cs="Times New Roman"/>
          <w:sz w:val="24"/>
          <w:szCs w:val="24"/>
        </w:rPr>
        <w:t xml:space="preserve">. Particularly, there is a dearth of research on how </w:t>
      </w:r>
      <w:proofErr w:type="gramStart"/>
      <w:r w:rsidR="00EF050A" w:rsidRPr="00EF050A">
        <w:rPr>
          <w:rFonts w:ascii="Times New Roman" w:hAnsi="Times New Roman" w:cs="Times New Roman"/>
          <w:sz w:val="24"/>
          <w:szCs w:val="24"/>
        </w:rPr>
        <w:t>Agile</w:t>
      </w:r>
      <w:proofErr w:type="gramEnd"/>
      <w:r w:rsidR="00EF050A" w:rsidRPr="00EF050A">
        <w:rPr>
          <w:rFonts w:ascii="Times New Roman" w:hAnsi="Times New Roman" w:cs="Times New Roman"/>
          <w:sz w:val="24"/>
          <w:szCs w:val="24"/>
        </w:rPr>
        <w:t xml:space="preserve"> teams organize</w:t>
      </w:r>
      <w:r w:rsidR="001974C8">
        <w:rPr>
          <w:rFonts w:ascii="Times New Roman" w:hAnsi="Times New Roman" w:cs="Times New Roman"/>
          <w:sz w:val="24"/>
          <w:szCs w:val="24"/>
        </w:rPr>
        <w:t xml:space="preserve"> </w:t>
      </w:r>
      <w:r w:rsidR="00EF050A" w:rsidRPr="00EF050A">
        <w:rPr>
          <w:rFonts w:ascii="Times New Roman" w:hAnsi="Times New Roman" w:cs="Times New Roman"/>
          <w:sz w:val="24"/>
          <w:szCs w:val="24"/>
        </w:rPr>
        <w:t xml:space="preserve">themselves in practice. Through a Grounded Theory research involving 58 </w:t>
      </w:r>
      <w:proofErr w:type="gramStart"/>
      <w:r w:rsidR="00EF050A" w:rsidRPr="00EF050A">
        <w:rPr>
          <w:rFonts w:ascii="Times New Roman" w:hAnsi="Times New Roman" w:cs="Times New Roman"/>
          <w:sz w:val="24"/>
          <w:szCs w:val="24"/>
        </w:rPr>
        <w:t>Agile</w:t>
      </w:r>
      <w:proofErr w:type="gramEnd"/>
      <w:r w:rsidR="00EF050A" w:rsidRPr="00EF050A">
        <w:rPr>
          <w:rFonts w:ascii="Times New Roman" w:hAnsi="Times New Roman" w:cs="Times New Roman"/>
          <w:sz w:val="24"/>
          <w:szCs w:val="24"/>
        </w:rPr>
        <w:t xml:space="preserve"> practitioners from 23 software organizations in New</w:t>
      </w:r>
      <w:r w:rsidR="001974C8">
        <w:rPr>
          <w:rFonts w:ascii="Times New Roman" w:hAnsi="Times New Roman" w:cs="Times New Roman"/>
          <w:sz w:val="24"/>
          <w:szCs w:val="24"/>
        </w:rPr>
        <w:t xml:space="preserve"> </w:t>
      </w:r>
      <w:r w:rsidR="00EF050A" w:rsidRPr="00EF050A">
        <w:rPr>
          <w:rFonts w:ascii="Times New Roman" w:hAnsi="Times New Roman" w:cs="Times New Roman"/>
          <w:sz w:val="24"/>
          <w:szCs w:val="24"/>
        </w:rPr>
        <w:t>Zealand and India over a period of four years, we identified informal, implicit, transient, and spontaneous roles that make Agile teams</w:t>
      </w:r>
      <w:r w:rsidR="001974C8">
        <w:rPr>
          <w:rFonts w:ascii="Times New Roman" w:hAnsi="Times New Roman" w:cs="Times New Roman"/>
          <w:sz w:val="24"/>
          <w:szCs w:val="24"/>
        </w:rPr>
        <w:t xml:space="preserve"> </w:t>
      </w:r>
      <w:r w:rsidR="00EF050A" w:rsidRPr="00EF050A">
        <w:rPr>
          <w:rFonts w:ascii="Times New Roman" w:hAnsi="Times New Roman" w:cs="Times New Roman"/>
          <w:sz w:val="24"/>
          <w:szCs w:val="24"/>
        </w:rPr>
        <w:t>self-organizing. These roles—Mentor, Coordinator, Translator, Champion, Promoter, and Terminator—are focused toward providing</w:t>
      </w:r>
      <w:r w:rsidR="001974C8">
        <w:rPr>
          <w:rFonts w:ascii="Times New Roman" w:hAnsi="Times New Roman" w:cs="Times New Roman"/>
          <w:sz w:val="24"/>
          <w:szCs w:val="24"/>
        </w:rPr>
        <w:t xml:space="preserve"> </w:t>
      </w:r>
      <w:r w:rsidR="00EF050A" w:rsidRPr="00EF050A">
        <w:rPr>
          <w:rFonts w:ascii="Times New Roman" w:hAnsi="Times New Roman" w:cs="Times New Roman"/>
          <w:sz w:val="24"/>
          <w:szCs w:val="24"/>
        </w:rPr>
        <w:t>initial guidance and encouraging continued adherence to Agile methods, effectively managing customer expectations and coordinating</w:t>
      </w:r>
      <w:r w:rsidR="001974C8">
        <w:rPr>
          <w:rFonts w:ascii="Times New Roman" w:hAnsi="Times New Roman" w:cs="Times New Roman"/>
          <w:sz w:val="24"/>
          <w:szCs w:val="24"/>
        </w:rPr>
        <w:t xml:space="preserve"> </w:t>
      </w:r>
      <w:r w:rsidR="00EF050A" w:rsidRPr="00EF050A">
        <w:rPr>
          <w:rFonts w:ascii="Times New Roman" w:hAnsi="Times New Roman" w:cs="Times New Roman"/>
          <w:sz w:val="24"/>
          <w:szCs w:val="24"/>
        </w:rPr>
        <w:t>customer collaboration, securing and sustaining senior management support, and identifying and removing team members threatening</w:t>
      </w:r>
      <w:r w:rsidR="001974C8">
        <w:rPr>
          <w:rFonts w:ascii="Times New Roman" w:hAnsi="Times New Roman" w:cs="Times New Roman"/>
          <w:sz w:val="24"/>
          <w:szCs w:val="24"/>
        </w:rPr>
        <w:t xml:space="preserve"> </w:t>
      </w:r>
      <w:r w:rsidR="00EF050A" w:rsidRPr="00EF050A">
        <w:rPr>
          <w:rFonts w:ascii="Times New Roman" w:hAnsi="Times New Roman" w:cs="Times New Roman"/>
          <w:sz w:val="24"/>
          <w:szCs w:val="24"/>
        </w:rPr>
        <w:t>the self-organizing ability of the team. Understanding these roles will help software development teams and their managers better</w:t>
      </w:r>
      <w:r w:rsidR="001974C8">
        <w:rPr>
          <w:rFonts w:ascii="Times New Roman" w:hAnsi="Times New Roman" w:cs="Times New Roman"/>
          <w:sz w:val="24"/>
          <w:szCs w:val="24"/>
        </w:rPr>
        <w:t xml:space="preserve"> </w:t>
      </w:r>
      <w:r w:rsidR="00EF050A" w:rsidRPr="00EF050A">
        <w:rPr>
          <w:rFonts w:ascii="Times New Roman" w:hAnsi="Times New Roman" w:cs="Times New Roman"/>
          <w:sz w:val="24"/>
          <w:szCs w:val="24"/>
        </w:rPr>
        <w:t>comprehend and execute their roles and responsibilities as a self-organizing team.</w:t>
      </w:r>
      <w:r w:rsidR="001974C8">
        <w:rPr>
          <w:rFonts w:ascii="Times New Roman" w:hAnsi="Times New Roman" w:cs="Times New Roman"/>
          <w:sz w:val="24"/>
          <w:szCs w:val="24"/>
        </w:rPr>
        <w:t xml:space="preserve"> S</w:t>
      </w:r>
      <w:r w:rsidR="001974C8" w:rsidRPr="001974C8">
        <w:rPr>
          <w:rFonts w:ascii="Times New Roman" w:hAnsi="Times New Roman" w:cs="Times New Roman"/>
          <w:sz w:val="24"/>
          <w:szCs w:val="24"/>
        </w:rPr>
        <w:t>ELF-ORGANIZING</w:t>
      </w:r>
      <w:r w:rsidR="001974C8">
        <w:rPr>
          <w:rFonts w:ascii="Times New Roman" w:hAnsi="Times New Roman" w:cs="Times New Roman"/>
          <w:sz w:val="24"/>
          <w:szCs w:val="24"/>
        </w:rPr>
        <w:t xml:space="preserve"> </w:t>
      </w:r>
      <w:r w:rsidR="001974C8" w:rsidRPr="001974C8">
        <w:rPr>
          <w:rFonts w:ascii="Times New Roman" w:hAnsi="Times New Roman" w:cs="Times New Roman"/>
          <w:sz w:val="24"/>
          <w:szCs w:val="24"/>
        </w:rPr>
        <w:t>teams have been recognized and studied</w:t>
      </w:r>
      <w:r w:rsidR="001974C8">
        <w:rPr>
          <w:rFonts w:ascii="Times New Roman" w:hAnsi="Times New Roman" w:cs="Times New Roman"/>
          <w:sz w:val="24"/>
          <w:szCs w:val="24"/>
        </w:rPr>
        <w:t xml:space="preserve"> </w:t>
      </w:r>
      <w:r w:rsidR="001974C8" w:rsidRPr="001974C8">
        <w:rPr>
          <w:rFonts w:ascii="Times New Roman" w:hAnsi="Times New Roman" w:cs="Times New Roman"/>
          <w:sz w:val="24"/>
          <w:szCs w:val="24"/>
        </w:rPr>
        <w:t>in various forms—as autonomous groups in socio-technical systems as early as in the 1950s, as enablers of</w:t>
      </w:r>
      <w:r w:rsidR="001974C8">
        <w:rPr>
          <w:rFonts w:ascii="Times New Roman" w:hAnsi="Times New Roman" w:cs="Times New Roman"/>
          <w:sz w:val="24"/>
          <w:szCs w:val="24"/>
        </w:rPr>
        <w:t xml:space="preserve"> </w:t>
      </w:r>
      <w:r w:rsidR="001974C8" w:rsidRPr="001974C8">
        <w:rPr>
          <w:rFonts w:ascii="Times New Roman" w:hAnsi="Times New Roman" w:cs="Times New Roman"/>
          <w:sz w:val="24"/>
          <w:szCs w:val="24"/>
        </w:rPr>
        <w:t>holographic organizations in organizational theory and as</w:t>
      </w:r>
      <w:r w:rsidR="001974C8">
        <w:rPr>
          <w:rFonts w:ascii="Times New Roman" w:hAnsi="Times New Roman" w:cs="Times New Roman"/>
          <w:sz w:val="24"/>
          <w:szCs w:val="24"/>
        </w:rPr>
        <w:t xml:space="preserve"> </w:t>
      </w:r>
      <w:r w:rsidR="001974C8" w:rsidRPr="001974C8">
        <w:rPr>
          <w:rFonts w:ascii="Times New Roman" w:hAnsi="Times New Roman" w:cs="Times New Roman"/>
          <w:sz w:val="24"/>
          <w:szCs w:val="24"/>
        </w:rPr>
        <w:t>agents of knowledge creation and management around the</w:t>
      </w:r>
      <w:r w:rsidR="001974C8">
        <w:rPr>
          <w:rFonts w:ascii="Times New Roman" w:hAnsi="Times New Roman" w:cs="Times New Roman"/>
          <w:sz w:val="24"/>
          <w:szCs w:val="24"/>
        </w:rPr>
        <w:t xml:space="preserve"> </w:t>
      </w:r>
      <w:r w:rsidR="001974C8" w:rsidRPr="001974C8">
        <w:rPr>
          <w:rFonts w:ascii="Times New Roman" w:hAnsi="Times New Roman" w:cs="Times New Roman"/>
          <w:sz w:val="24"/>
          <w:szCs w:val="24"/>
        </w:rPr>
        <w:t>1980s, and as examples of entities exhibiting spontaneous</w:t>
      </w:r>
      <w:r w:rsidR="001974C8">
        <w:rPr>
          <w:rFonts w:ascii="Times New Roman" w:hAnsi="Times New Roman" w:cs="Times New Roman"/>
          <w:sz w:val="24"/>
          <w:szCs w:val="24"/>
        </w:rPr>
        <w:t xml:space="preserve"> </w:t>
      </w:r>
      <w:r w:rsidR="001974C8" w:rsidRPr="001974C8">
        <w:rPr>
          <w:rFonts w:ascii="Times New Roman" w:hAnsi="Times New Roman" w:cs="Times New Roman"/>
          <w:sz w:val="24"/>
          <w:szCs w:val="24"/>
        </w:rPr>
        <w:t>order in Complex Adaptive Systems (CAS) in the 1990s. More</w:t>
      </w:r>
      <w:r w:rsidR="001974C8">
        <w:rPr>
          <w:rFonts w:ascii="Times New Roman" w:hAnsi="Times New Roman" w:cs="Times New Roman"/>
          <w:sz w:val="24"/>
          <w:szCs w:val="24"/>
        </w:rPr>
        <w:t xml:space="preserve"> </w:t>
      </w:r>
      <w:r w:rsidR="001974C8" w:rsidRPr="001974C8">
        <w:rPr>
          <w:rFonts w:ascii="Times New Roman" w:hAnsi="Times New Roman" w:cs="Times New Roman"/>
          <w:sz w:val="24"/>
          <w:szCs w:val="24"/>
        </w:rPr>
        <w:t xml:space="preserve">recently, with the rise of </w:t>
      </w:r>
      <w:proofErr w:type="gramStart"/>
      <w:r w:rsidR="001974C8" w:rsidRPr="001974C8">
        <w:rPr>
          <w:rFonts w:ascii="Times New Roman" w:hAnsi="Times New Roman" w:cs="Times New Roman"/>
          <w:sz w:val="24"/>
          <w:szCs w:val="24"/>
        </w:rPr>
        <w:t>Agile</w:t>
      </w:r>
      <w:proofErr w:type="gramEnd"/>
      <w:r w:rsidR="001974C8" w:rsidRPr="001974C8">
        <w:rPr>
          <w:rFonts w:ascii="Times New Roman" w:hAnsi="Times New Roman" w:cs="Times New Roman"/>
          <w:sz w:val="24"/>
          <w:szCs w:val="24"/>
        </w:rPr>
        <w:t xml:space="preserve"> methods in the late 1990s and</w:t>
      </w:r>
      <w:r w:rsidR="001974C8">
        <w:rPr>
          <w:rFonts w:ascii="Times New Roman" w:hAnsi="Times New Roman" w:cs="Times New Roman"/>
          <w:sz w:val="24"/>
          <w:szCs w:val="24"/>
        </w:rPr>
        <w:t xml:space="preserve"> </w:t>
      </w:r>
      <w:r w:rsidR="001974C8" w:rsidRPr="001974C8">
        <w:rPr>
          <w:rFonts w:ascii="Times New Roman" w:hAnsi="Times New Roman" w:cs="Times New Roman"/>
          <w:sz w:val="24"/>
          <w:szCs w:val="24"/>
        </w:rPr>
        <w:t xml:space="preserve">early 2000s, self-organizing teams took </w:t>
      </w:r>
      <w:r w:rsidRPr="001974C8">
        <w:rPr>
          <w:rFonts w:ascii="Times New Roman" w:hAnsi="Times New Roman" w:cs="Times New Roman"/>
          <w:sz w:val="24"/>
          <w:szCs w:val="24"/>
        </w:rPr>
        <w:t>centre</w:t>
      </w:r>
      <w:r w:rsidR="001974C8" w:rsidRPr="001974C8">
        <w:rPr>
          <w:rFonts w:ascii="Times New Roman" w:hAnsi="Times New Roman" w:cs="Times New Roman"/>
          <w:sz w:val="24"/>
          <w:szCs w:val="24"/>
        </w:rPr>
        <w:t xml:space="preserve"> stage in the</w:t>
      </w:r>
      <w:r w:rsidR="001974C8">
        <w:rPr>
          <w:rFonts w:ascii="Times New Roman" w:hAnsi="Times New Roman" w:cs="Times New Roman"/>
          <w:sz w:val="24"/>
          <w:szCs w:val="24"/>
        </w:rPr>
        <w:t xml:space="preserve"> </w:t>
      </w:r>
      <w:r w:rsidR="001974C8" w:rsidRPr="001974C8">
        <w:rPr>
          <w:rFonts w:ascii="Times New Roman" w:hAnsi="Times New Roman" w:cs="Times New Roman"/>
          <w:sz w:val="24"/>
          <w:szCs w:val="24"/>
        </w:rPr>
        <w:t>software engineering arena when they were incorporated as</w:t>
      </w:r>
      <w:r w:rsidR="001974C8">
        <w:rPr>
          <w:rFonts w:ascii="Times New Roman" w:hAnsi="Times New Roman" w:cs="Times New Roman"/>
          <w:sz w:val="24"/>
          <w:szCs w:val="24"/>
        </w:rPr>
        <w:t xml:space="preserve"> </w:t>
      </w:r>
      <w:r w:rsidR="001974C8" w:rsidRPr="001974C8">
        <w:rPr>
          <w:rFonts w:ascii="Times New Roman" w:hAnsi="Times New Roman" w:cs="Times New Roman"/>
          <w:sz w:val="24"/>
          <w:szCs w:val="24"/>
        </w:rPr>
        <w:t>a hallmark o</w:t>
      </w:r>
      <w:r w:rsidR="001974C8">
        <w:rPr>
          <w:rFonts w:ascii="Times New Roman" w:hAnsi="Times New Roman" w:cs="Times New Roman"/>
          <w:sz w:val="24"/>
          <w:szCs w:val="24"/>
        </w:rPr>
        <w:t>f Agile software development</w:t>
      </w:r>
      <w:r w:rsidR="001974C8" w:rsidRPr="001974C8">
        <w:rPr>
          <w:rFonts w:ascii="Times New Roman" w:hAnsi="Times New Roman" w:cs="Times New Roman"/>
          <w:sz w:val="24"/>
          <w:szCs w:val="24"/>
        </w:rPr>
        <w:t>.</w:t>
      </w:r>
      <w:r w:rsidR="001974C8">
        <w:rPr>
          <w:rFonts w:ascii="Times New Roman" w:hAnsi="Times New Roman" w:cs="Times New Roman"/>
          <w:sz w:val="24"/>
          <w:szCs w:val="24"/>
        </w:rPr>
        <w:t xml:space="preserve"> </w:t>
      </w:r>
      <w:r w:rsidR="001974C8" w:rsidRPr="001974C8">
        <w:rPr>
          <w:rFonts w:ascii="Times New Roman" w:hAnsi="Times New Roman" w:cs="Times New Roman"/>
          <w:sz w:val="24"/>
          <w:szCs w:val="24"/>
        </w:rPr>
        <w:t>Self-organizing teams are at the heart of Agile software</w:t>
      </w:r>
      <w:r w:rsidR="001974C8">
        <w:rPr>
          <w:rFonts w:ascii="Times New Roman" w:hAnsi="Times New Roman" w:cs="Times New Roman"/>
          <w:sz w:val="24"/>
          <w:szCs w:val="24"/>
        </w:rPr>
        <w:t xml:space="preserve"> </w:t>
      </w:r>
      <w:r w:rsidR="001974C8" w:rsidRPr="001974C8">
        <w:rPr>
          <w:rFonts w:ascii="Times New Roman" w:hAnsi="Times New Roman" w:cs="Times New Roman"/>
          <w:sz w:val="24"/>
          <w:szCs w:val="24"/>
        </w:rPr>
        <w:t>development Self-organizing Agile</w:t>
      </w:r>
      <w:r w:rsidR="001974C8">
        <w:rPr>
          <w:rFonts w:ascii="Times New Roman" w:hAnsi="Times New Roman" w:cs="Times New Roman"/>
          <w:sz w:val="24"/>
          <w:szCs w:val="24"/>
        </w:rPr>
        <w:t xml:space="preserve"> </w:t>
      </w:r>
      <w:r w:rsidR="001974C8" w:rsidRPr="001974C8">
        <w:rPr>
          <w:rFonts w:ascii="Times New Roman" w:hAnsi="Times New Roman" w:cs="Times New Roman"/>
          <w:sz w:val="24"/>
          <w:szCs w:val="24"/>
        </w:rPr>
        <w:t>teams are composed of “individuals [that] manage their own</w:t>
      </w:r>
      <w:r w:rsidR="001974C8">
        <w:rPr>
          <w:rFonts w:ascii="Times New Roman" w:hAnsi="Times New Roman" w:cs="Times New Roman"/>
          <w:sz w:val="24"/>
          <w:szCs w:val="24"/>
        </w:rPr>
        <w:t xml:space="preserve"> </w:t>
      </w:r>
      <w:r w:rsidR="001974C8" w:rsidRPr="001974C8">
        <w:rPr>
          <w:rFonts w:ascii="Times New Roman" w:hAnsi="Times New Roman" w:cs="Times New Roman"/>
          <w:sz w:val="24"/>
          <w:szCs w:val="24"/>
        </w:rPr>
        <w:t>workload, shift work among themselves based on need and best fit,</w:t>
      </w:r>
      <w:r w:rsidR="001974C8">
        <w:rPr>
          <w:rFonts w:ascii="Times New Roman" w:hAnsi="Times New Roman" w:cs="Times New Roman"/>
          <w:sz w:val="24"/>
          <w:szCs w:val="24"/>
        </w:rPr>
        <w:t xml:space="preserve"> </w:t>
      </w:r>
      <w:r w:rsidR="001974C8" w:rsidRPr="001974C8">
        <w:rPr>
          <w:rFonts w:ascii="Times New Roman" w:hAnsi="Times New Roman" w:cs="Times New Roman"/>
          <w:sz w:val="24"/>
          <w:szCs w:val="24"/>
        </w:rPr>
        <w:t>and participate in team decision making”. Self-organizing</w:t>
      </w:r>
      <w:r>
        <w:rPr>
          <w:rFonts w:ascii="Times New Roman" w:hAnsi="Times New Roman" w:cs="Times New Roman"/>
          <w:sz w:val="24"/>
          <w:szCs w:val="24"/>
        </w:rPr>
        <w:t xml:space="preserve"> </w:t>
      </w:r>
      <w:r w:rsidR="001974C8" w:rsidRPr="001974C8">
        <w:rPr>
          <w:rFonts w:ascii="Times New Roman" w:hAnsi="Times New Roman" w:cs="Times New Roman"/>
          <w:sz w:val="24"/>
          <w:szCs w:val="24"/>
        </w:rPr>
        <w:t>teams must have common focus, mutual trust, respect, and</w:t>
      </w:r>
      <w:r>
        <w:rPr>
          <w:rFonts w:ascii="Times New Roman" w:hAnsi="Times New Roman" w:cs="Times New Roman"/>
          <w:sz w:val="24"/>
          <w:szCs w:val="24"/>
        </w:rPr>
        <w:t xml:space="preserve"> </w:t>
      </w:r>
      <w:r w:rsidR="001974C8" w:rsidRPr="001974C8">
        <w:rPr>
          <w:rFonts w:ascii="Times New Roman" w:hAnsi="Times New Roman" w:cs="Times New Roman"/>
          <w:sz w:val="24"/>
          <w:szCs w:val="24"/>
        </w:rPr>
        <w:t>the ability to organize repea</w:t>
      </w:r>
      <w:r>
        <w:rPr>
          <w:rFonts w:ascii="Times New Roman" w:hAnsi="Times New Roman" w:cs="Times New Roman"/>
          <w:sz w:val="24"/>
          <w:szCs w:val="24"/>
        </w:rPr>
        <w:t>tedly to meet new challenges</w:t>
      </w:r>
      <w:r w:rsidR="001974C8" w:rsidRPr="001974C8">
        <w:rPr>
          <w:rFonts w:ascii="Times New Roman" w:hAnsi="Times New Roman" w:cs="Times New Roman"/>
          <w:sz w:val="24"/>
          <w:szCs w:val="24"/>
        </w:rPr>
        <w:t>.</w:t>
      </w:r>
      <w:r>
        <w:rPr>
          <w:rFonts w:ascii="Times New Roman" w:hAnsi="Times New Roman" w:cs="Times New Roman"/>
          <w:sz w:val="24"/>
          <w:szCs w:val="24"/>
        </w:rPr>
        <w:t xml:space="preserve"> </w:t>
      </w:r>
      <w:r w:rsidR="001974C8" w:rsidRPr="001974C8">
        <w:rPr>
          <w:rFonts w:ascii="Times New Roman" w:hAnsi="Times New Roman" w:cs="Times New Roman"/>
          <w:sz w:val="24"/>
          <w:szCs w:val="24"/>
        </w:rPr>
        <w:t xml:space="preserve">The scrum method specifically </w:t>
      </w:r>
      <w:r w:rsidR="001974C8" w:rsidRPr="001974C8">
        <w:rPr>
          <w:rFonts w:ascii="Times New Roman" w:hAnsi="Times New Roman" w:cs="Times New Roman"/>
          <w:sz w:val="24"/>
          <w:szCs w:val="24"/>
        </w:rPr>
        <w:lastRenderedPageBreak/>
        <w:t>mentions self-organizing</w:t>
      </w:r>
      <w:r>
        <w:rPr>
          <w:rFonts w:ascii="Times New Roman" w:hAnsi="Times New Roman" w:cs="Times New Roman"/>
          <w:sz w:val="24"/>
          <w:szCs w:val="24"/>
        </w:rPr>
        <w:t xml:space="preserve"> </w:t>
      </w:r>
      <w:r w:rsidRPr="001974C8">
        <w:rPr>
          <w:rFonts w:ascii="Times New Roman" w:hAnsi="Times New Roman" w:cs="Times New Roman"/>
          <w:sz w:val="24"/>
          <w:szCs w:val="24"/>
        </w:rPr>
        <w:t>agile</w:t>
      </w:r>
      <w:r w:rsidR="001974C8" w:rsidRPr="001974C8">
        <w:rPr>
          <w:rFonts w:ascii="Times New Roman" w:hAnsi="Times New Roman" w:cs="Times New Roman"/>
          <w:sz w:val="24"/>
          <w:szCs w:val="24"/>
        </w:rPr>
        <w:t xml:space="preserve"> teams and the concept of “empowered” teams has</w:t>
      </w:r>
      <w:r>
        <w:rPr>
          <w:rFonts w:ascii="Times New Roman" w:hAnsi="Times New Roman" w:cs="Times New Roman"/>
          <w:sz w:val="24"/>
          <w:szCs w:val="24"/>
        </w:rPr>
        <w:t xml:space="preserve"> </w:t>
      </w:r>
      <w:r w:rsidR="001974C8" w:rsidRPr="001974C8">
        <w:rPr>
          <w:rFonts w:ascii="Times New Roman" w:hAnsi="Times New Roman" w:cs="Times New Roman"/>
          <w:sz w:val="24"/>
          <w:szCs w:val="24"/>
        </w:rPr>
        <w:t>recently been added to XP</w:t>
      </w:r>
      <w:r>
        <w:rPr>
          <w:rFonts w:ascii="Times New Roman" w:hAnsi="Times New Roman" w:cs="Times New Roman"/>
          <w:sz w:val="24"/>
          <w:szCs w:val="24"/>
        </w:rPr>
        <w:t xml:space="preserve">. </w:t>
      </w:r>
      <w:r w:rsidRPr="004754D1">
        <w:rPr>
          <w:rFonts w:ascii="Times New Roman" w:hAnsi="Times New Roman" w:cs="Times New Roman"/>
          <w:sz w:val="24"/>
          <w:szCs w:val="24"/>
        </w:rPr>
        <w:t>Self-organizing teams are not only seen as enabling Agile</w:t>
      </w:r>
      <w:r>
        <w:rPr>
          <w:rFonts w:ascii="Times New Roman" w:hAnsi="Times New Roman" w:cs="Times New Roman"/>
          <w:sz w:val="24"/>
          <w:szCs w:val="24"/>
        </w:rPr>
        <w:t xml:space="preserve"> </w:t>
      </w:r>
      <w:r w:rsidRPr="004754D1">
        <w:rPr>
          <w:rFonts w:ascii="Times New Roman" w:hAnsi="Times New Roman" w:cs="Times New Roman"/>
          <w:sz w:val="24"/>
          <w:szCs w:val="24"/>
        </w:rPr>
        <w:t>engineering practices, but also as capturing the spirit of Agile</w:t>
      </w:r>
      <w:r>
        <w:rPr>
          <w:rFonts w:ascii="Times New Roman" w:hAnsi="Times New Roman" w:cs="Times New Roman"/>
          <w:sz w:val="24"/>
          <w:szCs w:val="24"/>
        </w:rPr>
        <w:t xml:space="preserve"> </w:t>
      </w:r>
      <w:r w:rsidRPr="004754D1">
        <w:rPr>
          <w:rFonts w:ascii="Times New Roman" w:hAnsi="Times New Roman" w:cs="Times New Roman"/>
          <w:sz w:val="24"/>
          <w:szCs w:val="24"/>
        </w:rPr>
        <w:t>values and principles, which focus on human and social</w:t>
      </w:r>
      <w:r>
        <w:rPr>
          <w:rFonts w:ascii="Times New Roman" w:hAnsi="Times New Roman" w:cs="Times New Roman"/>
          <w:sz w:val="24"/>
          <w:szCs w:val="24"/>
        </w:rPr>
        <w:t xml:space="preserve"> </w:t>
      </w:r>
      <w:r w:rsidRPr="004754D1">
        <w:rPr>
          <w:rFonts w:ascii="Times New Roman" w:hAnsi="Times New Roman" w:cs="Times New Roman"/>
          <w:sz w:val="24"/>
          <w:szCs w:val="24"/>
        </w:rPr>
        <w:t>aspects of software engineering. Self-organizing teams is one</w:t>
      </w:r>
      <w:r>
        <w:rPr>
          <w:rFonts w:ascii="Times New Roman" w:hAnsi="Times New Roman" w:cs="Times New Roman"/>
          <w:sz w:val="24"/>
          <w:szCs w:val="24"/>
        </w:rPr>
        <w:t xml:space="preserve"> </w:t>
      </w:r>
      <w:r w:rsidRPr="004754D1">
        <w:rPr>
          <w:rFonts w:ascii="Times New Roman" w:hAnsi="Times New Roman" w:cs="Times New Roman"/>
          <w:sz w:val="24"/>
          <w:szCs w:val="24"/>
        </w:rPr>
        <w:t>of the principles behind the Agile Manifesto and have been</w:t>
      </w:r>
      <w:r>
        <w:rPr>
          <w:rFonts w:ascii="Times New Roman" w:hAnsi="Times New Roman" w:cs="Times New Roman"/>
          <w:sz w:val="24"/>
          <w:szCs w:val="24"/>
        </w:rPr>
        <w:t xml:space="preserve"> </w:t>
      </w:r>
      <w:r w:rsidRPr="004754D1">
        <w:rPr>
          <w:rFonts w:ascii="Times New Roman" w:hAnsi="Times New Roman" w:cs="Times New Roman"/>
          <w:sz w:val="24"/>
          <w:szCs w:val="24"/>
        </w:rPr>
        <w:t xml:space="preserve">identified as one of the critical success factors of </w:t>
      </w:r>
      <w:proofErr w:type="gramStart"/>
      <w:r w:rsidRPr="004754D1">
        <w:rPr>
          <w:rFonts w:ascii="Times New Roman" w:hAnsi="Times New Roman" w:cs="Times New Roman"/>
          <w:sz w:val="24"/>
          <w:szCs w:val="24"/>
        </w:rPr>
        <w:t>Agile</w:t>
      </w:r>
      <w:proofErr w:type="gramEnd"/>
      <w:r>
        <w:rPr>
          <w:rFonts w:ascii="Times New Roman" w:hAnsi="Times New Roman" w:cs="Times New Roman"/>
          <w:sz w:val="24"/>
          <w:szCs w:val="24"/>
        </w:rPr>
        <w:t xml:space="preserve"> </w:t>
      </w:r>
      <w:r w:rsidRPr="004754D1">
        <w:rPr>
          <w:rFonts w:ascii="Times New Roman" w:hAnsi="Times New Roman" w:cs="Times New Roman"/>
          <w:sz w:val="24"/>
          <w:szCs w:val="24"/>
        </w:rPr>
        <w:t>projects</w:t>
      </w:r>
      <w:r>
        <w:rPr>
          <w:rFonts w:ascii="Times New Roman" w:hAnsi="Times New Roman" w:cs="Times New Roman"/>
          <w:sz w:val="24"/>
          <w:szCs w:val="24"/>
        </w:rPr>
        <w:t>.</w:t>
      </w:r>
    </w:p>
    <w:sectPr w:rsidR="00EF050A" w:rsidRPr="007F2F0B" w:rsidSect="005F15D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214B3A"/>
    <w:multiLevelType w:val="hybridMultilevel"/>
    <w:tmpl w:val="3A54F3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F4072"/>
    <w:rsid w:val="00032853"/>
    <w:rsid w:val="0005300D"/>
    <w:rsid w:val="00084C84"/>
    <w:rsid w:val="000A4900"/>
    <w:rsid w:val="000B6F8B"/>
    <w:rsid w:val="000C0935"/>
    <w:rsid w:val="000E2C3A"/>
    <w:rsid w:val="00113B7E"/>
    <w:rsid w:val="0018342C"/>
    <w:rsid w:val="001974C8"/>
    <w:rsid w:val="001B0C25"/>
    <w:rsid w:val="001F08F3"/>
    <w:rsid w:val="00266C9E"/>
    <w:rsid w:val="00285A86"/>
    <w:rsid w:val="002D03E4"/>
    <w:rsid w:val="002E6556"/>
    <w:rsid w:val="002F3A36"/>
    <w:rsid w:val="003036CD"/>
    <w:rsid w:val="0030407D"/>
    <w:rsid w:val="00345D94"/>
    <w:rsid w:val="00373F99"/>
    <w:rsid w:val="003967DC"/>
    <w:rsid w:val="003B64BE"/>
    <w:rsid w:val="004754D1"/>
    <w:rsid w:val="004C1675"/>
    <w:rsid w:val="00530164"/>
    <w:rsid w:val="0058244B"/>
    <w:rsid w:val="005D044D"/>
    <w:rsid w:val="005F15DD"/>
    <w:rsid w:val="0063366B"/>
    <w:rsid w:val="00650B13"/>
    <w:rsid w:val="00664A37"/>
    <w:rsid w:val="0067585B"/>
    <w:rsid w:val="006F701F"/>
    <w:rsid w:val="0074069F"/>
    <w:rsid w:val="00741368"/>
    <w:rsid w:val="007F2F0B"/>
    <w:rsid w:val="00800C7A"/>
    <w:rsid w:val="00810E3E"/>
    <w:rsid w:val="00822163"/>
    <w:rsid w:val="008A3CA0"/>
    <w:rsid w:val="008C73EF"/>
    <w:rsid w:val="0091667F"/>
    <w:rsid w:val="0092603D"/>
    <w:rsid w:val="009760D6"/>
    <w:rsid w:val="009A28BB"/>
    <w:rsid w:val="009F4995"/>
    <w:rsid w:val="00A11C89"/>
    <w:rsid w:val="00A24260"/>
    <w:rsid w:val="00AC376F"/>
    <w:rsid w:val="00AC4A3A"/>
    <w:rsid w:val="00C351F8"/>
    <w:rsid w:val="00C61A0E"/>
    <w:rsid w:val="00C70E9B"/>
    <w:rsid w:val="00CA2C1F"/>
    <w:rsid w:val="00CA7026"/>
    <w:rsid w:val="00D357EC"/>
    <w:rsid w:val="00D738CF"/>
    <w:rsid w:val="00E218BF"/>
    <w:rsid w:val="00E54748"/>
    <w:rsid w:val="00EF050A"/>
    <w:rsid w:val="00F40B7C"/>
    <w:rsid w:val="00FC2D6E"/>
    <w:rsid w:val="00FF407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5DD"/>
  </w:style>
  <w:style w:type="paragraph" w:styleId="Heading1">
    <w:name w:val="heading 1"/>
    <w:basedOn w:val="Normal"/>
    <w:link w:val="Heading1Char"/>
    <w:uiPriority w:val="9"/>
    <w:qFormat/>
    <w:rsid w:val="009260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44D"/>
    <w:pPr>
      <w:ind w:left="720"/>
      <w:contextualSpacing/>
    </w:pPr>
  </w:style>
  <w:style w:type="character" w:customStyle="1" w:styleId="Heading1Char">
    <w:name w:val="Heading 1 Char"/>
    <w:basedOn w:val="DefaultParagraphFont"/>
    <w:link w:val="Heading1"/>
    <w:uiPriority w:val="9"/>
    <w:rsid w:val="0092603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92603D"/>
    <w:rPr>
      <w:color w:val="0000FF"/>
      <w:u w:val="single"/>
    </w:rPr>
  </w:style>
  <w:style w:type="character" w:customStyle="1" w:styleId="apple-converted-space">
    <w:name w:val="apple-converted-space"/>
    <w:basedOn w:val="DefaultParagraphFont"/>
    <w:rsid w:val="0092603D"/>
  </w:style>
</w:styles>
</file>

<file path=word/webSettings.xml><?xml version="1.0" encoding="utf-8"?>
<w:webSettings xmlns:r="http://schemas.openxmlformats.org/officeDocument/2006/relationships" xmlns:w="http://schemas.openxmlformats.org/wordprocessingml/2006/main">
  <w:divs>
    <w:div w:id="379671247">
      <w:bodyDiv w:val="1"/>
      <w:marLeft w:val="0"/>
      <w:marRight w:val="0"/>
      <w:marTop w:val="0"/>
      <w:marBottom w:val="0"/>
      <w:divBdr>
        <w:top w:val="none" w:sz="0" w:space="0" w:color="auto"/>
        <w:left w:val="none" w:sz="0" w:space="0" w:color="auto"/>
        <w:bottom w:val="none" w:sz="0" w:space="0" w:color="auto"/>
        <w:right w:val="none" w:sz="0" w:space="0" w:color="auto"/>
      </w:divBdr>
      <w:divsChild>
        <w:div w:id="757947923">
          <w:marLeft w:val="0"/>
          <w:marRight w:val="0"/>
          <w:marTop w:val="0"/>
          <w:marBottom w:val="0"/>
          <w:divBdr>
            <w:top w:val="none" w:sz="0" w:space="0" w:color="auto"/>
            <w:left w:val="none" w:sz="0" w:space="0" w:color="auto"/>
            <w:bottom w:val="none" w:sz="0" w:space="0" w:color="auto"/>
            <w:right w:val="none" w:sz="0" w:space="0" w:color="auto"/>
          </w:divBdr>
        </w:div>
      </w:divsChild>
    </w:div>
    <w:div w:id="1424296699">
      <w:bodyDiv w:val="1"/>
      <w:marLeft w:val="0"/>
      <w:marRight w:val="0"/>
      <w:marTop w:val="0"/>
      <w:marBottom w:val="0"/>
      <w:divBdr>
        <w:top w:val="none" w:sz="0" w:space="0" w:color="auto"/>
        <w:left w:val="none" w:sz="0" w:space="0" w:color="auto"/>
        <w:bottom w:val="none" w:sz="0" w:space="0" w:color="auto"/>
        <w:right w:val="none" w:sz="0" w:space="0" w:color="auto"/>
      </w:divBdr>
      <w:divsChild>
        <w:div w:id="1131092639">
          <w:marLeft w:val="0"/>
          <w:marRight w:val="0"/>
          <w:marTop w:val="0"/>
          <w:marBottom w:val="0"/>
          <w:divBdr>
            <w:top w:val="none" w:sz="0" w:space="0" w:color="auto"/>
            <w:left w:val="none" w:sz="0" w:space="0" w:color="auto"/>
            <w:bottom w:val="none" w:sz="0" w:space="0" w:color="auto"/>
            <w:right w:val="none" w:sz="0" w:space="0" w:color="auto"/>
          </w:divBdr>
        </w:div>
      </w:divsChild>
    </w:div>
    <w:div w:id="1497065111">
      <w:bodyDiv w:val="1"/>
      <w:marLeft w:val="0"/>
      <w:marRight w:val="0"/>
      <w:marTop w:val="0"/>
      <w:marBottom w:val="0"/>
      <w:divBdr>
        <w:top w:val="none" w:sz="0" w:space="0" w:color="auto"/>
        <w:left w:val="none" w:sz="0" w:space="0" w:color="auto"/>
        <w:bottom w:val="none" w:sz="0" w:space="0" w:color="auto"/>
        <w:right w:val="none" w:sz="0" w:space="0" w:color="auto"/>
      </w:divBdr>
    </w:div>
    <w:div w:id="152254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15</Pages>
  <Words>5422</Words>
  <Characters>30912</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38</cp:revision>
  <dcterms:created xsi:type="dcterms:W3CDTF">2013-10-12T08:09:00Z</dcterms:created>
  <dcterms:modified xsi:type="dcterms:W3CDTF">2013-10-17T01:58:00Z</dcterms:modified>
</cp:coreProperties>
</file>