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7F0" w:rsidRDefault="00BC37F0" w:rsidP="00BC37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37F0">
        <w:rPr>
          <w:rFonts w:ascii="Times New Roman" w:hAnsi="Times New Roman" w:cs="Times New Roman"/>
          <w:sz w:val="24"/>
          <w:szCs w:val="24"/>
        </w:rPr>
        <w:t>Nutri</w:t>
      </w:r>
      <w:proofErr w:type="spellEnd"/>
      <w:r w:rsidRPr="00BC37F0">
        <w:rPr>
          <w:rFonts w:ascii="Times New Roman" w:hAnsi="Times New Roman" w:cs="Times New Roman"/>
          <w:sz w:val="24"/>
          <w:szCs w:val="24"/>
        </w:rPr>
        <w:t xml:space="preserve"> Algorithm</w:t>
      </w:r>
      <w:r w:rsidR="00D3195E" w:rsidRPr="00BC37F0">
        <w:rPr>
          <w:rFonts w:ascii="Times New Roman" w:hAnsi="Times New Roman" w:cs="Times New Roman"/>
          <w:sz w:val="24"/>
          <w:szCs w:val="24"/>
        </w:rPr>
        <w:t> is a type of supervised learning algorithm havin</w:t>
      </w:r>
      <w:r w:rsidR="004243F8" w:rsidRPr="00BC37F0">
        <w:rPr>
          <w:rFonts w:ascii="Times New Roman" w:hAnsi="Times New Roman" w:cs="Times New Roman"/>
          <w:sz w:val="24"/>
          <w:szCs w:val="24"/>
        </w:rPr>
        <w:t>g a pre-defined target variable</w:t>
      </w:r>
      <w:r w:rsidR="00D3195E" w:rsidRPr="00BC37F0">
        <w:rPr>
          <w:rFonts w:ascii="Times New Roman" w:hAnsi="Times New Roman" w:cs="Times New Roman"/>
          <w:sz w:val="24"/>
          <w:szCs w:val="24"/>
        </w:rPr>
        <w:t xml:space="preserve"> that is mostly used in classification problems. It works for both categorical and continuous input and output variables. </w:t>
      </w:r>
    </w:p>
    <w:p w:rsidR="00D3195E" w:rsidRPr="00BC37F0" w:rsidRDefault="00D3195E" w:rsidP="00BC37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7F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BC37F0" w:rsidRPr="00BC37F0">
        <w:rPr>
          <w:rFonts w:ascii="Times New Roman" w:hAnsi="Times New Roman" w:cs="Times New Roman"/>
          <w:sz w:val="24"/>
          <w:szCs w:val="24"/>
        </w:rPr>
        <w:t>Nutri</w:t>
      </w:r>
      <w:proofErr w:type="spellEnd"/>
      <w:r w:rsidR="00BC37F0" w:rsidRPr="00BC37F0">
        <w:rPr>
          <w:rFonts w:ascii="Times New Roman" w:hAnsi="Times New Roman" w:cs="Times New Roman"/>
          <w:sz w:val="24"/>
          <w:szCs w:val="24"/>
        </w:rPr>
        <w:t xml:space="preserve"> Algorithm  </w:t>
      </w:r>
      <w:r w:rsidRPr="00BC37F0">
        <w:rPr>
          <w:rFonts w:ascii="Times New Roman" w:hAnsi="Times New Roman" w:cs="Times New Roman"/>
          <w:sz w:val="24"/>
          <w:szCs w:val="24"/>
        </w:rPr>
        <w:t>represe</w:t>
      </w:r>
      <w:r w:rsidR="00BC37F0">
        <w:rPr>
          <w:rFonts w:ascii="Times New Roman" w:hAnsi="Times New Roman" w:cs="Times New Roman"/>
          <w:sz w:val="24"/>
          <w:szCs w:val="24"/>
        </w:rPr>
        <w:t xml:space="preserve">nts a procedure for classifying    </w:t>
      </w:r>
      <w:r w:rsidRPr="00BC37F0">
        <w:rPr>
          <w:rFonts w:ascii="Times New Roman" w:hAnsi="Times New Roman" w:cs="Times New Roman"/>
          <w:sz w:val="24"/>
          <w:szCs w:val="24"/>
        </w:rPr>
        <w:t>categorical data based on their attributes</w:t>
      </w:r>
      <w:r w:rsidR="0019152C" w:rsidRPr="00BC37F0">
        <w:rPr>
          <w:rFonts w:ascii="Times New Roman" w:hAnsi="Times New Roman" w:cs="Times New Roman"/>
          <w:sz w:val="24"/>
          <w:szCs w:val="24"/>
        </w:rPr>
        <w:t>.It is also efficient fo</w:t>
      </w:r>
      <w:r w:rsidR="00BC37F0" w:rsidRPr="00BC37F0">
        <w:rPr>
          <w:rFonts w:ascii="Times New Roman" w:hAnsi="Times New Roman" w:cs="Times New Roman"/>
          <w:sz w:val="24"/>
          <w:szCs w:val="24"/>
        </w:rPr>
        <w:t>r processing large amount of</w:t>
      </w:r>
      <w:r w:rsidR="00BC37F0">
        <w:rPr>
          <w:rFonts w:ascii="Times New Roman" w:hAnsi="Times New Roman" w:cs="Times New Roman"/>
          <w:sz w:val="24"/>
          <w:szCs w:val="24"/>
        </w:rPr>
        <w:t xml:space="preserve"> </w:t>
      </w:r>
      <w:r w:rsidR="00BC37F0" w:rsidRPr="00BC37F0">
        <w:rPr>
          <w:rFonts w:ascii="Times New Roman" w:hAnsi="Times New Roman" w:cs="Times New Roman"/>
          <w:sz w:val="24"/>
          <w:szCs w:val="24"/>
        </w:rPr>
        <w:t>data</w:t>
      </w:r>
      <w:r w:rsidR="0019152C" w:rsidRPr="00BC37F0">
        <w:rPr>
          <w:rFonts w:ascii="Times New Roman" w:hAnsi="Times New Roman" w:cs="Times New Roman"/>
          <w:sz w:val="24"/>
          <w:szCs w:val="24"/>
        </w:rPr>
        <w:t>,</w:t>
      </w:r>
      <w:r w:rsidR="004243F8" w:rsidRPr="00BC37F0">
        <w:rPr>
          <w:rFonts w:ascii="Times New Roman" w:hAnsi="Times New Roman" w:cs="Times New Roman"/>
          <w:sz w:val="24"/>
          <w:szCs w:val="24"/>
        </w:rPr>
        <w:t xml:space="preserve"> </w:t>
      </w:r>
      <w:r w:rsidR="0019152C" w:rsidRPr="00BC37F0">
        <w:rPr>
          <w:rFonts w:ascii="Times New Roman" w:hAnsi="Times New Roman" w:cs="Times New Roman"/>
          <w:sz w:val="24"/>
          <w:szCs w:val="24"/>
        </w:rPr>
        <w:t> so it is often used in data mining application.</w:t>
      </w:r>
      <w:r w:rsidR="004243F8" w:rsidRPr="00BC37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3F8" w:rsidRPr="00BC37F0" w:rsidRDefault="00BC37F0" w:rsidP="00BC37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80E14"/>
          <w:sz w:val="24"/>
          <w:szCs w:val="24"/>
        </w:rPr>
        <w:t>Nutri</w:t>
      </w:r>
      <w:proofErr w:type="spellEnd"/>
      <w:r>
        <w:rPr>
          <w:rFonts w:ascii="Times New Roman" w:eastAsia="Times New Roman" w:hAnsi="Times New Roman" w:cs="Times New Roman"/>
          <w:color w:val="080E14"/>
          <w:sz w:val="24"/>
          <w:szCs w:val="24"/>
        </w:rPr>
        <w:t xml:space="preserve"> Algorithm</w:t>
      </w:r>
      <w:proofErr w:type="gramStart"/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> </w:t>
      </w:r>
      <w:r w:rsidRPr="00BC37F0">
        <w:rPr>
          <w:rFonts w:ascii="Times New Roman" w:hAnsi="Times New Roman" w:cs="Times New Roman"/>
          <w:sz w:val="24"/>
          <w:szCs w:val="24"/>
        </w:rPr>
        <w:t xml:space="preserve"> </w:t>
      </w:r>
      <w:r w:rsidR="004243F8" w:rsidRPr="00BC37F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4243F8" w:rsidRPr="00BC37F0">
        <w:rPr>
          <w:rFonts w:ascii="Times New Roman" w:hAnsi="Times New Roman" w:cs="Times New Roman"/>
          <w:sz w:val="24"/>
          <w:szCs w:val="24"/>
        </w:rPr>
        <w:t xml:space="preserve"> used for classification, clustering, feature selection and prediction. </w:t>
      </w:r>
      <w:proofErr w:type="spellStart"/>
      <w:r w:rsidR="00914737">
        <w:rPr>
          <w:rFonts w:ascii="Times New Roman" w:eastAsia="Times New Roman" w:hAnsi="Times New Roman" w:cs="Times New Roman"/>
          <w:color w:val="080E14"/>
          <w:sz w:val="24"/>
          <w:szCs w:val="24"/>
        </w:rPr>
        <w:t>Nutri</w:t>
      </w:r>
      <w:proofErr w:type="spellEnd"/>
      <w:r w:rsidR="00914737">
        <w:rPr>
          <w:rFonts w:ascii="Times New Roman" w:eastAsia="Times New Roman" w:hAnsi="Times New Roman" w:cs="Times New Roman"/>
          <w:color w:val="080E14"/>
          <w:sz w:val="24"/>
          <w:szCs w:val="24"/>
        </w:rPr>
        <w:t xml:space="preserve"> Algorithm</w:t>
      </w:r>
      <w:proofErr w:type="gramStart"/>
      <w:r w:rsidR="00914737"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> </w:t>
      </w:r>
      <w:r w:rsidR="00914737" w:rsidRPr="00BC37F0">
        <w:rPr>
          <w:rFonts w:ascii="Times New Roman" w:hAnsi="Times New Roman" w:cs="Times New Roman"/>
          <w:sz w:val="24"/>
          <w:szCs w:val="24"/>
        </w:rPr>
        <w:t xml:space="preserve"> </w:t>
      </w:r>
      <w:r w:rsidR="004243F8" w:rsidRPr="00BC37F0">
        <w:rPr>
          <w:rFonts w:ascii="Times New Roman" w:hAnsi="Times New Roman" w:cs="Times New Roman"/>
          <w:sz w:val="24"/>
          <w:szCs w:val="24"/>
        </w:rPr>
        <w:t>depict</w:t>
      </w:r>
      <w:proofErr w:type="gramEnd"/>
      <w:r w:rsidR="004243F8" w:rsidRPr="00BC37F0">
        <w:rPr>
          <w:rFonts w:ascii="Times New Roman" w:hAnsi="Times New Roman" w:cs="Times New Roman"/>
          <w:sz w:val="24"/>
          <w:szCs w:val="24"/>
        </w:rPr>
        <w:t xml:space="preserve"> the relationship between input data and target outputs.</w:t>
      </w:r>
    </w:p>
    <w:p w:rsidR="00804A92" w:rsidRPr="002709E7" w:rsidRDefault="00914737" w:rsidP="002709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80E14"/>
          <w:sz w:val="24"/>
          <w:szCs w:val="24"/>
        </w:rPr>
        <w:t>Nutri</w:t>
      </w:r>
      <w:proofErr w:type="spellEnd"/>
      <w:r>
        <w:rPr>
          <w:rFonts w:ascii="Times New Roman" w:eastAsia="Times New Roman" w:hAnsi="Times New Roman" w:cs="Times New Roman"/>
          <w:color w:val="080E14"/>
          <w:sz w:val="24"/>
          <w:szCs w:val="24"/>
        </w:rPr>
        <w:t xml:space="preserve"> Algorithm</w:t>
      </w:r>
      <w:proofErr w:type="gramStart"/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> </w:t>
      </w:r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  <w:lang w:val="en-US"/>
        </w:rPr>
        <w:t xml:space="preserve"> </w:t>
      </w:r>
      <w:r w:rsidR="00C74D9B" w:rsidRPr="002709E7">
        <w:rPr>
          <w:rFonts w:ascii="Times New Roman" w:eastAsia="Times New Roman" w:hAnsi="Times New Roman" w:cs="Times New Roman"/>
          <w:color w:val="080E14"/>
          <w:sz w:val="24"/>
          <w:szCs w:val="24"/>
          <w:lang w:val="en-US"/>
        </w:rPr>
        <w:t>is</w:t>
      </w:r>
      <w:proofErr w:type="gramEnd"/>
      <w:r w:rsidR="00C74D9B" w:rsidRPr="002709E7">
        <w:rPr>
          <w:rFonts w:ascii="Times New Roman" w:eastAsia="Times New Roman" w:hAnsi="Times New Roman" w:cs="Times New Roman"/>
          <w:color w:val="080E14"/>
          <w:sz w:val="24"/>
          <w:szCs w:val="24"/>
          <w:lang w:val="en-US"/>
        </w:rPr>
        <w:t xml:space="preserve"> a classifier in the form of a tree structure</w:t>
      </w:r>
    </w:p>
    <w:p w:rsidR="00804A92" w:rsidRPr="002709E7" w:rsidRDefault="00C74D9B" w:rsidP="002709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b/>
          <w:color w:val="080E14"/>
          <w:sz w:val="24"/>
          <w:szCs w:val="24"/>
          <w:lang w:val="en-US"/>
        </w:rPr>
        <w:t>Decision node:</w:t>
      </w:r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  <w:lang w:val="en-US"/>
        </w:rPr>
        <w:t xml:space="preserve"> specifies a test on a single attribute</w:t>
      </w:r>
    </w:p>
    <w:p w:rsidR="00804A92" w:rsidRPr="002709E7" w:rsidRDefault="00C74D9B" w:rsidP="002709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b/>
          <w:color w:val="080E14"/>
          <w:sz w:val="24"/>
          <w:szCs w:val="24"/>
          <w:lang w:val="en-US"/>
        </w:rPr>
        <w:t>Leaf node:</w:t>
      </w:r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  <w:lang w:val="en-US"/>
        </w:rPr>
        <w:t xml:space="preserve"> indicates the value of the target attribute </w:t>
      </w:r>
    </w:p>
    <w:p w:rsidR="00804A92" w:rsidRPr="002709E7" w:rsidRDefault="00C74D9B" w:rsidP="002709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b/>
          <w:color w:val="080E14"/>
          <w:sz w:val="24"/>
          <w:szCs w:val="24"/>
          <w:lang w:val="en-US"/>
        </w:rPr>
        <w:t>Arc/edge:</w:t>
      </w:r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  <w:lang w:val="en-US"/>
        </w:rPr>
        <w:t xml:space="preserve"> split of one attribute</w:t>
      </w:r>
    </w:p>
    <w:p w:rsidR="00804A92" w:rsidRPr="002709E7" w:rsidRDefault="00C74D9B" w:rsidP="002709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b/>
          <w:color w:val="080E14"/>
          <w:sz w:val="24"/>
          <w:szCs w:val="24"/>
          <w:lang w:val="en-US"/>
        </w:rPr>
        <w:t>Path:</w:t>
      </w:r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  <w:lang w:val="en-US"/>
        </w:rPr>
        <w:t xml:space="preserve"> a disjunction of test to make the final decision </w:t>
      </w:r>
    </w:p>
    <w:p w:rsidR="00804A92" w:rsidRPr="002709E7" w:rsidRDefault="00914737" w:rsidP="002709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80E14"/>
          <w:sz w:val="24"/>
          <w:szCs w:val="24"/>
          <w:lang w:val="en-US"/>
        </w:rPr>
        <w:t>Nutri</w:t>
      </w:r>
      <w:proofErr w:type="spellEnd"/>
      <w:r>
        <w:rPr>
          <w:rFonts w:ascii="Times New Roman" w:eastAsia="Times New Roman" w:hAnsi="Times New Roman" w:cs="Times New Roman"/>
          <w:color w:val="080E14"/>
          <w:sz w:val="24"/>
          <w:szCs w:val="24"/>
          <w:lang w:val="en-US"/>
        </w:rPr>
        <w:t xml:space="preserve"> Algorithm </w:t>
      </w:r>
      <w:proofErr w:type="gramStart"/>
      <w:r w:rsidR="00C74D9B" w:rsidRPr="002709E7">
        <w:rPr>
          <w:rFonts w:ascii="Times New Roman" w:eastAsia="Times New Roman" w:hAnsi="Times New Roman" w:cs="Times New Roman"/>
          <w:color w:val="080E14"/>
          <w:sz w:val="24"/>
          <w:szCs w:val="24"/>
          <w:lang w:val="en-US"/>
        </w:rPr>
        <w:t>classify</w:t>
      </w:r>
      <w:proofErr w:type="gramEnd"/>
      <w:r w:rsidR="00C74D9B" w:rsidRPr="002709E7">
        <w:rPr>
          <w:rFonts w:ascii="Times New Roman" w:eastAsia="Times New Roman" w:hAnsi="Times New Roman" w:cs="Times New Roman"/>
          <w:color w:val="080E14"/>
          <w:sz w:val="24"/>
          <w:szCs w:val="24"/>
          <w:lang w:val="en-US"/>
        </w:rPr>
        <w:t xml:space="preserve"> instances or examples by starting at the root of the tree and moving through it until a leaf node. </w:t>
      </w:r>
    </w:p>
    <w:p w:rsidR="004243F8" w:rsidRPr="002709E7" w:rsidRDefault="004243F8" w:rsidP="002709E7">
      <w:pPr>
        <w:shd w:val="clear" w:color="auto" w:fill="FFFFFF"/>
        <w:spacing w:after="315" w:line="36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>In this technique, we split the population or sample into two or more homogeneous sets (or sub-populations) based on most significant splitter / differentiator in input variables.</w:t>
      </w:r>
    </w:p>
    <w:p w:rsidR="004243F8" w:rsidRPr="002709E7" w:rsidRDefault="004243F8" w:rsidP="002709E7">
      <w:pPr>
        <w:shd w:val="clear" w:color="auto" w:fill="FFFFFF"/>
        <w:spacing w:after="315" w:line="36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noProof/>
          <w:color w:val="080E14"/>
          <w:sz w:val="24"/>
          <w:szCs w:val="24"/>
          <w:lang w:bidi="hi-IN"/>
        </w:rPr>
        <w:drawing>
          <wp:inline distT="0" distB="0" distL="0" distR="0">
            <wp:extent cx="2981325" cy="2133600"/>
            <wp:effectExtent l="19050" t="0" r="9525" b="0"/>
            <wp:docPr id="1" name="Picture 1" descr="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52C" w:rsidRDefault="0019152C" w:rsidP="002709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709E7" w:rsidRDefault="002709E7" w:rsidP="002709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709E7" w:rsidRPr="002709E7" w:rsidRDefault="002709E7" w:rsidP="002709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D0D2D" w:rsidRPr="002709E7" w:rsidRDefault="008D0D2D" w:rsidP="002709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09E7">
        <w:rPr>
          <w:rFonts w:ascii="Times New Roman" w:hAnsi="Times New Roman" w:cs="Times New Roman"/>
          <w:sz w:val="24"/>
          <w:szCs w:val="24"/>
        </w:rPr>
        <w:lastRenderedPageBreak/>
        <w:t>Algorithm:</w:t>
      </w:r>
    </w:p>
    <w:p w:rsidR="00804A92" w:rsidRPr="002709E7" w:rsidRDefault="00C74D9B" w:rsidP="002709E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9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Given: </w:t>
      </w:r>
      <w:r w:rsidR="008D0D2D" w:rsidRPr="002709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2709E7">
        <w:rPr>
          <w:rFonts w:ascii="Times New Roman" w:hAnsi="Times New Roman" w:cs="Times New Roman"/>
          <w:sz w:val="24"/>
          <w:szCs w:val="24"/>
          <w:lang w:val="en-US"/>
        </w:rPr>
        <w:t>Examples(S); Target attribute (C); Attributes (R)</w:t>
      </w:r>
      <w:r w:rsidRPr="002709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804A92" w:rsidRPr="002709E7" w:rsidRDefault="00C74D9B" w:rsidP="002709E7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9E7">
        <w:rPr>
          <w:rFonts w:ascii="Times New Roman" w:hAnsi="Times New Roman" w:cs="Times New Roman"/>
          <w:b/>
          <w:bCs/>
          <w:sz w:val="24"/>
          <w:szCs w:val="24"/>
          <w:lang w:val="en-US"/>
        </w:rPr>
        <w:t>Initialize</w:t>
      </w:r>
      <w:r w:rsidRPr="002709E7">
        <w:rPr>
          <w:rFonts w:ascii="Times New Roman" w:hAnsi="Times New Roman" w:cs="Times New Roman"/>
          <w:sz w:val="24"/>
          <w:szCs w:val="24"/>
          <w:lang w:val="en-US"/>
        </w:rPr>
        <w:t xml:space="preserve"> Root</w:t>
      </w:r>
    </w:p>
    <w:p w:rsidR="00804A92" w:rsidRPr="002709E7" w:rsidRDefault="00C74D9B" w:rsidP="002709E7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9E7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</w:t>
      </w:r>
      <w:r w:rsidRPr="002709E7">
        <w:rPr>
          <w:rFonts w:ascii="Times New Roman" w:hAnsi="Times New Roman" w:cs="Times New Roman"/>
          <w:sz w:val="24"/>
          <w:szCs w:val="24"/>
          <w:lang w:val="en-US"/>
        </w:rPr>
        <w:t xml:space="preserve"> ID3 (S,C,R)</w:t>
      </w:r>
    </w:p>
    <w:p w:rsidR="00804A92" w:rsidRPr="002709E7" w:rsidRDefault="00C74D9B" w:rsidP="002709E7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9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</w:t>
      </w:r>
      <w:r w:rsidRPr="002709E7">
        <w:rPr>
          <w:rFonts w:ascii="Times New Roman" w:hAnsi="Times New Roman" w:cs="Times New Roman"/>
          <w:sz w:val="24"/>
          <w:szCs w:val="24"/>
          <w:lang w:val="en-US"/>
        </w:rPr>
        <w:t>a Root node for the tree</w:t>
      </w:r>
    </w:p>
    <w:p w:rsidR="00804A92" w:rsidRPr="002709E7" w:rsidRDefault="00C74D9B" w:rsidP="002709E7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9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2709E7">
        <w:rPr>
          <w:rFonts w:ascii="Times New Roman" w:hAnsi="Times New Roman" w:cs="Times New Roman"/>
          <w:sz w:val="24"/>
          <w:szCs w:val="24"/>
          <w:lang w:val="en-US"/>
        </w:rPr>
        <w:t>S = empty, return a single node with value Failure;</w:t>
      </w:r>
    </w:p>
    <w:p w:rsidR="00804A92" w:rsidRPr="002709E7" w:rsidRDefault="00C74D9B" w:rsidP="002709E7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9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2709E7">
        <w:rPr>
          <w:rFonts w:ascii="Times New Roman" w:hAnsi="Times New Roman" w:cs="Times New Roman"/>
          <w:sz w:val="24"/>
          <w:szCs w:val="24"/>
          <w:lang w:val="en-US"/>
        </w:rPr>
        <w:t>S = C, return a single node C;</w:t>
      </w:r>
    </w:p>
    <w:p w:rsidR="00804A92" w:rsidRPr="002709E7" w:rsidRDefault="00C74D9B" w:rsidP="002709E7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9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2709E7">
        <w:rPr>
          <w:rFonts w:ascii="Times New Roman" w:hAnsi="Times New Roman" w:cs="Times New Roman"/>
          <w:sz w:val="24"/>
          <w:szCs w:val="24"/>
          <w:lang w:val="en-US"/>
        </w:rPr>
        <w:t>R = empty, return a single node with most frequent target attribute (C);</w:t>
      </w:r>
    </w:p>
    <w:p w:rsidR="00804A92" w:rsidRPr="002709E7" w:rsidRDefault="00C74D9B" w:rsidP="002709E7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9E7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</w:p>
    <w:p w:rsidR="00804A92" w:rsidRPr="002709E7" w:rsidRDefault="00C74D9B" w:rsidP="002709E7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9E7">
        <w:rPr>
          <w:rFonts w:ascii="Times New Roman" w:hAnsi="Times New Roman" w:cs="Times New Roman"/>
          <w:b/>
          <w:bCs/>
          <w:sz w:val="24"/>
          <w:szCs w:val="24"/>
          <w:lang w:val="en-US"/>
        </w:rPr>
        <w:t>BEGIN</w:t>
      </w:r>
    </w:p>
    <w:p w:rsidR="00804A92" w:rsidRPr="002709E7" w:rsidRDefault="00C74D9B" w:rsidP="002709E7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9E7">
        <w:rPr>
          <w:rFonts w:ascii="Times New Roman" w:hAnsi="Times New Roman" w:cs="Times New Roman"/>
          <w:sz w:val="24"/>
          <w:szCs w:val="24"/>
          <w:lang w:val="en-US"/>
        </w:rPr>
        <w:t>Let D be the attribute with largest Gain Radio (D, S) among attributes in R;</w:t>
      </w:r>
    </w:p>
    <w:p w:rsidR="00804A92" w:rsidRPr="002709E7" w:rsidRDefault="00C74D9B" w:rsidP="002709E7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9E7">
        <w:rPr>
          <w:rFonts w:ascii="Times New Roman" w:hAnsi="Times New Roman" w:cs="Times New Roman"/>
          <w:sz w:val="24"/>
          <w:szCs w:val="24"/>
          <w:lang w:val="en-US"/>
        </w:rPr>
        <w:t>Let {</w:t>
      </w:r>
      <w:proofErr w:type="spellStart"/>
      <w:r w:rsidRPr="002709E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709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Pr="002709E7">
        <w:rPr>
          <w:rFonts w:ascii="Times New Roman" w:hAnsi="Times New Roman" w:cs="Times New Roman"/>
          <w:sz w:val="24"/>
          <w:szCs w:val="24"/>
          <w:lang w:val="en-US"/>
        </w:rPr>
        <w:t xml:space="preserve"> | j = 1, 2, …, n} be the values of attribute D;</w:t>
      </w:r>
    </w:p>
    <w:p w:rsidR="00804A92" w:rsidRPr="002709E7" w:rsidRDefault="00C74D9B" w:rsidP="002709E7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9E7">
        <w:rPr>
          <w:rFonts w:ascii="Times New Roman" w:hAnsi="Times New Roman" w:cs="Times New Roman"/>
          <w:sz w:val="24"/>
          <w:szCs w:val="24"/>
          <w:lang w:val="en-US"/>
        </w:rPr>
        <w:t>Let {</w:t>
      </w:r>
      <w:proofErr w:type="spellStart"/>
      <w:r w:rsidRPr="002709E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709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Pr="002709E7">
        <w:rPr>
          <w:rFonts w:ascii="Times New Roman" w:hAnsi="Times New Roman" w:cs="Times New Roman"/>
          <w:sz w:val="24"/>
          <w:szCs w:val="24"/>
          <w:lang w:val="en-US"/>
        </w:rPr>
        <w:t xml:space="preserve"> | j = 1, 2, …, n} be the subsets of S consisting respectively of records with value </w:t>
      </w:r>
      <w:proofErr w:type="spellStart"/>
      <w:r w:rsidRPr="002709E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709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Pr="002709E7">
        <w:rPr>
          <w:rFonts w:ascii="Times New Roman" w:hAnsi="Times New Roman" w:cs="Times New Roman"/>
          <w:sz w:val="24"/>
          <w:szCs w:val="24"/>
          <w:lang w:val="en-US"/>
        </w:rPr>
        <w:t xml:space="preserve"> for attribute D;</w:t>
      </w:r>
    </w:p>
    <w:p w:rsidR="00804A92" w:rsidRPr="002709E7" w:rsidRDefault="00C74D9B" w:rsidP="002709E7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9E7">
        <w:rPr>
          <w:rFonts w:ascii="Times New Roman" w:hAnsi="Times New Roman" w:cs="Times New Roman"/>
          <w:sz w:val="24"/>
          <w:szCs w:val="24"/>
          <w:lang w:val="en-US"/>
        </w:rPr>
        <w:t>Return a tree with root labeled D arcs d</w:t>
      </w:r>
      <w:r w:rsidRPr="002709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2709E7">
        <w:rPr>
          <w:rFonts w:ascii="Times New Roman" w:hAnsi="Times New Roman" w:cs="Times New Roman"/>
          <w:sz w:val="24"/>
          <w:szCs w:val="24"/>
          <w:lang w:val="en-US"/>
        </w:rPr>
        <w:t>, d</w:t>
      </w:r>
      <w:r w:rsidRPr="002709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2709E7">
        <w:rPr>
          <w:rFonts w:ascii="Times New Roman" w:hAnsi="Times New Roman" w:cs="Times New Roman"/>
          <w:sz w:val="24"/>
          <w:szCs w:val="24"/>
          <w:lang w:val="en-US"/>
        </w:rPr>
        <w:t xml:space="preserve">, …, </w:t>
      </w:r>
      <w:proofErr w:type="spellStart"/>
      <w:r w:rsidRPr="002709E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709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2709E7">
        <w:rPr>
          <w:rFonts w:ascii="Times New Roman" w:hAnsi="Times New Roman" w:cs="Times New Roman"/>
          <w:sz w:val="24"/>
          <w:szCs w:val="24"/>
          <w:lang w:val="en-US"/>
        </w:rPr>
        <w:t xml:space="preserve"> going respectively to the trees;</w:t>
      </w:r>
      <w:r w:rsidRPr="002709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804A92" w:rsidRPr="002709E7" w:rsidRDefault="00C74D9B" w:rsidP="002709E7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9E7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r w:rsidRPr="002709E7">
        <w:rPr>
          <w:rFonts w:ascii="Times New Roman" w:hAnsi="Times New Roman" w:cs="Times New Roman"/>
          <w:sz w:val="24"/>
          <w:szCs w:val="24"/>
          <w:lang w:val="en-US"/>
        </w:rPr>
        <w:t xml:space="preserve"> each branch in the tree</w:t>
      </w:r>
    </w:p>
    <w:p w:rsidR="00804A92" w:rsidRPr="002709E7" w:rsidRDefault="00C74D9B" w:rsidP="002709E7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9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2709E7">
        <w:rPr>
          <w:rFonts w:ascii="Times New Roman" w:hAnsi="Times New Roman" w:cs="Times New Roman"/>
          <w:sz w:val="24"/>
          <w:szCs w:val="24"/>
          <w:lang w:val="en-US"/>
        </w:rPr>
        <w:t>S = empty, add a new branch with most frequent C;</w:t>
      </w:r>
    </w:p>
    <w:p w:rsidR="00804A92" w:rsidRPr="002709E7" w:rsidRDefault="00C74D9B" w:rsidP="002709E7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9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</w:t>
      </w:r>
    </w:p>
    <w:p w:rsidR="00804A92" w:rsidRPr="002709E7" w:rsidRDefault="00C74D9B" w:rsidP="002709E7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9E7">
        <w:rPr>
          <w:rFonts w:ascii="Times New Roman" w:hAnsi="Times New Roman" w:cs="Times New Roman"/>
          <w:sz w:val="24"/>
          <w:szCs w:val="24"/>
          <w:lang w:val="en-US"/>
        </w:rPr>
        <w:t>ID3 (S1, C, R – {D}), ID3 (S2, C, R – {D}), …, IDC(</w:t>
      </w:r>
      <w:proofErr w:type="spellStart"/>
      <w:r w:rsidRPr="002709E7">
        <w:rPr>
          <w:rFonts w:ascii="Times New Roman" w:hAnsi="Times New Roman" w:cs="Times New Roman"/>
          <w:sz w:val="24"/>
          <w:szCs w:val="24"/>
          <w:lang w:val="en-US"/>
        </w:rPr>
        <w:t>Sn</w:t>
      </w:r>
      <w:proofErr w:type="spellEnd"/>
      <w:r w:rsidRPr="002709E7">
        <w:rPr>
          <w:rFonts w:ascii="Times New Roman" w:hAnsi="Times New Roman" w:cs="Times New Roman"/>
          <w:sz w:val="24"/>
          <w:szCs w:val="24"/>
          <w:lang w:val="en-US"/>
        </w:rPr>
        <w:t>, C, R – {D})</w:t>
      </w:r>
    </w:p>
    <w:p w:rsidR="00804A92" w:rsidRPr="002709E7" w:rsidRDefault="00C74D9B" w:rsidP="002709E7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9E7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  <w:r w:rsidRPr="002709E7">
        <w:rPr>
          <w:rFonts w:ascii="Times New Roman" w:hAnsi="Times New Roman" w:cs="Times New Roman"/>
          <w:sz w:val="24"/>
          <w:szCs w:val="24"/>
          <w:lang w:val="en-US"/>
        </w:rPr>
        <w:t xml:space="preserve"> ID3</w:t>
      </w:r>
    </w:p>
    <w:p w:rsidR="00804A92" w:rsidRPr="002709E7" w:rsidRDefault="00C74D9B" w:rsidP="002709E7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9E7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 w:rsidRPr="002709E7">
        <w:rPr>
          <w:rFonts w:ascii="Times New Roman" w:hAnsi="Times New Roman" w:cs="Times New Roman"/>
          <w:sz w:val="24"/>
          <w:szCs w:val="24"/>
          <w:lang w:val="en-US"/>
        </w:rPr>
        <w:t xml:space="preserve"> Root </w:t>
      </w:r>
    </w:p>
    <w:p w:rsidR="00126D16" w:rsidRPr="002709E7" w:rsidRDefault="00126D16" w:rsidP="0027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9E7">
        <w:rPr>
          <w:rFonts w:ascii="Times New Roman" w:hAnsi="Times New Roman" w:cs="Times New Roman"/>
          <w:sz w:val="24"/>
          <w:szCs w:val="24"/>
        </w:rPr>
        <w:br w:type="page"/>
      </w:r>
    </w:p>
    <w:p w:rsidR="00E71829" w:rsidRPr="002709E7" w:rsidRDefault="00126D16" w:rsidP="0027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9E7">
        <w:rPr>
          <w:rFonts w:ascii="Times New Roman" w:hAnsi="Times New Roman" w:cs="Times New Roman"/>
          <w:sz w:val="24"/>
          <w:szCs w:val="24"/>
        </w:rPr>
        <w:lastRenderedPageBreak/>
        <w:t>Example 1:</w:t>
      </w:r>
    </w:p>
    <w:p w:rsidR="00126D16" w:rsidRPr="002709E7" w:rsidRDefault="00126D16" w:rsidP="0027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9E7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476875" cy="284797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D16" w:rsidRPr="002709E7" w:rsidRDefault="00126D16" w:rsidP="0027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6D16" w:rsidRPr="002709E7" w:rsidRDefault="00126D16" w:rsidP="0027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6D16" w:rsidRPr="002709E7" w:rsidRDefault="00126D16" w:rsidP="0027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9E7">
        <w:rPr>
          <w:rFonts w:ascii="Times New Roman" w:hAnsi="Times New Roman" w:cs="Times New Roman"/>
          <w:sz w:val="24"/>
          <w:szCs w:val="24"/>
        </w:rPr>
        <w:br w:type="page"/>
      </w:r>
    </w:p>
    <w:p w:rsidR="00126D16" w:rsidRPr="002709E7" w:rsidRDefault="00126D16" w:rsidP="002709E7">
      <w:pPr>
        <w:shd w:val="clear" w:color="auto" w:fill="FFFFFF"/>
        <w:tabs>
          <w:tab w:val="left" w:pos="5535"/>
        </w:tabs>
        <w:spacing w:before="24" w:after="144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lastRenderedPageBreak/>
        <w:t>Important Terminology related to </w:t>
      </w:r>
      <w:proofErr w:type="spellStart"/>
      <w:r w:rsidR="001B7294">
        <w:rPr>
          <w:rFonts w:ascii="Times New Roman" w:eastAsia="Times New Roman" w:hAnsi="Times New Roman" w:cs="Times New Roman"/>
          <w:color w:val="080E14"/>
          <w:sz w:val="24"/>
          <w:szCs w:val="24"/>
          <w:lang w:val="en-US"/>
        </w:rPr>
        <w:t>Nutri</w:t>
      </w:r>
      <w:proofErr w:type="spellEnd"/>
      <w:r w:rsidR="001B7294">
        <w:rPr>
          <w:rFonts w:ascii="Times New Roman" w:eastAsia="Times New Roman" w:hAnsi="Times New Roman" w:cs="Times New Roman"/>
          <w:color w:val="080E14"/>
          <w:sz w:val="24"/>
          <w:szCs w:val="24"/>
          <w:lang w:val="en-US"/>
        </w:rPr>
        <w:t xml:space="preserve"> Algorithm</w:t>
      </w:r>
    </w:p>
    <w:p w:rsidR="00126D16" w:rsidRPr="002709E7" w:rsidRDefault="00126D16" w:rsidP="002709E7">
      <w:pPr>
        <w:shd w:val="clear" w:color="auto" w:fill="FFFFFF"/>
        <w:spacing w:after="315" w:line="36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>Let’s look at the basic terminology used with Decision trees:</w:t>
      </w:r>
    </w:p>
    <w:p w:rsidR="00126D16" w:rsidRPr="002709E7" w:rsidRDefault="00126D16" w:rsidP="002709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Root Node: </w:t>
      </w:r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>It represents entire population or sample and this further gets divided into two or more homogeneous sets.</w:t>
      </w:r>
    </w:p>
    <w:p w:rsidR="00126D16" w:rsidRPr="002709E7" w:rsidRDefault="00126D16" w:rsidP="002709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Splitting: </w:t>
      </w:r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>It is a process of dividing a node into two or more sub-nodes.</w:t>
      </w:r>
    </w:p>
    <w:p w:rsidR="00126D16" w:rsidRPr="002709E7" w:rsidRDefault="00126D16" w:rsidP="002709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Decision Node: </w:t>
      </w:r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>When a sub-node splits into further sub-nodes, then it is called decision node.</w:t>
      </w:r>
    </w:p>
    <w:p w:rsidR="00126D16" w:rsidRPr="002709E7" w:rsidRDefault="00126D16" w:rsidP="002709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Leaf/ Terminal Node: </w:t>
      </w:r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>Nodes do not split is called Leaf or Terminal node.</w:t>
      </w:r>
    </w:p>
    <w:p w:rsidR="00126D16" w:rsidRPr="002709E7" w:rsidRDefault="00126D16" w:rsidP="002709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</w:p>
    <w:p w:rsidR="00126D16" w:rsidRPr="002709E7" w:rsidRDefault="00126D16" w:rsidP="002709E7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bidi="hi-IN"/>
        </w:rPr>
        <w:drawing>
          <wp:inline distT="0" distB="0" distL="0" distR="0">
            <wp:extent cx="3581400" cy="1971675"/>
            <wp:effectExtent l="19050" t="0" r="0" b="0"/>
            <wp:docPr id="5" name="Picture 3" descr="Decision Tree Terminology, Root Node, Branch, Splitting, Pruni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cision Tree Terminology, Root Node, Branch, Splitting, Pruni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D16" w:rsidRPr="002709E7" w:rsidRDefault="00126D16" w:rsidP="002709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Pruning: </w:t>
      </w:r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>When we remove sub-nodes of a decision node, this process is called pruning. You can say opposite process of splitting.</w:t>
      </w:r>
    </w:p>
    <w:p w:rsidR="00126D16" w:rsidRPr="002709E7" w:rsidRDefault="00126D16" w:rsidP="002709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Branch / Sub-Tree: </w:t>
      </w:r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>A sub section of entire tree is called branch or sub-tree.</w:t>
      </w:r>
    </w:p>
    <w:p w:rsidR="00126D16" w:rsidRPr="002709E7" w:rsidRDefault="00126D16" w:rsidP="002709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Parent and Child Node: </w:t>
      </w:r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>A node, which is divided into sub-nodes is called parent node of sub-nodes where as sub-nodes are the child of parent node.</w:t>
      </w:r>
    </w:p>
    <w:p w:rsidR="00126D16" w:rsidRPr="002709E7" w:rsidRDefault="00126D16" w:rsidP="0027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6D16" w:rsidRDefault="00126D16" w:rsidP="002709E7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709E7" w:rsidRDefault="002709E7" w:rsidP="002709E7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709E7" w:rsidRDefault="002709E7" w:rsidP="002709E7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709E7" w:rsidRDefault="002709E7" w:rsidP="002709E7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709E7" w:rsidRPr="002709E7" w:rsidRDefault="002709E7" w:rsidP="002709E7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47F7B" w:rsidRPr="002709E7" w:rsidRDefault="00547F7B" w:rsidP="002709E7">
      <w:pPr>
        <w:shd w:val="clear" w:color="auto" w:fill="FFFFFF"/>
        <w:spacing w:before="24" w:after="144" w:line="360" w:lineRule="auto"/>
        <w:jc w:val="both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Advantages</w:t>
      </w:r>
    </w:p>
    <w:p w:rsidR="00547F7B" w:rsidRPr="002709E7" w:rsidRDefault="00547F7B" w:rsidP="002709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Easy to Understand</w:t>
      </w:r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>: </w:t>
      </w:r>
      <w:proofErr w:type="spellStart"/>
      <w:r w:rsidR="005F11D1">
        <w:rPr>
          <w:rFonts w:ascii="Times New Roman" w:eastAsia="Times New Roman" w:hAnsi="Times New Roman" w:cs="Times New Roman"/>
          <w:color w:val="080E14"/>
          <w:sz w:val="24"/>
          <w:szCs w:val="24"/>
          <w:lang w:val="en-US"/>
        </w:rPr>
        <w:t>Nutri</w:t>
      </w:r>
      <w:proofErr w:type="spellEnd"/>
      <w:r w:rsidR="005F11D1">
        <w:rPr>
          <w:rFonts w:ascii="Times New Roman" w:eastAsia="Times New Roman" w:hAnsi="Times New Roman" w:cs="Times New Roman"/>
          <w:color w:val="080E14"/>
          <w:sz w:val="24"/>
          <w:szCs w:val="24"/>
          <w:lang w:val="en-US"/>
        </w:rPr>
        <w:t xml:space="preserve"> Algorithm</w:t>
      </w:r>
      <w:r w:rsidR="005F11D1"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 xml:space="preserve"> </w:t>
      </w:r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>output is very easy to understand even for people from non-analytical background. It does not require any statistical knowledge to read and interpret them. Its graphical representation is very intuitive and users can easily relate their hypothesis.</w:t>
      </w:r>
    </w:p>
    <w:p w:rsidR="00547F7B" w:rsidRPr="002709E7" w:rsidRDefault="00547F7B" w:rsidP="002709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Useful in Data exploration: </w:t>
      </w:r>
      <w:proofErr w:type="spellStart"/>
      <w:r w:rsidR="005F11D1">
        <w:rPr>
          <w:rFonts w:ascii="Times New Roman" w:eastAsia="Times New Roman" w:hAnsi="Times New Roman" w:cs="Times New Roman"/>
          <w:color w:val="080E14"/>
          <w:sz w:val="24"/>
          <w:szCs w:val="24"/>
          <w:lang w:val="en-US"/>
        </w:rPr>
        <w:t>Nutri</w:t>
      </w:r>
      <w:proofErr w:type="spellEnd"/>
      <w:r w:rsidR="005F11D1">
        <w:rPr>
          <w:rFonts w:ascii="Times New Roman" w:eastAsia="Times New Roman" w:hAnsi="Times New Roman" w:cs="Times New Roman"/>
          <w:color w:val="080E14"/>
          <w:sz w:val="24"/>
          <w:szCs w:val="24"/>
          <w:lang w:val="en-US"/>
        </w:rPr>
        <w:t xml:space="preserve"> Algorithm</w:t>
      </w:r>
      <w:r w:rsidR="005F11D1"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 xml:space="preserve"> </w:t>
      </w:r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 xml:space="preserve">is one of the fastest </w:t>
      </w:r>
      <w:proofErr w:type="gramStart"/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>way</w:t>
      </w:r>
      <w:proofErr w:type="gramEnd"/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 xml:space="preserve"> to identify most significant variables and relation between two or more variables. With the help of decision trees, we can create new variables / features that has better power to predict target </w:t>
      </w:r>
      <w:proofErr w:type="spellStart"/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>variable.For</w:t>
      </w:r>
      <w:proofErr w:type="spellEnd"/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 xml:space="preserve"> example, we are working on a problem where we have information available in hundreds of variables, there decision tree will help to identify most significant variable.</w:t>
      </w:r>
    </w:p>
    <w:p w:rsidR="00547F7B" w:rsidRPr="002709E7" w:rsidRDefault="00547F7B" w:rsidP="002709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Less data cleaning required: </w:t>
      </w:r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 xml:space="preserve">It requires less data cleaning compared to some other </w:t>
      </w:r>
      <w:proofErr w:type="spellStart"/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>modeling</w:t>
      </w:r>
      <w:proofErr w:type="spellEnd"/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 xml:space="preserve"> techniques. It is not influenced by outliers and missing values to a fair degree.</w:t>
      </w:r>
    </w:p>
    <w:p w:rsidR="00547F7B" w:rsidRPr="002709E7" w:rsidRDefault="00547F7B" w:rsidP="002709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Data type is not a constraint: </w:t>
      </w:r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>It can handle both numerical and categorical variables.</w:t>
      </w:r>
    </w:p>
    <w:p w:rsidR="00547F7B" w:rsidRPr="002709E7" w:rsidRDefault="00547F7B" w:rsidP="002709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Non Parametric Method: </w:t>
      </w:r>
      <w:proofErr w:type="spellStart"/>
      <w:r w:rsidR="005F11D1">
        <w:rPr>
          <w:rFonts w:ascii="Times New Roman" w:eastAsia="Times New Roman" w:hAnsi="Times New Roman" w:cs="Times New Roman"/>
          <w:color w:val="080E14"/>
          <w:sz w:val="24"/>
          <w:szCs w:val="24"/>
          <w:lang w:val="en-US"/>
        </w:rPr>
        <w:t>Nutri</w:t>
      </w:r>
      <w:proofErr w:type="spellEnd"/>
      <w:r w:rsidR="005F11D1">
        <w:rPr>
          <w:rFonts w:ascii="Times New Roman" w:eastAsia="Times New Roman" w:hAnsi="Times New Roman" w:cs="Times New Roman"/>
          <w:color w:val="080E14"/>
          <w:sz w:val="24"/>
          <w:szCs w:val="24"/>
          <w:lang w:val="en-US"/>
        </w:rPr>
        <w:t xml:space="preserve"> Algorithm</w:t>
      </w:r>
      <w:r w:rsidR="005F11D1"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 xml:space="preserve"> </w:t>
      </w:r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 xml:space="preserve">is considered to be a non-parametric method. This means that </w:t>
      </w:r>
      <w:proofErr w:type="spellStart"/>
      <w:r w:rsidR="00914737">
        <w:rPr>
          <w:rFonts w:ascii="Times New Roman" w:eastAsia="Times New Roman" w:hAnsi="Times New Roman" w:cs="Times New Roman"/>
          <w:color w:val="080E14"/>
          <w:sz w:val="24"/>
          <w:szCs w:val="24"/>
        </w:rPr>
        <w:t>Nutri</w:t>
      </w:r>
      <w:proofErr w:type="spellEnd"/>
      <w:r w:rsidR="00914737">
        <w:rPr>
          <w:rFonts w:ascii="Times New Roman" w:eastAsia="Times New Roman" w:hAnsi="Times New Roman" w:cs="Times New Roman"/>
          <w:color w:val="080E14"/>
          <w:sz w:val="24"/>
          <w:szCs w:val="24"/>
        </w:rPr>
        <w:t xml:space="preserve"> Algorithm </w:t>
      </w:r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>have no assumptions about the space distribution and the classifier structure.</w:t>
      </w:r>
    </w:p>
    <w:p w:rsidR="00547F7B" w:rsidRPr="002709E7" w:rsidRDefault="00547F7B" w:rsidP="002709E7">
      <w:pPr>
        <w:shd w:val="clear" w:color="auto" w:fill="FFFFFF"/>
        <w:spacing w:after="315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> </w:t>
      </w:r>
      <w:r w:rsidRPr="002709E7">
        <w:rPr>
          <w:rFonts w:ascii="Times New Roman" w:eastAsia="Times New Roman" w:hAnsi="Times New Roman" w:cs="Times New Roman"/>
          <w:color w:val="333333"/>
          <w:sz w:val="24"/>
          <w:szCs w:val="24"/>
        </w:rPr>
        <w:t>Disadvantages</w:t>
      </w:r>
    </w:p>
    <w:p w:rsidR="00547F7B" w:rsidRPr="002709E7" w:rsidRDefault="00547F7B" w:rsidP="002709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Over fitting:</w:t>
      </w:r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 xml:space="preserve"> Over fitting is one of the most practical </w:t>
      </w:r>
      <w:proofErr w:type="gramStart"/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>difficulty</w:t>
      </w:r>
      <w:proofErr w:type="gramEnd"/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 xml:space="preserve"> for decision tree models. This problem gets solved by setting constraints on model parameters and pruning (discussed in detailed below).</w:t>
      </w:r>
    </w:p>
    <w:p w:rsidR="00547F7B" w:rsidRPr="002709E7" w:rsidRDefault="00547F7B" w:rsidP="002709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80E14"/>
          <w:sz w:val="24"/>
          <w:szCs w:val="24"/>
        </w:rPr>
      </w:pPr>
      <w:r w:rsidRPr="002709E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Not fit for continuous variables</w:t>
      </w:r>
      <w:r w:rsidRPr="002709E7">
        <w:rPr>
          <w:rFonts w:ascii="Times New Roman" w:eastAsia="Times New Roman" w:hAnsi="Times New Roman" w:cs="Times New Roman"/>
          <w:color w:val="080E14"/>
          <w:sz w:val="24"/>
          <w:szCs w:val="24"/>
        </w:rPr>
        <w:t>: While working with continuous numerical variables, decision tree looses information when it categorizes variables in different categories.</w:t>
      </w:r>
      <w:bookmarkStart w:id="0" w:name="two"/>
      <w:bookmarkEnd w:id="0"/>
    </w:p>
    <w:p w:rsidR="008D0D2D" w:rsidRPr="002709E7" w:rsidRDefault="008D0D2D" w:rsidP="002709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8D0D2D" w:rsidRPr="002709E7" w:rsidSect="00BF79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331CD"/>
    <w:multiLevelType w:val="multilevel"/>
    <w:tmpl w:val="9D8C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417CE9"/>
    <w:multiLevelType w:val="hybridMultilevel"/>
    <w:tmpl w:val="A8FA0CC6"/>
    <w:lvl w:ilvl="0" w:tplc="884EA4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D8930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1402C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E12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AC1C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9C8F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32A93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A494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E50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6A537E"/>
    <w:multiLevelType w:val="hybridMultilevel"/>
    <w:tmpl w:val="8CD8A16A"/>
    <w:lvl w:ilvl="0" w:tplc="EBCC7D9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A21BD2">
      <w:start w:val="1257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D4C991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C605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9C752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6A7BF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EBAF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30291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DCD4E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B563CC"/>
    <w:multiLevelType w:val="multilevel"/>
    <w:tmpl w:val="AFD89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31345D"/>
    <w:multiLevelType w:val="hybridMultilevel"/>
    <w:tmpl w:val="0E16DBD2"/>
    <w:lvl w:ilvl="0" w:tplc="A4AAB7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CE9A42">
      <w:start w:val="9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705E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447BA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F613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30814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5A3F3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5A15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365E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762AEC"/>
    <w:multiLevelType w:val="hybridMultilevel"/>
    <w:tmpl w:val="D1D0A5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00A45AE"/>
    <w:multiLevelType w:val="hybridMultilevel"/>
    <w:tmpl w:val="F0EC3B90"/>
    <w:lvl w:ilvl="0" w:tplc="932C9BF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C872FC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67AFD8E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408DE68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8EE686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5A631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0C9712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949374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74228A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52126FC"/>
    <w:multiLevelType w:val="multilevel"/>
    <w:tmpl w:val="8988B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74E5"/>
    <w:rsid w:val="00126D16"/>
    <w:rsid w:val="00145861"/>
    <w:rsid w:val="0019152C"/>
    <w:rsid w:val="001B7294"/>
    <w:rsid w:val="002709E7"/>
    <w:rsid w:val="004243F8"/>
    <w:rsid w:val="00547F7B"/>
    <w:rsid w:val="005F11D1"/>
    <w:rsid w:val="0062111E"/>
    <w:rsid w:val="00804A92"/>
    <w:rsid w:val="008A2170"/>
    <w:rsid w:val="008D0D2D"/>
    <w:rsid w:val="00914737"/>
    <w:rsid w:val="00A774E5"/>
    <w:rsid w:val="00BC37F0"/>
    <w:rsid w:val="00BF791B"/>
    <w:rsid w:val="00C6227A"/>
    <w:rsid w:val="00C74D9B"/>
    <w:rsid w:val="00D3195E"/>
    <w:rsid w:val="00D5454B"/>
    <w:rsid w:val="00E71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3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217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6D1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3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34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8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48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79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55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5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6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1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60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3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80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85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26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4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22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5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95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2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9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23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24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5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8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wp-content/uploads/2015/01/Decision_Tree_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14</cp:revision>
  <dcterms:created xsi:type="dcterms:W3CDTF">2017-09-13T08:45:00Z</dcterms:created>
  <dcterms:modified xsi:type="dcterms:W3CDTF">2018-03-29T10:18:00Z</dcterms:modified>
</cp:coreProperties>
</file>