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4 REPORT</w:t>
      </w:r>
    </w:p>
    <w:p>
      <w:pPr>
        <w:jc w:val="center"/>
      </w:pPr>
      <w:r>
        <w:rPr>
          <w:b/>
          <w:sz w:val="28"/>
        </w:rPr>
        <w:t>Statistical Analysis and Predictive Modeling</w:t>
      </w:r>
    </w:p>
    <w:p>
      <w:pPr>
        <w:jc w:val="center"/>
      </w:pPr>
      <w:r>
        <w:rPr>
          <w:i/>
        </w:rPr>
        <w:t>Healthcare Data Analyst Internship</w:t>
      </w:r>
    </w:p>
    <w:p>
      <w:pPr>
        <w:pStyle w:val="Heading1"/>
      </w:pPr>
      <w:r>
        <w:t>1. Executive Summary</w:t>
      </w:r>
    </w:p>
    <w:p>
      <w:r>
        <w:t>This report outlines a proposed framework for statistical analysis and predictive modeling in a healthcare data project. It explains how to define an analytical question, prepare variables, choose appropriate statistical methods, plan a predictive model, and evaluate results responsibly. The methods described are a plan for future analysis, not findings from an actual patient dataset. Any modeling should use approved data, documented definitions, and privacy safeguards.</w:t>
      </w:r>
    </w:p>
    <w:p>
      <w:pPr>
        <w:pStyle w:val="Heading1"/>
      </w:pPr>
      <w:r>
        <w:t>2. Objectives</w:t>
      </w:r>
    </w:p>
    <w:p>
      <w:pPr>
        <w:pStyle w:val="ListBullet"/>
      </w:pPr>
      <w:r>
        <w:t>Define an analytical workflow for healthcare data.</w:t>
      </w:r>
    </w:p>
    <w:p>
      <w:pPr>
        <w:pStyle w:val="ListBullet"/>
      </w:pPr>
      <w:r>
        <w:t>Identify suitable statistical techniques for summarizing patterns and testing questions.</w:t>
      </w:r>
    </w:p>
    <w:p>
      <w:pPr>
        <w:pStyle w:val="ListBullet"/>
      </w:pPr>
      <w:r>
        <w:t>Describe a step-by-step plan for preparing data and selecting a predictive model.</w:t>
      </w:r>
    </w:p>
    <w:p>
      <w:pPr>
        <w:pStyle w:val="ListBullet"/>
      </w:pPr>
      <w:r>
        <w:t>Plan model evaluation and validation using appropriate metrics.</w:t>
      </w:r>
    </w:p>
    <w:p>
      <w:pPr>
        <w:pStyle w:val="ListBullet"/>
      </w:pPr>
      <w:r>
        <w:t>Identify bias, data leakage, privacy, and interpretability risks.</w:t>
      </w:r>
    </w:p>
    <w:p>
      <w:pPr>
        <w:pStyle w:val="ListBullet"/>
      </w:pPr>
      <w:r>
        <w:t>Document assumptions, limitations, and results in a clear report.</w:t>
      </w:r>
    </w:p>
    <w:p>
      <w:pPr>
        <w:pStyle w:val="Heading1"/>
      </w:pPr>
      <w:r>
        <w:t>3. Analytical Questions and Problem Definition</w:t>
      </w:r>
    </w:p>
    <w:p>
      <w:r>
        <w:t>Before selecting a statistical method or model, the project should define a specific question, the population of interest, the outcome variable, the available predictors, and the intended use of the result. Potential non-clinical operational questions include estimating appointment attendance, understanding waiting-time patterns, or forecasting service volume. A model should not be used to diagnose patients or recommend treatment unless it has appropriate clinical validation, governance, and authorization.</w:t>
      </w:r>
    </w:p>
    <w:p>
      <w:pPr>
        <w:pStyle w:val="Heading1"/>
      </w:pPr>
      <w:r>
        <w:t>4. Statistical Analysis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Technique</w:t>
            </w:r>
          </w:p>
        </w:tc>
        <w:tc>
          <w:tcPr>
            <w:tcW w:type="dxa" w:w="3312"/>
          </w:tcPr>
          <w:p>
            <w:r>
              <w:t>Purpose</w:t>
            </w:r>
          </w:p>
        </w:tc>
        <w:tc>
          <w:tcPr>
            <w:tcW w:type="dxa" w:w="3312"/>
          </w:tcPr>
          <w:p>
            <w:r>
              <w:t>Important consideration</w:t>
            </w:r>
          </w:p>
        </w:tc>
      </w:tr>
      <w:tr>
        <w:tc>
          <w:tcPr>
            <w:tcW w:type="dxa" w:w="3312"/>
          </w:tcPr>
          <w:p>
            <w:r>
              <w:t>Descriptive statistics</w:t>
            </w:r>
          </w:p>
        </w:tc>
        <w:tc>
          <w:tcPr>
            <w:tcW w:type="dxa" w:w="3312"/>
          </w:tcPr>
          <w:p>
            <w:r>
              <w:t>Summarize counts, proportions, mean, median, and spread</w:t>
            </w:r>
          </w:p>
        </w:tc>
        <w:tc>
          <w:tcPr>
            <w:tcW w:type="dxa" w:w="3312"/>
          </w:tcPr>
          <w:p>
            <w:r>
              <w:t>Choose summaries suited to the distribution and variable type</w:t>
            </w:r>
          </w:p>
        </w:tc>
      </w:tr>
      <w:tr>
        <w:tc>
          <w:tcPr>
            <w:tcW w:type="dxa" w:w="3312"/>
          </w:tcPr>
          <w:p>
            <w:r>
              <w:t>Cross-tabulation</w:t>
            </w:r>
          </w:p>
        </w:tc>
        <w:tc>
          <w:tcPr>
            <w:tcW w:type="dxa" w:w="3312"/>
          </w:tcPr>
          <w:p>
            <w:r>
              <w:t>Compare counts or proportions across categories</w:t>
            </w:r>
          </w:p>
        </w:tc>
        <w:tc>
          <w:tcPr>
            <w:tcW w:type="dxa" w:w="3312"/>
          </w:tcPr>
          <w:p>
            <w:r>
              <w:t>Show denominators and account for small groups</w:t>
            </w:r>
          </w:p>
        </w:tc>
      </w:tr>
      <w:tr>
        <w:tc>
          <w:tcPr>
            <w:tcW w:type="dxa" w:w="3312"/>
          </w:tcPr>
          <w:p>
            <w:r>
              <w:t>Correlation analysis</w:t>
            </w:r>
          </w:p>
        </w:tc>
        <w:tc>
          <w:tcPr>
            <w:tcW w:type="dxa" w:w="3312"/>
          </w:tcPr>
          <w:p>
            <w:r>
              <w:t>Explore association between numeric variables</w:t>
            </w:r>
          </w:p>
        </w:tc>
        <w:tc>
          <w:tcPr>
            <w:tcW w:type="dxa" w:w="3312"/>
          </w:tcPr>
          <w:p>
            <w:r>
              <w:t>Correlation does not establish causation</w:t>
            </w:r>
          </w:p>
        </w:tc>
      </w:tr>
      <w:tr>
        <w:tc>
          <w:tcPr>
            <w:tcW w:type="dxa" w:w="3312"/>
          </w:tcPr>
          <w:p>
            <w:r>
              <w:t>Confidence intervals</w:t>
            </w:r>
          </w:p>
        </w:tc>
        <w:tc>
          <w:tcPr>
            <w:tcW w:type="dxa" w:w="3312"/>
          </w:tcPr>
          <w:p>
            <w:r>
              <w:t>Express uncertainty around estimates</w:t>
            </w:r>
          </w:p>
        </w:tc>
        <w:tc>
          <w:tcPr>
            <w:tcW w:type="dxa" w:w="3312"/>
          </w:tcPr>
          <w:p>
            <w:r>
              <w:t>State the method and assumptions</w:t>
            </w:r>
          </w:p>
        </w:tc>
      </w:tr>
      <w:tr>
        <w:tc>
          <w:tcPr>
            <w:tcW w:type="dxa" w:w="3312"/>
          </w:tcPr>
          <w:p>
            <w:r>
              <w:t>Hypothesis testing</w:t>
            </w:r>
          </w:p>
        </w:tc>
        <w:tc>
          <w:tcPr>
            <w:tcW w:type="dxa" w:w="3312"/>
          </w:tcPr>
          <w:p>
            <w:r>
              <w:t>Assess evidence for a predefined comparison</w:t>
            </w:r>
          </w:p>
        </w:tc>
        <w:tc>
          <w:tcPr>
            <w:tcW w:type="dxa" w:w="3312"/>
          </w:tcPr>
          <w:p>
            <w:r>
              <w:t>Define hypotheses in advance and avoid overinterpreting p-values</w:t>
            </w:r>
          </w:p>
        </w:tc>
      </w:tr>
      <w:tr>
        <w:tc>
          <w:tcPr>
            <w:tcW w:type="dxa" w:w="3312"/>
          </w:tcPr>
          <w:p>
            <w:r>
              <w:t>Regression analysis</w:t>
            </w:r>
          </w:p>
        </w:tc>
        <w:tc>
          <w:tcPr>
            <w:tcW w:type="dxa" w:w="3312"/>
          </w:tcPr>
          <w:p>
            <w:r>
              <w:t>Estimate relationships while accounting for selected variables</w:t>
            </w:r>
          </w:p>
        </w:tc>
        <w:tc>
          <w:tcPr>
            <w:tcW w:type="dxa" w:w="3312"/>
          </w:tcPr>
          <w:p>
            <w:r>
              <w:t>Check assumptions, confounding, and model specification</w:t>
            </w:r>
          </w:p>
        </w:tc>
      </w:tr>
    </w:tbl>
    <w:p>
      <w:pPr>
        <w:pStyle w:val="Heading1"/>
      </w:pPr>
      <w:r>
        <w:t>5. Data Preparation for Modeling</w:t>
      </w:r>
    </w:p>
    <w:p>
      <w:r>
        <w:t>1. Confirm that the dataset is authorized for the intended analytical purpose.</w:t>
      </w:r>
    </w:p>
    <w:p>
      <w:r>
        <w:t>2. Define the outcome and predictor variables using the data dictionary.</w:t>
      </w:r>
    </w:p>
    <w:p>
      <w:r>
        <w:t>3. Inspect missing values, duplicates, unusual values, and inconsistent formats.</w:t>
      </w:r>
    </w:p>
    <w:p>
      <w:r>
        <w:t>4. Resolve data quality issues using documented rules; do not silently alter source values.</w:t>
      </w:r>
    </w:p>
    <w:p>
      <w:r>
        <w:t>5. Encode categorical variables and scale numeric variables only when the chosen method requires it.</w:t>
      </w:r>
    </w:p>
    <w:p>
      <w:r>
        <w:t>6. Split data into training and test sets before fitting the model; use time-based splits for time-dependent prediction when appropriate.</w:t>
      </w:r>
    </w:p>
    <w:p>
      <w:r>
        <w:t>7. Prevent data leakage by excluding information that would not be available at prediction time.</w:t>
      </w:r>
    </w:p>
    <w:p>
      <w:r>
        <w:t>8. Record the preparation steps so the analysis can be reproduced.</w:t>
      </w:r>
    </w:p>
    <w:p>
      <w:pPr>
        <w:pStyle w:val="Heading1"/>
      </w:pPr>
      <w:r>
        <w:t>6. Predictive Modeling Framework</w:t>
      </w:r>
    </w:p>
    <w:p>
      <w:r>
        <w:t>The model type should match the outcome and the purpose of the project. A simple baseline model should be established before trying more complex approaches.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Problem type</w:t>
            </w:r>
          </w:p>
        </w:tc>
        <w:tc>
          <w:tcPr>
            <w:tcW w:type="dxa" w:w="3312"/>
          </w:tcPr>
          <w:p>
            <w:r>
              <w:t>Possible model</w:t>
            </w:r>
          </w:p>
        </w:tc>
        <w:tc>
          <w:tcPr>
            <w:tcW w:type="dxa" w:w="3312"/>
          </w:tcPr>
          <w:p>
            <w:r>
              <w:t>Example evaluation measure</w:t>
            </w:r>
          </w:p>
        </w:tc>
      </w:tr>
      <w:tr>
        <w:tc>
          <w:tcPr>
            <w:tcW w:type="dxa" w:w="3312"/>
          </w:tcPr>
          <w:p>
            <w:r>
              <w:t>Binary classification</w:t>
            </w:r>
          </w:p>
        </w:tc>
        <w:tc>
          <w:tcPr>
            <w:tcW w:type="dxa" w:w="3312"/>
          </w:tcPr>
          <w:p>
            <w:r>
              <w:t>Logistic regression or decision tree</w:t>
            </w:r>
          </w:p>
        </w:tc>
        <w:tc>
          <w:tcPr>
            <w:tcW w:type="dxa" w:w="3312"/>
          </w:tcPr>
          <w:p>
            <w:r>
              <w:t>Precision, recall, F1, ROC-AUC; calibration where relevant</w:t>
            </w:r>
          </w:p>
        </w:tc>
      </w:tr>
      <w:tr>
        <w:tc>
          <w:tcPr>
            <w:tcW w:type="dxa" w:w="3312"/>
          </w:tcPr>
          <w:p>
            <w:r>
              <w:t>Continuous outcome</w:t>
            </w:r>
          </w:p>
        </w:tc>
        <w:tc>
          <w:tcPr>
            <w:tcW w:type="dxa" w:w="3312"/>
          </w:tcPr>
          <w:p>
            <w:r>
              <w:t>Linear regression or tree-based regression</w:t>
            </w:r>
          </w:p>
        </w:tc>
        <w:tc>
          <w:tcPr>
            <w:tcW w:type="dxa" w:w="3312"/>
          </w:tcPr>
          <w:p>
            <w:r>
              <w:t>MAE, RMSE, and residual checks</w:t>
            </w:r>
          </w:p>
        </w:tc>
      </w:tr>
      <w:tr>
        <w:tc>
          <w:tcPr>
            <w:tcW w:type="dxa" w:w="3312"/>
          </w:tcPr>
          <w:p>
            <w:r>
              <w:t>Time-based forecasting</w:t>
            </w:r>
          </w:p>
        </w:tc>
        <w:tc>
          <w:tcPr>
            <w:tcW w:type="dxa" w:w="3312"/>
          </w:tcPr>
          <w:p>
            <w:r>
              <w:t>Seasonal baseline or time-series model</w:t>
            </w:r>
          </w:p>
        </w:tc>
        <w:tc>
          <w:tcPr>
            <w:tcW w:type="dxa" w:w="3312"/>
          </w:tcPr>
          <w:p>
            <w:r>
              <w:t>MAE or RMSE on a later time period</w:t>
            </w:r>
          </w:p>
        </w:tc>
      </w:tr>
      <w:tr>
        <w:tc>
          <w:tcPr>
            <w:tcW w:type="dxa" w:w="3312"/>
          </w:tcPr>
          <w:p>
            <w:r>
              <w:t>Unsupervised grouping</w:t>
            </w:r>
          </w:p>
        </w:tc>
        <w:tc>
          <w:tcPr>
            <w:tcW w:type="dxa" w:w="3312"/>
          </w:tcPr>
          <w:p>
            <w:r>
              <w:t>Clustering for exploratory use</w:t>
            </w:r>
          </w:p>
        </w:tc>
        <w:tc>
          <w:tcPr>
            <w:tcW w:type="dxa" w:w="3312"/>
          </w:tcPr>
          <w:p>
            <w:r>
              <w:t>Stability and interpretability, with domain review</w:t>
            </w:r>
          </w:p>
        </w:tc>
      </w:tr>
    </w:tbl>
    <w:p>
      <w:pPr>
        <w:pStyle w:val="Heading1"/>
      </w:pPr>
      <w:r>
        <w:t>7. Model Evaluation and Validation</w:t>
      </w:r>
    </w:p>
    <w:p>
      <w:pPr>
        <w:pStyle w:val="ListBullet"/>
      </w:pPr>
      <w:r>
        <w:t>Compare the candidate model with a simple baseline.</w:t>
      </w:r>
    </w:p>
    <w:p>
      <w:pPr>
        <w:pStyle w:val="ListBullet"/>
      </w:pPr>
      <w:r>
        <w:t>Use validation methods that match the data structure and intended deployment context.</w:t>
      </w:r>
    </w:p>
    <w:p>
      <w:pPr>
        <w:pStyle w:val="ListBullet"/>
      </w:pPr>
      <w:r>
        <w:t>Keep the test set separate until final evaluation.</w:t>
      </w:r>
    </w:p>
    <w:p>
      <w:pPr>
        <w:pStyle w:val="ListBullet"/>
      </w:pPr>
      <w:r>
        <w:t>For classification, examine confusion matrix, precision, recall, and class imbalance.</w:t>
      </w:r>
    </w:p>
    <w:p>
      <w:pPr>
        <w:pStyle w:val="ListBullet"/>
      </w:pPr>
      <w:r>
        <w:t>For regression, examine MAE or RMSE and inspect residual patterns.</w:t>
      </w:r>
    </w:p>
    <w:p>
      <w:pPr>
        <w:pStyle w:val="ListBullet"/>
      </w:pPr>
      <w:r>
        <w:t>Check calibration when predicted probabilities will inform decisions.</w:t>
      </w:r>
    </w:p>
    <w:p>
      <w:pPr>
        <w:pStyle w:val="ListBullet"/>
      </w:pPr>
      <w:r>
        <w:t>Assess performance across relevant subgroups when lawful, appropriate, and adequately supported by data.</w:t>
      </w:r>
    </w:p>
    <w:p>
      <w:pPr>
        <w:pStyle w:val="ListBullet"/>
      </w:pPr>
      <w:r>
        <w:t>Document uncertainty and avoid claiming that a model will perform equally well in a different setting.</w:t>
      </w:r>
    </w:p>
    <w:p>
      <w:pPr>
        <w:pStyle w:val="Heading1"/>
      </w:pPr>
      <w:r>
        <w:t>8. Bias, Ethics, and Privacy</w:t>
      </w:r>
    </w:p>
    <w:p>
      <w:pPr>
        <w:pStyle w:val="ListBullet"/>
      </w:pPr>
      <w:r>
        <w:t>Use only data with appropriate permissions and minimize sensitive fields.</w:t>
      </w:r>
    </w:p>
    <w:p>
      <w:pPr>
        <w:pStyle w:val="ListBullet"/>
      </w:pPr>
      <w:r>
        <w:t>Review whether data coverage or measurement quality differs between groups.</w:t>
      </w:r>
    </w:p>
    <w:p>
      <w:pPr>
        <w:pStyle w:val="ListBullet"/>
      </w:pPr>
      <w:r>
        <w:t>Avoid using protected or proxy variables without a justified, governed purpose.</w:t>
      </w:r>
    </w:p>
    <w:p>
      <w:pPr>
        <w:pStyle w:val="ListBullet"/>
      </w:pPr>
      <w:r>
        <w:t>Consider the consequences of false positives and false negatives for the intended use.</w:t>
      </w:r>
    </w:p>
    <w:p>
      <w:pPr>
        <w:pStyle w:val="ListBullet"/>
      </w:pPr>
      <w:r>
        <w:t>Do not treat a model score as a clinical decision or a substitute for professional judgment.</w:t>
      </w:r>
    </w:p>
    <w:p>
      <w:pPr>
        <w:pStyle w:val="ListBullet"/>
      </w:pPr>
      <w:r>
        <w:t>Use secure storage, access controls, and de-identification where appropriate.</w:t>
      </w:r>
    </w:p>
    <w:p>
      <w:pPr>
        <w:pStyle w:val="ListBullet"/>
      </w:pPr>
      <w:r>
        <w:t>Document known limitations and involve qualified reviewers before any real-world use.</w:t>
      </w:r>
    </w:p>
    <w:p>
      <w:pPr>
        <w:pStyle w:val="Heading1"/>
      </w:pPr>
      <w:r>
        <w:t>9. Risks and Mitigation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Risk</w:t>
            </w:r>
          </w:p>
        </w:tc>
        <w:tc>
          <w:tcPr>
            <w:tcW w:type="dxa" w:w="3312"/>
          </w:tcPr>
          <w:p>
            <w:r>
              <w:t>Potential impact</w:t>
            </w:r>
          </w:p>
        </w:tc>
        <w:tc>
          <w:tcPr>
            <w:tcW w:type="dxa" w:w="3312"/>
          </w:tcPr>
          <w:p>
            <w:r>
              <w:t>Mitigation</w:t>
            </w:r>
          </w:p>
        </w:tc>
      </w:tr>
      <w:tr>
        <w:tc>
          <w:tcPr>
            <w:tcW w:type="dxa" w:w="3312"/>
          </w:tcPr>
          <w:p>
            <w:r>
              <w:t>Small or unrepresentative sample</w:t>
            </w:r>
          </w:p>
        </w:tc>
        <w:tc>
          <w:tcPr>
            <w:tcW w:type="dxa" w:w="3312"/>
          </w:tcPr>
          <w:p>
            <w:r>
              <w:t>Unstable or poorly generalizing results</w:t>
            </w:r>
          </w:p>
        </w:tc>
        <w:tc>
          <w:tcPr>
            <w:tcW w:type="dxa" w:w="3312"/>
          </w:tcPr>
          <w:p>
            <w:r>
              <w:t>Check coverage and qualify conclusions</w:t>
            </w:r>
          </w:p>
        </w:tc>
      </w:tr>
      <w:tr>
        <w:tc>
          <w:tcPr>
            <w:tcW w:type="dxa" w:w="3312"/>
          </w:tcPr>
          <w:p>
            <w:r>
              <w:t>Data leakage</w:t>
            </w:r>
          </w:p>
        </w:tc>
        <w:tc>
          <w:tcPr>
            <w:tcW w:type="dxa" w:w="3312"/>
          </w:tcPr>
          <w:p>
            <w:r>
              <w:t>Overly optimistic evaluation</w:t>
            </w:r>
          </w:p>
        </w:tc>
        <w:tc>
          <w:tcPr>
            <w:tcW w:type="dxa" w:w="3312"/>
          </w:tcPr>
          <w:p>
            <w:r>
              <w:t>Split data correctly and audit predictors</w:t>
            </w:r>
          </w:p>
        </w:tc>
      </w:tr>
      <w:tr>
        <w:tc>
          <w:tcPr>
            <w:tcW w:type="dxa" w:w="3312"/>
          </w:tcPr>
          <w:p>
            <w:r>
              <w:t>Overfitting</w:t>
            </w:r>
          </w:p>
        </w:tc>
        <w:tc>
          <w:tcPr>
            <w:tcW w:type="dxa" w:w="3312"/>
          </w:tcPr>
          <w:p>
            <w:r>
              <w:t>Weak performance on new data</w:t>
            </w:r>
          </w:p>
        </w:tc>
        <w:tc>
          <w:tcPr>
            <w:tcW w:type="dxa" w:w="3312"/>
          </w:tcPr>
          <w:p>
            <w:r>
              <w:t>Use a baseline, validation, and simpler models where suitable</w:t>
            </w:r>
          </w:p>
        </w:tc>
      </w:tr>
      <w:tr>
        <w:tc>
          <w:tcPr>
            <w:tcW w:type="dxa" w:w="3312"/>
          </w:tcPr>
          <w:p>
            <w:r>
              <w:t>Imbalanced outcomes</w:t>
            </w:r>
          </w:p>
        </w:tc>
        <w:tc>
          <w:tcPr>
            <w:tcW w:type="dxa" w:w="3312"/>
          </w:tcPr>
          <w:p>
            <w:r>
              <w:t>Poor detection of minority class</w:t>
            </w:r>
          </w:p>
        </w:tc>
        <w:tc>
          <w:tcPr>
            <w:tcW w:type="dxa" w:w="3312"/>
          </w:tcPr>
          <w:p>
            <w:r>
              <w:t>Review class distribution and suitable metrics</w:t>
            </w:r>
          </w:p>
        </w:tc>
      </w:tr>
      <w:tr>
        <w:tc>
          <w:tcPr>
            <w:tcW w:type="dxa" w:w="3312"/>
          </w:tcPr>
          <w:p>
            <w:r>
              <w:t>Bias between groups</w:t>
            </w:r>
          </w:p>
        </w:tc>
        <w:tc>
          <w:tcPr>
            <w:tcW w:type="dxa" w:w="3312"/>
          </w:tcPr>
          <w:p>
            <w:r>
              <w:t>Unequal error rates or harm</w:t>
            </w:r>
          </w:p>
        </w:tc>
        <w:tc>
          <w:tcPr>
            <w:tcW w:type="dxa" w:w="3312"/>
          </w:tcPr>
          <w:p>
            <w:r>
              <w:t>Assess subgroup performance and seek domain review</w:t>
            </w:r>
          </w:p>
        </w:tc>
      </w:tr>
      <w:tr>
        <w:tc>
          <w:tcPr>
            <w:tcW w:type="dxa" w:w="3312"/>
          </w:tcPr>
          <w:p>
            <w:r>
              <w:t>Misinterpretation</w:t>
            </w:r>
          </w:p>
        </w:tc>
        <w:tc>
          <w:tcPr>
            <w:tcW w:type="dxa" w:w="3312"/>
          </w:tcPr>
          <w:p>
            <w:r>
              <w:t>Unsupported operational or clinical decisions</w:t>
            </w:r>
          </w:p>
        </w:tc>
        <w:tc>
          <w:tcPr>
            <w:tcW w:type="dxa" w:w="3312"/>
          </w:tcPr>
          <w:p>
            <w:r>
              <w:t>Explain intended use, uncertainty, and limitations</w:t>
            </w:r>
          </w:p>
        </w:tc>
      </w:tr>
    </w:tbl>
    <w:p>
      <w:pPr>
        <w:pStyle w:val="Heading1"/>
      </w:pPr>
      <w:r>
        <w:t>10. Proposed Workflow and Deliverables</w:t>
      </w:r>
    </w:p>
    <w:p>
      <w:r>
        <w:t>1. Define the question and success criteria.</w:t>
      </w:r>
    </w:p>
    <w:p>
      <w:r>
        <w:t>2. Audit the dataset and confirm data permissions.</w:t>
      </w:r>
    </w:p>
    <w:p>
      <w:r>
        <w:t>3. Complete data cleaning and exploratory analysis.</w:t>
      </w:r>
    </w:p>
    <w:p>
      <w:r>
        <w:t>4. Choose an appropriate statistical method and establish a baseline.</w:t>
      </w:r>
    </w:p>
    <w:p>
      <w:r>
        <w:t>5. Train candidate models only if the data and project scope support prediction.</w:t>
      </w:r>
    </w:p>
    <w:p>
      <w:r>
        <w:t>6. Evaluate performance with suitable validation and metrics.</w:t>
      </w:r>
    </w:p>
    <w:p>
      <w:r>
        <w:t>7. Review bias, privacy, interpretability, and limitations.</w:t>
      </w:r>
    </w:p>
    <w:p>
      <w:r>
        <w:t>8. Prepare a report describing methods, results, and recommendations.</w:t>
      </w:r>
    </w:p>
    <w:p>
      <w:pPr>
        <w:pStyle w:val="Heading1"/>
      </w:pPr>
      <w:r>
        <w:t>11. Timeline and Estimated Effort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Activity</w:t>
            </w:r>
          </w:p>
        </w:tc>
        <w:tc>
          <w:tcPr>
            <w:tcW w:type="dxa" w:w="3312"/>
          </w:tcPr>
          <w:p>
            <w:r>
              <w:t>Estimated effort</w:t>
            </w:r>
          </w:p>
        </w:tc>
        <w:tc>
          <w:tcPr>
            <w:tcW w:type="dxa" w:w="3312"/>
          </w:tcPr>
          <w:p>
            <w:r>
              <w:t>Output</w:t>
            </w:r>
          </w:p>
        </w:tc>
      </w:tr>
      <w:tr>
        <w:tc>
          <w:tcPr>
            <w:tcW w:type="dxa" w:w="3312"/>
          </w:tcPr>
          <w:p>
            <w:r>
              <w:t>Define question and variables</w:t>
            </w:r>
          </w:p>
        </w:tc>
        <w:tc>
          <w:tcPr>
            <w:tcW w:type="dxa" w:w="3312"/>
          </w:tcPr>
          <w:p>
            <w:r>
              <w:t>3–4 hours</w:t>
            </w:r>
          </w:p>
        </w:tc>
        <w:tc>
          <w:tcPr>
            <w:tcW w:type="dxa" w:w="3312"/>
          </w:tcPr>
          <w:p>
            <w:r>
              <w:t>Analysis brief</w:t>
            </w:r>
          </w:p>
        </w:tc>
      </w:tr>
      <w:tr>
        <w:tc>
          <w:tcPr>
            <w:tcW w:type="dxa" w:w="3312"/>
          </w:tcPr>
          <w:p>
            <w:r>
              <w:t>Prepare data and perform exploratory checks</w:t>
            </w:r>
          </w:p>
        </w:tc>
        <w:tc>
          <w:tcPr>
            <w:tcW w:type="dxa" w:w="3312"/>
          </w:tcPr>
          <w:p>
            <w:r>
              <w:t>5–7 hours</w:t>
            </w:r>
          </w:p>
        </w:tc>
        <w:tc>
          <w:tcPr>
            <w:tcW w:type="dxa" w:w="3312"/>
          </w:tcPr>
          <w:p>
            <w:r>
              <w:t>Prepared dataset and quality notes</w:t>
            </w:r>
          </w:p>
        </w:tc>
      </w:tr>
      <w:tr>
        <w:tc>
          <w:tcPr>
            <w:tcW w:type="dxa" w:w="3312"/>
          </w:tcPr>
          <w:p>
            <w:r>
              <w:t>Select statistical methods and baseline</w:t>
            </w:r>
          </w:p>
        </w:tc>
        <w:tc>
          <w:tcPr>
            <w:tcW w:type="dxa" w:w="3312"/>
          </w:tcPr>
          <w:p>
            <w:r>
              <w:t>4–5 hours</w:t>
            </w:r>
          </w:p>
        </w:tc>
        <w:tc>
          <w:tcPr>
            <w:tcW w:type="dxa" w:w="3312"/>
          </w:tcPr>
          <w:p>
            <w:r>
              <w:t>Methodology plan</w:t>
            </w:r>
          </w:p>
        </w:tc>
      </w:tr>
      <w:tr>
        <w:tc>
          <w:tcPr>
            <w:tcW w:type="dxa" w:w="3312"/>
          </w:tcPr>
          <w:p>
            <w:r>
              <w:t>Model development and validation planning</w:t>
            </w:r>
          </w:p>
        </w:tc>
        <w:tc>
          <w:tcPr>
            <w:tcW w:type="dxa" w:w="3312"/>
          </w:tcPr>
          <w:p>
            <w:r>
              <w:t>7–9 hours</w:t>
            </w:r>
          </w:p>
        </w:tc>
        <w:tc>
          <w:tcPr>
            <w:tcW w:type="dxa" w:w="3312"/>
          </w:tcPr>
          <w:p>
            <w:r>
              <w:t>Model comparison and evaluation plan</w:t>
            </w:r>
          </w:p>
        </w:tc>
      </w:tr>
      <w:tr>
        <w:tc>
          <w:tcPr>
            <w:tcW w:type="dxa" w:w="3312"/>
          </w:tcPr>
          <w:p>
            <w:r>
              <w:t>Ethics review and report writing</w:t>
            </w:r>
          </w:p>
        </w:tc>
        <w:tc>
          <w:tcPr>
            <w:tcW w:type="dxa" w:w="3312"/>
          </w:tcPr>
          <w:p>
            <w:r>
              <w:t>4–6 hours</w:t>
            </w:r>
          </w:p>
        </w:tc>
        <w:tc>
          <w:tcPr>
            <w:tcW w:type="dxa" w:w="3312"/>
          </w:tcPr>
          <w:p>
            <w:r>
              <w:t>Documented findings or plan and limitations</w:t>
            </w:r>
          </w:p>
        </w:tc>
      </w:tr>
    </w:tbl>
    <w:p>
      <w:r>
        <w:t>Estimated effort: approximately 23–31 hours, depending on data access and project complexity.</w:t>
      </w:r>
    </w:p>
    <w:p>
      <w:pPr>
        <w:pStyle w:val="Heading1"/>
      </w:pPr>
      <w:r>
        <w:t>12. Evaluation Criteria</w:t>
      </w:r>
    </w:p>
    <w:p>
      <w:r>
        <w:t>The work should be evaluated on the fit between the question and method, clarity of variable definitions, quality of data preparation, appropriateness of validation, correct interpretation of metrics, reproducibility, ethical awareness, and transparent reporting of limitations. Any reported performance values must be calculated from actual data and must not be invented.</w:t>
      </w:r>
    </w:p>
    <w:p>
      <w:pPr>
        <w:pStyle w:val="Heading1"/>
      </w:pPr>
      <w:r>
        <w:t>13. Conclusion</w:t>
      </w:r>
    </w:p>
    <w:p>
      <w:r>
        <w:t>A sound statistical and predictive workflow begins with a well-defined question and trustworthy data. Appropriate method selection, careful preparation, valid evaluation, and review of bias and privacy help prevent misleading conclusions. The proposed framework provides a structured starting point for later analysis. Before using any model for operational or clinical decisions, its purpose, limitations, and validation requirements must be reviewed by qualified stakeholders.</w:t>
      </w:r>
    </w:p>
    <w:p>
      <w:pPr>
        <w:pStyle w:val="Heading1"/>
      </w:pPr>
      <w:r>
        <w:t>Submission Note</w:t>
      </w:r>
    </w:p>
    <w:p>
      <w:r>
        <w:t>This is a planning report for Week 4. It describes proposed statistical and predictive methods rather than claiming that a model has been trained on real data. Update it with dataset-specific methods and measured results if those are required by the internship supervisor.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4 | Statistical Analysis and Predictive Modeling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