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Guru Vid. Smt. Suchitra Alaknanda</w:t>
      </w:r>
    </w:p>
    <w:p w:rsidR="00000000" w:rsidDel="00000000" w:rsidP="00000000" w:rsidRDefault="00000000" w:rsidRPr="00000000" w14:paraId="00000002">
      <w:pPr>
        <w:rPr/>
      </w:pPr>
      <w:r w:rsidDel="00000000" w:rsidR="00000000" w:rsidRPr="00000000">
        <w:rPr>
          <w:rtl w:val="0"/>
        </w:rPr>
        <w:br w:type="textWrapping"/>
        <w:t xml:space="preserve">(or “Suchitra Aunty,” as we fondly call her) is a multifaceted artist—an accomplished dancer, musician, recognized actor, and successful teacher in both Bharatanatyam and Carnatic music. She has inspired over 100 students in the arts.</w:t>
      </w:r>
    </w:p>
    <w:p w:rsidR="00000000" w:rsidDel="00000000" w:rsidP="00000000" w:rsidRDefault="00000000" w:rsidRPr="00000000" w14:paraId="00000003">
      <w:pPr>
        <w:rPr/>
      </w:pPr>
      <w:r w:rsidDel="00000000" w:rsidR="00000000" w:rsidRPr="00000000">
        <w:rPr>
          <w:rtl w:val="0"/>
        </w:rPr>
        <w:t xml:space="preserve">Guru Suchitra received formal Bharatanatyam training in the prestigious Nanjanagudu parampare for over two decades under the highly accomplished Vid. Dr. Mala Shashikanth. She also obtained higher education in the field under the veteran Guru, Natyacharya Bharatakalamani Dr. C. Radhakrishna, a pioneer of the Kolar parampare.</w:t>
      </w:r>
    </w:p>
    <w:p w:rsidR="00000000" w:rsidDel="00000000" w:rsidP="00000000" w:rsidRDefault="00000000" w:rsidRPr="00000000" w14:paraId="00000004">
      <w:pPr>
        <w:rPr/>
      </w:pPr>
      <w:r w:rsidDel="00000000" w:rsidR="00000000" w:rsidRPr="00000000">
        <w:rPr>
          <w:rtl w:val="0"/>
        </w:rPr>
        <w:t xml:space="preserve">She has received exclusive abhinaya training from Padma Bhushana Late Dr. K. Venkatalakshamma of Mysore, one of the greatest exponents of Bharatanatyam. She has also obtained formal training in Carnatic music from Gana Kalabhushana Vid. R.K. Padmanabha and is a graded artist of All India Radio. Her emotive movement and flawless vocal support in traditional dance recitals attest to this; her golden, divine voice strikes a chord with listeners' hearts.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addition to her artistic training, Guru Suchitra </w:t>
      </w:r>
      <w:r w:rsidDel="00000000" w:rsidR="00000000" w:rsidRPr="00000000">
        <w:rPr>
          <w:b w:val="1"/>
          <w:bCs w:val="1"/>
          <w:rtl w:val="0"/>
        </w:rPr>
        <w:t xml:space="preserve">holds a Master’s degree in Performing Arts (MPA)</w:t>
      </w:r>
      <w:r w:rsidDel="00000000" w:rsidR="00000000" w:rsidRPr="00000000">
        <w:rPr>
          <w:rtl w:val="0"/>
        </w:rPr>
        <w:t xml:space="preserve"> from </w:t>
      </w:r>
      <w:r w:rsidDel="00000000" w:rsidR="00000000" w:rsidRPr="00000000">
        <w:rPr>
          <w:b w:val="1"/>
          <w:bCs w:val="1"/>
          <w:rtl w:val="0"/>
        </w:rPr>
        <w:t xml:space="preserve">Karnataka BHaratagama Prathishtana</w:t>
      </w:r>
      <w:r w:rsidDel="00000000" w:rsidR="00000000" w:rsidRPr="00000000">
        <w:rPr>
          <w:rtl w:val="0"/>
        </w:rPr>
        <w:t xml:space="preserve">, affiliated to </w:t>
      </w:r>
      <w:r w:rsidDel="00000000" w:rsidR="00000000" w:rsidRPr="00000000">
        <w:rPr>
          <w:b w:val="1"/>
          <w:bCs w:val="1"/>
          <w:rtl w:val="0"/>
        </w:rPr>
        <w:t xml:space="preserve">Gangubai Hangal University of Music and Performing Arts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Her performances have been featured at many notable cultural organizations and festivals and have been widely appreciated. She has composed and choreographed several lauded dance compositions and adaptations, acknowledged by critics and audiences alike, along with successful lecture demonstrations and workshops that highlight the features of the Nanjanagudu parampare.</w:t>
      </w:r>
    </w:p>
    <w:p w:rsidR="00000000" w:rsidDel="00000000" w:rsidP="00000000" w:rsidRDefault="00000000" w:rsidRPr="00000000" w14:paraId="00000008">
      <w:pPr>
        <w:rPr/>
      </w:pPr>
      <w:r w:rsidDel="00000000" w:rsidR="00000000" w:rsidRPr="00000000">
        <w:rPr>
          <w:rtl w:val="0"/>
        </w:rPr>
        <w:t xml:space="preserve">She has received the prestigious </w:t>
      </w:r>
      <w:r w:rsidDel="00000000" w:rsidR="00000000" w:rsidRPr="00000000">
        <w:rPr>
          <w:b w:val="1"/>
          <w:bCs w:val="1"/>
          <w:rtl w:val="0"/>
        </w:rPr>
        <w:t xml:space="preserve">Kempegowda</w:t>
      </w:r>
      <w:r w:rsidDel="00000000" w:rsidR="00000000" w:rsidRPr="00000000">
        <w:rPr>
          <w:rtl w:val="0"/>
        </w:rPr>
        <w:t xml:space="preserve"> </w:t>
      </w:r>
      <w:r w:rsidDel="00000000" w:rsidR="00000000" w:rsidRPr="00000000">
        <w:rPr>
          <w:b w:val="1"/>
          <w:bCs w:val="1"/>
          <w:rtl w:val="0"/>
        </w:rPr>
        <w:t xml:space="preserve">Award</w:t>
      </w:r>
      <w:r w:rsidDel="00000000" w:rsidR="00000000" w:rsidRPr="00000000">
        <w:rPr>
          <w:rtl w:val="0"/>
        </w:rPr>
        <w:t xml:space="preserve"> for her contributions to art and culture. She has also been bestowed the </w:t>
      </w:r>
      <w:r w:rsidDel="00000000" w:rsidR="00000000" w:rsidRPr="00000000">
        <w:rPr>
          <w:b w:val="1"/>
          <w:bCs w:val="1"/>
          <w:rtl w:val="0"/>
        </w:rPr>
        <w:t xml:space="preserve">Bharatakalapraveena Natyacharya VSK Award</w:t>
      </w:r>
      <w:r w:rsidDel="00000000" w:rsidR="00000000" w:rsidRPr="00000000">
        <w:rPr>
          <w:rtl w:val="0"/>
        </w:rPr>
        <w:t xml:space="preserve"> for her immense contribution to preserving and propagating the Nanjanagudu parampare.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fumJZv3hdYcftrjQk9fQ7j9zg==">CgMxLjA4AHIhMUZkbVpXbndteDJvU29nT0RkMmtlMUROanhLZXJKTFM4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2026-10-05T07:48:00Z</dcterms:created>
</cp:coreProperties>
</file>