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A9AA" w14:textId="77777777" w:rsidR="00B80FD1" w:rsidRDefault="00B80FD1" w:rsidP="00B80FD1">
      <w:r w:rsidRPr="00976C4B">
        <w:rPr>
          <w:b/>
          <w:bCs/>
        </w:rPr>
        <w:t>Short-circuiting</w:t>
      </w:r>
      <w:r>
        <w:t xml:space="preserve"> in Python and many other programming languages optimizes the evaluation of logical expressions.</w:t>
      </w:r>
    </w:p>
    <w:p w14:paraId="70737E5D" w14:textId="77777777" w:rsidR="00B80FD1" w:rsidRDefault="00B80FD1" w:rsidP="00B80FD1">
      <w:r>
        <w:t>condition is terminated as soon as the outcome is determined, avoiding unnecessary computations.</w:t>
      </w:r>
    </w:p>
    <w:p w14:paraId="03912397" w14:textId="77777777" w:rsidR="00B80FD1" w:rsidRDefault="00B80FD1" w:rsidP="00B80FD1">
      <w:r>
        <w:t xml:space="preserve">It enhances program efficiency, especially in </w:t>
      </w:r>
      <w:r w:rsidRPr="00B80FD1">
        <w:rPr>
          <w:b/>
          <w:bCs/>
        </w:rPr>
        <w:t>if-else</w:t>
      </w:r>
      <w:r>
        <w:t xml:space="preserve"> statements, </w:t>
      </w:r>
      <w:r w:rsidRPr="00B80FD1">
        <w:rPr>
          <w:b/>
          <w:bCs/>
        </w:rPr>
        <w:t>switch</w:t>
      </w:r>
      <w:r>
        <w:t xml:space="preserve"> cases, and </w:t>
      </w:r>
      <w:r w:rsidRPr="00B80FD1">
        <w:rPr>
          <w:b/>
          <w:bCs/>
        </w:rPr>
        <w:t>loops</w:t>
      </w:r>
      <w:r>
        <w:t xml:space="preserve"> with conditional operations.</w:t>
      </w:r>
    </w:p>
    <w:p w14:paraId="4674AA94" w14:textId="77777777" w:rsidR="00B80FD1" w:rsidRDefault="00B80FD1" w:rsidP="00B80FD1">
      <w:r>
        <w:t xml:space="preserve">This mechanism primarily applies to logical </w:t>
      </w:r>
      <w:r w:rsidRPr="00AD2E0F">
        <w:rPr>
          <w:b/>
          <w:bCs/>
        </w:rPr>
        <w:t>and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AD2E0F">
        <w:rPr>
          <w:b/>
          <w:bCs/>
        </w:rPr>
        <w:t>or</w:t>
      </w:r>
      <w:r>
        <w:t xml:space="preserve"> operations in Python.</w:t>
      </w:r>
    </w:p>
    <w:p w14:paraId="0DF30608" w14:textId="703FF0CB" w:rsidR="00C552AF" w:rsidRDefault="00B80FD1" w:rsidP="00B80FD1">
      <w:r>
        <w:t>Short-circuiting helps prevent issues like division by zero and operations on null objects, making the code more robust.</w:t>
      </w:r>
    </w:p>
    <w:p w14:paraId="48E6707D" w14:textId="77777777" w:rsidR="00AD2E0F" w:rsidRDefault="00AD2E0F" w:rsidP="00B80FD1"/>
    <w:p w14:paraId="0BFB6430" w14:textId="02896B95" w:rsidR="00415243" w:rsidRDefault="006F265B" w:rsidP="00764050">
      <w:r>
        <w:rPr>
          <w:b/>
          <w:bCs/>
        </w:rPr>
        <w:t xml:space="preserve">AND </w:t>
      </w:r>
      <w:proofErr w:type="spellStart"/>
      <w:r>
        <w:rPr>
          <w:b/>
          <w:bCs/>
        </w:rPr>
        <w:t>opearation</w:t>
      </w:r>
      <w:proofErr w:type="spellEnd"/>
      <w:r w:rsidR="00C552AF">
        <w:t xml:space="preserve">: </w:t>
      </w:r>
      <w:r w:rsidR="00764050" w:rsidRPr="00764050">
        <w:t xml:space="preserve">In the case of the </w:t>
      </w:r>
      <w:r w:rsidR="00DC3649">
        <w:rPr>
          <w:b/>
          <w:bCs/>
        </w:rPr>
        <w:t>AND</w:t>
      </w:r>
      <w:r w:rsidR="00764050" w:rsidRPr="00764050">
        <w:t xml:space="preserve"> operator, if the first operand is False, the overall result is False, and Python skips evaluating the second operand. </w:t>
      </w:r>
    </w:p>
    <w:p w14:paraId="0AF7BBAE" w14:textId="42A8E65C" w:rsidR="00764050" w:rsidRDefault="00415243" w:rsidP="00764050">
      <w:r>
        <w:t>E</w:t>
      </w:r>
      <w:r w:rsidR="00764050" w:rsidRPr="00764050">
        <w:t>xample</w:t>
      </w:r>
      <w:r>
        <w:t xml:space="preserve"> 1</w:t>
      </w:r>
      <w:r w:rsidR="00764050" w:rsidRPr="00764050">
        <w:t>:</w:t>
      </w: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7465"/>
      </w:tblGrid>
      <w:tr w:rsidR="0095026B" w14:paraId="2C4B5024" w14:textId="77777777" w:rsidTr="0095026B">
        <w:tc>
          <w:tcPr>
            <w:tcW w:w="7465" w:type="dxa"/>
          </w:tcPr>
          <w:p w14:paraId="6BB27B02" w14:textId="77777777" w:rsidR="0095026B" w:rsidRDefault="0095026B" w:rsidP="0095026B">
            <w:r>
              <w:t>x = 0</w:t>
            </w:r>
          </w:p>
          <w:p w14:paraId="3925E214" w14:textId="77777777" w:rsidR="0095026B" w:rsidRDefault="0095026B" w:rsidP="0095026B">
            <w:r>
              <w:t>y = 5</w:t>
            </w:r>
          </w:p>
          <w:p w14:paraId="7D5EF7E6" w14:textId="77777777" w:rsidR="0095026B" w:rsidRDefault="0095026B" w:rsidP="0095026B">
            <w:r>
              <w:t xml:space="preserve">if </w:t>
            </w:r>
            <w:proofErr w:type="gramStart"/>
            <w:r>
              <w:t>x !</w:t>
            </w:r>
            <w:proofErr w:type="gramEnd"/>
            <w:r>
              <w:t xml:space="preserve">= 0 </w:t>
            </w:r>
            <w:r w:rsidRPr="00415243">
              <w:rPr>
                <w:b/>
                <w:bCs/>
              </w:rPr>
              <w:t>and</w:t>
            </w:r>
            <w:r>
              <w:t xml:space="preserve"> </w:t>
            </w:r>
            <w:proofErr w:type="spellStart"/>
            <w:r>
              <w:t>y%x</w:t>
            </w:r>
            <w:proofErr w:type="spellEnd"/>
            <w:r>
              <w:t xml:space="preserve"> == 0:</w:t>
            </w:r>
          </w:p>
          <w:p w14:paraId="3F591C34" w14:textId="77777777" w:rsidR="0095026B" w:rsidRDefault="0095026B" w:rsidP="0095026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 y is divisible x")</w:t>
            </w:r>
          </w:p>
          <w:p w14:paraId="589BD539" w14:textId="77777777" w:rsidR="0095026B" w:rsidRDefault="0095026B" w:rsidP="0095026B">
            <w:r>
              <w:t>else:</w:t>
            </w:r>
          </w:p>
          <w:p w14:paraId="32262499" w14:textId="77777777" w:rsidR="0095026B" w:rsidRDefault="0095026B" w:rsidP="0095026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 y is not divisible x OR  division is not possible ")</w:t>
            </w:r>
          </w:p>
          <w:p w14:paraId="6D4FDFD8" w14:textId="77777777" w:rsidR="0095026B" w:rsidRDefault="0095026B" w:rsidP="0095026B"/>
        </w:tc>
      </w:tr>
    </w:tbl>
    <w:p w14:paraId="278D389F" w14:textId="77777777" w:rsidR="0095026B" w:rsidRDefault="0095026B" w:rsidP="00764050"/>
    <w:p w14:paraId="7C30923C" w14:textId="77777777" w:rsidR="0095026B" w:rsidRDefault="0095026B" w:rsidP="00764050"/>
    <w:p w14:paraId="7EDC1A13" w14:textId="77777777" w:rsidR="0095026B" w:rsidRDefault="0095026B" w:rsidP="00764050"/>
    <w:p w14:paraId="4A335ABF" w14:textId="77777777" w:rsidR="0095026B" w:rsidRDefault="0095026B" w:rsidP="00764050"/>
    <w:p w14:paraId="70F497DB" w14:textId="77777777" w:rsidR="0095026B" w:rsidRPr="00764050" w:rsidRDefault="0095026B" w:rsidP="00764050"/>
    <w:p w14:paraId="0BB63E5D" w14:textId="3B28FA06" w:rsidR="00312153" w:rsidRDefault="00312153" w:rsidP="00312153"/>
    <w:p w14:paraId="4E9D06AA" w14:textId="1A1381DB" w:rsidR="0095026B" w:rsidRDefault="00AF3B20" w:rsidP="00764050">
      <w:pPr>
        <w:rPr>
          <w:b/>
          <w:bCs/>
        </w:rPr>
      </w:pPr>
      <w:proofErr w:type="spellStart"/>
      <w:r w:rsidRPr="0084644D">
        <w:rPr>
          <w:b/>
          <w:bCs/>
        </w:rPr>
        <w:t>Exap</w:t>
      </w:r>
      <w:r w:rsidR="0084644D" w:rsidRPr="0084644D">
        <w:rPr>
          <w:b/>
          <w:bCs/>
        </w:rPr>
        <w:t>le</w:t>
      </w:r>
      <w:proofErr w:type="spellEnd"/>
      <w:r w:rsidR="0084644D" w:rsidRPr="0084644D">
        <w:rPr>
          <w:b/>
          <w:bCs/>
        </w:rPr>
        <w:t xml:space="preserve"> 2:</w:t>
      </w: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7465"/>
      </w:tblGrid>
      <w:tr w:rsidR="0095026B" w14:paraId="4BD1D5DE" w14:textId="77777777" w:rsidTr="000B5687">
        <w:tc>
          <w:tcPr>
            <w:tcW w:w="7465" w:type="dxa"/>
          </w:tcPr>
          <w:p w14:paraId="7FE81B66" w14:textId="77777777" w:rsidR="0095026B" w:rsidRPr="0084644D" w:rsidRDefault="0095026B" w:rsidP="0095026B">
            <w:pPr>
              <w:spacing w:after="160"/>
            </w:pPr>
            <w:r w:rsidRPr="0084644D">
              <w:t>    x = None</w:t>
            </w:r>
          </w:p>
          <w:p w14:paraId="13BEA08E" w14:textId="200960FB" w:rsidR="0095026B" w:rsidRPr="0084644D" w:rsidRDefault="0095026B" w:rsidP="0095026B">
            <w:pPr>
              <w:spacing w:after="160"/>
            </w:pPr>
            <w:r w:rsidRPr="0084644D">
              <w:t>    y = "</w:t>
            </w:r>
            <w:r>
              <w:t xml:space="preserve"> </w:t>
            </w:r>
            <w:proofErr w:type="gramStart"/>
            <w:r w:rsidRPr="0084644D">
              <w:t>World !</w:t>
            </w:r>
            <w:proofErr w:type="gramEnd"/>
            <w:r w:rsidRPr="0084644D">
              <w:t xml:space="preserve">"    </w:t>
            </w:r>
          </w:p>
          <w:p w14:paraId="4DC314DF" w14:textId="77777777" w:rsidR="0095026B" w:rsidRDefault="0095026B" w:rsidP="0095026B">
            <w:pPr>
              <w:spacing w:after="160"/>
            </w:pPr>
            <w:r w:rsidRPr="0084644D">
              <w:t xml:space="preserve">    if x is not None </w:t>
            </w:r>
            <w:r w:rsidRPr="0084644D">
              <w:rPr>
                <w:b/>
                <w:bCs/>
              </w:rPr>
              <w:t>and</w:t>
            </w:r>
            <w:r w:rsidRPr="0084644D">
              <w:t xml:space="preserve"> y is not None:</w:t>
            </w:r>
          </w:p>
          <w:p w14:paraId="1E0AAB46" w14:textId="54A80B37" w:rsidR="0095026B" w:rsidRPr="0084644D" w:rsidRDefault="0095026B" w:rsidP="0095026B">
            <w:pPr>
              <w:spacing w:after="160"/>
            </w:pPr>
            <w:r w:rsidRPr="0084644D">
              <w:t>        result = x + y</w:t>
            </w:r>
          </w:p>
          <w:p w14:paraId="1A594E7C" w14:textId="77777777" w:rsidR="0095026B" w:rsidRPr="0084644D" w:rsidRDefault="0095026B" w:rsidP="0095026B">
            <w:pPr>
              <w:spacing w:after="160"/>
            </w:pPr>
            <w:r w:rsidRPr="0084644D">
              <w:t>        print(result)</w:t>
            </w:r>
          </w:p>
          <w:p w14:paraId="6DB820DE" w14:textId="2B192D35" w:rsidR="0095026B" w:rsidRDefault="0095026B" w:rsidP="0095026B"/>
        </w:tc>
      </w:tr>
    </w:tbl>
    <w:p w14:paraId="4BDF9C4F" w14:textId="77777777" w:rsidR="0095026B" w:rsidRDefault="0095026B" w:rsidP="00764050">
      <w:pPr>
        <w:rPr>
          <w:b/>
          <w:bCs/>
        </w:rPr>
      </w:pPr>
    </w:p>
    <w:p w14:paraId="2F643AF2" w14:textId="77777777" w:rsidR="0095026B" w:rsidRDefault="0095026B" w:rsidP="00764050">
      <w:pPr>
        <w:rPr>
          <w:b/>
          <w:bCs/>
        </w:rPr>
      </w:pPr>
    </w:p>
    <w:p w14:paraId="40E41002" w14:textId="77777777" w:rsidR="0095026B" w:rsidRDefault="0095026B" w:rsidP="00764050">
      <w:pPr>
        <w:rPr>
          <w:b/>
          <w:bCs/>
        </w:rPr>
      </w:pPr>
    </w:p>
    <w:p w14:paraId="2767D397" w14:textId="77777777" w:rsidR="0095026B" w:rsidRDefault="0095026B" w:rsidP="00764050">
      <w:pPr>
        <w:rPr>
          <w:b/>
          <w:bCs/>
        </w:rPr>
      </w:pPr>
    </w:p>
    <w:p w14:paraId="3A2B781F" w14:textId="77777777" w:rsidR="0095026B" w:rsidRPr="0084644D" w:rsidRDefault="0095026B" w:rsidP="00764050">
      <w:pPr>
        <w:rPr>
          <w:b/>
          <w:bCs/>
        </w:rPr>
      </w:pPr>
    </w:p>
    <w:p w14:paraId="20C2F7B9" w14:textId="77777777" w:rsidR="00764050" w:rsidRDefault="00764050" w:rsidP="00764050"/>
    <w:p w14:paraId="5A644AA1" w14:textId="77777777" w:rsidR="0095026B" w:rsidRDefault="0095026B" w:rsidP="00764050"/>
    <w:p w14:paraId="05162201" w14:textId="20F356F3" w:rsidR="00764050" w:rsidRPr="00764050" w:rsidRDefault="00764050" w:rsidP="00764050">
      <w:r w:rsidRPr="00764050">
        <w:t>Here, the division by zero is avoided because the first condition (</w:t>
      </w:r>
      <w:proofErr w:type="gramStart"/>
      <w:r w:rsidR="006F53A4">
        <w:t>x</w:t>
      </w:r>
      <w:r w:rsidRPr="00764050">
        <w:t xml:space="preserve"> !</w:t>
      </w:r>
      <w:proofErr w:type="gramEnd"/>
      <w:r w:rsidRPr="00764050">
        <w:t>= 0) is False, so the second condition isn't evaluated</w:t>
      </w:r>
      <w:r w:rsidR="00610F55">
        <w:t xml:space="preserve"> and avoid happening ‘division by zero’ </w:t>
      </w:r>
      <w:r w:rsidR="005B3B24">
        <w:t>or string concatenation operation on ‘</w:t>
      </w:r>
      <w:proofErr w:type="spellStart"/>
      <w:r w:rsidR="005B3B24">
        <w:t>NoneType</w:t>
      </w:r>
      <w:proofErr w:type="spellEnd"/>
      <w:r w:rsidR="005B3B24">
        <w:t xml:space="preserve">’ variable value </w:t>
      </w:r>
      <w:r w:rsidR="005B3B24" w:rsidRPr="005B3B24">
        <w:rPr>
          <w:b/>
          <w:bCs/>
        </w:rPr>
        <w:t>x</w:t>
      </w:r>
      <w:r w:rsidR="005B3B24">
        <w:t xml:space="preserve"> </w:t>
      </w:r>
      <w:r w:rsidR="00610F55">
        <w:t>error</w:t>
      </w:r>
      <w:r w:rsidR="005B3B24">
        <w:t>s</w:t>
      </w:r>
      <w:r w:rsidRPr="00764050">
        <w:t>.</w:t>
      </w:r>
    </w:p>
    <w:p w14:paraId="774BBC3A" w14:textId="77777777" w:rsidR="005B3B24" w:rsidRDefault="005B3B24" w:rsidP="00764050">
      <w:pPr>
        <w:rPr>
          <w:b/>
          <w:bCs/>
        </w:rPr>
      </w:pPr>
    </w:p>
    <w:p w14:paraId="03DFE867" w14:textId="77777777" w:rsidR="005B3B24" w:rsidRDefault="005B3B24" w:rsidP="00764050">
      <w:pPr>
        <w:rPr>
          <w:b/>
          <w:bCs/>
        </w:rPr>
      </w:pPr>
    </w:p>
    <w:p w14:paraId="3D2327DA" w14:textId="64AD52BB" w:rsidR="00764050" w:rsidRPr="00764050" w:rsidRDefault="006F265B" w:rsidP="00764050">
      <w:r>
        <w:rPr>
          <w:b/>
          <w:bCs/>
        </w:rPr>
        <w:t>OR operation</w:t>
      </w:r>
      <w:r w:rsidR="00DC3649">
        <w:t xml:space="preserve">: </w:t>
      </w:r>
      <w:r w:rsidR="00764050" w:rsidRPr="00764050">
        <w:t xml:space="preserve">For the </w:t>
      </w:r>
      <w:r w:rsidR="00DC3649" w:rsidRPr="00DC3649">
        <w:rPr>
          <w:b/>
          <w:bCs/>
        </w:rPr>
        <w:t>OR</w:t>
      </w:r>
      <w:r w:rsidR="00764050" w:rsidRPr="00764050">
        <w:t xml:space="preserve"> operator, if the first operand is True, the overall result is True, and the second operand is ignored.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65B" w14:paraId="7A1A9B8B" w14:textId="77777777" w:rsidTr="006F265B">
        <w:tc>
          <w:tcPr>
            <w:tcW w:w="9350" w:type="dxa"/>
          </w:tcPr>
          <w:p w14:paraId="2785E452" w14:textId="77777777" w:rsidR="006F265B" w:rsidRPr="00B66ADB" w:rsidRDefault="006F265B" w:rsidP="006F265B">
            <w:pPr>
              <w:spacing w:after="160"/>
            </w:pPr>
            <w:r w:rsidRPr="00B66ADB">
              <w:t xml:space="preserve">    </w:t>
            </w:r>
            <w:proofErr w:type="spellStart"/>
            <w:r w:rsidRPr="00B66ADB">
              <w:t>i</w:t>
            </w:r>
            <w:proofErr w:type="spellEnd"/>
            <w:r w:rsidRPr="00B66ADB">
              <w:t xml:space="preserve"> =0</w:t>
            </w:r>
          </w:p>
          <w:p w14:paraId="5694F05C" w14:textId="77777777" w:rsidR="006F265B" w:rsidRPr="00B66ADB" w:rsidRDefault="006F265B" w:rsidP="006F265B">
            <w:pPr>
              <w:spacing w:after="160"/>
            </w:pPr>
            <w:r w:rsidRPr="00B66ADB">
              <w:t xml:space="preserve">    j= 10    </w:t>
            </w:r>
          </w:p>
          <w:p w14:paraId="2AD5D9B5" w14:textId="77777777" w:rsidR="006F265B" w:rsidRPr="00EA4519" w:rsidRDefault="006F265B" w:rsidP="006F265B">
            <w:r w:rsidRPr="00B66ADB">
              <w:t xml:space="preserve">    </w:t>
            </w:r>
            <w:r w:rsidRPr="00EA4519">
              <w:t xml:space="preserve">while </w:t>
            </w:r>
            <w:proofErr w:type="spellStart"/>
            <w:r w:rsidRPr="00EA4519">
              <w:t>i</w:t>
            </w:r>
            <w:proofErr w:type="spellEnd"/>
            <w:r w:rsidRPr="00EA4519">
              <w:t xml:space="preserve"> &lt; j or j &gt;= i:</w:t>
            </w:r>
          </w:p>
          <w:p w14:paraId="690DB7E3" w14:textId="77777777" w:rsidR="006F265B" w:rsidRPr="00B66ADB" w:rsidRDefault="006F265B" w:rsidP="006F265B">
            <w:pPr>
              <w:spacing w:after="160"/>
            </w:pPr>
            <w:r w:rsidRPr="00B66ADB">
              <w:t xml:space="preserve">        </w:t>
            </w:r>
            <w:proofErr w:type="gramStart"/>
            <w:r w:rsidRPr="00B66ADB">
              <w:t>print(</w:t>
            </w:r>
            <w:proofErr w:type="spellStart"/>
            <w:proofErr w:type="gramEnd"/>
            <w:r w:rsidRPr="00B66ADB">
              <w:t>f"between</w:t>
            </w:r>
            <w:proofErr w:type="spellEnd"/>
            <w:r w:rsidRPr="00B66ADB">
              <w:t xml:space="preserve"> </w:t>
            </w:r>
            <w:proofErr w:type="spellStart"/>
            <w:r w:rsidRPr="00B66ADB">
              <w:t>i</w:t>
            </w:r>
            <w:proofErr w:type="spellEnd"/>
            <w:r w:rsidRPr="00B66ADB">
              <w:t xml:space="preserve"> and j: </w:t>
            </w:r>
            <w:proofErr w:type="spellStart"/>
            <w:r w:rsidRPr="00B66ADB">
              <w:t>i</w:t>
            </w:r>
            <w:proofErr w:type="spellEnd"/>
            <w:r w:rsidRPr="00B66ADB">
              <w:t>={</w:t>
            </w:r>
            <w:proofErr w:type="spellStart"/>
            <w:r w:rsidRPr="00B66ADB">
              <w:t>i</w:t>
            </w:r>
            <w:proofErr w:type="spellEnd"/>
            <w:r w:rsidRPr="00B66ADB">
              <w:t>} , j={j}")</w:t>
            </w:r>
          </w:p>
          <w:p w14:paraId="4E547613" w14:textId="77777777" w:rsidR="006F265B" w:rsidRPr="00B66ADB" w:rsidRDefault="006F265B" w:rsidP="006F265B">
            <w:pPr>
              <w:spacing w:after="160"/>
            </w:pPr>
            <w:r w:rsidRPr="00B66ADB">
              <w:t xml:space="preserve">        </w:t>
            </w:r>
            <w:proofErr w:type="spellStart"/>
            <w:r w:rsidRPr="00B66ADB">
              <w:t>i</w:t>
            </w:r>
            <w:proofErr w:type="spellEnd"/>
            <w:r w:rsidRPr="00B66ADB">
              <w:t xml:space="preserve"> +=1</w:t>
            </w:r>
          </w:p>
          <w:p w14:paraId="09A42B37" w14:textId="47203A08" w:rsidR="006F265B" w:rsidRDefault="006F265B" w:rsidP="006F265B">
            <w:pPr>
              <w:spacing w:after="160"/>
            </w:pPr>
            <w:r w:rsidRPr="00B66ADB">
              <w:t>        j -=1</w:t>
            </w:r>
          </w:p>
        </w:tc>
      </w:tr>
    </w:tbl>
    <w:p w14:paraId="6B6CD4D2" w14:textId="77777777" w:rsidR="00764050" w:rsidRDefault="00764050" w:rsidP="00764050"/>
    <w:p w14:paraId="7ECC0C81" w14:textId="77777777" w:rsidR="00764050" w:rsidRDefault="00764050" w:rsidP="00764050"/>
    <w:p w14:paraId="2F203D1D" w14:textId="6DE3A398" w:rsidR="002E0E52" w:rsidRDefault="002E0E52" w:rsidP="002E0E52">
      <w:r>
        <w:t xml:space="preserve">In this scenario, the condition </w:t>
      </w:r>
      <w:proofErr w:type="spellStart"/>
      <w:r w:rsidRPr="002E0E52">
        <w:rPr>
          <w:b/>
          <w:bCs/>
        </w:rPr>
        <w:t>i</w:t>
      </w:r>
      <w:proofErr w:type="spellEnd"/>
      <w:r w:rsidRPr="002E0E52">
        <w:rPr>
          <w:b/>
          <w:bCs/>
        </w:rPr>
        <w:t xml:space="preserve"> &lt; j</w:t>
      </w:r>
      <w:r>
        <w:t xml:space="preserve"> remains </w:t>
      </w:r>
      <w:r w:rsidRPr="002E0E52">
        <w:rPr>
          <w:b/>
          <w:bCs/>
        </w:rPr>
        <w:t>True</w:t>
      </w:r>
      <w:r>
        <w:t xml:space="preserve"> until </w:t>
      </w:r>
      <w:proofErr w:type="spellStart"/>
      <w:r w:rsidRPr="002E0E52">
        <w:rPr>
          <w:b/>
          <w:bCs/>
        </w:rPr>
        <w:t>i</w:t>
      </w:r>
      <w:proofErr w:type="spellEnd"/>
      <w:r w:rsidRPr="002E0E52">
        <w:rPr>
          <w:b/>
          <w:bCs/>
        </w:rPr>
        <w:t xml:space="preserve"> = 5 and j = 5</w:t>
      </w:r>
      <w:r>
        <w:t xml:space="preserve">. Because </w:t>
      </w:r>
      <w:proofErr w:type="spellStart"/>
      <w:r>
        <w:t>i</w:t>
      </w:r>
      <w:proofErr w:type="spellEnd"/>
      <w:r>
        <w:t xml:space="preserve"> is always less than j before this point, the second part of the or condition is never evaluated. However, when </w:t>
      </w:r>
      <w:proofErr w:type="spellStart"/>
      <w:r w:rsidRPr="002E0E52">
        <w:rPr>
          <w:b/>
          <w:bCs/>
        </w:rPr>
        <w:t>i</w:t>
      </w:r>
      <w:proofErr w:type="spellEnd"/>
      <w:r w:rsidRPr="002E0E52">
        <w:rPr>
          <w:b/>
          <w:bCs/>
        </w:rPr>
        <w:t xml:space="preserve"> = 5 and j = 5</w:t>
      </w:r>
      <w:r>
        <w:t xml:space="preserve">, the first condition becomes </w:t>
      </w:r>
      <w:r w:rsidRPr="002E0E52">
        <w:rPr>
          <w:b/>
          <w:bCs/>
        </w:rPr>
        <w:t>False</w:t>
      </w:r>
      <w:r>
        <w:t>, prompting the interpreter to check the second condition (</w:t>
      </w:r>
      <w:r w:rsidRPr="002E0E52">
        <w:rPr>
          <w:b/>
          <w:bCs/>
        </w:rPr>
        <w:t xml:space="preserve">j &gt;= </w:t>
      </w:r>
      <w:proofErr w:type="spellStart"/>
      <w:r w:rsidRPr="002E0E52">
        <w:rPr>
          <w:b/>
          <w:bCs/>
        </w:rPr>
        <w:t>i</w:t>
      </w:r>
      <w:proofErr w:type="spellEnd"/>
      <w:r>
        <w:t xml:space="preserve">). Since this evaluates to </w:t>
      </w:r>
      <w:r w:rsidRPr="002E0E52">
        <w:rPr>
          <w:b/>
          <w:bCs/>
        </w:rPr>
        <w:t>True</w:t>
      </w:r>
      <w:r>
        <w:t>, the overall condition is satisfied</w:t>
      </w:r>
      <w:r>
        <w:t xml:space="preserve"> and becomes </w:t>
      </w:r>
      <w:r w:rsidRPr="002E0E52">
        <w:rPr>
          <w:b/>
          <w:bCs/>
        </w:rPr>
        <w:t>True</w:t>
      </w:r>
      <w:r>
        <w:t>.</w:t>
      </w:r>
    </w:p>
    <w:p w14:paraId="02D5529D" w14:textId="77777777" w:rsidR="002E0E52" w:rsidRDefault="002E0E52" w:rsidP="002E0E52"/>
    <w:p w14:paraId="69F6657D" w14:textId="4CCEF2AD" w:rsidR="00764050" w:rsidRDefault="002E0E52" w:rsidP="002E0E52">
      <w:r>
        <w:t>Short-circuiting enhances performance by skipping unnecessary evaluations and helps prevent runtime errors, such as division by zero or accessing undefined variables.</w:t>
      </w:r>
    </w:p>
    <w:sectPr w:rsidR="0076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947BC"/>
    <w:rsid w:val="000C0F73"/>
    <w:rsid w:val="000C56FA"/>
    <w:rsid w:val="000D7803"/>
    <w:rsid w:val="000E3557"/>
    <w:rsid w:val="00157985"/>
    <w:rsid w:val="00184442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522D12"/>
    <w:rsid w:val="00542F07"/>
    <w:rsid w:val="005B3B24"/>
    <w:rsid w:val="005F62EB"/>
    <w:rsid w:val="00610F55"/>
    <w:rsid w:val="006F265B"/>
    <w:rsid w:val="006F53A4"/>
    <w:rsid w:val="00705484"/>
    <w:rsid w:val="00764050"/>
    <w:rsid w:val="007662A5"/>
    <w:rsid w:val="007E5E42"/>
    <w:rsid w:val="008162A6"/>
    <w:rsid w:val="00822C37"/>
    <w:rsid w:val="0084644D"/>
    <w:rsid w:val="008560BF"/>
    <w:rsid w:val="00862F43"/>
    <w:rsid w:val="008C03E9"/>
    <w:rsid w:val="00942F6C"/>
    <w:rsid w:val="0095026B"/>
    <w:rsid w:val="00976C4B"/>
    <w:rsid w:val="0099147D"/>
    <w:rsid w:val="00A954FD"/>
    <w:rsid w:val="00AA6967"/>
    <w:rsid w:val="00AD2E0F"/>
    <w:rsid w:val="00AF3B20"/>
    <w:rsid w:val="00B05648"/>
    <w:rsid w:val="00B35A16"/>
    <w:rsid w:val="00B66ADB"/>
    <w:rsid w:val="00B80FD1"/>
    <w:rsid w:val="00BE2040"/>
    <w:rsid w:val="00BF01A1"/>
    <w:rsid w:val="00C552AF"/>
    <w:rsid w:val="00CD04A0"/>
    <w:rsid w:val="00DB3463"/>
    <w:rsid w:val="00DC3649"/>
    <w:rsid w:val="00E66E9C"/>
    <w:rsid w:val="00E83076"/>
    <w:rsid w:val="00EA4519"/>
    <w:rsid w:val="00F27488"/>
    <w:rsid w:val="00F77FB9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</cp:revision>
  <dcterms:created xsi:type="dcterms:W3CDTF">2025-02-20T15:34:00Z</dcterms:created>
  <dcterms:modified xsi:type="dcterms:W3CDTF">2025-02-20T16:23:00Z</dcterms:modified>
</cp:coreProperties>
</file>