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D1963" w14:textId="22916F82" w:rsidR="00861C86" w:rsidRDefault="00861C86" w:rsidP="00861C86">
      <w:pPr>
        <w:pStyle w:val="Heading1"/>
      </w:pPr>
      <w:r>
        <w:t>Module 1</w:t>
      </w:r>
    </w:p>
    <w:p w14:paraId="534DB7D9" w14:textId="77777777" w:rsidR="00861C86" w:rsidRDefault="00861C86" w:rsidP="00861C86">
      <w:r>
        <w:t>I am selecting ‘</w:t>
      </w:r>
      <w:r w:rsidRPr="00EC33DA">
        <w:rPr>
          <w:b/>
          <w:bCs/>
        </w:rPr>
        <w:t>Multi AI Agent framework for Monitoring and Alerting system</w:t>
      </w:r>
      <w:r>
        <w:t xml:space="preserve"> for ABC System”. I would like name this framework “</w:t>
      </w:r>
      <w:r w:rsidRPr="00024F70">
        <w:rPr>
          <w:b/>
          <w:bCs/>
        </w:rPr>
        <w:t>HiveMon</w:t>
      </w:r>
      <w:r>
        <w:t>”.</w:t>
      </w:r>
    </w:p>
    <w:p w14:paraId="6792D506" w14:textId="77777777" w:rsidR="00861C86" w:rsidRDefault="00861C86" w:rsidP="00861C86"/>
    <w:p w14:paraId="0703352E" w14:textId="77777777" w:rsidR="00861C86" w:rsidRDefault="00861C86" w:rsidP="00861C86">
      <w:r>
        <w:t xml:space="preserve">The </w:t>
      </w:r>
      <w:r w:rsidRPr="00E0359F">
        <w:rPr>
          <w:b/>
          <w:bCs/>
        </w:rPr>
        <w:t>ABC</w:t>
      </w:r>
      <w:r>
        <w:t xml:space="preserve"> system is a middleware application designed to handle large volumes of data collected from diverse sources, including RESTful APIs, file-based systems, streaming events and relational databases. It is crucial to monitor and report any failures during data collection or processing, and to enhance automation for taking timely corrective actions.</w:t>
      </w:r>
    </w:p>
    <w:p w14:paraId="211BCBB4" w14:textId="77777777" w:rsidR="00861C86" w:rsidRDefault="00861C86" w:rsidP="00861C86"/>
    <w:p w14:paraId="42626F63" w14:textId="77777777" w:rsidR="00861C86" w:rsidRPr="00024F70" w:rsidRDefault="00861C86" w:rsidP="00861C86">
      <w:r>
        <w:t xml:space="preserve">We are developing </w:t>
      </w:r>
      <w:r w:rsidRPr="00E0359F">
        <w:rPr>
          <w:b/>
          <w:bCs/>
        </w:rPr>
        <w:t>HiveMon</w:t>
      </w:r>
      <w:r>
        <w:t>, a multi-agent AI framework that proactively monitors, alerts, and responds to potential issues. By leveraging Generative AI models, HiveMon intelligently oversees system operations and delivers timely notifications to relevant teams, ensuring smoother and more reliable data processing.</w:t>
      </w:r>
    </w:p>
    <w:p w14:paraId="10316DCB" w14:textId="77777777" w:rsidR="00861C86" w:rsidRPr="00861C86" w:rsidRDefault="00861C86" w:rsidP="00861C86"/>
    <w:p w14:paraId="0733126C" w14:textId="3E351BB7" w:rsidR="005010B8" w:rsidRDefault="005010B8" w:rsidP="005010B8">
      <w:pPr>
        <w:pStyle w:val="Heading1"/>
      </w:pPr>
      <w:r>
        <w:t>Module 2</w:t>
      </w:r>
    </w:p>
    <w:p w14:paraId="1756C604" w14:textId="77777777" w:rsidR="00A461A3" w:rsidRDefault="004D0E04" w:rsidP="00A461A3">
      <w:pPr>
        <w:pStyle w:val="Heading2"/>
      </w:pPr>
      <w:r w:rsidRPr="004D0E04">
        <w:t>Stakeholder Engagement Assessment Matrix</w:t>
      </w:r>
      <w:r>
        <w:t xml:space="preserve"> </w:t>
      </w:r>
    </w:p>
    <w:p w14:paraId="02E36E33" w14:textId="17223BA4" w:rsidR="004D0E04" w:rsidRDefault="004D0E04" w:rsidP="00E0359F">
      <w:r>
        <w:t xml:space="preserve">for </w:t>
      </w:r>
      <w:r w:rsidRPr="004D0E04">
        <w:rPr>
          <w:b/>
          <w:bCs/>
        </w:rPr>
        <w:t>ABC Systems</w:t>
      </w:r>
      <w:r>
        <w:t xml:space="preserve"> company for executing </w:t>
      </w:r>
      <w:r w:rsidRPr="004D0E04">
        <w:rPr>
          <w:b/>
          <w:bCs/>
        </w:rPr>
        <w:t>HiveMon</w:t>
      </w:r>
      <w:r>
        <w:t xml:space="preserve"> Multi AI Agent</w:t>
      </w:r>
      <w:r w:rsidR="008057E4">
        <w:t>.</w:t>
      </w:r>
    </w:p>
    <w:p w14:paraId="433B1145" w14:textId="5CEB26A8" w:rsidR="008057E4" w:rsidRDefault="008057E4" w:rsidP="00E0359F">
      <w:r>
        <w:t xml:space="preserve">This Assessment Matrix </w:t>
      </w:r>
      <w:r w:rsidRPr="008057E4">
        <w:t>primary use is to provide a clear, visual representation of the current and desired levels of stakeholder engagement in a project or initiative. By doing so, it helps in several key ways</w:t>
      </w:r>
      <w:r>
        <w:t>, like Understanding current engagement levels, define desired engagement levels, identify engagement gaps.</w:t>
      </w:r>
    </w:p>
    <w:p w14:paraId="29845993" w14:textId="66913212" w:rsidR="00E337C9" w:rsidRDefault="00EC5C01" w:rsidP="00E0359F">
      <w:r>
        <w:rPr>
          <w:noProof/>
        </w:rPr>
        <w:lastRenderedPageBreak/>
        <w:drawing>
          <wp:inline distT="0" distB="0" distL="0" distR="0" wp14:anchorId="6B3AD6AB" wp14:editId="40828D75">
            <wp:extent cx="5341620" cy="2713990"/>
            <wp:effectExtent l="0" t="0" r="0" b="0"/>
            <wp:docPr id="441628280" name="Picture 3" title="Stakeholder Engagement Assessment Matrix">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1628280" name="Picture 3" title="Stakeholder Engagement Assessment Matrix">
                      <a:hlinkClick r:id="rId6"/>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1620" cy="2713990"/>
                    </a:xfrm>
                    <a:prstGeom prst="rect">
                      <a:avLst/>
                    </a:prstGeom>
                  </pic:spPr>
                </pic:pic>
              </a:graphicData>
            </a:graphic>
          </wp:inline>
        </w:drawing>
      </w:r>
    </w:p>
    <w:p w14:paraId="6294013B" w14:textId="77777777" w:rsidR="004D0E04" w:rsidRDefault="004D0E04" w:rsidP="00E0359F"/>
    <w:p w14:paraId="196EC8B6" w14:textId="37B3049C" w:rsidR="004D0E04" w:rsidRDefault="00160B70" w:rsidP="00E0359F">
      <w:pPr>
        <w:rPr>
          <w:b/>
          <w:bCs/>
        </w:rPr>
      </w:pPr>
      <w:r w:rsidRPr="00160B70">
        <w:rPr>
          <w:b/>
          <w:bCs/>
        </w:rPr>
        <w:t>Use case Study on the engagement levels</w:t>
      </w:r>
    </w:p>
    <w:p w14:paraId="3AC099BE" w14:textId="42AB72FA" w:rsidR="00160B70" w:rsidRDefault="00160B70" w:rsidP="00160B70">
      <w:pPr>
        <w:pStyle w:val="ListParagraph"/>
        <w:numPr>
          <w:ilvl w:val="0"/>
          <w:numId w:val="3"/>
        </w:numPr>
        <w:rPr>
          <w:b/>
          <w:bCs/>
        </w:rPr>
      </w:pPr>
      <w:r>
        <w:rPr>
          <w:b/>
          <w:bCs/>
        </w:rPr>
        <w:t>Unaware</w:t>
      </w:r>
    </w:p>
    <w:p w14:paraId="2A3F11FE" w14:textId="77777777" w:rsidR="00160B70" w:rsidRPr="00160B70" w:rsidRDefault="00160B70" w:rsidP="00160B70">
      <w:pPr>
        <w:pStyle w:val="ListParagraph"/>
      </w:pPr>
      <w:r w:rsidRPr="00160B70">
        <w:t>There are no critical stakeholders unaware inside ABC company.</w:t>
      </w:r>
    </w:p>
    <w:p w14:paraId="1057E4D5" w14:textId="464326F8" w:rsidR="00160B70" w:rsidRPr="00160B70" w:rsidRDefault="00160B70" w:rsidP="00160B70">
      <w:pPr>
        <w:pStyle w:val="ListParagraph"/>
      </w:pPr>
      <w:r w:rsidRPr="00160B70">
        <w:t xml:space="preserve">Everyone critical has at least some awareness of </w:t>
      </w:r>
      <w:r w:rsidRPr="00160B70">
        <w:rPr>
          <w:b/>
          <w:bCs/>
        </w:rPr>
        <w:t>HiveMon</w:t>
      </w:r>
      <w:r>
        <w:rPr>
          <w:b/>
          <w:bCs/>
        </w:rPr>
        <w:t xml:space="preserve"> </w:t>
      </w:r>
      <w:r w:rsidRPr="00160B70">
        <w:t>project.</w:t>
      </w:r>
    </w:p>
    <w:p w14:paraId="10B4183E" w14:textId="77777777" w:rsidR="00160B70" w:rsidRDefault="00160B70" w:rsidP="00160B70">
      <w:pPr>
        <w:pStyle w:val="ListParagraph"/>
        <w:rPr>
          <w:b/>
          <w:bCs/>
        </w:rPr>
      </w:pPr>
    </w:p>
    <w:p w14:paraId="18BA6B1A" w14:textId="0151D15A" w:rsidR="00160B70" w:rsidRDefault="00160B70" w:rsidP="00160B70">
      <w:pPr>
        <w:pStyle w:val="ListParagraph"/>
        <w:numPr>
          <w:ilvl w:val="0"/>
          <w:numId w:val="3"/>
        </w:numPr>
        <w:rPr>
          <w:b/>
          <w:bCs/>
        </w:rPr>
      </w:pPr>
      <w:r>
        <w:rPr>
          <w:b/>
          <w:bCs/>
        </w:rPr>
        <w:t>Resistant</w:t>
      </w:r>
    </w:p>
    <w:p w14:paraId="7E38EAA7" w14:textId="54D15ACE" w:rsidR="00160B70" w:rsidRDefault="00160B70" w:rsidP="00160B70">
      <w:pPr>
        <w:pStyle w:val="ListParagraph"/>
      </w:pPr>
      <w:r w:rsidRPr="00160B70">
        <w:t>'Application Development Lead' may fear that AI-based automation will replace traditional monitoring practices or introduce complexity they aren't familiar with. so we need organize focused workshops with them to demonstrate how HiveMon assists rather than replaces manual monitoring, and co-develop integration strategies with their applications.</w:t>
      </w:r>
    </w:p>
    <w:p w14:paraId="59C71A12" w14:textId="77777777" w:rsidR="00160B70" w:rsidRPr="00160B70" w:rsidRDefault="00160B70" w:rsidP="00160B70">
      <w:pPr>
        <w:pStyle w:val="ListParagraph"/>
      </w:pPr>
    </w:p>
    <w:p w14:paraId="33C2CF5E" w14:textId="0856CD9D" w:rsidR="00160B70" w:rsidRDefault="00160B70" w:rsidP="00160B70">
      <w:pPr>
        <w:pStyle w:val="ListParagraph"/>
        <w:numPr>
          <w:ilvl w:val="0"/>
          <w:numId w:val="3"/>
        </w:numPr>
        <w:rPr>
          <w:b/>
          <w:bCs/>
        </w:rPr>
      </w:pPr>
      <w:r>
        <w:rPr>
          <w:b/>
          <w:bCs/>
        </w:rPr>
        <w:t>Neutral</w:t>
      </w:r>
    </w:p>
    <w:p w14:paraId="225EC645" w14:textId="2EA18789" w:rsidR="00160B70" w:rsidRPr="00160B70" w:rsidRDefault="00160B70" w:rsidP="00160B70">
      <w:pPr>
        <w:pStyle w:val="ListParagraph"/>
      </w:pPr>
      <w:r w:rsidRPr="00160B70">
        <w:t>Initially, operations managers might stay neutral, wanting to see concrete proof of reliability and how HiveMon would fit into their existing workflows. Pilot the solution with smaller datasets, demonstrate clear benefits like early alerts and reduced downtime, and gradually move them to supportive.</w:t>
      </w:r>
    </w:p>
    <w:p w14:paraId="7CCD2085" w14:textId="77777777" w:rsidR="00160B70" w:rsidRDefault="00160B70" w:rsidP="00160B70">
      <w:pPr>
        <w:pStyle w:val="ListParagraph"/>
        <w:rPr>
          <w:b/>
          <w:bCs/>
        </w:rPr>
      </w:pPr>
    </w:p>
    <w:p w14:paraId="6D84ED54" w14:textId="6E70F7CE" w:rsidR="00160B70" w:rsidRDefault="00160B70" w:rsidP="00160B70">
      <w:pPr>
        <w:pStyle w:val="ListParagraph"/>
        <w:numPr>
          <w:ilvl w:val="0"/>
          <w:numId w:val="3"/>
        </w:numPr>
        <w:rPr>
          <w:b/>
          <w:bCs/>
        </w:rPr>
      </w:pPr>
      <w:r>
        <w:rPr>
          <w:b/>
          <w:bCs/>
        </w:rPr>
        <w:t>Supportive</w:t>
      </w:r>
    </w:p>
    <w:p w14:paraId="1C92167D" w14:textId="77777777" w:rsidR="00160B70" w:rsidRPr="00160B70" w:rsidRDefault="00160B70" w:rsidP="00160B70">
      <w:pPr>
        <w:pStyle w:val="ListParagraph"/>
      </w:pPr>
      <w:r w:rsidRPr="00160B70">
        <w:t>The CIO supports innovation and understands the need for advanced monitoring for scalability.</w:t>
      </w:r>
    </w:p>
    <w:p w14:paraId="309BD0D7" w14:textId="2B758D08" w:rsidR="00160B70" w:rsidRPr="00160B70" w:rsidRDefault="00160B70" w:rsidP="00160B70">
      <w:pPr>
        <w:pStyle w:val="ListParagraph"/>
      </w:pPr>
      <w:r w:rsidRPr="00160B70">
        <w:t>The Platform Team sees HiveMon as a tool to improve system resilience. Keep these groups informed with monthly updates and let them advocate for the project to wider internal audiences.</w:t>
      </w:r>
    </w:p>
    <w:p w14:paraId="1EC71533" w14:textId="77777777" w:rsidR="00160B70" w:rsidRDefault="00160B70" w:rsidP="00160B70">
      <w:pPr>
        <w:pStyle w:val="ListParagraph"/>
        <w:rPr>
          <w:b/>
          <w:bCs/>
        </w:rPr>
      </w:pPr>
    </w:p>
    <w:p w14:paraId="63A69D7C" w14:textId="29A977E4" w:rsidR="00160B70" w:rsidRDefault="00160B70" w:rsidP="00160B70">
      <w:pPr>
        <w:pStyle w:val="ListParagraph"/>
        <w:numPr>
          <w:ilvl w:val="0"/>
          <w:numId w:val="3"/>
        </w:numPr>
        <w:rPr>
          <w:b/>
          <w:bCs/>
        </w:rPr>
      </w:pPr>
      <w:r>
        <w:rPr>
          <w:b/>
          <w:bCs/>
        </w:rPr>
        <w:t>Leading</w:t>
      </w:r>
    </w:p>
    <w:p w14:paraId="62784EA2" w14:textId="3C8C7D9C" w:rsidR="00160B70" w:rsidRDefault="00160B70" w:rsidP="00160B70">
      <w:pPr>
        <w:pStyle w:val="ListParagraph"/>
      </w:pPr>
      <w:r w:rsidRPr="00160B70">
        <w:t xml:space="preserve">as a project manager we are actively steering the project: gathering requirements, managing AI model integration, overseeing testing, and ensuring stakeholder alignment. Conduct </w:t>
      </w:r>
      <w:r w:rsidRPr="00160B70">
        <w:lastRenderedPageBreak/>
        <w:t>regular steering committee meetings, manage risks, and celebrate quick wins to maintain momentum.</w:t>
      </w:r>
    </w:p>
    <w:p w14:paraId="089EA58F" w14:textId="12CACDF3" w:rsidR="005010B8" w:rsidRDefault="005010B8" w:rsidP="005010B8">
      <w:pPr>
        <w:pStyle w:val="Heading1"/>
      </w:pPr>
      <w:r>
        <w:t>Module 3</w:t>
      </w:r>
    </w:p>
    <w:p w14:paraId="617F55B9" w14:textId="4F9A76D9" w:rsidR="00A461A3" w:rsidRPr="00A461A3" w:rsidRDefault="00A461A3" w:rsidP="00A461A3">
      <w:pPr>
        <w:pStyle w:val="Heading2"/>
      </w:pPr>
      <w:r>
        <w:t>Systems and Processes</w:t>
      </w:r>
    </w:p>
    <w:p w14:paraId="052A1FB1" w14:textId="3AAF4F07" w:rsidR="005010B8" w:rsidRDefault="00E13129" w:rsidP="005010B8">
      <w:r>
        <w:t>To B</w:t>
      </w:r>
      <w:r w:rsidR="008057E4">
        <w:t>u</w:t>
      </w:r>
      <w:r>
        <w:t xml:space="preserve">ild </w:t>
      </w:r>
      <w:r w:rsidRPr="00E13129">
        <w:rPr>
          <w:b/>
          <w:bCs/>
        </w:rPr>
        <w:t>HiveMon</w:t>
      </w:r>
      <w:r>
        <w:rPr>
          <w:b/>
          <w:bCs/>
        </w:rPr>
        <w:t xml:space="preserve"> </w:t>
      </w:r>
      <w:r w:rsidRPr="00E13129">
        <w:t>multi AI agent</w:t>
      </w:r>
      <w:r>
        <w:t xml:space="preserve"> system, we are going</w:t>
      </w:r>
      <w:r w:rsidR="008057E4">
        <w:t xml:space="preserve"> to</w:t>
      </w:r>
      <w:r>
        <w:t xml:space="preserve"> make use of the </w:t>
      </w:r>
      <w:r w:rsidR="008057E4">
        <w:t xml:space="preserve">below </w:t>
      </w:r>
      <w:r>
        <w:t>systems and processes. This allows us to manage the project requirements, develop and manage sprints.</w:t>
      </w:r>
    </w:p>
    <w:p w14:paraId="2AE85A04" w14:textId="3EA2F092" w:rsidR="00161F35" w:rsidRDefault="00161F35" w:rsidP="005010B8">
      <w:r w:rsidRPr="00161F35">
        <w:rPr>
          <w:b/>
          <w:bCs/>
        </w:rPr>
        <w:t>Project environment Variables:</w:t>
      </w:r>
      <w:r>
        <w:t xml:space="preserve"> Below are the System environment variables used for the project context</w:t>
      </w:r>
    </w:p>
    <w:p w14:paraId="3AEFB102" w14:textId="77777777" w:rsidR="001973A4" w:rsidRDefault="001973A4" w:rsidP="005010B8"/>
    <w:p w14:paraId="2D7AB2B4" w14:textId="77777777" w:rsidR="001973A4" w:rsidRDefault="001973A4" w:rsidP="005010B8"/>
    <w:p w14:paraId="77775671" w14:textId="77777777" w:rsidR="001973A4" w:rsidRDefault="001973A4" w:rsidP="005010B8"/>
    <w:tbl>
      <w:tblPr>
        <w:tblW w:w="10350" w:type="dxa"/>
        <w:tblLook w:val="04A0" w:firstRow="1" w:lastRow="0" w:firstColumn="1" w:lastColumn="0" w:noHBand="0" w:noVBand="1"/>
      </w:tblPr>
      <w:tblGrid>
        <w:gridCol w:w="2218"/>
        <w:gridCol w:w="2703"/>
        <w:gridCol w:w="3361"/>
        <w:gridCol w:w="2068"/>
      </w:tblGrid>
      <w:tr w:rsidR="001973A4" w:rsidRPr="001973A4" w14:paraId="2DC63E8A" w14:textId="77777777" w:rsidTr="0062676D">
        <w:trPr>
          <w:trHeight w:val="258"/>
        </w:trPr>
        <w:tc>
          <w:tcPr>
            <w:tcW w:w="2218" w:type="dxa"/>
            <w:tcBorders>
              <w:top w:val="single" w:sz="8" w:space="0" w:color="44B3E1"/>
              <w:left w:val="single" w:sz="8" w:space="0" w:color="44B3E1"/>
              <w:bottom w:val="single" w:sz="12" w:space="0" w:color="FFFFFF"/>
              <w:right w:val="single" w:sz="4" w:space="0" w:color="FFFFFF"/>
            </w:tcBorders>
            <w:shd w:val="clear" w:color="000000" w:fill="000000"/>
            <w:noWrap/>
            <w:vAlign w:val="bottom"/>
            <w:hideMark/>
          </w:tcPr>
          <w:p w14:paraId="43BD4BBD" w14:textId="77777777" w:rsidR="001973A4" w:rsidRPr="001973A4" w:rsidRDefault="001973A4" w:rsidP="001973A4">
            <w:pPr>
              <w:spacing w:after="0" w:line="240" w:lineRule="auto"/>
              <w:rPr>
                <w:rFonts w:ascii="Aptos Narrow" w:eastAsia="Times New Roman" w:hAnsi="Aptos Narrow" w:cs="Times New Roman"/>
                <w:b/>
                <w:bCs/>
                <w:color w:val="FFFFFF"/>
                <w:kern w:val="0"/>
                <w14:ligatures w14:val="none"/>
              </w:rPr>
            </w:pPr>
            <w:r w:rsidRPr="001973A4">
              <w:rPr>
                <w:rFonts w:ascii="Aptos Narrow" w:eastAsia="Times New Roman" w:hAnsi="Aptos Narrow" w:cs="Times New Roman"/>
                <w:b/>
                <w:bCs/>
                <w:color w:val="FFFFFF"/>
                <w:kern w:val="0"/>
                <w14:ligatures w14:val="none"/>
              </w:rPr>
              <w:t>Variable Type</w:t>
            </w:r>
          </w:p>
        </w:tc>
        <w:tc>
          <w:tcPr>
            <w:tcW w:w="2703" w:type="dxa"/>
            <w:tcBorders>
              <w:top w:val="single" w:sz="8" w:space="0" w:color="44B3E1"/>
              <w:left w:val="single" w:sz="4" w:space="0" w:color="FFFFFF"/>
              <w:bottom w:val="single" w:sz="12" w:space="0" w:color="FFFFFF"/>
              <w:right w:val="single" w:sz="4" w:space="0" w:color="FFFFFF"/>
            </w:tcBorders>
            <w:shd w:val="clear" w:color="000000" w:fill="000000"/>
            <w:noWrap/>
            <w:vAlign w:val="bottom"/>
            <w:hideMark/>
          </w:tcPr>
          <w:p w14:paraId="500F7AC9" w14:textId="77777777" w:rsidR="001973A4" w:rsidRPr="001973A4" w:rsidRDefault="001973A4" w:rsidP="001973A4">
            <w:pPr>
              <w:spacing w:after="0" w:line="240" w:lineRule="auto"/>
              <w:rPr>
                <w:rFonts w:ascii="Aptos Narrow" w:eastAsia="Times New Roman" w:hAnsi="Aptos Narrow" w:cs="Times New Roman"/>
                <w:b/>
                <w:bCs/>
                <w:color w:val="FFFFFF"/>
                <w:kern w:val="0"/>
                <w14:ligatures w14:val="none"/>
              </w:rPr>
            </w:pPr>
            <w:r w:rsidRPr="001973A4">
              <w:rPr>
                <w:rFonts w:ascii="Aptos Narrow" w:eastAsia="Times New Roman" w:hAnsi="Aptos Narrow" w:cs="Times New Roman"/>
                <w:b/>
                <w:bCs/>
                <w:color w:val="FFFFFF"/>
                <w:kern w:val="0"/>
                <w14:ligatures w14:val="none"/>
              </w:rPr>
              <w:t>Variable Name</w:t>
            </w:r>
          </w:p>
        </w:tc>
        <w:tc>
          <w:tcPr>
            <w:tcW w:w="3361" w:type="dxa"/>
            <w:tcBorders>
              <w:top w:val="single" w:sz="8" w:space="0" w:color="44B3E1"/>
              <w:left w:val="single" w:sz="4" w:space="0" w:color="FFFFFF"/>
              <w:bottom w:val="single" w:sz="12" w:space="0" w:color="FFFFFF"/>
              <w:right w:val="single" w:sz="4" w:space="0" w:color="FFFFFF"/>
            </w:tcBorders>
            <w:shd w:val="clear" w:color="000000" w:fill="000000"/>
            <w:noWrap/>
            <w:vAlign w:val="bottom"/>
            <w:hideMark/>
          </w:tcPr>
          <w:p w14:paraId="7CE644C9" w14:textId="77777777" w:rsidR="001973A4" w:rsidRPr="001973A4" w:rsidRDefault="001973A4" w:rsidP="001973A4">
            <w:pPr>
              <w:spacing w:after="0" w:line="240" w:lineRule="auto"/>
              <w:rPr>
                <w:rFonts w:ascii="Aptos Narrow" w:eastAsia="Times New Roman" w:hAnsi="Aptos Narrow" w:cs="Times New Roman"/>
                <w:b/>
                <w:bCs/>
                <w:color w:val="FFFFFF"/>
                <w:kern w:val="0"/>
                <w14:ligatures w14:val="none"/>
              </w:rPr>
            </w:pPr>
            <w:r w:rsidRPr="001973A4">
              <w:rPr>
                <w:rFonts w:ascii="Aptos Narrow" w:eastAsia="Times New Roman" w:hAnsi="Aptos Narrow" w:cs="Times New Roman"/>
                <w:b/>
                <w:bCs/>
                <w:color w:val="FFFFFF"/>
                <w:kern w:val="0"/>
                <w14:ligatures w14:val="none"/>
              </w:rPr>
              <w:t>Purpose</w:t>
            </w:r>
          </w:p>
        </w:tc>
        <w:tc>
          <w:tcPr>
            <w:tcW w:w="2068" w:type="dxa"/>
            <w:tcBorders>
              <w:top w:val="single" w:sz="8" w:space="0" w:color="44B3E1"/>
              <w:left w:val="single" w:sz="4" w:space="0" w:color="FFFFFF"/>
              <w:bottom w:val="single" w:sz="12" w:space="0" w:color="FFFFFF"/>
              <w:right w:val="single" w:sz="8" w:space="0" w:color="44B3E1"/>
            </w:tcBorders>
            <w:shd w:val="clear" w:color="000000" w:fill="000000"/>
            <w:noWrap/>
            <w:vAlign w:val="bottom"/>
            <w:hideMark/>
          </w:tcPr>
          <w:p w14:paraId="28E9D612" w14:textId="77777777" w:rsidR="001973A4" w:rsidRPr="001973A4" w:rsidRDefault="001973A4" w:rsidP="001973A4">
            <w:pPr>
              <w:spacing w:after="0" w:line="240" w:lineRule="auto"/>
              <w:rPr>
                <w:rFonts w:ascii="Aptos Narrow" w:eastAsia="Times New Roman" w:hAnsi="Aptos Narrow" w:cs="Times New Roman"/>
                <w:b/>
                <w:bCs/>
                <w:color w:val="FFFFFF"/>
                <w:kern w:val="0"/>
                <w14:ligatures w14:val="none"/>
              </w:rPr>
            </w:pPr>
            <w:r w:rsidRPr="001973A4">
              <w:rPr>
                <w:rFonts w:ascii="Aptos Narrow" w:eastAsia="Times New Roman" w:hAnsi="Aptos Narrow" w:cs="Times New Roman"/>
                <w:b/>
                <w:bCs/>
                <w:color w:val="FFFFFF"/>
                <w:kern w:val="0"/>
                <w14:ligatures w14:val="none"/>
              </w:rPr>
              <w:t>Developer/Owner</w:t>
            </w:r>
          </w:p>
        </w:tc>
      </w:tr>
      <w:tr w:rsidR="001973A4" w:rsidRPr="001973A4" w14:paraId="5C648167" w14:textId="77777777" w:rsidTr="0062676D">
        <w:trPr>
          <w:trHeight w:val="258"/>
        </w:trPr>
        <w:tc>
          <w:tcPr>
            <w:tcW w:w="2218" w:type="dxa"/>
            <w:tcBorders>
              <w:top w:val="single" w:sz="4" w:space="0" w:color="FFFFFF"/>
              <w:left w:val="single" w:sz="8" w:space="0" w:color="44B3E1"/>
              <w:bottom w:val="single" w:sz="4" w:space="0" w:color="FFFFFF"/>
              <w:right w:val="single" w:sz="4" w:space="0" w:color="FFFFFF"/>
            </w:tcBorders>
            <w:shd w:val="clear" w:color="A6A6A6" w:fill="A6A6A6"/>
            <w:noWrap/>
            <w:vAlign w:val="bottom"/>
            <w:hideMark/>
          </w:tcPr>
          <w:p w14:paraId="295A1158"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Cloud Infrastructure</w:t>
            </w:r>
          </w:p>
        </w:tc>
        <w:tc>
          <w:tcPr>
            <w:tcW w:w="270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F58354E"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Azure / AWS</w:t>
            </w:r>
          </w:p>
        </w:tc>
        <w:tc>
          <w:tcPr>
            <w:tcW w:w="3361"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601F774"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Host model and agents</w:t>
            </w:r>
          </w:p>
        </w:tc>
        <w:tc>
          <w:tcPr>
            <w:tcW w:w="2068" w:type="dxa"/>
            <w:tcBorders>
              <w:top w:val="single" w:sz="4" w:space="0" w:color="FFFFFF"/>
              <w:left w:val="single" w:sz="4" w:space="0" w:color="FFFFFF"/>
              <w:bottom w:val="single" w:sz="4" w:space="0" w:color="FFFFFF"/>
              <w:right w:val="single" w:sz="8" w:space="0" w:color="44B3E1"/>
            </w:tcBorders>
            <w:shd w:val="clear" w:color="A6A6A6" w:fill="A6A6A6"/>
            <w:noWrap/>
            <w:vAlign w:val="bottom"/>
            <w:hideMark/>
          </w:tcPr>
          <w:p w14:paraId="447F22BD"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DevOps</w:t>
            </w:r>
          </w:p>
        </w:tc>
      </w:tr>
      <w:tr w:rsidR="001973A4" w:rsidRPr="001973A4" w14:paraId="6908B3DD" w14:textId="77777777" w:rsidTr="0062676D">
        <w:trPr>
          <w:trHeight w:val="258"/>
        </w:trPr>
        <w:tc>
          <w:tcPr>
            <w:tcW w:w="2218"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16C536F8"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AI Libraries</w:t>
            </w:r>
          </w:p>
        </w:tc>
        <w:tc>
          <w:tcPr>
            <w:tcW w:w="270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6DA86D0"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OpenAI API, PyTorch, LangChain</w:t>
            </w:r>
          </w:p>
        </w:tc>
        <w:tc>
          <w:tcPr>
            <w:tcW w:w="3361"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8728E50"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Core for generative AI and decision logic</w:t>
            </w:r>
          </w:p>
        </w:tc>
        <w:tc>
          <w:tcPr>
            <w:tcW w:w="2068"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4DCA681B"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AI Engineer</w:t>
            </w:r>
          </w:p>
        </w:tc>
      </w:tr>
      <w:tr w:rsidR="001973A4" w:rsidRPr="001973A4" w14:paraId="1FE650EC" w14:textId="77777777" w:rsidTr="0062676D">
        <w:trPr>
          <w:trHeight w:val="258"/>
        </w:trPr>
        <w:tc>
          <w:tcPr>
            <w:tcW w:w="2218" w:type="dxa"/>
            <w:tcBorders>
              <w:top w:val="single" w:sz="4" w:space="0" w:color="FFFFFF"/>
              <w:left w:val="single" w:sz="8" w:space="0" w:color="44B3E1"/>
              <w:bottom w:val="single" w:sz="4" w:space="0" w:color="FFFFFF"/>
              <w:right w:val="single" w:sz="4" w:space="0" w:color="FFFFFF"/>
            </w:tcBorders>
            <w:shd w:val="clear" w:color="A6A6A6" w:fill="A6A6A6"/>
            <w:noWrap/>
            <w:vAlign w:val="bottom"/>
            <w:hideMark/>
          </w:tcPr>
          <w:p w14:paraId="0DE9203F"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Data Sources</w:t>
            </w:r>
          </w:p>
        </w:tc>
        <w:tc>
          <w:tcPr>
            <w:tcW w:w="270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386C723"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Spark Logs, Airflow Logs</w:t>
            </w:r>
          </w:p>
        </w:tc>
        <w:tc>
          <w:tcPr>
            <w:tcW w:w="3361"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49250AD"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Event streams for monitoring agents</w:t>
            </w:r>
          </w:p>
        </w:tc>
        <w:tc>
          <w:tcPr>
            <w:tcW w:w="2068" w:type="dxa"/>
            <w:tcBorders>
              <w:top w:val="single" w:sz="4" w:space="0" w:color="FFFFFF"/>
              <w:left w:val="single" w:sz="4" w:space="0" w:color="FFFFFF"/>
              <w:bottom w:val="single" w:sz="4" w:space="0" w:color="FFFFFF"/>
              <w:right w:val="single" w:sz="8" w:space="0" w:color="44B3E1"/>
            </w:tcBorders>
            <w:shd w:val="clear" w:color="A6A6A6" w:fill="A6A6A6"/>
            <w:noWrap/>
            <w:vAlign w:val="bottom"/>
            <w:hideMark/>
          </w:tcPr>
          <w:p w14:paraId="1C2DB0DA"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Data Engineer</w:t>
            </w:r>
          </w:p>
        </w:tc>
      </w:tr>
      <w:tr w:rsidR="001973A4" w:rsidRPr="001973A4" w14:paraId="283CF16F" w14:textId="77777777" w:rsidTr="0062676D">
        <w:trPr>
          <w:trHeight w:val="258"/>
        </w:trPr>
        <w:tc>
          <w:tcPr>
            <w:tcW w:w="2218"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61BB2A46"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Messaging</w:t>
            </w:r>
          </w:p>
        </w:tc>
        <w:tc>
          <w:tcPr>
            <w:tcW w:w="270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451B6A4"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Slack API, Kafka, Email Gateway</w:t>
            </w:r>
          </w:p>
        </w:tc>
        <w:tc>
          <w:tcPr>
            <w:tcW w:w="3361"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DD88B0B"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Alert delivery mechanism</w:t>
            </w:r>
          </w:p>
        </w:tc>
        <w:tc>
          <w:tcPr>
            <w:tcW w:w="2068"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675AFA30"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Integration Team</w:t>
            </w:r>
          </w:p>
        </w:tc>
      </w:tr>
      <w:tr w:rsidR="001973A4" w:rsidRPr="001973A4" w14:paraId="50EB4191" w14:textId="77777777" w:rsidTr="0062676D">
        <w:trPr>
          <w:trHeight w:val="258"/>
        </w:trPr>
        <w:tc>
          <w:tcPr>
            <w:tcW w:w="2218" w:type="dxa"/>
            <w:tcBorders>
              <w:top w:val="single" w:sz="4" w:space="0" w:color="FFFFFF"/>
              <w:left w:val="single" w:sz="8" w:space="0" w:color="44B3E1"/>
              <w:bottom w:val="single" w:sz="8" w:space="0" w:color="44B3E1"/>
              <w:right w:val="single" w:sz="4" w:space="0" w:color="FFFFFF"/>
            </w:tcBorders>
            <w:shd w:val="clear" w:color="A6A6A6" w:fill="A6A6A6"/>
            <w:noWrap/>
            <w:vAlign w:val="bottom"/>
            <w:hideMark/>
          </w:tcPr>
          <w:p w14:paraId="4506FBAD"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Compliance</w:t>
            </w:r>
          </w:p>
        </w:tc>
        <w:tc>
          <w:tcPr>
            <w:tcW w:w="2703"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37F1F936"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GDPR, SOC2</w:t>
            </w:r>
          </w:p>
        </w:tc>
        <w:tc>
          <w:tcPr>
            <w:tcW w:w="3361"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58F24C88"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Ensure safe handling of logs/data</w:t>
            </w:r>
          </w:p>
        </w:tc>
        <w:tc>
          <w:tcPr>
            <w:tcW w:w="2068" w:type="dxa"/>
            <w:tcBorders>
              <w:top w:val="single" w:sz="4" w:space="0" w:color="FFFFFF"/>
              <w:left w:val="single" w:sz="4" w:space="0" w:color="FFFFFF"/>
              <w:bottom w:val="single" w:sz="8" w:space="0" w:color="44B3E1"/>
              <w:right w:val="single" w:sz="8" w:space="0" w:color="44B3E1"/>
            </w:tcBorders>
            <w:shd w:val="clear" w:color="A6A6A6" w:fill="A6A6A6"/>
            <w:noWrap/>
            <w:vAlign w:val="bottom"/>
            <w:hideMark/>
          </w:tcPr>
          <w:p w14:paraId="626ED4EC" w14:textId="77777777" w:rsidR="001973A4" w:rsidRPr="001973A4" w:rsidRDefault="001973A4" w:rsidP="001973A4">
            <w:pPr>
              <w:spacing w:after="0" w:line="240" w:lineRule="auto"/>
              <w:rPr>
                <w:rFonts w:ascii="Aptos Narrow" w:eastAsia="Times New Roman" w:hAnsi="Aptos Narrow" w:cs="Times New Roman"/>
                <w:color w:val="000000"/>
                <w:kern w:val="0"/>
                <w14:ligatures w14:val="none"/>
              </w:rPr>
            </w:pPr>
            <w:r w:rsidRPr="001973A4">
              <w:rPr>
                <w:rFonts w:ascii="Aptos Narrow" w:eastAsia="Times New Roman" w:hAnsi="Aptos Narrow" w:cs="Times New Roman"/>
                <w:color w:val="000000"/>
                <w:kern w:val="0"/>
                <w14:ligatures w14:val="none"/>
              </w:rPr>
              <w:t>Security Officer</w:t>
            </w:r>
          </w:p>
        </w:tc>
      </w:tr>
    </w:tbl>
    <w:p w14:paraId="6327C403" w14:textId="77777777" w:rsidR="00161F35" w:rsidRDefault="00161F35" w:rsidP="005010B8"/>
    <w:p w14:paraId="29A8B2D7" w14:textId="77777777" w:rsidR="00161F35" w:rsidRDefault="00161F35" w:rsidP="005010B8"/>
    <w:p w14:paraId="37872085" w14:textId="2A2768E7" w:rsidR="00161F35" w:rsidRPr="00161F35" w:rsidRDefault="00161F35" w:rsidP="005010B8">
      <w:r w:rsidRPr="00161F35">
        <w:rPr>
          <w:b/>
          <w:bCs/>
        </w:rPr>
        <w:t>Project Scope:</w:t>
      </w:r>
      <w:r w:rsidRPr="00161F35">
        <w:t xml:space="preserve"> Below are the tools and elements used for defining the project scope.</w:t>
      </w:r>
      <w:r>
        <w:t xml:space="preserve"> This would ensure the quality of the project documentation and collaboration between the teams.</w:t>
      </w:r>
    </w:p>
    <w:tbl>
      <w:tblPr>
        <w:tblW w:w="10166" w:type="dxa"/>
        <w:tblLook w:val="04A0" w:firstRow="1" w:lastRow="0" w:firstColumn="1" w:lastColumn="0" w:noHBand="0" w:noVBand="1"/>
      </w:tblPr>
      <w:tblGrid>
        <w:gridCol w:w="1916"/>
        <w:gridCol w:w="3833"/>
        <w:gridCol w:w="2905"/>
        <w:gridCol w:w="1512"/>
      </w:tblGrid>
      <w:tr w:rsidR="0037094E" w:rsidRPr="0037094E" w14:paraId="5A39F47A" w14:textId="77777777" w:rsidTr="0062676D">
        <w:trPr>
          <w:trHeight w:val="305"/>
        </w:trPr>
        <w:tc>
          <w:tcPr>
            <w:tcW w:w="1916" w:type="dxa"/>
            <w:tcBorders>
              <w:top w:val="single" w:sz="4" w:space="0" w:color="FFFFFF"/>
              <w:left w:val="single" w:sz="8" w:space="0" w:color="44B3E1"/>
              <w:bottom w:val="single" w:sz="12" w:space="0" w:color="FFFFFF"/>
              <w:right w:val="single" w:sz="4" w:space="0" w:color="FFFFFF"/>
            </w:tcBorders>
            <w:shd w:val="clear" w:color="000000" w:fill="000000"/>
            <w:noWrap/>
            <w:vAlign w:val="bottom"/>
            <w:hideMark/>
          </w:tcPr>
          <w:p w14:paraId="30CAB874"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Scope Element</w:t>
            </w:r>
          </w:p>
        </w:tc>
        <w:tc>
          <w:tcPr>
            <w:tcW w:w="3833" w:type="dxa"/>
            <w:tcBorders>
              <w:top w:val="single" w:sz="4" w:space="0" w:color="FFFFFF"/>
              <w:left w:val="single" w:sz="4" w:space="0" w:color="FFFFFF"/>
              <w:bottom w:val="single" w:sz="12" w:space="0" w:color="FFFFFF"/>
              <w:right w:val="single" w:sz="4" w:space="0" w:color="FFFFFF"/>
            </w:tcBorders>
            <w:shd w:val="clear" w:color="000000" w:fill="000000"/>
            <w:noWrap/>
            <w:vAlign w:val="bottom"/>
            <w:hideMark/>
          </w:tcPr>
          <w:p w14:paraId="6C13012C"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Description</w:t>
            </w:r>
          </w:p>
        </w:tc>
        <w:tc>
          <w:tcPr>
            <w:tcW w:w="2905" w:type="dxa"/>
            <w:tcBorders>
              <w:top w:val="single" w:sz="4" w:space="0" w:color="FFFFFF"/>
              <w:left w:val="single" w:sz="4" w:space="0" w:color="FFFFFF"/>
              <w:bottom w:val="single" w:sz="12" w:space="0" w:color="FFFFFF"/>
              <w:right w:val="single" w:sz="4" w:space="0" w:color="FFFFFF"/>
            </w:tcBorders>
            <w:shd w:val="clear" w:color="000000" w:fill="000000"/>
            <w:noWrap/>
            <w:vAlign w:val="bottom"/>
            <w:hideMark/>
          </w:tcPr>
          <w:p w14:paraId="3020D651"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Artifact</w:t>
            </w:r>
          </w:p>
        </w:tc>
        <w:tc>
          <w:tcPr>
            <w:tcW w:w="1512" w:type="dxa"/>
            <w:tcBorders>
              <w:top w:val="single" w:sz="4" w:space="0" w:color="FFFFFF"/>
              <w:left w:val="single" w:sz="4" w:space="0" w:color="FFFFFF"/>
              <w:bottom w:val="single" w:sz="12" w:space="0" w:color="FFFFFF"/>
              <w:right w:val="single" w:sz="8" w:space="0" w:color="44B3E1"/>
            </w:tcBorders>
            <w:shd w:val="clear" w:color="000000" w:fill="000000"/>
            <w:noWrap/>
            <w:vAlign w:val="bottom"/>
            <w:hideMark/>
          </w:tcPr>
          <w:p w14:paraId="76CAB977"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Tool Used</w:t>
            </w:r>
          </w:p>
        </w:tc>
      </w:tr>
      <w:tr w:rsidR="0037094E" w:rsidRPr="0037094E" w14:paraId="57F710B3" w14:textId="77777777" w:rsidTr="0062676D">
        <w:trPr>
          <w:trHeight w:val="305"/>
        </w:trPr>
        <w:tc>
          <w:tcPr>
            <w:tcW w:w="1916"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7C64DC09"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Requirements Gathering</w:t>
            </w:r>
          </w:p>
        </w:tc>
        <w:tc>
          <w:tcPr>
            <w:tcW w:w="383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45A3ECE"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Identify alert criteria, AI logic, and stakeholder needs</w:t>
            </w:r>
          </w:p>
        </w:tc>
        <w:tc>
          <w:tcPr>
            <w:tcW w:w="290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528304A"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Product backlog, user stories</w:t>
            </w:r>
          </w:p>
        </w:tc>
        <w:tc>
          <w:tcPr>
            <w:tcW w:w="1512"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01D15D5B"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Jira, Confluence</w:t>
            </w:r>
          </w:p>
        </w:tc>
      </w:tr>
      <w:tr w:rsidR="0037094E" w:rsidRPr="0037094E" w14:paraId="75D7319C" w14:textId="77777777" w:rsidTr="0062676D">
        <w:trPr>
          <w:trHeight w:val="305"/>
        </w:trPr>
        <w:tc>
          <w:tcPr>
            <w:tcW w:w="1916" w:type="dxa"/>
            <w:tcBorders>
              <w:top w:val="single" w:sz="4" w:space="0" w:color="FFFFFF"/>
              <w:left w:val="single" w:sz="8" w:space="0" w:color="44B3E1"/>
              <w:bottom w:val="single" w:sz="4" w:space="0" w:color="FFFFFF"/>
              <w:right w:val="single" w:sz="4" w:space="0" w:color="FFFFFF"/>
            </w:tcBorders>
            <w:shd w:val="clear" w:color="A6A6A6" w:fill="A6A6A6"/>
            <w:noWrap/>
            <w:vAlign w:val="bottom"/>
            <w:hideMark/>
          </w:tcPr>
          <w:p w14:paraId="3C48760D"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Scope Definition</w:t>
            </w:r>
          </w:p>
        </w:tc>
        <w:tc>
          <w:tcPr>
            <w:tcW w:w="383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E5A518"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Document functional and non-functional boundaries</w:t>
            </w:r>
          </w:p>
        </w:tc>
        <w:tc>
          <w:tcPr>
            <w:tcW w:w="290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EFB516C"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Scope Statement</w:t>
            </w:r>
          </w:p>
        </w:tc>
        <w:tc>
          <w:tcPr>
            <w:tcW w:w="1512" w:type="dxa"/>
            <w:tcBorders>
              <w:top w:val="single" w:sz="4" w:space="0" w:color="FFFFFF"/>
              <w:left w:val="single" w:sz="4" w:space="0" w:color="FFFFFF"/>
              <w:bottom w:val="single" w:sz="4" w:space="0" w:color="FFFFFF"/>
              <w:right w:val="single" w:sz="8" w:space="0" w:color="44B3E1"/>
            </w:tcBorders>
            <w:shd w:val="clear" w:color="A6A6A6" w:fill="A6A6A6"/>
            <w:noWrap/>
            <w:vAlign w:val="bottom"/>
            <w:hideMark/>
          </w:tcPr>
          <w:p w14:paraId="0A6F95EC"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Word / Confluence</w:t>
            </w:r>
          </w:p>
        </w:tc>
      </w:tr>
      <w:tr w:rsidR="0037094E" w:rsidRPr="0037094E" w14:paraId="188FA227" w14:textId="77777777" w:rsidTr="0062676D">
        <w:trPr>
          <w:trHeight w:val="305"/>
        </w:trPr>
        <w:tc>
          <w:tcPr>
            <w:tcW w:w="1916" w:type="dxa"/>
            <w:tcBorders>
              <w:top w:val="single" w:sz="4" w:space="0" w:color="FFFFFF"/>
              <w:left w:val="single" w:sz="8" w:space="0" w:color="44B3E1"/>
              <w:bottom w:val="single" w:sz="4" w:space="0" w:color="FFFFFF"/>
              <w:right w:val="single" w:sz="4" w:space="0" w:color="FFFFFF"/>
            </w:tcBorders>
            <w:shd w:val="clear" w:color="D9D9D9" w:fill="D9D9D9"/>
            <w:noWrap/>
            <w:vAlign w:val="bottom"/>
            <w:hideMark/>
          </w:tcPr>
          <w:p w14:paraId="5B971453"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WBS Creation</w:t>
            </w:r>
          </w:p>
        </w:tc>
        <w:tc>
          <w:tcPr>
            <w:tcW w:w="383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DF3884C"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Decompose into modules: AI agent, Alerting, UI, API</w:t>
            </w:r>
          </w:p>
        </w:tc>
        <w:tc>
          <w:tcPr>
            <w:tcW w:w="290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2C0A4C7"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Work Breakdown Structure</w:t>
            </w:r>
          </w:p>
        </w:tc>
        <w:tc>
          <w:tcPr>
            <w:tcW w:w="1512" w:type="dxa"/>
            <w:tcBorders>
              <w:top w:val="single" w:sz="4" w:space="0" w:color="FFFFFF"/>
              <w:left w:val="single" w:sz="4" w:space="0" w:color="FFFFFF"/>
              <w:bottom w:val="single" w:sz="4" w:space="0" w:color="FFFFFF"/>
              <w:right w:val="single" w:sz="8" w:space="0" w:color="44B3E1"/>
            </w:tcBorders>
            <w:shd w:val="clear" w:color="D9D9D9" w:fill="D9D9D9"/>
            <w:noWrap/>
            <w:vAlign w:val="bottom"/>
            <w:hideMark/>
          </w:tcPr>
          <w:p w14:paraId="037E1F9E"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Excel, Lucidchart</w:t>
            </w:r>
          </w:p>
        </w:tc>
      </w:tr>
      <w:tr w:rsidR="0037094E" w:rsidRPr="0037094E" w14:paraId="57BF2888" w14:textId="77777777" w:rsidTr="0062676D">
        <w:trPr>
          <w:trHeight w:val="305"/>
        </w:trPr>
        <w:tc>
          <w:tcPr>
            <w:tcW w:w="1916" w:type="dxa"/>
            <w:tcBorders>
              <w:top w:val="single" w:sz="4" w:space="0" w:color="FFFFFF"/>
              <w:left w:val="single" w:sz="8" w:space="0" w:color="44B3E1"/>
              <w:bottom w:val="single" w:sz="8" w:space="0" w:color="44B3E1"/>
              <w:right w:val="single" w:sz="4" w:space="0" w:color="FFFFFF"/>
            </w:tcBorders>
            <w:shd w:val="clear" w:color="A6A6A6" w:fill="A6A6A6"/>
            <w:noWrap/>
            <w:vAlign w:val="bottom"/>
            <w:hideMark/>
          </w:tcPr>
          <w:p w14:paraId="594C7D05"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Scope Control</w:t>
            </w:r>
          </w:p>
        </w:tc>
        <w:tc>
          <w:tcPr>
            <w:tcW w:w="3833"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66651443"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Manage backlog updates and change control</w:t>
            </w:r>
          </w:p>
        </w:tc>
        <w:tc>
          <w:tcPr>
            <w:tcW w:w="2905" w:type="dxa"/>
            <w:tcBorders>
              <w:top w:val="single" w:sz="4" w:space="0" w:color="FFFFFF"/>
              <w:left w:val="single" w:sz="4" w:space="0" w:color="FFFFFF"/>
              <w:bottom w:val="single" w:sz="8" w:space="0" w:color="44B3E1"/>
              <w:right w:val="single" w:sz="4" w:space="0" w:color="FFFFFF"/>
            </w:tcBorders>
            <w:shd w:val="clear" w:color="A6A6A6" w:fill="A6A6A6"/>
            <w:noWrap/>
            <w:vAlign w:val="bottom"/>
            <w:hideMark/>
          </w:tcPr>
          <w:p w14:paraId="4EC73A50"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Sprint backlog, Change Log</w:t>
            </w:r>
          </w:p>
        </w:tc>
        <w:tc>
          <w:tcPr>
            <w:tcW w:w="1512" w:type="dxa"/>
            <w:tcBorders>
              <w:top w:val="single" w:sz="4" w:space="0" w:color="FFFFFF"/>
              <w:left w:val="single" w:sz="4" w:space="0" w:color="FFFFFF"/>
              <w:bottom w:val="single" w:sz="8" w:space="0" w:color="44B3E1"/>
              <w:right w:val="single" w:sz="8" w:space="0" w:color="44B3E1"/>
            </w:tcBorders>
            <w:shd w:val="clear" w:color="A6A6A6" w:fill="A6A6A6"/>
            <w:noWrap/>
            <w:vAlign w:val="bottom"/>
            <w:hideMark/>
          </w:tcPr>
          <w:p w14:paraId="4C14DF16"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Jira, Git</w:t>
            </w:r>
          </w:p>
        </w:tc>
      </w:tr>
    </w:tbl>
    <w:p w14:paraId="107D4B88" w14:textId="77777777" w:rsidR="00161F35" w:rsidRDefault="00161F35" w:rsidP="005010B8"/>
    <w:p w14:paraId="4ED95203" w14:textId="77777777" w:rsidR="00161F35" w:rsidRDefault="00161F35" w:rsidP="005010B8"/>
    <w:p w14:paraId="7089B95B" w14:textId="7AD8E628" w:rsidR="00161F35" w:rsidRPr="00BE0716" w:rsidRDefault="00BE0716" w:rsidP="005010B8">
      <w:pPr>
        <w:rPr>
          <w:b/>
          <w:bCs/>
        </w:rPr>
      </w:pPr>
      <w:r w:rsidRPr="00BE0716">
        <w:rPr>
          <w:b/>
          <w:bCs/>
        </w:rPr>
        <w:t>Organization systems:</w:t>
      </w:r>
      <w:r w:rsidRPr="00BE0716">
        <w:t xml:space="preserve"> We have few tool and processes options from organization to use for executing this project.</w:t>
      </w:r>
      <w:r>
        <w:t xml:space="preserve"> We are documenting all the usable tools and processes.</w:t>
      </w:r>
    </w:p>
    <w:tbl>
      <w:tblPr>
        <w:tblW w:w="9955" w:type="dxa"/>
        <w:tblLook w:val="04A0" w:firstRow="1" w:lastRow="0" w:firstColumn="1" w:lastColumn="0" w:noHBand="0" w:noVBand="1"/>
      </w:tblPr>
      <w:tblGrid>
        <w:gridCol w:w="2228"/>
        <w:gridCol w:w="3115"/>
        <w:gridCol w:w="2854"/>
        <w:gridCol w:w="1758"/>
      </w:tblGrid>
      <w:tr w:rsidR="0037094E" w:rsidRPr="0037094E" w14:paraId="2C8AB0E9" w14:textId="77777777" w:rsidTr="0062676D">
        <w:trPr>
          <w:trHeight w:val="276"/>
        </w:trPr>
        <w:tc>
          <w:tcPr>
            <w:tcW w:w="2228" w:type="dxa"/>
            <w:tcBorders>
              <w:top w:val="nil"/>
              <w:left w:val="nil"/>
              <w:bottom w:val="single" w:sz="12" w:space="0" w:color="FFFFFF"/>
              <w:right w:val="single" w:sz="4" w:space="0" w:color="FFFFFF"/>
            </w:tcBorders>
            <w:shd w:val="clear" w:color="000000" w:fill="000000"/>
            <w:vAlign w:val="bottom"/>
            <w:hideMark/>
          </w:tcPr>
          <w:p w14:paraId="7E96EE9B"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lastRenderedPageBreak/>
              <w:t>System Type</w:t>
            </w:r>
          </w:p>
        </w:tc>
        <w:tc>
          <w:tcPr>
            <w:tcW w:w="3115" w:type="dxa"/>
            <w:tcBorders>
              <w:top w:val="nil"/>
              <w:left w:val="single" w:sz="4" w:space="0" w:color="FFFFFF"/>
              <w:bottom w:val="single" w:sz="12" w:space="0" w:color="FFFFFF"/>
              <w:right w:val="single" w:sz="4" w:space="0" w:color="FFFFFF"/>
            </w:tcBorders>
            <w:shd w:val="clear" w:color="000000" w:fill="000000"/>
            <w:vAlign w:val="bottom"/>
            <w:hideMark/>
          </w:tcPr>
          <w:p w14:paraId="7F4CB321"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Name</w:t>
            </w:r>
          </w:p>
        </w:tc>
        <w:tc>
          <w:tcPr>
            <w:tcW w:w="2854" w:type="dxa"/>
            <w:tcBorders>
              <w:top w:val="nil"/>
              <w:left w:val="single" w:sz="4" w:space="0" w:color="FFFFFF"/>
              <w:bottom w:val="single" w:sz="12" w:space="0" w:color="FFFFFF"/>
              <w:right w:val="single" w:sz="4" w:space="0" w:color="FFFFFF"/>
            </w:tcBorders>
            <w:shd w:val="clear" w:color="000000" w:fill="000000"/>
            <w:vAlign w:val="bottom"/>
            <w:hideMark/>
          </w:tcPr>
          <w:p w14:paraId="3C80FEE3"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Role in Project</w:t>
            </w:r>
          </w:p>
        </w:tc>
        <w:tc>
          <w:tcPr>
            <w:tcW w:w="1758" w:type="dxa"/>
            <w:tcBorders>
              <w:top w:val="nil"/>
              <w:left w:val="single" w:sz="4" w:space="0" w:color="FFFFFF"/>
              <w:bottom w:val="single" w:sz="12" w:space="0" w:color="FFFFFF"/>
              <w:right w:val="nil"/>
            </w:tcBorders>
            <w:shd w:val="clear" w:color="000000" w:fill="000000"/>
            <w:vAlign w:val="bottom"/>
            <w:hideMark/>
          </w:tcPr>
          <w:p w14:paraId="3BBF14B8" w14:textId="77777777" w:rsidR="0037094E" w:rsidRPr="0037094E" w:rsidRDefault="0037094E" w:rsidP="0037094E">
            <w:pPr>
              <w:spacing w:after="0" w:line="240" w:lineRule="auto"/>
              <w:rPr>
                <w:rFonts w:ascii="Aptos Narrow" w:eastAsia="Times New Roman" w:hAnsi="Aptos Narrow" w:cs="Times New Roman"/>
                <w:b/>
                <w:bCs/>
                <w:color w:val="FFFFFF"/>
                <w:kern w:val="0"/>
                <w14:ligatures w14:val="none"/>
              </w:rPr>
            </w:pPr>
            <w:r w:rsidRPr="0037094E">
              <w:rPr>
                <w:rFonts w:ascii="Aptos Narrow" w:eastAsia="Times New Roman" w:hAnsi="Aptos Narrow" w:cs="Times New Roman"/>
                <w:b/>
                <w:bCs/>
                <w:color w:val="FFFFFF"/>
                <w:kern w:val="0"/>
                <w14:ligatures w14:val="none"/>
              </w:rPr>
              <w:t>Frequency</w:t>
            </w:r>
          </w:p>
        </w:tc>
      </w:tr>
      <w:tr w:rsidR="0037094E" w:rsidRPr="0037094E" w14:paraId="52A6D3E2" w14:textId="77777777" w:rsidTr="0062676D">
        <w:trPr>
          <w:trHeight w:val="276"/>
        </w:trPr>
        <w:tc>
          <w:tcPr>
            <w:tcW w:w="2228" w:type="dxa"/>
            <w:tcBorders>
              <w:top w:val="single" w:sz="4" w:space="0" w:color="FFFFFF"/>
              <w:left w:val="nil"/>
              <w:bottom w:val="single" w:sz="4" w:space="0" w:color="FFFFFF"/>
              <w:right w:val="single" w:sz="4" w:space="0" w:color="FFFFFF"/>
            </w:tcBorders>
            <w:shd w:val="clear" w:color="A6A6A6" w:fill="A6A6A6"/>
            <w:vAlign w:val="bottom"/>
            <w:hideMark/>
          </w:tcPr>
          <w:p w14:paraId="5FB19ADB"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Code Repository</w:t>
            </w:r>
          </w:p>
        </w:tc>
        <w:tc>
          <w:tcPr>
            <w:tcW w:w="3115"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3B8EB6F3"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GitHub</w:t>
            </w:r>
          </w:p>
        </w:tc>
        <w:tc>
          <w:tcPr>
            <w:tcW w:w="2854"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6D0D57A0"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Codebase version control</w:t>
            </w:r>
          </w:p>
        </w:tc>
        <w:tc>
          <w:tcPr>
            <w:tcW w:w="1758" w:type="dxa"/>
            <w:tcBorders>
              <w:top w:val="single" w:sz="4" w:space="0" w:color="FFFFFF"/>
              <w:left w:val="single" w:sz="4" w:space="0" w:color="FFFFFF"/>
              <w:bottom w:val="single" w:sz="4" w:space="0" w:color="FFFFFF"/>
              <w:right w:val="nil"/>
            </w:tcBorders>
            <w:shd w:val="clear" w:color="A6A6A6" w:fill="A6A6A6"/>
            <w:vAlign w:val="bottom"/>
            <w:hideMark/>
          </w:tcPr>
          <w:p w14:paraId="33E77CAD"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Daily</w:t>
            </w:r>
          </w:p>
        </w:tc>
      </w:tr>
      <w:tr w:rsidR="0037094E" w:rsidRPr="0037094E" w14:paraId="4E8A7072" w14:textId="77777777" w:rsidTr="0062676D">
        <w:trPr>
          <w:trHeight w:val="553"/>
        </w:trPr>
        <w:tc>
          <w:tcPr>
            <w:tcW w:w="2228" w:type="dxa"/>
            <w:tcBorders>
              <w:top w:val="single" w:sz="4" w:space="0" w:color="FFFFFF"/>
              <w:left w:val="nil"/>
              <w:bottom w:val="single" w:sz="4" w:space="0" w:color="FFFFFF"/>
              <w:right w:val="single" w:sz="4" w:space="0" w:color="FFFFFF"/>
            </w:tcBorders>
            <w:shd w:val="clear" w:color="D9D9D9" w:fill="D9D9D9"/>
            <w:vAlign w:val="bottom"/>
            <w:hideMark/>
          </w:tcPr>
          <w:p w14:paraId="651B798A"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CI/CD Pipeline</w:t>
            </w:r>
          </w:p>
        </w:tc>
        <w:tc>
          <w:tcPr>
            <w:tcW w:w="3115" w:type="dxa"/>
            <w:tcBorders>
              <w:top w:val="single" w:sz="4" w:space="0" w:color="FFFFFF"/>
              <w:left w:val="single" w:sz="4" w:space="0" w:color="FFFFFF"/>
              <w:bottom w:val="single" w:sz="4" w:space="0" w:color="FFFFFF"/>
              <w:right w:val="single" w:sz="4" w:space="0" w:color="FFFFFF"/>
            </w:tcBorders>
            <w:shd w:val="clear" w:color="D9D9D9" w:fill="D9D9D9"/>
            <w:vAlign w:val="bottom"/>
            <w:hideMark/>
          </w:tcPr>
          <w:p w14:paraId="6A12874F"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GitLab CICD/ Azure DevOps / Jenkins</w:t>
            </w:r>
          </w:p>
        </w:tc>
        <w:tc>
          <w:tcPr>
            <w:tcW w:w="2854" w:type="dxa"/>
            <w:tcBorders>
              <w:top w:val="single" w:sz="4" w:space="0" w:color="FFFFFF"/>
              <w:left w:val="single" w:sz="4" w:space="0" w:color="FFFFFF"/>
              <w:bottom w:val="single" w:sz="4" w:space="0" w:color="FFFFFF"/>
              <w:right w:val="single" w:sz="4" w:space="0" w:color="FFFFFF"/>
            </w:tcBorders>
            <w:shd w:val="clear" w:color="D9D9D9" w:fill="D9D9D9"/>
            <w:vAlign w:val="bottom"/>
            <w:hideMark/>
          </w:tcPr>
          <w:p w14:paraId="63DDDC48"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Deployment and testing automation</w:t>
            </w:r>
          </w:p>
        </w:tc>
        <w:tc>
          <w:tcPr>
            <w:tcW w:w="1758" w:type="dxa"/>
            <w:tcBorders>
              <w:top w:val="single" w:sz="4" w:space="0" w:color="FFFFFF"/>
              <w:left w:val="single" w:sz="4" w:space="0" w:color="FFFFFF"/>
              <w:bottom w:val="single" w:sz="4" w:space="0" w:color="FFFFFF"/>
              <w:right w:val="nil"/>
            </w:tcBorders>
            <w:shd w:val="clear" w:color="D9D9D9" w:fill="D9D9D9"/>
            <w:vAlign w:val="bottom"/>
            <w:hideMark/>
          </w:tcPr>
          <w:p w14:paraId="5158964A"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Per commit/sprint</w:t>
            </w:r>
          </w:p>
        </w:tc>
      </w:tr>
      <w:tr w:rsidR="0037094E" w:rsidRPr="0037094E" w14:paraId="78C2551F" w14:textId="77777777" w:rsidTr="0062676D">
        <w:trPr>
          <w:trHeight w:val="553"/>
        </w:trPr>
        <w:tc>
          <w:tcPr>
            <w:tcW w:w="2228" w:type="dxa"/>
            <w:tcBorders>
              <w:top w:val="single" w:sz="4" w:space="0" w:color="FFFFFF"/>
              <w:left w:val="nil"/>
              <w:bottom w:val="single" w:sz="4" w:space="0" w:color="FFFFFF"/>
              <w:right w:val="single" w:sz="4" w:space="0" w:color="FFFFFF"/>
            </w:tcBorders>
            <w:shd w:val="clear" w:color="A6A6A6" w:fill="A6A6A6"/>
            <w:vAlign w:val="bottom"/>
            <w:hideMark/>
          </w:tcPr>
          <w:p w14:paraId="30089DE8"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Task Management</w:t>
            </w:r>
          </w:p>
        </w:tc>
        <w:tc>
          <w:tcPr>
            <w:tcW w:w="3115"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559E949D"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Jira</w:t>
            </w:r>
          </w:p>
        </w:tc>
        <w:tc>
          <w:tcPr>
            <w:tcW w:w="2854" w:type="dxa"/>
            <w:tcBorders>
              <w:top w:val="single" w:sz="4" w:space="0" w:color="FFFFFF"/>
              <w:left w:val="single" w:sz="4" w:space="0" w:color="FFFFFF"/>
              <w:bottom w:val="single" w:sz="4" w:space="0" w:color="FFFFFF"/>
              <w:right w:val="single" w:sz="4" w:space="0" w:color="FFFFFF"/>
            </w:tcBorders>
            <w:shd w:val="clear" w:color="A6A6A6" w:fill="A6A6A6"/>
            <w:vAlign w:val="bottom"/>
            <w:hideMark/>
          </w:tcPr>
          <w:p w14:paraId="3FB821E1"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Sprint planning, Epics, task tracking</w:t>
            </w:r>
          </w:p>
        </w:tc>
        <w:tc>
          <w:tcPr>
            <w:tcW w:w="1758" w:type="dxa"/>
            <w:tcBorders>
              <w:top w:val="single" w:sz="4" w:space="0" w:color="FFFFFF"/>
              <w:left w:val="single" w:sz="4" w:space="0" w:color="FFFFFF"/>
              <w:bottom w:val="single" w:sz="4" w:space="0" w:color="FFFFFF"/>
              <w:right w:val="nil"/>
            </w:tcBorders>
            <w:shd w:val="clear" w:color="A6A6A6" w:fill="A6A6A6"/>
            <w:vAlign w:val="bottom"/>
            <w:hideMark/>
          </w:tcPr>
          <w:p w14:paraId="15F87C39"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Daily/Weekly</w:t>
            </w:r>
          </w:p>
        </w:tc>
      </w:tr>
      <w:tr w:rsidR="0037094E" w:rsidRPr="0037094E" w14:paraId="7CF94EDA" w14:textId="77777777" w:rsidTr="0062676D">
        <w:trPr>
          <w:trHeight w:val="553"/>
        </w:trPr>
        <w:tc>
          <w:tcPr>
            <w:tcW w:w="2228" w:type="dxa"/>
            <w:tcBorders>
              <w:top w:val="single" w:sz="4" w:space="0" w:color="FFFFFF"/>
              <w:left w:val="nil"/>
              <w:bottom w:val="nil"/>
              <w:right w:val="single" w:sz="4" w:space="0" w:color="FFFFFF"/>
            </w:tcBorders>
            <w:shd w:val="clear" w:color="D9D9D9" w:fill="D9D9D9"/>
            <w:vAlign w:val="bottom"/>
            <w:hideMark/>
          </w:tcPr>
          <w:p w14:paraId="52486BDD"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Knowledge Mgmt</w:t>
            </w:r>
          </w:p>
        </w:tc>
        <w:tc>
          <w:tcPr>
            <w:tcW w:w="3115" w:type="dxa"/>
            <w:tcBorders>
              <w:top w:val="single" w:sz="4" w:space="0" w:color="FFFFFF"/>
              <w:left w:val="single" w:sz="4" w:space="0" w:color="FFFFFF"/>
              <w:bottom w:val="nil"/>
              <w:right w:val="single" w:sz="4" w:space="0" w:color="FFFFFF"/>
            </w:tcBorders>
            <w:shd w:val="clear" w:color="D9D9D9" w:fill="D9D9D9"/>
            <w:vAlign w:val="bottom"/>
            <w:hideMark/>
          </w:tcPr>
          <w:p w14:paraId="3F5EE2D0"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Confluence / Google Docs</w:t>
            </w:r>
          </w:p>
        </w:tc>
        <w:tc>
          <w:tcPr>
            <w:tcW w:w="2854" w:type="dxa"/>
            <w:tcBorders>
              <w:top w:val="single" w:sz="4" w:space="0" w:color="FFFFFF"/>
              <w:left w:val="single" w:sz="4" w:space="0" w:color="FFFFFF"/>
              <w:bottom w:val="nil"/>
              <w:right w:val="single" w:sz="4" w:space="0" w:color="FFFFFF"/>
            </w:tcBorders>
            <w:shd w:val="clear" w:color="D9D9D9" w:fill="D9D9D9"/>
            <w:vAlign w:val="bottom"/>
            <w:hideMark/>
          </w:tcPr>
          <w:p w14:paraId="3630241F"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Requirements, documentation, meeting notes</w:t>
            </w:r>
          </w:p>
        </w:tc>
        <w:tc>
          <w:tcPr>
            <w:tcW w:w="1758" w:type="dxa"/>
            <w:tcBorders>
              <w:top w:val="single" w:sz="4" w:space="0" w:color="FFFFFF"/>
              <w:left w:val="single" w:sz="4" w:space="0" w:color="FFFFFF"/>
              <w:bottom w:val="nil"/>
              <w:right w:val="nil"/>
            </w:tcBorders>
            <w:shd w:val="clear" w:color="D9D9D9" w:fill="D9D9D9"/>
            <w:vAlign w:val="bottom"/>
            <w:hideMark/>
          </w:tcPr>
          <w:p w14:paraId="6FE69BF1" w14:textId="77777777" w:rsidR="0037094E" w:rsidRPr="0037094E" w:rsidRDefault="0037094E" w:rsidP="0037094E">
            <w:pPr>
              <w:spacing w:after="0" w:line="240" w:lineRule="auto"/>
              <w:rPr>
                <w:rFonts w:ascii="Aptos Narrow" w:eastAsia="Times New Roman" w:hAnsi="Aptos Narrow" w:cs="Times New Roman"/>
                <w:color w:val="000000"/>
                <w:kern w:val="0"/>
                <w14:ligatures w14:val="none"/>
              </w:rPr>
            </w:pPr>
            <w:r w:rsidRPr="0037094E">
              <w:rPr>
                <w:rFonts w:ascii="Aptos Narrow" w:eastAsia="Times New Roman" w:hAnsi="Aptos Narrow" w:cs="Times New Roman"/>
                <w:color w:val="000000"/>
                <w:kern w:val="0"/>
                <w14:ligatures w14:val="none"/>
              </w:rPr>
              <w:t>Weekly</w:t>
            </w:r>
          </w:p>
        </w:tc>
      </w:tr>
    </w:tbl>
    <w:p w14:paraId="06977429" w14:textId="77777777" w:rsidR="00BE0716" w:rsidRDefault="00BE0716" w:rsidP="005010B8"/>
    <w:p w14:paraId="7ACAD12A" w14:textId="2FC55D14" w:rsidR="008057E4" w:rsidRDefault="008057E4" w:rsidP="008057E4">
      <w:pPr>
        <w:pStyle w:val="Heading1"/>
      </w:pPr>
      <w:r>
        <w:t>Module 4</w:t>
      </w:r>
    </w:p>
    <w:p w14:paraId="031EFE22" w14:textId="77777777" w:rsidR="008E3E1E" w:rsidRPr="008E3E1E" w:rsidRDefault="008E3E1E" w:rsidP="00A461A3">
      <w:pPr>
        <w:pStyle w:val="Heading2"/>
      </w:pPr>
      <w:r w:rsidRPr="008E3E1E">
        <w:t>project scope</w:t>
      </w:r>
    </w:p>
    <w:p w14:paraId="4D5DDA1C" w14:textId="7D7FE292" w:rsidR="008E3E1E" w:rsidRDefault="00E66A28" w:rsidP="008E3E1E">
      <w:r>
        <w:t>The first</w:t>
      </w:r>
      <w:r w:rsidR="008E3E1E">
        <w:t xml:space="preserve"> phase of the project </w:t>
      </w:r>
      <w:r>
        <w:t>deals</w:t>
      </w:r>
      <w:r w:rsidR="008E3E1E">
        <w:t xml:space="preserve"> with the critical </w:t>
      </w:r>
      <w:r>
        <w:t>functionality of</w:t>
      </w:r>
      <w:r w:rsidR="008E3E1E">
        <w:t xml:space="preserve"> using agile methodology by splitting them into sprints.</w:t>
      </w:r>
    </w:p>
    <w:p w14:paraId="355AB305" w14:textId="47F31D81" w:rsidR="008E3E1E" w:rsidRDefault="008E3E1E" w:rsidP="008E3E1E">
      <w:r>
        <w:t>In Scope:</w:t>
      </w:r>
    </w:p>
    <w:p w14:paraId="4987F1E5" w14:textId="77777777" w:rsidR="008E3E1E" w:rsidRPr="008E3E1E" w:rsidRDefault="008E3E1E" w:rsidP="00E66A28">
      <w:pPr>
        <w:pStyle w:val="ListParagraph"/>
        <w:numPr>
          <w:ilvl w:val="0"/>
          <w:numId w:val="4"/>
        </w:numPr>
      </w:pPr>
      <w:r w:rsidRPr="008E3E1E">
        <w:t>Design and development of multi-agent architecture</w:t>
      </w:r>
    </w:p>
    <w:p w14:paraId="581A3288" w14:textId="6C82AC17" w:rsidR="008E3E1E" w:rsidRDefault="008E3E1E" w:rsidP="00E66A28">
      <w:pPr>
        <w:pStyle w:val="ListParagraph"/>
        <w:numPr>
          <w:ilvl w:val="0"/>
          <w:numId w:val="4"/>
        </w:numPr>
      </w:pPr>
      <w:r>
        <w:t>Data modelling to host the data availability events</w:t>
      </w:r>
    </w:p>
    <w:p w14:paraId="611E0FCD" w14:textId="60681DA8" w:rsidR="008E3E1E" w:rsidRDefault="008E3E1E" w:rsidP="00E66A28">
      <w:pPr>
        <w:pStyle w:val="ListParagraph"/>
        <w:numPr>
          <w:ilvl w:val="0"/>
          <w:numId w:val="4"/>
        </w:numPr>
      </w:pPr>
      <w:r>
        <w:t>Real time alert generation and escalation workflow</w:t>
      </w:r>
    </w:p>
    <w:p w14:paraId="4F85CA1F" w14:textId="115FA3E4" w:rsidR="008E3E1E" w:rsidRDefault="008E3E1E" w:rsidP="00E66A28">
      <w:pPr>
        <w:pStyle w:val="ListParagraph"/>
        <w:numPr>
          <w:ilvl w:val="0"/>
          <w:numId w:val="4"/>
        </w:numPr>
      </w:pPr>
      <w:r>
        <w:t>Generative AI based anomaly detection</w:t>
      </w:r>
    </w:p>
    <w:p w14:paraId="4D027D30" w14:textId="4A327B62" w:rsidR="008E3E1E" w:rsidRDefault="008E3E1E" w:rsidP="00E66A28">
      <w:pPr>
        <w:pStyle w:val="ListParagraph"/>
        <w:numPr>
          <w:ilvl w:val="0"/>
          <w:numId w:val="4"/>
        </w:numPr>
      </w:pPr>
      <w:r>
        <w:t>Dashboard and reporting for stakeholders</w:t>
      </w:r>
    </w:p>
    <w:p w14:paraId="719B67D7" w14:textId="48CCDAC7" w:rsidR="008E3E1E" w:rsidRDefault="001973A4" w:rsidP="008E3E1E">
      <w:pPr>
        <w:rPr>
          <w:b/>
          <w:bCs/>
        </w:rPr>
      </w:pPr>
      <w:r>
        <w:rPr>
          <w:b/>
          <w:bCs/>
        </w:rPr>
        <w:t>M</w:t>
      </w:r>
      <w:r w:rsidR="008E3E1E" w:rsidRPr="008E3E1E">
        <w:rPr>
          <w:b/>
          <w:bCs/>
        </w:rPr>
        <w:t>ilestones &amp; Timelines</w:t>
      </w:r>
    </w:p>
    <w:p w14:paraId="599EBEA3" w14:textId="70465CAC" w:rsidR="001973A4" w:rsidRPr="001973A4" w:rsidRDefault="001973A4" w:rsidP="008E3E1E">
      <w:r w:rsidRPr="001973A4">
        <w:t xml:space="preserve">Project plan for Sprint 1 to cover the critical requirements. This template of project phases will be used for the subsequent Sprint’s </w:t>
      </w:r>
    </w:p>
    <w:p w14:paraId="5F83B0F9" w14:textId="3D7B53AA" w:rsidR="008E3E1E" w:rsidRDefault="00EC5C01" w:rsidP="008E3E1E">
      <w:pPr>
        <w:rPr>
          <w:b/>
          <w:bCs/>
        </w:rPr>
      </w:pPr>
      <w:r>
        <w:rPr>
          <w:b/>
          <w:bCs/>
          <w:noProof/>
        </w:rPr>
        <w:lastRenderedPageBreak/>
        <w:drawing>
          <wp:inline distT="0" distB="0" distL="0" distR="0" wp14:anchorId="3F456611" wp14:editId="62004C78">
            <wp:extent cx="6591300" cy="3211830"/>
            <wp:effectExtent l="0" t="0" r="0" b="7620"/>
            <wp:docPr id="944245315" name="Picture 4" title="HiveMo_Timelines">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4245315" name="Picture 4" title="HiveMo_Timelines">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91300" cy="3211830"/>
                    </a:xfrm>
                    <a:prstGeom prst="rect">
                      <a:avLst/>
                    </a:prstGeom>
                  </pic:spPr>
                </pic:pic>
              </a:graphicData>
            </a:graphic>
          </wp:inline>
        </w:drawing>
      </w:r>
    </w:p>
    <w:p w14:paraId="7047B7C0" w14:textId="77777777" w:rsidR="00EC06DE" w:rsidRPr="008E3E1E" w:rsidRDefault="00EC06DE" w:rsidP="008E3E1E">
      <w:pPr>
        <w:rPr>
          <w:b/>
          <w:bCs/>
        </w:rPr>
      </w:pPr>
    </w:p>
    <w:p w14:paraId="38AE02D6" w14:textId="25368940" w:rsidR="008E3E1E" w:rsidRDefault="00E66A28" w:rsidP="008E3E1E">
      <w:pPr>
        <w:rPr>
          <w:b/>
          <w:bCs/>
        </w:rPr>
      </w:pPr>
      <w:r>
        <w:rPr>
          <w:b/>
          <w:bCs/>
        </w:rPr>
        <w:t>B</w:t>
      </w:r>
      <w:r w:rsidR="008E3E1E" w:rsidRPr="008E3E1E">
        <w:rPr>
          <w:b/>
          <w:bCs/>
        </w:rPr>
        <w:t>udget estimates</w:t>
      </w:r>
    </w:p>
    <w:p w14:paraId="34CB9663" w14:textId="699DBBE4" w:rsidR="00BD0863" w:rsidRPr="00BD0863" w:rsidRDefault="00BD0863" w:rsidP="008E3E1E">
      <w:r w:rsidRPr="00BD0863">
        <w:t>Budget plan including the resource cost, tools and maintenance. Keeping 20% extra for as emergency fund for covering the overlays</w:t>
      </w:r>
    </w:p>
    <w:tbl>
      <w:tblPr>
        <w:tblW w:w="4900" w:type="dxa"/>
        <w:tblLook w:val="04A0" w:firstRow="1" w:lastRow="0" w:firstColumn="1" w:lastColumn="0" w:noHBand="0" w:noVBand="1"/>
      </w:tblPr>
      <w:tblGrid>
        <w:gridCol w:w="2560"/>
        <w:gridCol w:w="2340"/>
      </w:tblGrid>
      <w:tr w:rsidR="006D311A" w:rsidRPr="006D311A" w14:paraId="3E98665E" w14:textId="77777777" w:rsidTr="006D311A">
        <w:trPr>
          <w:trHeight w:val="300"/>
        </w:trPr>
        <w:tc>
          <w:tcPr>
            <w:tcW w:w="2560" w:type="dxa"/>
            <w:tcBorders>
              <w:top w:val="nil"/>
              <w:left w:val="nil"/>
              <w:bottom w:val="single" w:sz="12" w:space="0" w:color="FFFFFF"/>
              <w:right w:val="single" w:sz="4" w:space="0" w:color="FFFFFF"/>
            </w:tcBorders>
            <w:shd w:val="clear" w:color="000000" w:fill="000000"/>
            <w:noWrap/>
            <w:vAlign w:val="bottom"/>
            <w:hideMark/>
          </w:tcPr>
          <w:p w14:paraId="1A885F5A"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r w:rsidRPr="006D311A">
              <w:rPr>
                <w:rFonts w:ascii="Aptos Narrow" w:eastAsia="Times New Roman" w:hAnsi="Aptos Narrow" w:cs="Times New Roman"/>
                <w:b/>
                <w:bCs/>
                <w:color w:val="FFFFFF"/>
                <w:kern w:val="0"/>
                <w14:ligatures w14:val="none"/>
              </w:rPr>
              <w:t>Category</w:t>
            </w:r>
          </w:p>
        </w:tc>
        <w:tc>
          <w:tcPr>
            <w:tcW w:w="2340" w:type="dxa"/>
            <w:tcBorders>
              <w:top w:val="nil"/>
              <w:left w:val="single" w:sz="4" w:space="0" w:color="FFFFFF"/>
              <w:bottom w:val="single" w:sz="12" w:space="0" w:color="FFFFFF"/>
              <w:right w:val="nil"/>
            </w:tcBorders>
            <w:shd w:val="clear" w:color="000000" w:fill="000000"/>
            <w:noWrap/>
            <w:vAlign w:val="bottom"/>
            <w:hideMark/>
          </w:tcPr>
          <w:p w14:paraId="7CBECBAB"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r w:rsidRPr="006D311A">
              <w:rPr>
                <w:rFonts w:ascii="Aptos Narrow" w:eastAsia="Times New Roman" w:hAnsi="Aptos Narrow" w:cs="Times New Roman"/>
                <w:b/>
                <w:bCs/>
                <w:color w:val="FFFFFF"/>
                <w:kern w:val="0"/>
                <w14:ligatures w14:val="none"/>
              </w:rPr>
              <w:t>Estimate Cost (USD)</w:t>
            </w:r>
          </w:p>
        </w:tc>
      </w:tr>
      <w:tr w:rsidR="006D311A" w:rsidRPr="006D311A" w14:paraId="3354CD2C"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A6A6A6" w:fill="A6A6A6"/>
            <w:noWrap/>
            <w:vAlign w:val="bottom"/>
            <w:hideMark/>
          </w:tcPr>
          <w:p w14:paraId="779BF8BD"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Development Resource</w:t>
            </w:r>
          </w:p>
        </w:tc>
        <w:tc>
          <w:tcPr>
            <w:tcW w:w="2340" w:type="dxa"/>
            <w:tcBorders>
              <w:top w:val="single" w:sz="4" w:space="0" w:color="FFFFFF"/>
              <w:left w:val="single" w:sz="4" w:space="0" w:color="FFFFFF"/>
              <w:bottom w:val="single" w:sz="4" w:space="0" w:color="FFFFFF"/>
              <w:right w:val="nil"/>
            </w:tcBorders>
            <w:shd w:val="clear" w:color="A6A6A6" w:fill="A6A6A6"/>
            <w:noWrap/>
            <w:vAlign w:val="bottom"/>
            <w:hideMark/>
          </w:tcPr>
          <w:p w14:paraId="35A26DA3"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$500,000</w:t>
            </w:r>
          </w:p>
        </w:tc>
      </w:tr>
      <w:tr w:rsidR="006D311A" w:rsidRPr="006D311A" w14:paraId="3A4B98C7"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D9D9D9" w:fill="D9D9D9"/>
            <w:noWrap/>
            <w:vAlign w:val="bottom"/>
            <w:hideMark/>
          </w:tcPr>
          <w:p w14:paraId="574FEB59"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AI/ML Consultant Services</w:t>
            </w:r>
          </w:p>
        </w:tc>
        <w:tc>
          <w:tcPr>
            <w:tcW w:w="2340" w:type="dxa"/>
            <w:tcBorders>
              <w:top w:val="single" w:sz="4" w:space="0" w:color="FFFFFF"/>
              <w:left w:val="single" w:sz="4" w:space="0" w:color="FFFFFF"/>
              <w:bottom w:val="single" w:sz="4" w:space="0" w:color="FFFFFF"/>
              <w:right w:val="nil"/>
            </w:tcBorders>
            <w:shd w:val="clear" w:color="D9D9D9" w:fill="D9D9D9"/>
            <w:noWrap/>
            <w:vAlign w:val="bottom"/>
            <w:hideMark/>
          </w:tcPr>
          <w:p w14:paraId="3004916C"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$250,000</w:t>
            </w:r>
          </w:p>
        </w:tc>
      </w:tr>
      <w:tr w:rsidR="006D311A" w:rsidRPr="006D311A" w14:paraId="0C0122B2"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A6A6A6" w:fill="A6A6A6"/>
            <w:noWrap/>
            <w:vAlign w:val="bottom"/>
            <w:hideMark/>
          </w:tcPr>
          <w:p w14:paraId="0130DB25"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Tools &amp; Subscriptions</w:t>
            </w:r>
          </w:p>
        </w:tc>
        <w:tc>
          <w:tcPr>
            <w:tcW w:w="2340" w:type="dxa"/>
            <w:tcBorders>
              <w:top w:val="single" w:sz="4" w:space="0" w:color="FFFFFF"/>
              <w:left w:val="single" w:sz="4" w:space="0" w:color="FFFFFF"/>
              <w:bottom w:val="single" w:sz="4" w:space="0" w:color="FFFFFF"/>
              <w:right w:val="nil"/>
            </w:tcBorders>
            <w:shd w:val="clear" w:color="A6A6A6" w:fill="A6A6A6"/>
            <w:noWrap/>
            <w:vAlign w:val="bottom"/>
            <w:hideMark/>
          </w:tcPr>
          <w:p w14:paraId="4A53CD8B"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$50,000</w:t>
            </w:r>
          </w:p>
        </w:tc>
      </w:tr>
      <w:tr w:rsidR="006D311A" w:rsidRPr="006D311A" w14:paraId="086A0CFC"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D9D9D9" w:fill="D9D9D9"/>
            <w:noWrap/>
            <w:vAlign w:val="bottom"/>
            <w:hideMark/>
          </w:tcPr>
          <w:p w14:paraId="229CB366"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Cloud Infrastructure</w:t>
            </w:r>
          </w:p>
        </w:tc>
        <w:tc>
          <w:tcPr>
            <w:tcW w:w="2340" w:type="dxa"/>
            <w:tcBorders>
              <w:top w:val="single" w:sz="4" w:space="0" w:color="FFFFFF"/>
              <w:left w:val="single" w:sz="4" w:space="0" w:color="FFFFFF"/>
              <w:bottom w:val="single" w:sz="4" w:space="0" w:color="FFFFFF"/>
              <w:right w:val="nil"/>
            </w:tcBorders>
            <w:shd w:val="clear" w:color="D9D9D9" w:fill="D9D9D9"/>
            <w:noWrap/>
            <w:vAlign w:val="bottom"/>
            <w:hideMark/>
          </w:tcPr>
          <w:p w14:paraId="709B1463"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$25,000</w:t>
            </w:r>
          </w:p>
        </w:tc>
      </w:tr>
      <w:tr w:rsidR="006D311A" w:rsidRPr="006D311A" w14:paraId="23F19CA5"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A6A6A6" w:fill="A6A6A6"/>
            <w:noWrap/>
            <w:vAlign w:val="bottom"/>
            <w:hideMark/>
          </w:tcPr>
          <w:p w14:paraId="6780CC21"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Training &amp; Documentation</w:t>
            </w:r>
          </w:p>
        </w:tc>
        <w:tc>
          <w:tcPr>
            <w:tcW w:w="2340" w:type="dxa"/>
            <w:tcBorders>
              <w:top w:val="single" w:sz="4" w:space="0" w:color="FFFFFF"/>
              <w:left w:val="single" w:sz="4" w:space="0" w:color="FFFFFF"/>
              <w:bottom w:val="single" w:sz="4" w:space="0" w:color="FFFFFF"/>
              <w:right w:val="nil"/>
            </w:tcBorders>
            <w:shd w:val="clear" w:color="A6A6A6" w:fill="A6A6A6"/>
            <w:noWrap/>
            <w:vAlign w:val="bottom"/>
            <w:hideMark/>
          </w:tcPr>
          <w:p w14:paraId="5323EAC0"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$15,000</w:t>
            </w:r>
          </w:p>
        </w:tc>
      </w:tr>
      <w:tr w:rsidR="006D311A" w:rsidRPr="006D311A" w14:paraId="39EBAE2B" w14:textId="77777777" w:rsidTr="006D311A">
        <w:trPr>
          <w:trHeight w:val="300"/>
        </w:trPr>
        <w:tc>
          <w:tcPr>
            <w:tcW w:w="2560" w:type="dxa"/>
            <w:tcBorders>
              <w:top w:val="single" w:sz="4" w:space="0" w:color="FFFFFF"/>
              <w:left w:val="nil"/>
              <w:bottom w:val="single" w:sz="4" w:space="0" w:color="FFFFFF"/>
              <w:right w:val="single" w:sz="4" w:space="0" w:color="FFFFFF"/>
            </w:tcBorders>
            <w:shd w:val="clear" w:color="D9D9D9" w:fill="D9D9D9"/>
            <w:noWrap/>
            <w:vAlign w:val="bottom"/>
            <w:hideMark/>
          </w:tcPr>
          <w:p w14:paraId="07133811" w14:textId="62496F6E" w:rsidR="006D311A" w:rsidRPr="006D311A" w:rsidRDefault="00BD0863" w:rsidP="006D311A">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Contingency </w:t>
            </w:r>
            <w:r w:rsidR="006D311A" w:rsidRPr="006D311A">
              <w:rPr>
                <w:rFonts w:ascii="Aptos Narrow" w:eastAsia="Times New Roman" w:hAnsi="Aptos Narrow" w:cs="Times New Roman"/>
                <w:color w:val="000000"/>
                <w:kern w:val="0"/>
                <w14:ligatures w14:val="none"/>
              </w:rPr>
              <w:t>(20%)</w:t>
            </w:r>
          </w:p>
        </w:tc>
        <w:tc>
          <w:tcPr>
            <w:tcW w:w="2340" w:type="dxa"/>
            <w:tcBorders>
              <w:top w:val="single" w:sz="4" w:space="0" w:color="FFFFFF"/>
              <w:left w:val="single" w:sz="4" w:space="0" w:color="FFFFFF"/>
              <w:bottom w:val="single" w:sz="4" w:space="0" w:color="FFFFFF"/>
              <w:right w:val="nil"/>
            </w:tcBorders>
            <w:shd w:val="clear" w:color="D9D9D9" w:fill="D9D9D9"/>
            <w:noWrap/>
            <w:vAlign w:val="bottom"/>
            <w:hideMark/>
          </w:tcPr>
          <w:p w14:paraId="075A9AA7"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$150,000</w:t>
            </w:r>
          </w:p>
        </w:tc>
      </w:tr>
      <w:tr w:rsidR="006D311A" w:rsidRPr="006D311A" w14:paraId="0DCFF5CD" w14:textId="77777777" w:rsidTr="006D311A">
        <w:trPr>
          <w:trHeight w:val="300"/>
        </w:trPr>
        <w:tc>
          <w:tcPr>
            <w:tcW w:w="2560" w:type="dxa"/>
            <w:tcBorders>
              <w:top w:val="single" w:sz="4" w:space="0" w:color="FFFFFF"/>
              <w:left w:val="nil"/>
              <w:bottom w:val="nil"/>
              <w:right w:val="single" w:sz="4" w:space="0" w:color="FFFFFF"/>
            </w:tcBorders>
            <w:shd w:val="clear" w:color="000000" w:fill="C6EFCE"/>
            <w:noWrap/>
            <w:vAlign w:val="bottom"/>
            <w:hideMark/>
          </w:tcPr>
          <w:p w14:paraId="218575A0" w14:textId="77777777" w:rsidR="006D311A" w:rsidRPr="006D311A" w:rsidRDefault="006D311A" w:rsidP="006D311A">
            <w:pPr>
              <w:spacing w:after="0" w:line="240" w:lineRule="auto"/>
              <w:rPr>
                <w:rFonts w:ascii="Aptos Narrow" w:eastAsia="Times New Roman" w:hAnsi="Aptos Narrow" w:cs="Times New Roman"/>
                <w:b/>
                <w:bCs/>
                <w:color w:val="006100"/>
                <w:kern w:val="0"/>
                <w14:ligatures w14:val="none"/>
              </w:rPr>
            </w:pPr>
            <w:r w:rsidRPr="006D311A">
              <w:rPr>
                <w:rFonts w:ascii="Aptos Narrow" w:eastAsia="Times New Roman" w:hAnsi="Aptos Narrow" w:cs="Times New Roman"/>
                <w:b/>
                <w:bCs/>
                <w:color w:val="006100"/>
                <w:kern w:val="0"/>
                <w14:ligatures w14:val="none"/>
              </w:rPr>
              <w:t>Total Estimated Budget</w:t>
            </w:r>
          </w:p>
        </w:tc>
        <w:tc>
          <w:tcPr>
            <w:tcW w:w="2340" w:type="dxa"/>
            <w:tcBorders>
              <w:top w:val="single" w:sz="4" w:space="0" w:color="FFFFFF"/>
              <w:left w:val="single" w:sz="4" w:space="0" w:color="FFFFFF"/>
              <w:bottom w:val="nil"/>
              <w:right w:val="nil"/>
            </w:tcBorders>
            <w:shd w:val="clear" w:color="000000" w:fill="C6EFCE"/>
            <w:noWrap/>
            <w:vAlign w:val="bottom"/>
            <w:hideMark/>
          </w:tcPr>
          <w:p w14:paraId="17FE31FA" w14:textId="77777777" w:rsidR="006D311A" w:rsidRPr="006D311A" w:rsidRDefault="006D311A" w:rsidP="006D311A">
            <w:pPr>
              <w:spacing w:after="0" w:line="240" w:lineRule="auto"/>
              <w:jc w:val="right"/>
              <w:rPr>
                <w:rFonts w:ascii="Aptos Narrow" w:eastAsia="Times New Roman" w:hAnsi="Aptos Narrow" w:cs="Times New Roman"/>
                <w:b/>
                <w:bCs/>
                <w:color w:val="006100"/>
                <w:kern w:val="0"/>
                <w14:ligatures w14:val="none"/>
              </w:rPr>
            </w:pPr>
            <w:r w:rsidRPr="006D311A">
              <w:rPr>
                <w:rFonts w:ascii="Aptos Narrow" w:eastAsia="Times New Roman" w:hAnsi="Aptos Narrow" w:cs="Times New Roman"/>
                <w:b/>
                <w:bCs/>
                <w:color w:val="006100"/>
                <w:kern w:val="0"/>
                <w14:ligatures w14:val="none"/>
              </w:rPr>
              <w:t>$990,000</w:t>
            </w:r>
          </w:p>
        </w:tc>
      </w:tr>
    </w:tbl>
    <w:p w14:paraId="0357CDA3" w14:textId="77777777" w:rsidR="00E66A28" w:rsidRDefault="00E66A28" w:rsidP="008E3E1E">
      <w:pPr>
        <w:rPr>
          <w:b/>
          <w:bCs/>
        </w:rPr>
      </w:pPr>
    </w:p>
    <w:p w14:paraId="2CCA3141" w14:textId="77777777" w:rsidR="006D311A" w:rsidRDefault="006D311A" w:rsidP="008E3E1E">
      <w:pPr>
        <w:rPr>
          <w:b/>
          <w:bCs/>
        </w:rPr>
      </w:pPr>
    </w:p>
    <w:p w14:paraId="48B6B556" w14:textId="77777777" w:rsidR="006D311A" w:rsidRDefault="006D311A" w:rsidP="008E3E1E">
      <w:pPr>
        <w:rPr>
          <w:b/>
          <w:bCs/>
        </w:rPr>
      </w:pPr>
    </w:p>
    <w:p w14:paraId="4A678A7E" w14:textId="77777777" w:rsidR="006D311A" w:rsidRDefault="006D311A" w:rsidP="008E3E1E">
      <w:pPr>
        <w:rPr>
          <w:b/>
          <w:bCs/>
        </w:rPr>
      </w:pPr>
    </w:p>
    <w:p w14:paraId="717A7D9A" w14:textId="77777777" w:rsidR="006D311A" w:rsidRPr="008E3E1E" w:rsidRDefault="006D311A" w:rsidP="008E3E1E">
      <w:pPr>
        <w:rPr>
          <w:b/>
          <w:bCs/>
        </w:rPr>
      </w:pPr>
    </w:p>
    <w:p w14:paraId="69E21E3D" w14:textId="79CD64CB" w:rsidR="008E3E1E" w:rsidRDefault="008E3E1E" w:rsidP="008E3E1E">
      <w:pPr>
        <w:rPr>
          <w:b/>
          <w:bCs/>
        </w:rPr>
      </w:pPr>
      <w:r w:rsidRPr="008E3E1E">
        <w:rPr>
          <w:b/>
          <w:bCs/>
        </w:rPr>
        <w:t>Resource Planning</w:t>
      </w:r>
    </w:p>
    <w:p w14:paraId="5C5D65E9" w14:textId="028A4A15" w:rsidR="00BD0863" w:rsidRPr="00BD0863" w:rsidRDefault="00BD0863" w:rsidP="008E3E1E">
      <w:r w:rsidRPr="00BD0863">
        <w:t>This project demands specialized AI expertise, which often comes at a premium when sourcing from the current market. Given the importance of security, we plan to engage a temporary consultant with the necessary expertise to support the application's security requirements.</w:t>
      </w:r>
    </w:p>
    <w:tbl>
      <w:tblPr>
        <w:tblW w:w="7739" w:type="dxa"/>
        <w:tblLook w:val="04A0" w:firstRow="1" w:lastRow="0" w:firstColumn="1" w:lastColumn="0" w:noHBand="0" w:noVBand="1"/>
      </w:tblPr>
      <w:tblGrid>
        <w:gridCol w:w="3479"/>
        <w:gridCol w:w="2340"/>
        <w:gridCol w:w="1920"/>
      </w:tblGrid>
      <w:tr w:rsidR="006D311A" w:rsidRPr="006D311A" w14:paraId="0835EC00" w14:textId="77777777" w:rsidTr="006D311A">
        <w:trPr>
          <w:trHeight w:val="300"/>
        </w:trPr>
        <w:tc>
          <w:tcPr>
            <w:tcW w:w="3479" w:type="dxa"/>
            <w:tcBorders>
              <w:top w:val="nil"/>
              <w:left w:val="nil"/>
              <w:bottom w:val="single" w:sz="12" w:space="0" w:color="FFFFFF"/>
              <w:right w:val="single" w:sz="4" w:space="0" w:color="FFFFFF"/>
            </w:tcBorders>
            <w:shd w:val="clear" w:color="000000" w:fill="000000"/>
            <w:noWrap/>
            <w:vAlign w:val="bottom"/>
            <w:hideMark/>
          </w:tcPr>
          <w:p w14:paraId="565CC29D"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r w:rsidRPr="006D311A">
              <w:rPr>
                <w:rFonts w:ascii="Aptos Narrow" w:eastAsia="Times New Roman" w:hAnsi="Aptos Narrow" w:cs="Times New Roman"/>
                <w:b/>
                <w:bCs/>
                <w:color w:val="FFFFFF"/>
                <w:kern w:val="0"/>
                <w14:ligatures w14:val="none"/>
              </w:rPr>
              <w:lastRenderedPageBreak/>
              <w:t>Resource Role</w:t>
            </w:r>
          </w:p>
        </w:tc>
        <w:tc>
          <w:tcPr>
            <w:tcW w:w="2340" w:type="dxa"/>
            <w:tcBorders>
              <w:top w:val="nil"/>
              <w:left w:val="single" w:sz="4" w:space="0" w:color="FFFFFF"/>
              <w:bottom w:val="single" w:sz="12" w:space="0" w:color="FFFFFF"/>
              <w:right w:val="single" w:sz="4" w:space="0" w:color="FFFFFF"/>
            </w:tcBorders>
            <w:shd w:val="clear" w:color="000000" w:fill="000000"/>
            <w:noWrap/>
            <w:vAlign w:val="bottom"/>
            <w:hideMark/>
          </w:tcPr>
          <w:p w14:paraId="3FA2D747"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r w:rsidRPr="006D311A">
              <w:rPr>
                <w:rFonts w:ascii="Aptos Narrow" w:eastAsia="Times New Roman" w:hAnsi="Aptos Narrow" w:cs="Times New Roman"/>
                <w:b/>
                <w:bCs/>
                <w:color w:val="FFFFFF"/>
                <w:kern w:val="0"/>
                <w14:ligatures w14:val="none"/>
              </w:rPr>
              <w:t>Number Of Resources</w:t>
            </w:r>
          </w:p>
        </w:tc>
        <w:tc>
          <w:tcPr>
            <w:tcW w:w="1920" w:type="dxa"/>
            <w:tcBorders>
              <w:top w:val="nil"/>
              <w:left w:val="single" w:sz="4" w:space="0" w:color="FFFFFF"/>
              <w:bottom w:val="single" w:sz="12" w:space="0" w:color="FFFFFF"/>
              <w:right w:val="nil"/>
            </w:tcBorders>
            <w:shd w:val="clear" w:color="000000" w:fill="000000"/>
            <w:noWrap/>
            <w:vAlign w:val="bottom"/>
            <w:hideMark/>
          </w:tcPr>
          <w:p w14:paraId="65299B41" w14:textId="77777777" w:rsidR="006D311A" w:rsidRPr="006D311A" w:rsidRDefault="006D311A" w:rsidP="006D311A">
            <w:pPr>
              <w:spacing w:after="0" w:line="240" w:lineRule="auto"/>
              <w:rPr>
                <w:rFonts w:ascii="Aptos Narrow" w:eastAsia="Times New Roman" w:hAnsi="Aptos Narrow" w:cs="Times New Roman"/>
                <w:b/>
                <w:bCs/>
                <w:color w:val="FFFFFF"/>
                <w:kern w:val="0"/>
                <w14:ligatures w14:val="none"/>
              </w:rPr>
            </w:pPr>
            <w:r w:rsidRPr="006D311A">
              <w:rPr>
                <w:rFonts w:ascii="Aptos Narrow" w:eastAsia="Times New Roman" w:hAnsi="Aptos Narrow" w:cs="Times New Roman"/>
                <w:b/>
                <w:bCs/>
                <w:color w:val="FFFFFF"/>
                <w:kern w:val="0"/>
                <w14:ligatures w14:val="none"/>
              </w:rPr>
              <w:t>EmploymentType</w:t>
            </w:r>
          </w:p>
        </w:tc>
      </w:tr>
      <w:tr w:rsidR="006D311A" w:rsidRPr="006D311A" w14:paraId="570C60B5"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17AB783F"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Project Manager</w:t>
            </w:r>
          </w:p>
        </w:tc>
        <w:tc>
          <w:tcPr>
            <w:tcW w:w="23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830BDDD"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w:t>
            </w:r>
          </w:p>
        </w:tc>
        <w:tc>
          <w:tcPr>
            <w:tcW w:w="1920" w:type="dxa"/>
            <w:tcBorders>
              <w:top w:val="single" w:sz="4" w:space="0" w:color="FFFFFF"/>
              <w:left w:val="single" w:sz="4" w:space="0" w:color="FFFFFF"/>
              <w:bottom w:val="single" w:sz="4" w:space="0" w:color="FFFFFF"/>
              <w:right w:val="nil"/>
            </w:tcBorders>
            <w:shd w:val="clear" w:color="A6A6A6" w:fill="A6A6A6"/>
            <w:noWrap/>
            <w:vAlign w:val="bottom"/>
            <w:hideMark/>
          </w:tcPr>
          <w:p w14:paraId="70F08ADE"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4ADD509F"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10E6D58D"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AI Engineers</w:t>
            </w:r>
          </w:p>
        </w:tc>
        <w:tc>
          <w:tcPr>
            <w:tcW w:w="23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29B34E1"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2</w:t>
            </w:r>
          </w:p>
        </w:tc>
        <w:tc>
          <w:tcPr>
            <w:tcW w:w="1920" w:type="dxa"/>
            <w:tcBorders>
              <w:top w:val="single" w:sz="4" w:space="0" w:color="FFFFFF"/>
              <w:left w:val="single" w:sz="4" w:space="0" w:color="FFFFFF"/>
              <w:bottom w:val="single" w:sz="4" w:space="0" w:color="FFFFFF"/>
              <w:right w:val="nil"/>
            </w:tcBorders>
            <w:shd w:val="clear" w:color="D9D9D9" w:fill="D9D9D9"/>
            <w:noWrap/>
            <w:vAlign w:val="bottom"/>
            <w:hideMark/>
          </w:tcPr>
          <w:p w14:paraId="17484720"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3D3BA347"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276AC4DF"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Backend Developers</w:t>
            </w:r>
          </w:p>
        </w:tc>
        <w:tc>
          <w:tcPr>
            <w:tcW w:w="23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60F6213"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3</w:t>
            </w:r>
          </w:p>
        </w:tc>
        <w:tc>
          <w:tcPr>
            <w:tcW w:w="1920" w:type="dxa"/>
            <w:tcBorders>
              <w:top w:val="single" w:sz="4" w:space="0" w:color="FFFFFF"/>
              <w:left w:val="single" w:sz="4" w:space="0" w:color="FFFFFF"/>
              <w:bottom w:val="single" w:sz="4" w:space="0" w:color="FFFFFF"/>
              <w:right w:val="nil"/>
            </w:tcBorders>
            <w:shd w:val="clear" w:color="A6A6A6" w:fill="A6A6A6"/>
            <w:noWrap/>
            <w:vAlign w:val="bottom"/>
            <w:hideMark/>
          </w:tcPr>
          <w:p w14:paraId="57323C2E"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6E24C694"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33F3AA38"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DevOps Engineer</w:t>
            </w:r>
          </w:p>
        </w:tc>
        <w:tc>
          <w:tcPr>
            <w:tcW w:w="23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5D5EE80"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w:t>
            </w:r>
          </w:p>
        </w:tc>
        <w:tc>
          <w:tcPr>
            <w:tcW w:w="1920" w:type="dxa"/>
            <w:tcBorders>
              <w:top w:val="single" w:sz="4" w:space="0" w:color="FFFFFF"/>
              <w:left w:val="single" w:sz="4" w:space="0" w:color="FFFFFF"/>
              <w:bottom w:val="single" w:sz="4" w:space="0" w:color="FFFFFF"/>
              <w:right w:val="nil"/>
            </w:tcBorders>
            <w:shd w:val="clear" w:color="D9D9D9" w:fill="D9D9D9"/>
            <w:noWrap/>
            <w:vAlign w:val="bottom"/>
            <w:hideMark/>
          </w:tcPr>
          <w:p w14:paraId="1B2B7B45"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53291862"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A6A6A6" w:fill="A6A6A6"/>
            <w:noWrap/>
            <w:vAlign w:val="bottom"/>
            <w:hideMark/>
          </w:tcPr>
          <w:p w14:paraId="13E304AB"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QA/Test Engineers</w:t>
            </w:r>
          </w:p>
        </w:tc>
        <w:tc>
          <w:tcPr>
            <w:tcW w:w="23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736D2FD"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w:t>
            </w:r>
          </w:p>
        </w:tc>
        <w:tc>
          <w:tcPr>
            <w:tcW w:w="1920" w:type="dxa"/>
            <w:tcBorders>
              <w:top w:val="single" w:sz="4" w:space="0" w:color="FFFFFF"/>
              <w:left w:val="single" w:sz="4" w:space="0" w:color="FFFFFF"/>
              <w:bottom w:val="single" w:sz="4" w:space="0" w:color="FFFFFF"/>
              <w:right w:val="nil"/>
            </w:tcBorders>
            <w:shd w:val="clear" w:color="A6A6A6" w:fill="A6A6A6"/>
            <w:noWrap/>
            <w:vAlign w:val="bottom"/>
            <w:hideMark/>
          </w:tcPr>
          <w:p w14:paraId="5D48F698"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1527EDAB" w14:textId="77777777" w:rsidTr="006D311A">
        <w:trPr>
          <w:trHeight w:val="300"/>
        </w:trPr>
        <w:tc>
          <w:tcPr>
            <w:tcW w:w="3479" w:type="dxa"/>
            <w:tcBorders>
              <w:top w:val="single" w:sz="4" w:space="0" w:color="FFFFFF"/>
              <w:left w:val="nil"/>
              <w:bottom w:val="single" w:sz="4" w:space="0" w:color="FFFFFF"/>
              <w:right w:val="single" w:sz="4" w:space="0" w:color="FFFFFF"/>
            </w:tcBorders>
            <w:shd w:val="clear" w:color="D9D9D9" w:fill="D9D9D9"/>
            <w:noWrap/>
            <w:vAlign w:val="bottom"/>
            <w:hideMark/>
          </w:tcPr>
          <w:p w14:paraId="6A994868"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Business Analyst</w:t>
            </w:r>
          </w:p>
        </w:tc>
        <w:tc>
          <w:tcPr>
            <w:tcW w:w="23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57BB1B3"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1</w:t>
            </w:r>
          </w:p>
        </w:tc>
        <w:tc>
          <w:tcPr>
            <w:tcW w:w="1920" w:type="dxa"/>
            <w:tcBorders>
              <w:top w:val="single" w:sz="4" w:space="0" w:color="FFFFFF"/>
              <w:left w:val="single" w:sz="4" w:space="0" w:color="FFFFFF"/>
              <w:bottom w:val="single" w:sz="4" w:space="0" w:color="FFFFFF"/>
              <w:right w:val="nil"/>
            </w:tcBorders>
            <w:shd w:val="clear" w:color="D9D9D9" w:fill="D9D9D9"/>
            <w:noWrap/>
            <w:vAlign w:val="bottom"/>
            <w:hideMark/>
          </w:tcPr>
          <w:p w14:paraId="455CD36E"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FTE</w:t>
            </w:r>
          </w:p>
        </w:tc>
      </w:tr>
      <w:tr w:rsidR="006D311A" w:rsidRPr="006D311A" w14:paraId="79E63C85" w14:textId="77777777" w:rsidTr="006D311A">
        <w:trPr>
          <w:trHeight w:val="300"/>
        </w:trPr>
        <w:tc>
          <w:tcPr>
            <w:tcW w:w="3479" w:type="dxa"/>
            <w:tcBorders>
              <w:top w:val="single" w:sz="4" w:space="0" w:color="FFFFFF"/>
              <w:left w:val="nil"/>
              <w:bottom w:val="nil"/>
              <w:right w:val="single" w:sz="4" w:space="0" w:color="FFFFFF"/>
            </w:tcBorders>
            <w:shd w:val="clear" w:color="A6A6A6" w:fill="A6A6A6"/>
            <w:noWrap/>
            <w:vAlign w:val="bottom"/>
            <w:hideMark/>
          </w:tcPr>
          <w:p w14:paraId="37D57045" w14:textId="77777777" w:rsidR="006D311A" w:rsidRPr="006D311A" w:rsidRDefault="006D311A" w:rsidP="006D311A">
            <w:pPr>
              <w:spacing w:after="0" w:line="240" w:lineRule="auto"/>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Security Expert (Consultant) – Part-time</w:t>
            </w:r>
          </w:p>
        </w:tc>
        <w:tc>
          <w:tcPr>
            <w:tcW w:w="2340" w:type="dxa"/>
            <w:tcBorders>
              <w:top w:val="single" w:sz="4" w:space="0" w:color="FFFFFF"/>
              <w:left w:val="single" w:sz="4" w:space="0" w:color="FFFFFF"/>
              <w:bottom w:val="nil"/>
              <w:right w:val="single" w:sz="4" w:space="0" w:color="FFFFFF"/>
            </w:tcBorders>
            <w:shd w:val="clear" w:color="A6A6A6" w:fill="A6A6A6"/>
            <w:noWrap/>
            <w:vAlign w:val="bottom"/>
            <w:hideMark/>
          </w:tcPr>
          <w:p w14:paraId="1240D4EC" w14:textId="77777777" w:rsidR="006D311A" w:rsidRPr="006D311A" w:rsidRDefault="006D311A" w:rsidP="006D311A">
            <w:pPr>
              <w:spacing w:after="0" w:line="240" w:lineRule="auto"/>
              <w:jc w:val="right"/>
              <w:rPr>
                <w:rFonts w:ascii="Aptos Narrow" w:eastAsia="Times New Roman" w:hAnsi="Aptos Narrow" w:cs="Times New Roman"/>
                <w:color w:val="000000"/>
                <w:kern w:val="0"/>
                <w14:ligatures w14:val="none"/>
              </w:rPr>
            </w:pPr>
            <w:r w:rsidRPr="006D311A">
              <w:rPr>
                <w:rFonts w:ascii="Aptos Narrow" w:eastAsia="Times New Roman" w:hAnsi="Aptos Narrow" w:cs="Times New Roman"/>
                <w:color w:val="000000"/>
                <w:kern w:val="0"/>
                <w14:ligatures w14:val="none"/>
              </w:rPr>
              <w:t>2</w:t>
            </w:r>
          </w:p>
        </w:tc>
        <w:tc>
          <w:tcPr>
            <w:tcW w:w="1920" w:type="dxa"/>
            <w:tcBorders>
              <w:top w:val="single" w:sz="4" w:space="0" w:color="FFFFFF"/>
              <w:left w:val="single" w:sz="4" w:space="0" w:color="FFFFFF"/>
              <w:bottom w:val="nil"/>
              <w:right w:val="nil"/>
            </w:tcBorders>
            <w:shd w:val="clear" w:color="A6A6A6" w:fill="A6A6A6"/>
            <w:noWrap/>
            <w:vAlign w:val="bottom"/>
            <w:hideMark/>
          </w:tcPr>
          <w:p w14:paraId="5C350AA5" w14:textId="411D64AF" w:rsidR="006D311A" w:rsidRPr="006D311A" w:rsidRDefault="00BD0863" w:rsidP="006D311A">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PT</w:t>
            </w:r>
          </w:p>
        </w:tc>
      </w:tr>
    </w:tbl>
    <w:p w14:paraId="4D8DF4D1" w14:textId="77777777" w:rsidR="009C0A2D" w:rsidRDefault="009C0A2D" w:rsidP="008E3E1E">
      <w:pPr>
        <w:rPr>
          <w:b/>
          <w:bCs/>
        </w:rPr>
      </w:pPr>
    </w:p>
    <w:p w14:paraId="616210C8" w14:textId="121EE8FF" w:rsidR="00E06B6F" w:rsidRDefault="00E06B6F" w:rsidP="008E3E1E">
      <w:pPr>
        <w:rPr>
          <w:b/>
          <w:bCs/>
        </w:rPr>
      </w:pPr>
      <w:r w:rsidRPr="00E06B6F">
        <w:rPr>
          <w:b/>
          <w:bCs/>
        </w:rPr>
        <w:t>Goal Alignment</w:t>
      </w:r>
    </w:p>
    <w:p w14:paraId="4FDA200D" w14:textId="0D559991" w:rsidR="00860DC5" w:rsidRPr="00860DC5" w:rsidRDefault="00860DC5" w:rsidP="008E3E1E">
      <w:r w:rsidRPr="00860DC5">
        <w:t>It is important to align Business and Technical to drive the project in the right direction</w:t>
      </w:r>
    </w:p>
    <w:p w14:paraId="5B550C2E" w14:textId="77777777" w:rsidR="00E06B6F" w:rsidRPr="00E06B6F" w:rsidRDefault="00E06B6F" w:rsidP="00E06B6F">
      <w:pPr>
        <w:ind w:left="720"/>
        <w:rPr>
          <w:b/>
          <w:bCs/>
        </w:rPr>
      </w:pPr>
      <w:r w:rsidRPr="00E06B6F">
        <w:rPr>
          <w:b/>
          <w:bCs/>
        </w:rPr>
        <w:t>Business Goals:</w:t>
      </w:r>
    </w:p>
    <w:p w14:paraId="68C11F7E" w14:textId="77777777" w:rsidR="00E06B6F" w:rsidRPr="00E06B6F" w:rsidRDefault="00E06B6F" w:rsidP="00E06B6F">
      <w:pPr>
        <w:ind w:left="720"/>
      </w:pPr>
      <w:r w:rsidRPr="00E06B6F">
        <w:t>Minimize system downtime</w:t>
      </w:r>
    </w:p>
    <w:p w14:paraId="53E21C5C" w14:textId="77777777" w:rsidR="00E06B6F" w:rsidRPr="00E06B6F" w:rsidRDefault="00E06B6F" w:rsidP="00E06B6F">
      <w:pPr>
        <w:ind w:left="720"/>
      </w:pPr>
      <w:r w:rsidRPr="00E06B6F">
        <w:t>Improve data pipeline reliability</w:t>
      </w:r>
    </w:p>
    <w:p w14:paraId="2466CB5E" w14:textId="77777777" w:rsidR="00E06B6F" w:rsidRPr="00E06B6F" w:rsidRDefault="00E06B6F" w:rsidP="00E06B6F">
      <w:pPr>
        <w:ind w:left="720"/>
      </w:pPr>
      <w:r w:rsidRPr="00E06B6F">
        <w:t>Reduce MTTR (Mean Time to Resolution)</w:t>
      </w:r>
    </w:p>
    <w:p w14:paraId="169495BD" w14:textId="77777777" w:rsidR="00E06B6F" w:rsidRPr="00E06B6F" w:rsidRDefault="00E06B6F" w:rsidP="00E06B6F">
      <w:pPr>
        <w:ind w:firstLine="720"/>
        <w:rPr>
          <w:b/>
          <w:bCs/>
        </w:rPr>
      </w:pPr>
      <w:r w:rsidRPr="00E06B6F">
        <w:rPr>
          <w:b/>
          <w:bCs/>
        </w:rPr>
        <w:t>Technical Goals:</w:t>
      </w:r>
    </w:p>
    <w:p w14:paraId="5D413D2A" w14:textId="77777777" w:rsidR="00E06B6F" w:rsidRPr="00E06B6F" w:rsidRDefault="00E06B6F" w:rsidP="00E06B6F">
      <w:pPr>
        <w:ind w:left="720"/>
      </w:pPr>
      <w:r w:rsidRPr="00E06B6F">
        <w:t>Use AI to proactively detect issues</w:t>
      </w:r>
    </w:p>
    <w:p w14:paraId="2AD4555E" w14:textId="77777777" w:rsidR="00E06B6F" w:rsidRPr="00E06B6F" w:rsidRDefault="00E06B6F" w:rsidP="00E06B6F">
      <w:pPr>
        <w:ind w:left="720"/>
      </w:pPr>
      <w:r w:rsidRPr="00E06B6F">
        <w:t>Enable flexible alerting and notification workflows</w:t>
      </w:r>
    </w:p>
    <w:p w14:paraId="2FAD0AA3" w14:textId="2EDBBA36" w:rsidR="00E06B6F" w:rsidRDefault="00E06B6F" w:rsidP="00E06B6F">
      <w:pPr>
        <w:ind w:left="720"/>
      </w:pPr>
      <w:r w:rsidRPr="00E06B6F">
        <w:t>Maintain secure and compliant data monitoring</w:t>
      </w:r>
    </w:p>
    <w:p w14:paraId="0C85162B" w14:textId="77777777" w:rsidR="00A461A3" w:rsidRDefault="00A461A3" w:rsidP="00A461A3"/>
    <w:p w14:paraId="470315FB" w14:textId="21E761EF" w:rsidR="00A461A3" w:rsidRDefault="00A461A3" w:rsidP="00A461A3">
      <w:pPr>
        <w:pStyle w:val="Heading1"/>
      </w:pPr>
      <w:r>
        <w:t>Module 5</w:t>
      </w:r>
    </w:p>
    <w:p w14:paraId="5DABC721" w14:textId="1999403F" w:rsidR="00A461A3" w:rsidRDefault="001724EF" w:rsidP="001724EF">
      <w:pPr>
        <w:pStyle w:val="Heading2"/>
      </w:pPr>
      <w:r w:rsidRPr="001724EF">
        <w:t>Design Methodology and Development Roadmap for HiveMon</w:t>
      </w:r>
    </w:p>
    <w:p w14:paraId="2F0C7071" w14:textId="1C8E43B4" w:rsidR="001724EF" w:rsidRDefault="00CE378C" w:rsidP="00CE378C">
      <w:pPr>
        <w:ind w:firstLine="720"/>
      </w:pPr>
      <w:r w:rsidRPr="00CE378C">
        <w:t>HiveMon will adopt an Agile-DevOps hybrid design methodology. This approach combines the iterative nature of Agile development with the automation and continuous integration principles of DevOps. It enables close collaboration with stakeholders, adaptive planning, early delivery, and continuous improvement.</w:t>
      </w:r>
    </w:p>
    <w:p w14:paraId="4F9C070A" w14:textId="5A9D5A99" w:rsidR="00CE378C" w:rsidRDefault="00CE378C" w:rsidP="00D45054">
      <w:pPr>
        <w:pStyle w:val="Heading3"/>
      </w:pPr>
      <w:r w:rsidRPr="00CE378C">
        <w:t>Core Design Phases and Activities</w:t>
      </w:r>
      <w:r>
        <w:t>:</w:t>
      </w:r>
    </w:p>
    <w:p w14:paraId="670FAD11" w14:textId="064CECAA" w:rsidR="00D45054" w:rsidRPr="00D45054" w:rsidRDefault="00D45054" w:rsidP="00D45054">
      <w:r>
        <w:t>Below are the different development phases involved in the project execution. Please refer to the Gantt chart for sprint planning.</w:t>
      </w:r>
    </w:p>
    <w:p w14:paraId="3E506E26" w14:textId="71AAD7A8" w:rsidR="00CE378C" w:rsidRPr="00D45054" w:rsidRDefault="00CE378C" w:rsidP="00CE378C">
      <w:pPr>
        <w:pStyle w:val="ListParagraph"/>
        <w:numPr>
          <w:ilvl w:val="0"/>
          <w:numId w:val="5"/>
        </w:numPr>
      </w:pPr>
      <w:r w:rsidRPr="00D45054">
        <w:t>Requirement Analysis and Feasibility</w:t>
      </w:r>
    </w:p>
    <w:p w14:paraId="50BF13E4" w14:textId="2FC88179" w:rsidR="00CE378C" w:rsidRPr="00D45054" w:rsidRDefault="00CE378C" w:rsidP="00CE378C">
      <w:pPr>
        <w:pStyle w:val="ListParagraph"/>
        <w:numPr>
          <w:ilvl w:val="0"/>
          <w:numId w:val="5"/>
        </w:numPr>
      </w:pPr>
      <w:r w:rsidRPr="00D45054">
        <w:t>Architecture and System Design</w:t>
      </w:r>
    </w:p>
    <w:p w14:paraId="42F7578E" w14:textId="21F7857B" w:rsidR="00CE378C" w:rsidRPr="00D45054" w:rsidRDefault="00CE378C" w:rsidP="00CE378C">
      <w:pPr>
        <w:pStyle w:val="ListParagraph"/>
        <w:numPr>
          <w:ilvl w:val="0"/>
          <w:numId w:val="5"/>
        </w:numPr>
      </w:pPr>
      <w:r w:rsidRPr="00D45054">
        <w:t>UI and Visualization Layer Design</w:t>
      </w:r>
    </w:p>
    <w:p w14:paraId="64D5FD4F" w14:textId="2D4BC9D1" w:rsidR="00CE378C" w:rsidRPr="00D45054" w:rsidRDefault="00CE378C" w:rsidP="00CE378C">
      <w:pPr>
        <w:pStyle w:val="ListParagraph"/>
        <w:numPr>
          <w:ilvl w:val="0"/>
          <w:numId w:val="5"/>
        </w:numPr>
      </w:pPr>
      <w:r w:rsidRPr="00D45054">
        <w:lastRenderedPageBreak/>
        <w:t>Development &amp; Integration Planning</w:t>
      </w:r>
    </w:p>
    <w:p w14:paraId="17D8FEF7" w14:textId="0C494A70" w:rsidR="00CE378C" w:rsidRPr="00D45054" w:rsidRDefault="00CE378C" w:rsidP="00CE378C">
      <w:pPr>
        <w:pStyle w:val="ListParagraph"/>
        <w:numPr>
          <w:ilvl w:val="0"/>
          <w:numId w:val="5"/>
        </w:numPr>
      </w:pPr>
      <w:r w:rsidRPr="00D45054">
        <w:t>Security and Compliance</w:t>
      </w:r>
    </w:p>
    <w:p w14:paraId="5630BE97" w14:textId="17AF56E9" w:rsidR="00CE378C" w:rsidRDefault="00CE378C" w:rsidP="00CE378C">
      <w:pPr>
        <w:pStyle w:val="ListParagraph"/>
        <w:numPr>
          <w:ilvl w:val="0"/>
          <w:numId w:val="5"/>
        </w:numPr>
      </w:pPr>
      <w:r w:rsidRPr="00D45054">
        <w:t>QA Testing and Feedback Loops</w:t>
      </w:r>
    </w:p>
    <w:p w14:paraId="59E6660C" w14:textId="77777777" w:rsidR="00D45054" w:rsidRPr="00D45054" w:rsidRDefault="00D45054" w:rsidP="00D45054"/>
    <w:p w14:paraId="1CBD8274" w14:textId="67C68619" w:rsidR="00D45054" w:rsidRDefault="00D45054" w:rsidP="00D45054">
      <w:pPr>
        <w:pStyle w:val="Heading3"/>
      </w:pPr>
      <w:r w:rsidRPr="00D45054">
        <w:t>Tools and Techniques</w:t>
      </w:r>
    </w:p>
    <w:p w14:paraId="69FFE2BE" w14:textId="1875002C" w:rsidR="00EC5C01" w:rsidRDefault="00EC5C01" w:rsidP="00DE5317">
      <w:pPr>
        <w:ind w:firstLine="720"/>
      </w:pPr>
      <w:r>
        <w:t>Below tools for Design and Development plan, in addition to development tools and softwares.</w:t>
      </w:r>
    </w:p>
    <w:p w14:paraId="75EF95B0" w14:textId="4BCF9E47" w:rsidR="00D45054" w:rsidRDefault="00EC5C01" w:rsidP="00DE5317">
      <w:pPr>
        <w:ind w:left="720"/>
      </w:pPr>
      <w:r w:rsidRPr="00EC5C01">
        <w:rPr>
          <w:b/>
          <w:bCs/>
        </w:rPr>
        <w:t>Jira</w:t>
      </w:r>
      <w:r>
        <w:t>: creating intakes and Sprint/Epic/Task creations for collaboration</w:t>
      </w:r>
    </w:p>
    <w:p w14:paraId="3CAAB867" w14:textId="5B3085E9" w:rsidR="00EC5C01" w:rsidRDefault="00EC5C01" w:rsidP="00DE5317">
      <w:pPr>
        <w:ind w:left="720"/>
      </w:pPr>
      <w:r w:rsidRPr="00EC5C01">
        <w:rPr>
          <w:b/>
          <w:bCs/>
        </w:rPr>
        <w:t>GitHub</w:t>
      </w:r>
      <w:r>
        <w:t>: code repository, CI&amp;CD</w:t>
      </w:r>
    </w:p>
    <w:p w14:paraId="0A389C37" w14:textId="738DD61E" w:rsidR="007169FA" w:rsidRPr="00DE5317" w:rsidRDefault="00EC5C01" w:rsidP="00A3448D">
      <w:pPr>
        <w:ind w:left="720"/>
      </w:pPr>
      <w:r w:rsidRPr="00EC5C01">
        <w:rPr>
          <w:b/>
          <w:bCs/>
        </w:rPr>
        <w:t>Lucidchart</w:t>
      </w:r>
      <w:r>
        <w:t>: architecture and process flow</w:t>
      </w:r>
    </w:p>
    <w:p w14:paraId="6CC88CA0" w14:textId="77777777" w:rsidR="00DE5317" w:rsidRPr="00DE5317" w:rsidRDefault="00DE5317" w:rsidP="00DE5317">
      <w:pPr>
        <w:ind w:firstLine="720"/>
      </w:pPr>
    </w:p>
    <w:p w14:paraId="78EEDDC8" w14:textId="11E71115" w:rsidR="004640B7" w:rsidRDefault="004640B7" w:rsidP="004640B7">
      <w:pPr>
        <w:pStyle w:val="Heading3"/>
      </w:pPr>
      <w:r>
        <w:t>Project Design and Development Roadmap chart</w:t>
      </w:r>
    </w:p>
    <w:p w14:paraId="1D4F3747" w14:textId="33E3F6AE" w:rsidR="004640B7" w:rsidRDefault="004640B7" w:rsidP="004640B7">
      <w:r w:rsidRPr="004640B7">
        <w:t>The Gantt chart below outlines the project execution plan, breaking the work into multiple sprints along with their respective durations. It provides a clear overview of the resource requirements and the level of effort needed for each task</w:t>
      </w:r>
    </w:p>
    <w:p w14:paraId="58E055D5" w14:textId="245671AE" w:rsidR="00EC5C01" w:rsidRPr="004640B7" w:rsidRDefault="00EC5C01" w:rsidP="004640B7">
      <w:r w:rsidRPr="00EC5C01">
        <w:t>Requirements gathering is distributed across multiple sprints to break down high-level requirements into smaller, manageable components, allowing for parallel development and execution.</w:t>
      </w:r>
    </w:p>
    <w:p w14:paraId="1EC5AE33" w14:textId="2B399337" w:rsidR="004640B7" w:rsidRDefault="00EC5C01" w:rsidP="00D45054">
      <w:r>
        <w:rPr>
          <w:noProof/>
        </w:rPr>
        <w:drawing>
          <wp:inline distT="0" distB="0" distL="0" distR="0" wp14:anchorId="5AD16F3C" wp14:editId="5B9443F7">
            <wp:extent cx="5892800" cy="3198495"/>
            <wp:effectExtent l="0" t="0" r="0" b="1905"/>
            <wp:docPr id="1055808626" name="Picture 5" title="Project Development Plan">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5808626" name="Picture 5" title="Project Development Plan">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2800" cy="3198495"/>
                    </a:xfrm>
                    <a:prstGeom prst="rect">
                      <a:avLst/>
                    </a:prstGeom>
                  </pic:spPr>
                </pic:pic>
              </a:graphicData>
            </a:graphic>
          </wp:inline>
        </w:drawing>
      </w:r>
    </w:p>
    <w:p w14:paraId="58A71773" w14:textId="77777777" w:rsidR="003E56AB" w:rsidRDefault="003E56AB" w:rsidP="00D45054"/>
    <w:p w14:paraId="36CDCFAA" w14:textId="5ECF4BCA" w:rsidR="003E56AB" w:rsidRDefault="003E56AB" w:rsidP="003E56AB">
      <w:pPr>
        <w:pStyle w:val="Heading1"/>
      </w:pPr>
      <w:r>
        <w:lastRenderedPageBreak/>
        <w:t>Module 6</w:t>
      </w:r>
    </w:p>
    <w:p w14:paraId="1DC334FC" w14:textId="7DAED27C" w:rsidR="003E56AB" w:rsidRDefault="003E56AB" w:rsidP="003E56AB">
      <w:pPr>
        <w:pStyle w:val="Heading3"/>
      </w:pPr>
      <w:r w:rsidRPr="00DE5317">
        <w:t>Risk Considerations</w:t>
      </w:r>
    </w:p>
    <w:p w14:paraId="64D47B17" w14:textId="77777777" w:rsidR="003E56AB" w:rsidRDefault="003E56AB" w:rsidP="003E56AB">
      <w:r w:rsidRPr="007169FA">
        <w:t>The following key risks have been identified in the execution of the HiveMon AI Agent framework</w:t>
      </w:r>
    </w:p>
    <w:p w14:paraId="46830F80" w14:textId="77777777" w:rsidR="003E56AB" w:rsidRDefault="003E56AB" w:rsidP="003E56AB">
      <w:r w:rsidRPr="007169FA">
        <w:rPr>
          <w:b/>
          <w:bCs/>
        </w:rPr>
        <w:t>Evolving Data Sources</w:t>
      </w:r>
      <w:r>
        <w:t>: Data sources may lack sufficient detail or standardization, making it difficult for AI models to interpret field-level context accurately. This could impact the precision of agent responses.</w:t>
      </w:r>
    </w:p>
    <w:p w14:paraId="2CF67BCA" w14:textId="77777777" w:rsidR="003E56AB" w:rsidRDefault="003E56AB" w:rsidP="003E56AB">
      <w:r w:rsidRPr="007169FA">
        <w:rPr>
          <w:b/>
          <w:bCs/>
        </w:rPr>
        <w:t>AI Model Drift</w:t>
      </w:r>
      <w:r>
        <w:t>: As project requirements evolve, the initial choice of AI models may become less effective, necessitating re-evaluation and potential model replacement.</w:t>
      </w:r>
    </w:p>
    <w:p w14:paraId="06F7C981" w14:textId="77777777" w:rsidR="003E56AB" w:rsidRDefault="003E56AB" w:rsidP="003E56AB">
      <w:r w:rsidRPr="007169FA">
        <w:rPr>
          <w:b/>
          <w:bCs/>
        </w:rPr>
        <w:t>Integration Delays</w:t>
      </w:r>
      <w:r>
        <w:t>: External (northbound) systems may not align with the project timeline, potentially delaying end-to-end integration and testing phases.</w:t>
      </w:r>
    </w:p>
    <w:p w14:paraId="7A556E21" w14:textId="48E47B95" w:rsidR="003E56AB" w:rsidRDefault="003E56AB" w:rsidP="003E56AB">
      <w:r w:rsidRPr="003E56AB">
        <w:rPr>
          <w:b/>
          <w:bCs/>
        </w:rPr>
        <w:t>Security Vulnerabilities</w:t>
      </w:r>
      <w:r w:rsidRPr="003E56AB">
        <w:rPr>
          <w:b/>
          <w:bCs/>
        </w:rPr>
        <w:t xml:space="preserve">: </w:t>
      </w:r>
      <w:r w:rsidRPr="003E56AB">
        <w:t>Given the use of live logs, alerts, and AI, security is paramount. Vulnerabilities in data handling or alert channels (like Slack, Kafka, Email) could expose sensitive information. To tackle this, security experts will participate in design reviews and recommend best practices for secure data flow and access control.</w:t>
      </w:r>
    </w:p>
    <w:p w14:paraId="6817A408" w14:textId="6D195FA6" w:rsidR="003E56AB" w:rsidRDefault="003E56AB" w:rsidP="003E56AB">
      <w:r w:rsidRPr="003E56AB">
        <w:rPr>
          <w:b/>
          <w:bCs/>
        </w:rPr>
        <w:t>Resource Constraints</w:t>
      </w:r>
      <w:r>
        <w:rPr>
          <w:b/>
          <w:bCs/>
        </w:rPr>
        <w:t xml:space="preserve">: </w:t>
      </w:r>
      <w:r w:rsidRPr="003E56AB">
        <w:t>AI engineers and security consultants are high-demand roles. Availability issues can delay sprints, especially those needing domain expertise. The mitigation plan includes a balanced resourcing structure: full time internal staff and flexible consultant involvement to ensure continuity.</w:t>
      </w:r>
    </w:p>
    <w:p w14:paraId="148F1E5A" w14:textId="77777777" w:rsidR="003E56AB" w:rsidRPr="003E56AB" w:rsidRDefault="003E56AB" w:rsidP="003E56AB">
      <w:pPr>
        <w:rPr>
          <w:b/>
          <w:bCs/>
        </w:rPr>
      </w:pPr>
      <w:r w:rsidRPr="003E56AB">
        <w:rPr>
          <w:b/>
          <w:bCs/>
        </w:rPr>
        <w:t>Budget Overruns</w:t>
      </w:r>
      <w:r>
        <w:rPr>
          <w:b/>
          <w:bCs/>
        </w:rPr>
        <w:t xml:space="preserve">: </w:t>
      </w:r>
      <w:r w:rsidRPr="003E56AB">
        <w:t>Though rare, unforeseen tool costs or hiring needs could inflate costs. To address this, a 20% contingency reserve is part of the original budget, and milestone-based budget reviews will flag concerns early.</w:t>
      </w:r>
    </w:p>
    <w:p w14:paraId="09974BD3" w14:textId="73131F9A" w:rsidR="003E56AB" w:rsidRDefault="003E56AB" w:rsidP="003E56AB">
      <w:pPr>
        <w:pStyle w:val="Heading3"/>
      </w:pPr>
      <w:r>
        <w:t>Rix matrix</w:t>
      </w:r>
    </w:p>
    <w:p w14:paraId="6009C215" w14:textId="1756AF40" w:rsidR="00A3448D" w:rsidRPr="00A3448D" w:rsidRDefault="00A3448D" w:rsidP="00A3448D">
      <w:r w:rsidRPr="00A3448D">
        <w:t>The HiveMon risk matrix identifies key technical, operational, and organizational risks that could impact project success. Each risk is evaluated by likelihood and impact, with targeted mitigation strategies to ensure project continuity and resilience.</w:t>
      </w:r>
    </w:p>
    <w:tbl>
      <w:tblPr>
        <w:tblW w:w="9630" w:type="dxa"/>
        <w:tblLook w:val="04A0" w:firstRow="1" w:lastRow="0" w:firstColumn="1" w:lastColumn="0" w:noHBand="0" w:noVBand="1"/>
      </w:tblPr>
      <w:tblGrid>
        <w:gridCol w:w="1817"/>
        <w:gridCol w:w="1165"/>
        <w:gridCol w:w="999"/>
        <w:gridCol w:w="1505"/>
        <w:gridCol w:w="4466"/>
      </w:tblGrid>
      <w:tr w:rsidR="00A3448D" w:rsidRPr="00A3448D" w14:paraId="4B639E00" w14:textId="77777777" w:rsidTr="00A3448D">
        <w:trPr>
          <w:trHeight w:val="300"/>
        </w:trPr>
        <w:tc>
          <w:tcPr>
            <w:tcW w:w="1817" w:type="dxa"/>
            <w:tcBorders>
              <w:top w:val="nil"/>
              <w:left w:val="nil"/>
              <w:bottom w:val="single" w:sz="12" w:space="0" w:color="FFFFFF"/>
              <w:right w:val="single" w:sz="4" w:space="0" w:color="FFFFFF"/>
            </w:tcBorders>
            <w:shd w:val="clear" w:color="000000" w:fill="000000"/>
            <w:noWrap/>
            <w:vAlign w:val="bottom"/>
            <w:hideMark/>
          </w:tcPr>
          <w:p w14:paraId="65382894" w14:textId="77777777" w:rsidR="00A3448D" w:rsidRPr="00A3448D" w:rsidRDefault="00A3448D" w:rsidP="00A3448D">
            <w:pPr>
              <w:spacing w:after="0" w:line="240" w:lineRule="auto"/>
              <w:rPr>
                <w:rFonts w:ascii="Aptos Narrow" w:eastAsia="Times New Roman" w:hAnsi="Aptos Narrow" w:cs="Times New Roman"/>
                <w:b/>
                <w:bCs/>
                <w:color w:val="FFFFFF"/>
                <w:kern w:val="0"/>
                <w14:ligatures w14:val="none"/>
              </w:rPr>
            </w:pPr>
            <w:r w:rsidRPr="00A3448D">
              <w:rPr>
                <w:rFonts w:ascii="Aptos Narrow" w:eastAsia="Times New Roman" w:hAnsi="Aptos Narrow" w:cs="Times New Roman"/>
                <w:b/>
                <w:bCs/>
                <w:color w:val="FFFFFF"/>
                <w:kern w:val="0"/>
                <w14:ligatures w14:val="none"/>
              </w:rPr>
              <w:t>Risk</w:t>
            </w:r>
          </w:p>
        </w:tc>
        <w:tc>
          <w:tcPr>
            <w:tcW w:w="843" w:type="dxa"/>
            <w:tcBorders>
              <w:top w:val="nil"/>
              <w:left w:val="single" w:sz="4" w:space="0" w:color="FFFFFF"/>
              <w:bottom w:val="single" w:sz="12" w:space="0" w:color="FFFFFF"/>
              <w:right w:val="single" w:sz="4" w:space="0" w:color="FFFFFF"/>
            </w:tcBorders>
            <w:shd w:val="clear" w:color="000000" w:fill="000000"/>
            <w:noWrap/>
            <w:vAlign w:val="bottom"/>
            <w:hideMark/>
          </w:tcPr>
          <w:p w14:paraId="3679A6C2" w14:textId="77777777" w:rsidR="00A3448D" w:rsidRPr="00A3448D" w:rsidRDefault="00A3448D" w:rsidP="00A3448D">
            <w:pPr>
              <w:spacing w:after="0" w:line="240" w:lineRule="auto"/>
              <w:rPr>
                <w:rFonts w:ascii="Aptos Narrow" w:eastAsia="Times New Roman" w:hAnsi="Aptos Narrow" w:cs="Times New Roman"/>
                <w:b/>
                <w:bCs/>
                <w:color w:val="FFFFFF"/>
                <w:kern w:val="0"/>
                <w14:ligatures w14:val="none"/>
              </w:rPr>
            </w:pPr>
            <w:r w:rsidRPr="00A3448D">
              <w:rPr>
                <w:rFonts w:ascii="Aptos Narrow" w:eastAsia="Times New Roman" w:hAnsi="Aptos Narrow" w:cs="Times New Roman"/>
                <w:b/>
                <w:bCs/>
                <w:color w:val="FFFFFF"/>
                <w:kern w:val="0"/>
                <w14:ligatures w14:val="none"/>
              </w:rPr>
              <w:t>Likelihood</w:t>
            </w:r>
          </w:p>
        </w:tc>
        <w:tc>
          <w:tcPr>
            <w:tcW w:w="999" w:type="dxa"/>
            <w:tcBorders>
              <w:top w:val="nil"/>
              <w:left w:val="single" w:sz="4" w:space="0" w:color="FFFFFF"/>
              <w:bottom w:val="single" w:sz="12" w:space="0" w:color="FFFFFF"/>
              <w:right w:val="single" w:sz="4" w:space="0" w:color="FFFFFF"/>
            </w:tcBorders>
            <w:shd w:val="clear" w:color="000000" w:fill="000000"/>
            <w:noWrap/>
            <w:vAlign w:val="bottom"/>
            <w:hideMark/>
          </w:tcPr>
          <w:p w14:paraId="73FF3704" w14:textId="77777777" w:rsidR="00A3448D" w:rsidRPr="00A3448D" w:rsidRDefault="00A3448D" w:rsidP="00A3448D">
            <w:pPr>
              <w:spacing w:after="0" w:line="240" w:lineRule="auto"/>
              <w:rPr>
                <w:rFonts w:ascii="Aptos Narrow" w:eastAsia="Times New Roman" w:hAnsi="Aptos Narrow" w:cs="Times New Roman"/>
                <w:b/>
                <w:bCs/>
                <w:color w:val="FFFFFF"/>
                <w:kern w:val="0"/>
                <w14:ligatures w14:val="none"/>
              </w:rPr>
            </w:pPr>
            <w:r w:rsidRPr="00A3448D">
              <w:rPr>
                <w:rFonts w:ascii="Aptos Narrow" w:eastAsia="Times New Roman" w:hAnsi="Aptos Narrow" w:cs="Times New Roman"/>
                <w:b/>
                <w:bCs/>
                <w:color w:val="FFFFFF"/>
                <w:kern w:val="0"/>
                <w14:ligatures w14:val="none"/>
              </w:rPr>
              <w:t>Impact</w:t>
            </w:r>
          </w:p>
        </w:tc>
        <w:tc>
          <w:tcPr>
            <w:tcW w:w="1505" w:type="dxa"/>
            <w:tcBorders>
              <w:top w:val="nil"/>
              <w:left w:val="single" w:sz="4" w:space="0" w:color="FFFFFF"/>
              <w:bottom w:val="single" w:sz="12" w:space="0" w:color="FFFFFF"/>
              <w:right w:val="single" w:sz="4" w:space="0" w:color="FFFFFF"/>
            </w:tcBorders>
            <w:shd w:val="clear" w:color="000000" w:fill="000000"/>
            <w:noWrap/>
            <w:vAlign w:val="bottom"/>
            <w:hideMark/>
          </w:tcPr>
          <w:p w14:paraId="20EE8CCA" w14:textId="77777777" w:rsidR="00A3448D" w:rsidRPr="00A3448D" w:rsidRDefault="00A3448D" w:rsidP="00A3448D">
            <w:pPr>
              <w:spacing w:after="0" w:line="240" w:lineRule="auto"/>
              <w:rPr>
                <w:rFonts w:ascii="Aptos Narrow" w:eastAsia="Times New Roman" w:hAnsi="Aptos Narrow" w:cs="Times New Roman"/>
                <w:b/>
                <w:bCs/>
                <w:color w:val="FFFFFF"/>
                <w:kern w:val="0"/>
                <w14:ligatures w14:val="none"/>
              </w:rPr>
            </w:pPr>
            <w:r w:rsidRPr="00A3448D">
              <w:rPr>
                <w:rFonts w:ascii="Aptos Narrow" w:eastAsia="Times New Roman" w:hAnsi="Aptos Narrow" w:cs="Times New Roman"/>
                <w:b/>
                <w:bCs/>
                <w:color w:val="FFFFFF"/>
                <w:kern w:val="0"/>
                <w14:ligatures w14:val="none"/>
              </w:rPr>
              <w:t>Severity</w:t>
            </w:r>
          </w:p>
        </w:tc>
        <w:tc>
          <w:tcPr>
            <w:tcW w:w="4466" w:type="dxa"/>
            <w:tcBorders>
              <w:top w:val="nil"/>
              <w:left w:val="single" w:sz="4" w:space="0" w:color="FFFFFF"/>
              <w:bottom w:val="single" w:sz="12" w:space="0" w:color="FFFFFF"/>
              <w:right w:val="nil"/>
            </w:tcBorders>
            <w:shd w:val="clear" w:color="000000" w:fill="000000"/>
            <w:noWrap/>
            <w:vAlign w:val="bottom"/>
            <w:hideMark/>
          </w:tcPr>
          <w:p w14:paraId="7A9BF06E" w14:textId="77777777" w:rsidR="00A3448D" w:rsidRPr="00A3448D" w:rsidRDefault="00A3448D" w:rsidP="00A3448D">
            <w:pPr>
              <w:spacing w:after="0" w:line="240" w:lineRule="auto"/>
              <w:rPr>
                <w:rFonts w:ascii="Aptos Narrow" w:eastAsia="Times New Roman" w:hAnsi="Aptos Narrow" w:cs="Times New Roman"/>
                <w:b/>
                <w:bCs/>
                <w:color w:val="FFFFFF"/>
                <w:kern w:val="0"/>
                <w14:ligatures w14:val="none"/>
              </w:rPr>
            </w:pPr>
            <w:r w:rsidRPr="00A3448D">
              <w:rPr>
                <w:rFonts w:ascii="Aptos Narrow" w:eastAsia="Times New Roman" w:hAnsi="Aptos Narrow" w:cs="Times New Roman"/>
                <w:b/>
                <w:bCs/>
                <w:color w:val="FFFFFF"/>
                <w:kern w:val="0"/>
                <w14:ligatures w14:val="none"/>
              </w:rPr>
              <w:t>Mitigation strategy</w:t>
            </w:r>
          </w:p>
        </w:tc>
      </w:tr>
      <w:tr w:rsidR="00A3448D" w:rsidRPr="00A3448D" w14:paraId="0F06EACF" w14:textId="77777777" w:rsidTr="00A3448D">
        <w:trPr>
          <w:trHeight w:val="300"/>
        </w:trPr>
        <w:tc>
          <w:tcPr>
            <w:tcW w:w="1817" w:type="dxa"/>
            <w:tcBorders>
              <w:top w:val="single" w:sz="4" w:space="0" w:color="FFFFFF"/>
              <w:left w:val="nil"/>
              <w:bottom w:val="single" w:sz="4" w:space="0" w:color="FFFFFF"/>
              <w:right w:val="single" w:sz="4" w:space="0" w:color="FFFFFF"/>
            </w:tcBorders>
            <w:shd w:val="clear" w:color="A6A6A6" w:fill="A6A6A6"/>
            <w:noWrap/>
            <w:vAlign w:val="bottom"/>
            <w:hideMark/>
          </w:tcPr>
          <w:p w14:paraId="47B15186"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Evolving Data Sources</w:t>
            </w:r>
          </w:p>
        </w:tc>
        <w:tc>
          <w:tcPr>
            <w:tcW w:w="84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8914E41"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High</w:t>
            </w:r>
          </w:p>
        </w:tc>
        <w:tc>
          <w:tcPr>
            <w:tcW w:w="999"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97405E0"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High</w:t>
            </w:r>
          </w:p>
        </w:tc>
        <w:tc>
          <w:tcPr>
            <w:tcW w:w="150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1262B9"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Critical</w:t>
            </w:r>
          </w:p>
        </w:tc>
        <w:tc>
          <w:tcPr>
            <w:tcW w:w="4466" w:type="dxa"/>
            <w:tcBorders>
              <w:top w:val="single" w:sz="4" w:space="0" w:color="FFFFFF"/>
              <w:left w:val="single" w:sz="4" w:space="0" w:color="FFFFFF"/>
              <w:bottom w:val="single" w:sz="4" w:space="0" w:color="FFFFFF"/>
              <w:right w:val="nil"/>
            </w:tcBorders>
            <w:shd w:val="clear" w:color="A6A6A6" w:fill="A6A6A6"/>
            <w:noWrap/>
            <w:vAlign w:val="bottom"/>
            <w:hideMark/>
          </w:tcPr>
          <w:p w14:paraId="23625941"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Collaborate with source teams to standardize data dictionaries</w:t>
            </w:r>
          </w:p>
        </w:tc>
      </w:tr>
      <w:tr w:rsidR="00A3448D" w:rsidRPr="00A3448D" w14:paraId="54A6AFF5" w14:textId="77777777" w:rsidTr="00A3448D">
        <w:trPr>
          <w:trHeight w:val="300"/>
        </w:trPr>
        <w:tc>
          <w:tcPr>
            <w:tcW w:w="1817" w:type="dxa"/>
            <w:tcBorders>
              <w:top w:val="single" w:sz="4" w:space="0" w:color="FFFFFF"/>
              <w:left w:val="nil"/>
              <w:bottom w:val="single" w:sz="4" w:space="0" w:color="FFFFFF"/>
              <w:right w:val="single" w:sz="4" w:space="0" w:color="FFFFFF"/>
            </w:tcBorders>
            <w:shd w:val="clear" w:color="D9D9D9" w:fill="D9D9D9"/>
            <w:noWrap/>
            <w:vAlign w:val="bottom"/>
            <w:hideMark/>
          </w:tcPr>
          <w:p w14:paraId="176AB2A9"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AI Model Drift</w:t>
            </w:r>
          </w:p>
        </w:tc>
        <w:tc>
          <w:tcPr>
            <w:tcW w:w="84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354BE5B"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Medium</w:t>
            </w:r>
          </w:p>
        </w:tc>
        <w:tc>
          <w:tcPr>
            <w:tcW w:w="999"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5179568"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High</w:t>
            </w:r>
          </w:p>
        </w:tc>
        <w:tc>
          <w:tcPr>
            <w:tcW w:w="150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4CB836F"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High</w:t>
            </w:r>
          </w:p>
        </w:tc>
        <w:tc>
          <w:tcPr>
            <w:tcW w:w="4466" w:type="dxa"/>
            <w:tcBorders>
              <w:top w:val="single" w:sz="4" w:space="0" w:color="FFFFFF"/>
              <w:left w:val="single" w:sz="4" w:space="0" w:color="FFFFFF"/>
              <w:bottom w:val="single" w:sz="4" w:space="0" w:color="FFFFFF"/>
              <w:right w:val="nil"/>
            </w:tcBorders>
            <w:shd w:val="clear" w:color="D9D9D9" w:fill="D9D9D9"/>
            <w:noWrap/>
            <w:vAlign w:val="bottom"/>
            <w:hideMark/>
          </w:tcPr>
          <w:p w14:paraId="4E7E0C32"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Design flexible architecture supporting pluggable models</w:t>
            </w:r>
          </w:p>
        </w:tc>
      </w:tr>
      <w:tr w:rsidR="00A3448D" w:rsidRPr="00A3448D" w14:paraId="190F97A9" w14:textId="77777777" w:rsidTr="00A3448D">
        <w:trPr>
          <w:trHeight w:val="300"/>
        </w:trPr>
        <w:tc>
          <w:tcPr>
            <w:tcW w:w="1817" w:type="dxa"/>
            <w:tcBorders>
              <w:top w:val="single" w:sz="4" w:space="0" w:color="FFFFFF"/>
              <w:left w:val="nil"/>
              <w:bottom w:val="single" w:sz="4" w:space="0" w:color="FFFFFF"/>
              <w:right w:val="single" w:sz="4" w:space="0" w:color="FFFFFF"/>
            </w:tcBorders>
            <w:shd w:val="clear" w:color="A6A6A6" w:fill="A6A6A6"/>
            <w:noWrap/>
            <w:vAlign w:val="bottom"/>
            <w:hideMark/>
          </w:tcPr>
          <w:p w14:paraId="19B92305"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Integration Delays</w:t>
            </w:r>
          </w:p>
        </w:tc>
        <w:tc>
          <w:tcPr>
            <w:tcW w:w="84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E814890"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Medium</w:t>
            </w:r>
          </w:p>
        </w:tc>
        <w:tc>
          <w:tcPr>
            <w:tcW w:w="999"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0C99CAB"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Medium</w:t>
            </w:r>
          </w:p>
        </w:tc>
        <w:tc>
          <w:tcPr>
            <w:tcW w:w="150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18C3CBE"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Moderate</w:t>
            </w:r>
          </w:p>
        </w:tc>
        <w:tc>
          <w:tcPr>
            <w:tcW w:w="4466" w:type="dxa"/>
            <w:tcBorders>
              <w:top w:val="single" w:sz="4" w:space="0" w:color="FFFFFF"/>
              <w:left w:val="single" w:sz="4" w:space="0" w:color="FFFFFF"/>
              <w:bottom w:val="single" w:sz="4" w:space="0" w:color="FFFFFF"/>
              <w:right w:val="nil"/>
            </w:tcBorders>
            <w:shd w:val="clear" w:color="A6A6A6" w:fill="A6A6A6"/>
            <w:noWrap/>
            <w:vAlign w:val="bottom"/>
            <w:hideMark/>
          </w:tcPr>
          <w:p w14:paraId="7C02F8CC"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Build buffer time into schedule, engage external teams early</w:t>
            </w:r>
          </w:p>
        </w:tc>
      </w:tr>
      <w:tr w:rsidR="00A3448D" w:rsidRPr="00A3448D" w14:paraId="58E76D14" w14:textId="77777777" w:rsidTr="00A3448D">
        <w:trPr>
          <w:trHeight w:val="300"/>
        </w:trPr>
        <w:tc>
          <w:tcPr>
            <w:tcW w:w="1817" w:type="dxa"/>
            <w:tcBorders>
              <w:top w:val="single" w:sz="4" w:space="0" w:color="FFFFFF"/>
              <w:left w:val="nil"/>
              <w:bottom w:val="single" w:sz="4" w:space="0" w:color="FFFFFF"/>
              <w:right w:val="single" w:sz="4" w:space="0" w:color="FFFFFF"/>
            </w:tcBorders>
            <w:shd w:val="clear" w:color="D9D9D9" w:fill="D9D9D9"/>
            <w:noWrap/>
            <w:vAlign w:val="bottom"/>
            <w:hideMark/>
          </w:tcPr>
          <w:p w14:paraId="0639DC7B"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Security Vulnerabilities</w:t>
            </w:r>
          </w:p>
        </w:tc>
        <w:tc>
          <w:tcPr>
            <w:tcW w:w="843"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CC02FE"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Medium</w:t>
            </w:r>
          </w:p>
        </w:tc>
        <w:tc>
          <w:tcPr>
            <w:tcW w:w="999"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19BBFD6"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High</w:t>
            </w:r>
          </w:p>
        </w:tc>
        <w:tc>
          <w:tcPr>
            <w:tcW w:w="150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F1B4E6E"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High</w:t>
            </w:r>
          </w:p>
        </w:tc>
        <w:tc>
          <w:tcPr>
            <w:tcW w:w="4466" w:type="dxa"/>
            <w:tcBorders>
              <w:top w:val="single" w:sz="4" w:space="0" w:color="FFFFFF"/>
              <w:left w:val="single" w:sz="4" w:space="0" w:color="FFFFFF"/>
              <w:bottom w:val="single" w:sz="4" w:space="0" w:color="FFFFFF"/>
              <w:right w:val="nil"/>
            </w:tcBorders>
            <w:shd w:val="clear" w:color="D9D9D9" w:fill="D9D9D9"/>
            <w:noWrap/>
            <w:vAlign w:val="bottom"/>
            <w:hideMark/>
          </w:tcPr>
          <w:p w14:paraId="359CBC0F"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Include part-time security experts for audits and secure design</w:t>
            </w:r>
          </w:p>
        </w:tc>
      </w:tr>
      <w:tr w:rsidR="00A3448D" w:rsidRPr="00A3448D" w14:paraId="74981C88" w14:textId="77777777" w:rsidTr="00A3448D">
        <w:trPr>
          <w:trHeight w:val="300"/>
        </w:trPr>
        <w:tc>
          <w:tcPr>
            <w:tcW w:w="1817" w:type="dxa"/>
            <w:tcBorders>
              <w:top w:val="single" w:sz="4" w:space="0" w:color="FFFFFF"/>
              <w:left w:val="nil"/>
              <w:bottom w:val="single" w:sz="4" w:space="0" w:color="FFFFFF"/>
              <w:right w:val="single" w:sz="4" w:space="0" w:color="FFFFFF"/>
            </w:tcBorders>
            <w:shd w:val="clear" w:color="A6A6A6" w:fill="A6A6A6"/>
            <w:noWrap/>
            <w:vAlign w:val="bottom"/>
            <w:hideMark/>
          </w:tcPr>
          <w:p w14:paraId="41508C1B"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Team Resource Constraints</w:t>
            </w:r>
          </w:p>
        </w:tc>
        <w:tc>
          <w:tcPr>
            <w:tcW w:w="843"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A1BBA9B"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High</w:t>
            </w:r>
          </w:p>
        </w:tc>
        <w:tc>
          <w:tcPr>
            <w:tcW w:w="999"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4D29B23"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Medium</w:t>
            </w:r>
          </w:p>
        </w:tc>
        <w:tc>
          <w:tcPr>
            <w:tcW w:w="150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E96447D"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High</w:t>
            </w:r>
          </w:p>
        </w:tc>
        <w:tc>
          <w:tcPr>
            <w:tcW w:w="4466" w:type="dxa"/>
            <w:tcBorders>
              <w:top w:val="single" w:sz="4" w:space="0" w:color="FFFFFF"/>
              <w:left w:val="single" w:sz="4" w:space="0" w:color="FFFFFF"/>
              <w:bottom w:val="single" w:sz="4" w:space="0" w:color="FFFFFF"/>
              <w:right w:val="nil"/>
            </w:tcBorders>
            <w:shd w:val="clear" w:color="A6A6A6" w:fill="A6A6A6"/>
            <w:noWrap/>
            <w:vAlign w:val="bottom"/>
            <w:hideMark/>
          </w:tcPr>
          <w:p w14:paraId="25CE40C9"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Use clear role definitions and leverage consultants as needed</w:t>
            </w:r>
          </w:p>
        </w:tc>
      </w:tr>
      <w:tr w:rsidR="00A3448D" w:rsidRPr="00A3448D" w14:paraId="5A8B9B58" w14:textId="77777777" w:rsidTr="00A3448D">
        <w:trPr>
          <w:trHeight w:val="300"/>
        </w:trPr>
        <w:tc>
          <w:tcPr>
            <w:tcW w:w="1817" w:type="dxa"/>
            <w:tcBorders>
              <w:top w:val="single" w:sz="4" w:space="0" w:color="FFFFFF"/>
              <w:left w:val="nil"/>
              <w:bottom w:val="nil"/>
              <w:right w:val="single" w:sz="4" w:space="0" w:color="FFFFFF"/>
            </w:tcBorders>
            <w:shd w:val="clear" w:color="D9D9D9" w:fill="D9D9D9"/>
            <w:noWrap/>
            <w:vAlign w:val="bottom"/>
            <w:hideMark/>
          </w:tcPr>
          <w:p w14:paraId="0A8B927C"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Budget Overruns</w:t>
            </w:r>
          </w:p>
        </w:tc>
        <w:tc>
          <w:tcPr>
            <w:tcW w:w="843" w:type="dxa"/>
            <w:tcBorders>
              <w:top w:val="single" w:sz="4" w:space="0" w:color="FFFFFF"/>
              <w:left w:val="single" w:sz="4" w:space="0" w:color="FFFFFF"/>
              <w:bottom w:val="nil"/>
              <w:right w:val="single" w:sz="4" w:space="0" w:color="FFFFFF"/>
            </w:tcBorders>
            <w:shd w:val="clear" w:color="D9D9D9" w:fill="D9D9D9"/>
            <w:noWrap/>
            <w:vAlign w:val="bottom"/>
            <w:hideMark/>
          </w:tcPr>
          <w:p w14:paraId="277F42F0"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Low</w:t>
            </w:r>
          </w:p>
        </w:tc>
        <w:tc>
          <w:tcPr>
            <w:tcW w:w="999" w:type="dxa"/>
            <w:tcBorders>
              <w:top w:val="single" w:sz="4" w:space="0" w:color="FFFFFF"/>
              <w:left w:val="single" w:sz="4" w:space="0" w:color="FFFFFF"/>
              <w:bottom w:val="nil"/>
              <w:right w:val="single" w:sz="4" w:space="0" w:color="FFFFFF"/>
            </w:tcBorders>
            <w:shd w:val="clear" w:color="D9D9D9" w:fill="D9D9D9"/>
            <w:noWrap/>
            <w:vAlign w:val="bottom"/>
            <w:hideMark/>
          </w:tcPr>
          <w:p w14:paraId="5837CB40"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High</w:t>
            </w:r>
          </w:p>
        </w:tc>
        <w:tc>
          <w:tcPr>
            <w:tcW w:w="1505" w:type="dxa"/>
            <w:tcBorders>
              <w:top w:val="single" w:sz="4" w:space="0" w:color="FFFFFF"/>
              <w:left w:val="single" w:sz="4" w:space="0" w:color="FFFFFF"/>
              <w:bottom w:val="nil"/>
              <w:right w:val="single" w:sz="4" w:space="0" w:color="FFFFFF"/>
            </w:tcBorders>
            <w:shd w:val="clear" w:color="D9D9D9" w:fill="D9D9D9"/>
            <w:noWrap/>
            <w:vAlign w:val="bottom"/>
            <w:hideMark/>
          </w:tcPr>
          <w:p w14:paraId="6F7D3CD3"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Moderate</w:t>
            </w:r>
          </w:p>
        </w:tc>
        <w:tc>
          <w:tcPr>
            <w:tcW w:w="4466" w:type="dxa"/>
            <w:tcBorders>
              <w:top w:val="single" w:sz="4" w:space="0" w:color="FFFFFF"/>
              <w:left w:val="single" w:sz="4" w:space="0" w:color="FFFFFF"/>
              <w:bottom w:val="nil"/>
              <w:right w:val="nil"/>
            </w:tcBorders>
            <w:shd w:val="clear" w:color="D9D9D9" w:fill="D9D9D9"/>
            <w:noWrap/>
            <w:vAlign w:val="bottom"/>
            <w:hideMark/>
          </w:tcPr>
          <w:p w14:paraId="32935E0B" w14:textId="77777777" w:rsidR="00A3448D" w:rsidRPr="00A3448D" w:rsidRDefault="00A3448D" w:rsidP="00A3448D">
            <w:pPr>
              <w:spacing w:after="0" w:line="240" w:lineRule="auto"/>
              <w:rPr>
                <w:rFonts w:ascii="Aptos Narrow" w:eastAsia="Times New Roman" w:hAnsi="Aptos Narrow" w:cs="Times New Roman"/>
                <w:color w:val="000000"/>
                <w:kern w:val="0"/>
                <w14:ligatures w14:val="none"/>
              </w:rPr>
            </w:pPr>
            <w:r w:rsidRPr="00A3448D">
              <w:rPr>
                <w:rFonts w:ascii="Aptos Narrow" w:eastAsia="Times New Roman" w:hAnsi="Aptos Narrow" w:cs="Times New Roman"/>
                <w:color w:val="000000"/>
                <w:kern w:val="0"/>
                <w14:ligatures w14:val="none"/>
              </w:rPr>
              <w:t>Allocate 20% contingency and monitor expenses sprint-wise</w:t>
            </w:r>
          </w:p>
        </w:tc>
      </w:tr>
    </w:tbl>
    <w:p w14:paraId="504F5590" w14:textId="77777777" w:rsidR="003E56AB" w:rsidRPr="003E56AB" w:rsidRDefault="003E56AB" w:rsidP="00A3448D">
      <w:pPr>
        <w:spacing w:after="0" w:line="240" w:lineRule="auto"/>
      </w:pPr>
    </w:p>
    <w:sectPr w:rsidR="003E56AB" w:rsidRPr="003E56AB" w:rsidSect="00A3448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E27E5"/>
    <w:multiLevelType w:val="hybridMultilevel"/>
    <w:tmpl w:val="0AC81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7297D"/>
    <w:multiLevelType w:val="hybridMultilevel"/>
    <w:tmpl w:val="636E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306BE"/>
    <w:multiLevelType w:val="hybridMultilevel"/>
    <w:tmpl w:val="DCF8AD6C"/>
    <w:lvl w:ilvl="0" w:tplc="0914B9AE">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 w15:restartNumberingAfterBreak="0">
    <w:nsid w:val="4E140A68"/>
    <w:multiLevelType w:val="hybridMultilevel"/>
    <w:tmpl w:val="DC58BC7E"/>
    <w:lvl w:ilvl="0" w:tplc="52B0C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DF2604"/>
    <w:multiLevelType w:val="hybridMultilevel"/>
    <w:tmpl w:val="67E6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852A1"/>
    <w:multiLevelType w:val="hybridMultilevel"/>
    <w:tmpl w:val="45962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192802">
    <w:abstractNumId w:val="1"/>
  </w:num>
  <w:num w:numId="2" w16cid:durableId="559369978">
    <w:abstractNumId w:val="2"/>
  </w:num>
  <w:num w:numId="3" w16cid:durableId="2103337052">
    <w:abstractNumId w:val="0"/>
  </w:num>
  <w:num w:numId="4" w16cid:durableId="349066954">
    <w:abstractNumId w:val="4"/>
  </w:num>
  <w:num w:numId="5" w16cid:durableId="211695781">
    <w:abstractNumId w:val="5"/>
  </w:num>
  <w:num w:numId="6" w16cid:durableId="2008826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50"/>
    <w:rsid w:val="00024F70"/>
    <w:rsid w:val="000947BC"/>
    <w:rsid w:val="000A4EEC"/>
    <w:rsid w:val="000C0F73"/>
    <w:rsid w:val="000C56FA"/>
    <w:rsid w:val="000D7803"/>
    <w:rsid w:val="000E3557"/>
    <w:rsid w:val="000E4035"/>
    <w:rsid w:val="00124CE1"/>
    <w:rsid w:val="00143EA4"/>
    <w:rsid w:val="00157985"/>
    <w:rsid w:val="00160B70"/>
    <w:rsid w:val="00161F35"/>
    <w:rsid w:val="001724EF"/>
    <w:rsid w:val="00184442"/>
    <w:rsid w:val="001973A4"/>
    <w:rsid w:val="002238E1"/>
    <w:rsid w:val="00271F44"/>
    <w:rsid w:val="002A2350"/>
    <w:rsid w:val="002A344C"/>
    <w:rsid w:val="002E0E52"/>
    <w:rsid w:val="00312153"/>
    <w:rsid w:val="0037094E"/>
    <w:rsid w:val="00392400"/>
    <w:rsid w:val="003D7DA4"/>
    <w:rsid w:val="003E56AB"/>
    <w:rsid w:val="003F55DA"/>
    <w:rsid w:val="0040792C"/>
    <w:rsid w:val="00415243"/>
    <w:rsid w:val="004640B7"/>
    <w:rsid w:val="00470B92"/>
    <w:rsid w:val="004B2E81"/>
    <w:rsid w:val="004D0E04"/>
    <w:rsid w:val="005010B8"/>
    <w:rsid w:val="00505CA0"/>
    <w:rsid w:val="00522D12"/>
    <w:rsid w:val="00542F07"/>
    <w:rsid w:val="0056224B"/>
    <w:rsid w:val="005841BC"/>
    <w:rsid w:val="005A2AB4"/>
    <w:rsid w:val="005B3B24"/>
    <w:rsid w:val="005F62EB"/>
    <w:rsid w:val="00610F55"/>
    <w:rsid w:val="0062676D"/>
    <w:rsid w:val="00662FB8"/>
    <w:rsid w:val="006D311A"/>
    <w:rsid w:val="006F265B"/>
    <w:rsid w:val="006F53A4"/>
    <w:rsid w:val="00705484"/>
    <w:rsid w:val="007169FA"/>
    <w:rsid w:val="00764050"/>
    <w:rsid w:val="007662A5"/>
    <w:rsid w:val="007E5E42"/>
    <w:rsid w:val="008057E4"/>
    <w:rsid w:val="008162A6"/>
    <w:rsid w:val="00822C37"/>
    <w:rsid w:val="0084644D"/>
    <w:rsid w:val="008560BF"/>
    <w:rsid w:val="00860DC5"/>
    <w:rsid w:val="00861C86"/>
    <w:rsid w:val="00862F43"/>
    <w:rsid w:val="00874150"/>
    <w:rsid w:val="008C03E9"/>
    <w:rsid w:val="008E3E1E"/>
    <w:rsid w:val="008E782B"/>
    <w:rsid w:val="009152BC"/>
    <w:rsid w:val="00937ADB"/>
    <w:rsid w:val="00942F6C"/>
    <w:rsid w:val="0095026B"/>
    <w:rsid w:val="00976C4B"/>
    <w:rsid w:val="0099147D"/>
    <w:rsid w:val="009916AB"/>
    <w:rsid w:val="009C0A2D"/>
    <w:rsid w:val="00A3448D"/>
    <w:rsid w:val="00A461A3"/>
    <w:rsid w:val="00A954FD"/>
    <w:rsid w:val="00AA6967"/>
    <w:rsid w:val="00AD2E0F"/>
    <w:rsid w:val="00AF3B20"/>
    <w:rsid w:val="00B05648"/>
    <w:rsid w:val="00B35A16"/>
    <w:rsid w:val="00B66ADB"/>
    <w:rsid w:val="00B80FD1"/>
    <w:rsid w:val="00BD0863"/>
    <w:rsid w:val="00BE0716"/>
    <w:rsid w:val="00BE2040"/>
    <w:rsid w:val="00BF01A1"/>
    <w:rsid w:val="00C552AF"/>
    <w:rsid w:val="00CD04A0"/>
    <w:rsid w:val="00CE378C"/>
    <w:rsid w:val="00D45054"/>
    <w:rsid w:val="00DB3152"/>
    <w:rsid w:val="00DB3463"/>
    <w:rsid w:val="00DC3649"/>
    <w:rsid w:val="00DE5317"/>
    <w:rsid w:val="00E0359F"/>
    <w:rsid w:val="00E06B6F"/>
    <w:rsid w:val="00E13129"/>
    <w:rsid w:val="00E337C9"/>
    <w:rsid w:val="00E66A28"/>
    <w:rsid w:val="00E66E9C"/>
    <w:rsid w:val="00E83076"/>
    <w:rsid w:val="00EA4519"/>
    <w:rsid w:val="00EA57DF"/>
    <w:rsid w:val="00EC06DE"/>
    <w:rsid w:val="00EC33DA"/>
    <w:rsid w:val="00EC5C01"/>
    <w:rsid w:val="00ED3BF7"/>
    <w:rsid w:val="00F27488"/>
    <w:rsid w:val="00F33CA3"/>
    <w:rsid w:val="00F77FB9"/>
    <w:rsid w:val="00FC6D4B"/>
    <w:rsid w:val="00F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8A12"/>
  <w15:chartTrackingRefBased/>
  <w15:docId w15:val="{16A7BC00-0455-4A63-9C31-310ABC73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4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4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4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4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050"/>
    <w:rPr>
      <w:rFonts w:eastAsiaTheme="majorEastAsia" w:cstheme="majorBidi"/>
      <w:color w:val="272727" w:themeColor="text1" w:themeTint="D8"/>
    </w:rPr>
  </w:style>
  <w:style w:type="paragraph" w:styleId="Title">
    <w:name w:val="Title"/>
    <w:basedOn w:val="Normal"/>
    <w:next w:val="Normal"/>
    <w:link w:val="TitleChar"/>
    <w:uiPriority w:val="10"/>
    <w:qFormat/>
    <w:rsid w:val="00764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050"/>
    <w:pPr>
      <w:spacing w:before="160"/>
      <w:jc w:val="center"/>
    </w:pPr>
    <w:rPr>
      <w:i/>
      <w:iCs/>
      <w:color w:val="404040" w:themeColor="text1" w:themeTint="BF"/>
    </w:rPr>
  </w:style>
  <w:style w:type="character" w:customStyle="1" w:styleId="QuoteChar">
    <w:name w:val="Quote Char"/>
    <w:basedOn w:val="DefaultParagraphFont"/>
    <w:link w:val="Quote"/>
    <w:uiPriority w:val="29"/>
    <w:rsid w:val="00764050"/>
    <w:rPr>
      <w:i/>
      <w:iCs/>
      <w:color w:val="404040" w:themeColor="text1" w:themeTint="BF"/>
    </w:rPr>
  </w:style>
  <w:style w:type="paragraph" w:styleId="ListParagraph">
    <w:name w:val="List Paragraph"/>
    <w:basedOn w:val="Normal"/>
    <w:uiPriority w:val="34"/>
    <w:qFormat/>
    <w:rsid w:val="00764050"/>
    <w:pPr>
      <w:ind w:left="720"/>
      <w:contextualSpacing/>
    </w:pPr>
  </w:style>
  <w:style w:type="character" w:styleId="IntenseEmphasis">
    <w:name w:val="Intense Emphasis"/>
    <w:basedOn w:val="DefaultParagraphFont"/>
    <w:uiPriority w:val="21"/>
    <w:qFormat/>
    <w:rsid w:val="00764050"/>
    <w:rPr>
      <w:i/>
      <w:iCs/>
      <w:color w:val="0F4761" w:themeColor="accent1" w:themeShade="BF"/>
    </w:rPr>
  </w:style>
  <w:style w:type="paragraph" w:styleId="IntenseQuote">
    <w:name w:val="Intense Quote"/>
    <w:basedOn w:val="Normal"/>
    <w:next w:val="Normal"/>
    <w:link w:val="IntenseQuoteChar"/>
    <w:uiPriority w:val="30"/>
    <w:qFormat/>
    <w:rsid w:val="00764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050"/>
    <w:rPr>
      <w:i/>
      <w:iCs/>
      <w:color w:val="0F4761" w:themeColor="accent1" w:themeShade="BF"/>
    </w:rPr>
  </w:style>
  <w:style w:type="character" w:styleId="IntenseReference">
    <w:name w:val="Intense Reference"/>
    <w:basedOn w:val="DefaultParagraphFont"/>
    <w:uiPriority w:val="32"/>
    <w:qFormat/>
    <w:rsid w:val="00764050"/>
    <w:rPr>
      <w:b/>
      <w:bCs/>
      <w:smallCaps/>
      <w:color w:val="0F4761" w:themeColor="accent1" w:themeShade="BF"/>
      <w:spacing w:val="5"/>
    </w:rPr>
  </w:style>
  <w:style w:type="table" w:styleId="TableGrid">
    <w:name w:val="Table Grid"/>
    <w:basedOn w:val="TableNormal"/>
    <w:uiPriority w:val="39"/>
    <w:rsid w:val="0070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556">
      <w:bodyDiv w:val="1"/>
      <w:marLeft w:val="0"/>
      <w:marRight w:val="0"/>
      <w:marTop w:val="0"/>
      <w:marBottom w:val="0"/>
      <w:divBdr>
        <w:top w:val="none" w:sz="0" w:space="0" w:color="auto"/>
        <w:left w:val="none" w:sz="0" w:space="0" w:color="auto"/>
        <w:bottom w:val="none" w:sz="0" w:space="0" w:color="auto"/>
        <w:right w:val="none" w:sz="0" w:space="0" w:color="auto"/>
      </w:divBdr>
    </w:div>
    <w:div w:id="22170858">
      <w:bodyDiv w:val="1"/>
      <w:marLeft w:val="0"/>
      <w:marRight w:val="0"/>
      <w:marTop w:val="0"/>
      <w:marBottom w:val="0"/>
      <w:divBdr>
        <w:top w:val="none" w:sz="0" w:space="0" w:color="auto"/>
        <w:left w:val="none" w:sz="0" w:space="0" w:color="auto"/>
        <w:bottom w:val="none" w:sz="0" w:space="0" w:color="auto"/>
        <w:right w:val="none" w:sz="0" w:space="0" w:color="auto"/>
      </w:divBdr>
    </w:div>
    <w:div w:id="445928315">
      <w:bodyDiv w:val="1"/>
      <w:marLeft w:val="0"/>
      <w:marRight w:val="0"/>
      <w:marTop w:val="0"/>
      <w:marBottom w:val="0"/>
      <w:divBdr>
        <w:top w:val="none" w:sz="0" w:space="0" w:color="auto"/>
        <w:left w:val="none" w:sz="0" w:space="0" w:color="auto"/>
        <w:bottom w:val="none" w:sz="0" w:space="0" w:color="auto"/>
        <w:right w:val="none" w:sz="0" w:space="0" w:color="auto"/>
      </w:divBdr>
    </w:div>
    <w:div w:id="552350238">
      <w:bodyDiv w:val="1"/>
      <w:marLeft w:val="0"/>
      <w:marRight w:val="0"/>
      <w:marTop w:val="0"/>
      <w:marBottom w:val="0"/>
      <w:divBdr>
        <w:top w:val="none" w:sz="0" w:space="0" w:color="auto"/>
        <w:left w:val="none" w:sz="0" w:space="0" w:color="auto"/>
        <w:bottom w:val="none" w:sz="0" w:space="0" w:color="auto"/>
        <w:right w:val="none" w:sz="0" w:space="0" w:color="auto"/>
      </w:divBdr>
      <w:divsChild>
        <w:div w:id="1256547769">
          <w:marLeft w:val="0"/>
          <w:marRight w:val="0"/>
          <w:marTop w:val="0"/>
          <w:marBottom w:val="0"/>
          <w:divBdr>
            <w:top w:val="none" w:sz="0" w:space="0" w:color="auto"/>
            <w:left w:val="none" w:sz="0" w:space="0" w:color="auto"/>
            <w:bottom w:val="none" w:sz="0" w:space="0" w:color="auto"/>
            <w:right w:val="none" w:sz="0" w:space="0" w:color="auto"/>
          </w:divBdr>
          <w:divsChild>
            <w:div w:id="783233942">
              <w:marLeft w:val="0"/>
              <w:marRight w:val="0"/>
              <w:marTop w:val="0"/>
              <w:marBottom w:val="0"/>
              <w:divBdr>
                <w:top w:val="none" w:sz="0" w:space="0" w:color="auto"/>
                <w:left w:val="none" w:sz="0" w:space="0" w:color="auto"/>
                <w:bottom w:val="none" w:sz="0" w:space="0" w:color="auto"/>
                <w:right w:val="none" w:sz="0" w:space="0" w:color="auto"/>
              </w:divBdr>
            </w:div>
            <w:div w:id="325016293">
              <w:marLeft w:val="0"/>
              <w:marRight w:val="0"/>
              <w:marTop w:val="0"/>
              <w:marBottom w:val="0"/>
              <w:divBdr>
                <w:top w:val="none" w:sz="0" w:space="0" w:color="auto"/>
                <w:left w:val="none" w:sz="0" w:space="0" w:color="auto"/>
                <w:bottom w:val="none" w:sz="0" w:space="0" w:color="auto"/>
                <w:right w:val="none" w:sz="0" w:space="0" w:color="auto"/>
              </w:divBdr>
            </w:div>
            <w:div w:id="571818702">
              <w:marLeft w:val="0"/>
              <w:marRight w:val="0"/>
              <w:marTop w:val="0"/>
              <w:marBottom w:val="0"/>
              <w:divBdr>
                <w:top w:val="none" w:sz="0" w:space="0" w:color="auto"/>
                <w:left w:val="none" w:sz="0" w:space="0" w:color="auto"/>
                <w:bottom w:val="none" w:sz="0" w:space="0" w:color="auto"/>
                <w:right w:val="none" w:sz="0" w:space="0" w:color="auto"/>
              </w:divBdr>
            </w:div>
            <w:div w:id="1963027991">
              <w:marLeft w:val="0"/>
              <w:marRight w:val="0"/>
              <w:marTop w:val="0"/>
              <w:marBottom w:val="0"/>
              <w:divBdr>
                <w:top w:val="none" w:sz="0" w:space="0" w:color="auto"/>
                <w:left w:val="none" w:sz="0" w:space="0" w:color="auto"/>
                <w:bottom w:val="none" w:sz="0" w:space="0" w:color="auto"/>
                <w:right w:val="none" w:sz="0" w:space="0" w:color="auto"/>
              </w:divBdr>
            </w:div>
            <w:div w:id="467823358">
              <w:marLeft w:val="0"/>
              <w:marRight w:val="0"/>
              <w:marTop w:val="0"/>
              <w:marBottom w:val="0"/>
              <w:divBdr>
                <w:top w:val="none" w:sz="0" w:space="0" w:color="auto"/>
                <w:left w:val="none" w:sz="0" w:space="0" w:color="auto"/>
                <w:bottom w:val="none" w:sz="0" w:space="0" w:color="auto"/>
                <w:right w:val="none" w:sz="0" w:space="0" w:color="auto"/>
              </w:divBdr>
            </w:div>
            <w:div w:id="8948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0385">
      <w:bodyDiv w:val="1"/>
      <w:marLeft w:val="0"/>
      <w:marRight w:val="0"/>
      <w:marTop w:val="0"/>
      <w:marBottom w:val="0"/>
      <w:divBdr>
        <w:top w:val="none" w:sz="0" w:space="0" w:color="auto"/>
        <w:left w:val="none" w:sz="0" w:space="0" w:color="auto"/>
        <w:bottom w:val="none" w:sz="0" w:space="0" w:color="auto"/>
        <w:right w:val="none" w:sz="0" w:space="0" w:color="auto"/>
      </w:divBdr>
    </w:div>
    <w:div w:id="593974012">
      <w:bodyDiv w:val="1"/>
      <w:marLeft w:val="0"/>
      <w:marRight w:val="0"/>
      <w:marTop w:val="0"/>
      <w:marBottom w:val="0"/>
      <w:divBdr>
        <w:top w:val="none" w:sz="0" w:space="0" w:color="auto"/>
        <w:left w:val="none" w:sz="0" w:space="0" w:color="auto"/>
        <w:bottom w:val="none" w:sz="0" w:space="0" w:color="auto"/>
        <w:right w:val="none" w:sz="0" w:space="0" w:color="auto"/>
      </w:divBdr>
    </w:div>
    <w:div w:id="690759723">
      <w:bodyDiv w:val="1"/>
      <w:marLeft w:val="0"/>
      <w:marRight w:val="0"/>
      <w:marTop w:val="0"/>
      <w:marBottom w:val="0"/>
      <w:divBdr>
        <w:top w:val="none" w:sz="0" w:space="0" w:color="auto"/>
        <w:left w:val="none" w:sz="0" w:space="0" w:color="auto"/>
        <w:bottom w:val="none" w:sz="0" w:space="0" w:color="auto"/>
        <w:right w:val="none" w:sz="0" w:space="0" w:color="auto"/>
      </w:divBdr>
    </w:div>
    <w:div w:id="692076890">
      <w:bodyDiv w:val="1"/>
      <w:marLeft w:val="0"/>
      <w:marRight w:val="0"/>
      <w:marTop w:val="0"/>
      <w:marBottom w:val="0"/>
      <w:divBdr>
        <w:top w:val="none" w:sz="0" w:space="0" w:color="auto"/>
        <w:left w:val="none" w:sz="0" w:space="0" w:color="auto"/>
        <w:bottom w:val="none" w:sz="0" w:space="0" w:color="auto"/>
        <w:right w:val="none" w:sz="0" w:space="0" w:color="auto"/>
      </w:divBdr>
    </w:div>
    <w:div w:id="703483294">
      <w:bodyDiv w:val="1"/>
      <w:marLeft w:val="0"/>
      <w:marRight w:val="0"/>
      <w:marTop w:val="0"/>
      <w:marBottom w:val="0"/>
      <w:divBdr>
        <w:top w:val="none" w:sz="0" w:space="0" w:color="auto"/>
        <w:left w:val="none" w:sz="0" w:space="0" w:color="auto"/>
        <w:bottom w:val="none" w:sz="0" w:space="0" w:color="auto"/>
        <w:right w:val="none" w:sz="0" w:space="0" w:color="auto"/>
      </w:divBdr>
    </w:div>
    <w:div w:id="723410789">
      <w:bodyDiv w:val="1"/>
      <w:marLeft w:val="0"/>
      <w:marRight w:val="0"/>
      <w:marTop w:val="0"/>
      <w:marBottom w:val="0"/>
      <w:divBdr>
        <w:top w:val="none" w:sz="0" w:space="0" w:color="auto"/>
        <w:left w:val="none" w:sz="0" w:space="0" w:color="auto"/>
        <w:bottom w:val="none" w:sz="0" w:space="0" w:color="auto"/>
        <w:right w:val="none" w:sz="0" w:space="0" w:color="auto"/>
      </w:divBdr>
    </w:div>
    <w:div w:id="906037936">
      <w:bodyDiv w:val="1"/>
      <w:marLeft w:val="0"/>
      <w:marRight w:val="0"/>
      <w:marTop w:val="0"/>
      <w:marBottom w:val="0"/>
      <w:divBdr>
        <w:top w:val="none" w:sz="0" w:space="0" w:color="auto"/>
        <w:left w:val="none" w:sz="0" w:space="0" w:color="auto"/>
        <w:bottom w:val="none" w:sz="0" w:space="0" w:color="auto"/>
        <w:right w:val="none" w:sz="0" w:space="0" w:color="auto"/>
      </w:divBdr>
    </w:div>
    <w:div w:id="1022701741">
      <w:bodyDiv w:val="1"/>
      <w:marLeft w:val="0"/>
      <w:marRight w:val="0"/>
      <w:marTop w:val="0"/>
      <w:marBottom w:val="0"/>
      <w:divBdr>
        <w:top w:val="none" w:sz="0" w:space="0" w:color="auto"/>
        <w:left w:val="none" w:sz="0" w:space="0" w:color="auto"/>
        <w:bottom w:val="none" w:sz="0" w:space="0" w:color="auto"/>
        <w:right w:val="none" w:sz="0" w:space="0" w:color="auto"/>
      </w:divBdr>
    </w:div>
    <w:div w:id="1068647900">
      <w:bodyDiv w:val="1"/>
      <w:marLeft w:val="0"/>
      <w:marRight w:val="0"/>
      <w:marTop w:val="0"/>
      <w:marBottom w:val="0"/>
      <w:divBdr>
        <w:top w:val="none" w:sz="0" w:space="0" w:color="auto"/>
        <w:left w:val="none" w:sz="0" w:space="0" w:color="auto"/>
        <w:bottom w:val="none" w:sz="0" w:space="0" w:color="auto"/>
        <w:right w:val="none" w:sz="0" w:space="0" w:color="auto"/>
      </w:divBdr>
      <w:divsChild>
        <w:div w:id="599529629">
          <w:marLeft w:val="0"/>
          <w:marRight w:val="0"/>
          <w:marTop w:val="0"/>
          <w:marBottom w:val="0"/>
          <w:divBdr>
            <w:top w:val="none" w:sz="0" w:space="0" w:color="auto"/>
            <w:left w:val="none" w:sz="0" w:space="0" w:color="auto"/>
            <w:bottom w:val="none" w:sz="0" w:space="0" w:color="auto"/>
            <w:right w:val="none" w:sz="0" w:space="0" w:color="auto"/>
          </w:divBdr>
          <w:divsChild>
            <w:div w:id="1716156780">
              <w:marLeft w:val="0"/>
              <w:marRight w:val="0"/>
              <w:marTop w:val="0"/>
              <w:marBottom w:val="0"/>
              <w:divBdr>
                <w:top w:val="none" w:sz="0" w:space="0" w:color="auto"/>
                <w:left w:val="none" w:sz="0" w:space="0" w:color="auto"/>
                <w:bottom w:val="none" w:sz="0" w:space="0" w:color="auto"/>
                <w:right w:val="none" w:sz="0" w:space="0" w:color="auto"/>
              </w:divBdr>
            </w:div>
            <w:div w:id="1440442970">
              <w:marLeft w:val="0"/>
              <w:marRight w:val="0"/>
              <w:marTop w:val="0"/>
              <w:marBottom w:val="0"/>
              <w:divBdr>
                <w:top w:val="none" w:sz="0" w:space="0" w:color="auto"/>
                <w:left w:val="none" w:sz="0" w:space="0" w:color="auto"/>
                <w:bottom w:val="none" w:sz="0" w:space="0" w:color="auto"/>
                <w:right w:val="none" w:sz="0" w:space="0" w:color="auto"/>
              </w:divBdr>
            </w:div>
            <w:div w:id="605114205">
              <w:marLeft w:val="0"/>
              <w:marRight w:val="0"/>
              <w:marTop w:val="0"/>
              <w:marBottom w:val="0"/>
              <w:divBdr>
                <w:top w:val="none" w:sz="0" w:space="0" w:color="auto"/>
                <w:left w:val="none" w:sz="0" w:space="0" w:color="auto"/>
                <w:bottom w:val="none" w:sz="0" w:space="0" w:color="auto"/>
                <w:right w:val="none" w:sz="0" w:space="0" w:color="auto"/>
              </w:divBdr>
            </w:div>
            <w:div w:id="1360623286">
              <w:marLeft w:val="0"/>
              <w:marRight w:val="0"/>
              <w:marTop w:val="0"/>
              <w:marBottom w:val="0"/>
              <w:divBdr>
                <w:top w:val="none" w:sz="0" w:space="0" w:color="auto"/>
                <w:left w:val="none" w:sz="0" w:space="0" w:color="auto"/>
                <w:bottom w:val="none" w:sz="0" w:space="0" w:color="auto"/>
                <w:right w:val="none" w:sz="0" w:space="0" w:color="auto"/>
              </w:divBdr>
            </w:div>
            <w:div w:id="1197699218">
              <w:marLeft w:val="0"/>
              <w:marRight w:val="0"/>
              <w:marTop w:val="0"/>
              <w:marBottom w:val="0"/>
              <w:divBdr>
                <w:top w:val="none" w:sz="0" w:space="0" w:color="auto"/>
                <w:left w:val="none" w:sz="0" w:space="0" w:color="auto"/>
                <w:bottom w:val="none" w:sz="0" w:space="0" w:color="auto"/>
                <w:right w:val="none" w:sz="0" w:space="0" w:color="auto"/>
              </w:divBdr>
            </w:div>
            <w:div w:id="822821323">
              <w:marLeft w:val="0"/>
              <w:marRight w:val="0"/>
              <w:marTop w:val="0"/>
              <w:marBottom w:val="0"/>
              <w:divBdr>
                <w:top w:val="none" w:sz="0" w:space="0" w:color="auto"/>
                <w:left w:val="none" w:sz="0" w:space="0" w:color="auto"/>
                <w:bottom w:val="none" w:sz="0" w:space="0" w:color="auto"/>
                <w:right w:val="none" w:sz="0" w:space="0" w:color="auto"/>
              </w:divBdr>
            </w:div>
            <w:div w:id="5029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7618">
      <w:bodyDiv w:val="1"/>
      <w:marLeft w:val="0"/>
      <w:marRight w:val="0"/>
      <w:marTop w:val="0"/>
      <w:marBottom w:val="0"/>
      <w:divBdr>
        <w:top w:val="none" w:sz="0" w:space="0" w:color="auto"/>
        <w:left w:val="none" w:sz="0" w:space="0" w:color="auto"/>
        <w:bottom w:val="none" w:sz="0" w:space="0" w:color="auto"/>
        <w:right w:val="none" w:sz="0" w:space="0" w:color="auto"/>
      </w:divBdr>
    </w:div>
    <w:div w:id="1157694275">
      <w:bodyDiv w:val="1"/>
      <w:marLeft w:val="0"/>
      <w:marRight w:val="0"/>
      <w:marTop w:val="0"/>
      <w:marBottom w:val="0"/>
      <w:divBdr>
        <w:top w:val="none" w:sz="0" w:space="0" w:color="auto"/>
        <w:left w:val="none" w:sz="0" w:space="0" w:color="auto"/>
        <w:bottom w:val="none" w:sz="0" w:space="0" w:color="auto"/>
        <w:right w:val="none" w:sz="0" w:space="0" w:color="auto"/>
      </w:divBdr>
    </w:div>
    <w:div w:id="1191064355">
      <w:bodyDiv w:val="1"/>
      <w:marLeft w:val="0"/>
      <w:marRight w:val="0"/>
      <w:marTop w:val="0"/>
      <w:marBottom w:val="0"/>
      <w:divBdr>
        <w:top w:val="none" w:sz="0" w:space="0" w:color="auto"/>
        <w:left w:val="none" w:sz="0" w:space="0" w:color="auto"/>
        <w:bottom w:val="none" w:sz="0" w:space="0" w:color="auto"/>
        <w:right w:val="none" w:sz="0" w:space="0" w:color="auto"/>
      </w:divBdr>
      <w:divsChild>
        <w:div w:id="1140076139">
          <w:marLeft w:val="0"/>
          <w:marRight w:val="0"/>
          <w:marTop w:val="0"/>
          <w:marBottom w:val="0"/>
          <w:divBdr>
            <w:top w:val="none" w:sz="0" w:space="0" w:color="auto"/>
            <w:left w:val="none" w:sz="0" w:space="0" w:color="auto"/>
            <w:bottom w:val="none" w:sz="0" w:space="0" w:color="auto"/>
            <w:right w:val="none" w:sz="0" w:space="0" w:color="auto"/>
          </w:divBdr>
          <w:divsChild>
            <w:div w:id="139272005">
              <w:marLeft w:val="0"/>
              <w:marRight w:val="0"/>
              <w:marTop w:val="0"/>
              <w:marBottom w:val="0"/>
              <w:divBdr>
                <w:top w:val="none" w:sz="0" w:space="0" w:color="auto"/>
                <w:left w:val="none" w:sz="0" w:space="0" w:color="auto"/>
                <w:bottom w:val="none" w:sz="0" w:space="0" w:color="auto"/>
                <w:right w:val="none" w:sz="0" w:space="0" w:color="auto"/>
              </w:divBdr>
            </w:div>
            <w:div w:id="852381134">
              <w:marLeft w:val="0"/>
              <w:marRight w:val="0"/>
              <w:marTop w:val="0"/>
              <w:marBottom w:val="0"/>
              <w:divBdr>
                <w:top w:val="none" w:sz="0" w:space="0" w:color="auto"/>
                <w:left w:val="none" w:sz="0" w:space="0" w:color="auto"/>
                <w:bottom w:val="none" w:sz="0" w:space="0" w:color="auto"/>
                <w:right w:val="none" w:sz="0" w:space="0" w:color="auto"/>
              </w:divBdr>
            </w:div>
            <w:div w:id="1696534788">
              <w:marLeft w:val="0"/>
              <w:marRight w:val="0"/>
              <w:marTop w:val="0"/>
              <w:marBottom w:val="0"/>
              <w:divBdr>
                <w:top w:val="none" w:sz="0" w:space="0" w:color="auto"/>
                <w:left w:val="none" w:sz="0" w:space="0" w:color="auto"/>
                <w:bottom w:val="none" w:sz="0" w:space="0" w:color="auto"/>
                <w:right w:val="none" w:sz="0" w:space="0" w:color="auto"/>
              </w:divBdr>
            </w:div>
            <w:div w:id="1294098493">
              <w:marLeft w:val="0"/>
              <w:marRight w:val="0"/>
              <w:marTop w:val="0"/>
              <w:marBottom w:val="0"/>
              <w:divBdr>
                <w:top w:val="none" w:sz="0" w:space="0" w:color="auto"/>
                <w:left w:val="none" w:sz="0" w:space="0" w:color="auto"/>
                <w:bottom w:val="none" w:sz="0" w:space="0" w:color="auto"/>
                <w:right w:val="none" w:sz="0" w:space="0" w:color="auto"/>
              </w:divBdr>
            </w:div>
            <w:div w:id="505169065">
              <w:marLeft w:val="0"/>
              <w:marRight w:val="0"/>
              <w:marTop w:val="0"/>
              <w:marBottom w:val="0"/>
              <w:divBdr>
                <w:top w:val="none" w:sz="0" w:space="0" w:color="auto"/>
                <w:left w:val="none" w:sz="0" w:space="0" w:color="auto"/>
                <w:bottom w:val="none" w:sz="0" w:space="0" w:color="auto"/>
                <w:right w:val="none" w:sz="0" w:space="0" w:color="auto"/>
              </w:divBdr>
            </w:div>
            <w:div w:id="5354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9286">
      <w:bodyDiv w:val="1"/>
      <w:marLeft w:val="0"/>
      <w:marRight w:val="0"/>
      <w:marTop w:val="0"/>
      <w:marBottom w:val="0"/>
      <w:divBdr>
        <w:top w:val="none" w:sz="0" w:space="0" w:color="auto"/>
        <w:left w:val="none" w:sz="0" w:space="0" w:color="auto"/>
        <w:bottom w:val="none" w:sz="0" w:space="0" w:color="auto"/>
        <w:right w:val="none" w:sz="0" w:space="0" w:color="auto"/>
      </w:divBdr>
    </w:div>
    <w:div w:id="1253395601">
      <w:bodyDiv w:val="1"/>
      <w:marLeft w:val="0"/>
      <w:marRight w:val="0"/>
      <w:marTop w:val="0"/>
      <w:marBottom w:val="0"/>
      <w:divBdr>
        <w:top w:val="none" w:sz="0" w:space="0" w:color="auto"/>
        <w:left w:val="none" w:sz="0" w:space="0" w:color="auto"/>
        <w:bottom w:val="none" w:sz="0" w:space="0" w:color="auto"/>
        <w:right w:val="none" w:sz="0" w:space="0" w:color="auto"/>
      </w:divBdr>
    </w:div>
    <w:div w:id="1283075756">
      <w:bodyDiv w:val="1"/>
      <w:marLeft w:val="0"/>
      <w:marRight w:val="0"/>
      <w:marTop w:val="0"/>
      <w:marBottom w:val="0"/>
      <w:divBdr>
        <w:top w:val="none" w:sz="0" w:space="0" w:color="auto"/>
        <w:left w:val="none" w:sz="0" w:space="0" w:color="auto"/>
        <w:bottom w:val="none" w:sz="0" w:space="0" w:color="auto"/>
        <w:right w:val="none" w:sz="0" w:space="0" w:color="auto"/>
      </w:divBdr>
    </w:div>
    <w:div w:id="1294868384">
      <w:bodyDiv w:val="1"/>
      <w:marLeft w:val="0"/>
      <w:marRight w:val="0"/>
      <w:marTop w:val="0"/>
      <w:marBottom w:val="0"/>
      <w:divBdr>
        <w:top w:val="none" w:sz="0" w:space="0" w:color="auto"/>
        <w:left w:val="none" w:sz="0" w:space="0" w:color="auto"/>
        <w:bottom w:val="none" w:sz="0" w:space="0" w:color="auto"/>
        <w:right w:val="none" w:sz="0" w:space="0" w:color="auto"/>
      </w:divBdr>
      <w:divsChild>
        <w:div w:id="890460532">
          <w:marLeft w:val="0"/>
          <w:marRight w:val="0"/>
          <w:marTop w:val="0"/>
          <w:marBottom w:val="0"/>
          <w:divBdr>
            <w:top w:val="none" w:sz="0" w:space="0" w:color="auto"/>
            <w:left w:val="none" w:sz="0" w:space="0" w:color="auto"/>
            <w:bottom w:val="none" w:sz="0" w:space="0" w:color="auto"/>
            <w:right w:val="none" w:sz="0" w:space="0" w:color="auto"/>
          </w:divBdr>
          <w:divsChild>
            <w:div w:id="6849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5643">
      <w:bodyDiv w:val="1"/>
      <w:marLeft w:val="0"/>
      <w:marRight w:val="0"/>
      <w:marTop w:val="0"/>
      <w:marBottom w:val="0"/>
      <w:divBdr>
        <w:top w:val="none" w:sz="0" w:space="0" w:color="auto"/>
        <w:left w:val="none" w:sz="0" w:space="0" w:color="auto"/>
        <w:bottom w:val="none" w:sz="0" w:space="0" w:color="auto"/>
        <w:right w:val="none" w:sz="0" w:space="0" w:color="auto"/>
      </w:divBdr>
      <w:divsChild>
        <w:div w:id="1445611797">
          <w:marLeft w:val="0"/>
          <w:marRight w:val="0"/>
          <w:marTop w:val="0"/>
          <w:marBottom w:val="0"/>
          <w:divBdr>
            <w:top w:val="none" w:sz="0" w:space="0" w:color="auto"/>
            <w:left w:val="none" w:sz="0" w:space="0" w:color="auto"/>
            <w:bottom w:val="none" w:sz="0" w:space="0" w:color="auto"/>
            <w:right w:val="none" w:sz="0" w:space="0" w:color="auto"/>
          </w:divBdr>
          <w:divsChild>
            <w:div w:id="469902804">
              <w:marLeft w:val="0"/>
              <w:marRight w:val="0"/>
              <w:marTop w:val="0"/>
              <w:marBottom w:val="0"/>
              <w:divBdr>
                <w:top w:val="none" w:sz="0" w:space="0" w:color="auto"/>
                <w:left w:val="none" w:sz="0" w:space="0" w:color="auto"/>
                <w:bottom w:val="none" w:sz="0" w:space="0" w:color="auto"/>
                <w:right w:val="none" w:sz="0" w:space="0" w:color="auto"/>
              </w:divBdr>
            </w:div>
            <w:div w:id="1241600676">
              <w:marLeft w:val="0"/>
              <w:marRight w:val="0"/>
              <w:marTop w:val="0"/>
              <w:marBottom w:val="0"/>
              <w:divBdr>
                <w:top w:val="none" w:sz="0" w:space="0" w:color="auto"/>
                <w:left w:val="none" w:sz="0" w:space="0" w:color="auto"/>
                <w:bottom w:val="none" w:sz="0" w:space="0" w:color="auto"/>
                <w:right w:val="none" w:sz="0" w:space="0" w:color="auto"/>
              </w:divBdr>
            </w:div>
            <w:div w:id="93598124">
              <w:marLeft w:val="0"/>
              <w:marRight w:val="0"/>
              <w:marTop w:val="0"/>
              <w:marBottom w:val="0"/>
              <w:divBdr>
                <w:top w:val="none" w:sz="0" w:space="0" w:color="auto"/>
                <w:left w:val="none" w:sz="0" w:space="0" w:color="auto"/>
                <w:bottom w:val="none" w:sz="0" w:space="0" w:color="auto"/>
                <w:right w:val="none" w:sz="0" w:space="0" w:color="auto"/>
              </w:divBdr>
            </w:div>
            <w:div w:id="693922003">
              <w:marLeft w:val="0"/>
              <w:marRight w:val="0"/>
              <w:marTop w:val="0"/>
              <w:marBottom w:val="0"/>
              <w:divBdr>
                <w:top w:val="none" w:sz="0" w:space="0" w:color="auto"/>
                <w:left w:val="none" w:sz="0" w:space="0" w:color="auto"/>
                <w:bottom w:val="none" w:sz="0" w:space="0" w:color="auto"/>
                <w:right w:val="none" w:sz="0" w:space="0" w:color="auto"/>
              </w:divBdr>
            </w:div>
            <w:div w:id="2109154177">
              <w:marLeft w:val="0"/>
              <w:marRight w:val="0"/>
              <w:marTop w:val="0"/>
              <w:marBottom w:val="0"/>
              <w:divBdr>
                <w:top w:val="none" w:sz="0" w:space="0" w:color="auto"/>
                <w:left w:val="none" w:sz="0" w:space="0" w:color="auto"/>
                <w:bottom w:val="none" w:sz="0" w:space="0" w:color="auto"/>
                <w:right w:val="none" w:sz="0" w:space="0" w:color="auto"/>
              </w:divBdr>
            </w:div>
            <w:div w:id="6919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9073">
      <w:bodyDiv w:val="1"/>
      <w:marLeft w:val="0"/>
      <w:marRight w:val="0"/>
      <w:marTop w:val="0"/>
      <w:marBottom w:val="0"/>
      <w:divBdr>
        <w:top w:val="none" w:sz="0" w:space="0" w:color="auto"/>
        <w:left w:val="none" w:sz="0" w:space="0" w:color="auto"/>
        <w:bottom w:val="none" w:sz="0" w:space="0" w:color="auto"/>
        <w:right w:val="none" w:sz="0" w:space="0" w:color="auto"/>
      </w:divBdr>
      <w:divsChild>
        <w:div w:id="1620868387">
          <w:marLeft w:val="0"/>
          <w:marRight w:val="0"/>
          <w:marTop w:val="0"/>
          <w:marBottom w:val="0"/>
          <w:divBdr>
            <w:top w:val="none" w:sz="0" w:space="0" w:color="auto"/>
            <w:left w:val="none" w:sz="0" w:space="0" w:color="auto"/>
            <w:bottom w:val="none" w:sz="0" w:space="0" w:color="auto"/>
            <w:right w:val="none" w:sz="0" w:space="0" w:color="auto"/>
          </w:divBdr>
          <w:divsChild>
            <w:div w:id="1268654783">
              <w:marLeft w:val="0"/>
              <w:marRight w:val="0"/>
              <w:marTop w:val="0"/>
              <w:marBottom w:val="0"/>
              <w:divBdr>
                <w:top w:val="none" w:sz="0" w:space="0" w:color="auto"/>
                <w:left w:val="none" w:sz="0" w:space="0" w:color="auto"/>
                <w:bottom w:val="none" w:sz="0" w:space="0" w:color="auto"/>
                <w:right w:val="none" w:sz="0" w:space="0" w:color="auto"/>
              </w:divBdr>
            </w:div>
            <w:div w:id="2110614658">
              <w:marLeft w:val="0"/>
              <w:marRight w:val="0"/>
              <w:marTop w:val="0"/>
              <w:marBottom w:val="0"/>
              <w:divBdr>
                <w:top w:val="none" w:sz="0" w:space="0" w:color="auto"/>
                <w:left w:val="none" w:sz="0" w:space="0" w:color="auto"/>
                <w:bottom w:val="none" w:sz="0" w:space="0" w:color="auto"/>
                <w:right w:val="none" w:sz="0" w:space="0" w:color="auto"/>
              </w:divBdr>
            </w:div>
            <w:div w:id="1764449070">
              <w:marLeft w:val="0"/>
              <w:marRight w:val="0"/>
              <w:marTop w:val="0"/>
              <w:marBottom w:val="0"/>
              <w:divBdr>
                <w:top w:val="none" w:sz="0" w:space="0" w:color="auto"/>
                <w:left w:val="none" w:sz="0" w:space="0" w:color="auto"/>
                <w:bottom w:val="none" w:sz="0" w:space="0" w:color="auto"/>
                <w:right w:val="none" w:sz="0" w:space="0" w:color="auto"/>
              </w:divBdr>
            </w:div>
            <w:div w:id="191767276">
              <w:marLeft w:val="0"/>
              <w:marRight w:val="0"/>
              <w:marTop w:val="0"/>
              <w:marBottom w:val="0"/>
              <w:divBdr>
                <w:top w:val="none" w:sz="0" w:space="0" w:color="auto"/>
                <w:left w:val="none" w:sz="0" w:space="0" w:color="auto"/>
                <w:bottom w:val="none" w:sz="0" w:space="0" w:color="auto"/>
                <w:right w:val="none" w:sz="0" w:space="0" w:color="auto"/>
              </w:divBdr>
            </w:div>
            <w:div w:id="1344475831">
              <w:marLeft w:val="0"/>
              <w:marRight w:val="0"/>
              <w:marTop w:val="0"/>
              <w:marBottom w:val="0"/>
              <w:divBdr>
                <w:top w:val="none" w:sz="0" w:space="0" w:color="auto"/>
                <w:left w:val="none" w:sz="0" w:space="0" w:color="auto"/>
                <w:bottom w:val="none" w:sz="0" w:space="0" w:color="auto"/>
                <w:right w:val="none" w:sz="0" w:space="0" w:color="auto"/>
              </w:divBdr>
            </w:div>
            <w:div w:id="20363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7897">
      <w:bodyDiv w:val="1"/>
      <w:marLeft w:val="0"/>
      <w:marRight w:val="0"/>
      <w:marTop w:val="0"/>
      <w:marBottom w:val="0"/>
      <w:divBdr>
        <w:top w:val="none" w:sz="0" w:space="0" w:color="auto"/>
        <w:left w:val="none" w:sz="0" w:space="0" w:color="auto"/>
        <w:bottom w:val="none" w:sz="0" w:space="0" w:color="auto"/>
        <w:right w:val="none" w:sz="0" w:space="0" w:color="auto"/>
      </w:divBdr>
    </w:div>
    <w:div w:id="1430662355">
      <w:bodyDiv w:val="1"/>
      <w:marLeft w:val="0"/>
      <w:marRight w:val="0"/>
      <w:marTop w:val="0"/>
      <w:marBottom w:val="0"/>
      <w:divBdr>
        <w:top w:val="none" w:sz="0" w:space="0" w:color="auto"/>
        <w:left w:val="none" w:sz="0" w:space="0" w:color="auto"/>
        <w:bottom w:val="none" w:sz="0" w:space="0" w:color="auto"/>
        <w:right w:val="none" w:sz="0" w:space="0" w:color="auto"/>
      </w:divBdr>
    </w:div>
    <w:div w:id="1430924482">
      <w:bodyDiv w:val="1"/>
      <w:marLeft w:val="0"/>
      <w:marRight w:val="0"/>
      <w:marTop w:val="0"/>
      <w:marBottom w:val="0"/>
      <w:divBdr>
        <w:top w:val="none" w:sz="0" w:space="0" w:color="auto"/>
        <w:left w:val="none" w:sz="0" w:space="0" w:color="auto"/>
        <w:bottom w:val="none" w:sz="0" w:space="0" w:color="auto"/>
        <w:right w:val="none" w:sz="0" w:space="0" w:color="auto"/>
      </w:divBdr>
    </w:div>
    <w:div w:id="1433623725">
      <w:bodyDiv w:val="1"/>
      <w:marLeft w:val="0"/>
      <w:marRight w:val="0"/>
      <w:marTop w:val="0"/>
      <w:marBottom w:val="0"/>
      <w:divBdr>
        <w:top w:val="none" w:sz="0" w:space="0" w:color="auto"/>
        <w:left w:val="none" w:sz="0" w:space="0" w:color="auto"/>
        <w:bottom w:val="none" w:sz="0" w:space="0" w:color="auto"/>
        <w:right w:val="none" w:sz="0" w:space="0" w:color="auto"/>
      </w:divBdr>
    </w:div>
    <w:div w:id="1571381176">
      <w:bodyDiv w:val="1"/>
      <w:marLeft w:val="0"/>
      <w:marRight w:val="0"/>
      <w:marTop w:val="0"/>
      <w:marBottom w:val="0"/>
      <w:divBdr>
        <w:top w:val="none" w:sz="0" w:space="0" w:color="auto"/>
        <w:left w:val="none" w:sz="0" w:space="0" w:color="auto"/>
        <w:bottom w:val="none" w:sz="0" w:space="0" w:color="auto"/>
        <w:right w:val="none" w:sz="0" w:space="0" w:color="auto"/>
      </w:divBdr>
    </w:div>
    <w:div w:id="1589580129">
      <w:bodyDiv w:val="1"/>
      <w:marLeft w:val="0"/>
      <w:marRight w:val="0"/>
      <w:marTop w:val="0"/>
      <w:marBottom w:val="0"/>
      <w:divBdr>
        <w:top w:val="none" w:sz="0" w:space="0" w:color="auto"/>
        <w:left w:val="none" w:sz="0" w:space="0" w:color="auto"/>
        <w:bottom w:val="none" w:sz="0" w:space="0" w:color="auto"/>
        <w:right w:val="none" w:sz="0" w:space="0" w:color="auto"/>
      </w:divBdr>
    </w:div>
    <w:div w:id="1674332280">
      <w:bodyDiv w:val="1"/>
      <w:marLeft w:val="0"/>
      <w:marRight w:val="0"/>
      <w:marTop w:val="0"/>
      <w:marBottom w:val="0"/>
      <w:divBdr>
        <w:top w:val="none" w:sz="0" w:space="0" w:color="auto"/>
        <w:left w:val="none" w:sz="0" w:space="0" w:color="auto"/>
        <w:bottom w:val="none" w:sz="0" w:space="0" w:color="auto"/>
        <w:right w:val="none" w:sz="0" w:space="0" w:color="auto"/>
      </w:divBdr>
    </w:div>
    <w:div w:id="1730573459">
      <w:bodyDiv w:val="1"/>
      <w:marLeft w:val="0"/>
      <w:marRight w:val="0"/>
      <w:marTop w:val="0"/>
      <w:marBottom w:val="0"/>
      <w:divBdr>
        <w:top w:val="none" w:sz="0" w:space="0" w:color="auto"/>
        <w:left w:val="none" w:sz="0" w:space="0" w:color="auto"/>
        <w:bottom w:val="none" w:sz="0" w:space="0" w:color="auto"/>
        <w:right w:val="none" w:sz="0" w:space="0" w:color="auto"/>
      </w:divBdr>
      <w:divsChild>
        <w:div w:id="991837134">
          <w:marLeft w:val="0"/>
          <w:marRight w:val="0"/>
          <w:marTop w:val="0"/>
          <w:marBottom w:val="0"/>
          <w:divBdr>
            <w:top w:val="none" w:sz="0" w:space="0" w:color="auto"/>
            <w:left w:val="none" w:sz="0" w:space="0" w:color="auto"/>
            <w:bottom w:val="none" w:sz="0" w:space="0" w:color="auto"/>
            <w:right w:val="none" w:sz="0" w:space="0" w:color="auto"/>
          </w:divBdr>
          <w:divsChild>
            <w:div w:id="11261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875">
      <w:bodyDiv w:val="1"/>
      <w:marLeft w:val="0"/>
      <w:marRight w:val="0"/>
      <w:marTop w:val="0"/>
      <w:marBottom w:val="0"/>
      <w:divBdr>
        <w:top w:val="none" w:sz="0" w:space="0" w:color="auto"/>
        <w:left w:val="none" w:sz="0" w:space="0" w:color="auto"/>
        <w:bottom w:val="none" w:sz="0" w:space="0" w:color="auto"/>
        <w:right w:val="none" w:sz="0" w:space="0" w:color="auto"/>
      </w:divBdr>
      <w:divsChild>
        <w:div w:id="24721344">
          <w:marLeft w:val="0"/>
          <w:marRight w:val="0"/>
          <w:marTop w:val="0"/>
          <w:marBottom w:val="0"/>
          <w:divBdr>
            <w:top w:val="none" w:sz="0" w:space="0" w:color="auto"/>
            <w:left w:val="none" w:sz="0" w:space="0" w:color="auto"/>
            <w:bottom w:val="none" w:sz="0" w:space="0" w:color="auto"/>
            <w:right w:val="none" w:sz="0" w:space="0" w:color="auto"/>
          </w:divBdr>
          <w:divsChild>
            <w:div w:id="1463033443">
              <w:marLeft w:val="0"/>
              <w:marRight w:val="0"/>
              <w:marTop w:val="0"/>
              <w:marBottom w:val="0"/>
              <w:divBdr>
                <w:top w:val="none" w:sz="0" w:space="0" w:color="auto"/>
                <w:left w:val="none" w:sz="0" w:space="0" w:color="auto"/>
                <w:bottom w:val="none" w:sz="0" w:space="0" w:color="auto"/>
                <w:right w:val="none" w:sz="0" w:space="0" w:color="auto"/>
              </w:divBdr>
            </w:div>
            <w:div w:id="1383335454">
              <w:marLeft w:val="0"/>
              <w:marRight w:val="0"/>
              <w:marTop w:val="0"/>
              <w:marBottom w:val="0"/>
              <w:divBdr>
                <w:top w:val="none" w:sz="0" w:space="0" w:color="auto"/>
                <w:left w:val="none" w:sz="0" w:space="0" w:color="auto"/>
                <w:bottom w:val="none" w:sz="0" w:space="0" w:color="auto"/>
                <w:right w:val="none" w:sz="0" w:space="0" w:color="auto"/>
              </w:divBdr>
            </w:div>
            <w:div w:id="720789541">
              <w:marLeft w:val="0"/>
              <w:marRight w:val="0"/>
              <w:marTop w:val="0"/>
              <w:marBottom w:val="0"/>
              <w:divBdr>
                <w:top w:val="none" w:sz="0" w:space="0" w:color="auto"/>
                <w:left w:val="none" w:sz="0" w:space="0" w:color="auto"/>
                <w:bottom w:val="none" w:sz="0" w:space="0" w:color="auto"/>
                <w:right w:val="none" w:sz="0" w:space="0" w:color="auto"/>
              </w:divBdr>
            </w:div>
            <w:div w:id="2112698005">
              <w:marLeft w:val="0"/>
              <w:marRight w:val="0"/>
              <w:marTop w:val="0"/>
              <w:marBottom w:val="0"/>
              <w:divBdr>
                <w:top w:val="none" w:sz="0" w:space="0" w:color="auto"/>
                <w:left w:val="none" w:sz="0" w:space="0" w:color="auto"/>
                <w:bottom w:val="none" w:sz="0" w:space="0" w:color="auto"/>
                <w:right w:val="none" w:sz="0" w:space="0" w:color="auto"/>
              </w:divBdr>
            </w:div>
            <w:div w:id="2131364143">
              <w:marLeft w:val="0"/>
              <w:marRight w:val="0"/>
              <w:marTop w:val="0"/>
              <w:marBottom w:val="0"/>
              <w:divBdr>
                <w:top w:val="none" w:sz="0" w:space="0" w:color="auto"/>
                <w:left w:val="none" w:sz="0" w:space="0" w:color="auto"/>
                <w:bottom w:val="none" w:sz="0" w:space="0" w:color="auto"/>
                <w:right w:val="none" w:sz="0" w:space="0" w:color="auto"/>
              </w:divBdr>
            </w:div>
            <w:div w:id="1680810238">
              <w:marLeft w:val="0"/>
              <w:marRight w:val="0"/>
              <w:marTop w:val="0"/>
              <w:marBottom w:val="0"/>
              <w:divBdr>
                <w:top w:val="none" w:sz="0" w:space="0" w:color="auto"/>
                <w:left w:val="none" w:sz="0" w:space="0" w:color="auto"/>
                <w:bottom w:val="none" w:sz="0" w:space="0" w:color="auto"/>
                <w:right w:val="none" w:sz="0" w:space="0" w:color="auto"/>
              </w:divBdr>
            </w:div>
            <w:div w:id="12366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fb2dee8f-f807-4a75-9d8c-4d18dc9a52a4/edit?crop=content&amp;page=0&amp;signature=978c8aee83fb96e1cec76a0210bd2cba1b8de7e671de2c157e1fc9fe73701b5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ucid.app/lucidchart/f15cb19e-0c30-4acd-9125-1d88bda754c0/edit?crop=content&amp;page=0&amp;signature=be34ce46f47da9a2ab083caf19d2609fb569725c56bff9337ed06de3fc0c7279"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lucid.app/lucidchart/58e6f133-4771-4372-a71c-23e4911094c5/edit?crop=content&amp;page=0&amp;signature=f1fbf49d472114a889296437e6b073df1c76c635418b99f6ecfff4f2e5835ea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31F771-0929-417B-B870-444A2D132D90}">
  <we:reference id="feee82d2-04bc-47c8-95dd-76f4c316cc8c" version="2.1.0.0" store="EXCatalog" storeType="EXCatalog"/>
  <we:alternateReferences>
    <we:reference id="WA104380118"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8A801-9E5C-47F2-BC5A-52945D592CF3}">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5686</TotalTime>
  <Pages>9</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31</cp:revision>
  <dcterms:created xsi:type="dcterms:W3CDTF">2025-02-20T15:34:00Z</dcterms:created>
  <dcterms:modified xsi:type="dcterms:W3CDTF">2025-05-25T14:08:00Z</dcterms:modified>
</cp:coreProperties>
</file>