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724" w:rsidRDefault="00B97724" w:rsidP="00B97724">
      <w:pPr>
        <w:rPr>
          <w:b/>
        </w:rPr>
      </w:pPr>
      <w:r>
        <w:rPr>
          <w:b/>
        </w:rPr>
        <w:t>Exam Details</w:t>
      </w:r>
    </w:p>
    <w:p w:rsidR="00B97724" w:rsidRDefault="00B97724" w:rsidP="00B97724">
      <w:pPr>
        <w:pStyle w:val="ListParagraph"/>
        <w:numPr>
          <w:ilvl w:val="0"/>
          <w:numId w:val="1"/>
        </w:numPr>
      </w:pPr>
      <w:r>
        <w:t>55 multiple choice questions in 90 minutes</w:t>
      </w:r>
    </w:p>
    <w:p w:rsidR="00B97724" w:rsidRDefault="00B97724" w:rsidP="00B97724">
      <w:pPr>
        <w:pStyle w:val="ListParagraph"/>
        <w:numPr>
          <w:ilvl w:val="0"/>
          <w:numId w:val="1"/>
        </w:numPr>
      </w:pPr>
      <w:r>
        <w:t>Remotely proctored on your Windows or Mac computer</w:t>
      </w:r>
    </w:p>
    <w:p w:rsidR="00B97724" w:rsidRDefault="00B97724" w:rsidP="00B97724">
      <w:pPr>
        <w:pStyle w:val="ListParagraph"/>
        <w:numPr>
          <w:ilvl w:val="0"/>
          <w:numId w:val="1"/>
        </w:numPr>
      </w:pPr>
      <w:r>
        <w:t>Available globally in English</w:t>
      </w:r>
    </w:p>
    <w:p w:rsidR="00B97724" w:rsidRDefault="00B97724" w:rsidP="00B97724">
      <w:pPr>
        <w:pStyle w:val="ListParagraph"/>
        <w:numPr>
          <w:ilvl w:val="0"/>
          <w:numId w:val="1"/>
        </w:numPr>
      </w:pPr>
      <w:r>
        <w:t xml:space="preserve">USD $195. </w:t>
      </w:r>
      <w:proofErr w:type="gramStart"/>
      <w:r>
        <w:t>( Around</w:t>
      </w:r>
      <w:proofErr w:type="gramEnd"/>
      <w:r>
        <w:t xml:space="preserve"> </w:t>
      </w:r>
      <w:proofErr w:type="spellStart"/>
      <w:r>
        <w:t>Rs</w:t>
      </w:r>
      <w:proofErr w:type="spellEnd"/>
      <w:r>
        <w:t xml:space="preserve"> 17,720</w:t>
      </w:r>
      <w:r>
        <w:t xml:space="preserve"> all-inclusive of GST )</w:t>
      </w:r>
    </w:p>
    <w:p w:rsidR="001652BD" w:rsidRDefault="00B97724" w:rsidP="00B97724">
      <w:r>
        <w:t>Results delivered immediately.</w:t>
      </w:r>
    </w:p>
    <w:p w:rsidR="00B97724" w:rsidRDefault="00B97724" w:rsidP="00B97724"/>
    <w:p w:rsidR="00B97724" w:rsidRDefault="00B97724" w:rsidP="00B97724">
      <w:r>
        <w:rPr>
          <w:b/>
          <w:bCs/>
        </w:rPr>
        <w:t>Security Procedures</w:t>
      </w:r>
      <w:r>
        <w:t xml:space="preserve"> - The following security procedures will apply during the examination:</w:t>
      </w:r>
    </w:p>
    <w:p w:rsidR="00B97724" w:rsidRDefault="00B97724" w:rsidP="00B97724">
      <w:pPr>
        <w:pStyle w:val="ListParagraph"/>
        <w:numPr>
          <w:ilvl w:val="0"/>
          <w:numId w:val="1"/>
        </w:numPr>
      </w:pPr>
      <w:r>
        <w:t>No notes or books will be allowed</w:t>
      </w:r>
    </w:p>
    <w:p w:rsidR="00B97724" w:rsidRDefault="00B97724" w:rsidP="00B97724">
      <w:pPr>
        <w:pStyle w:val="ListParagraph"/>
        <w:numPr>
          <w:ilvl w:val="0"/>
          <w:numId w:val="1"/>
        </w:numPr>
      </w:pPr>
      <w:r>
        <w:t>You may not exit the room during the examination.</w:t>
      </w:r>
    </w:p>
    <w:p w:rsidR="00B97724" w:rsidRDefault="00B97724" w:rsidP="00B97724">
      <w:pPr>
        <w:pStyle w:val="ListParagraph"/>
        <w:numPr>
          <w:ilvl w:val="0"/>
          <w:numId w:val="1"/>
        </w:numPr>
      </w:pPr>
      <w:r>
        <w:t>Access to all personal items, including, but not limited to, electronic devices (including mobile phones), watches, food and beverages, cameras or other recording equipment, bags, briefcases, purses, and notes will not be allowed during the examination.</w:t>
      </w:r>
    </w:p>
    <w:p w:rsidR="00B97724" w:rsidRDefault="00B97724" w:rsidP="00B97724">
      <w:pPr>
        <w:pStyle w:val="ListParagraph"/>
        <w:numPr>
          <w:ilvl w:val="0"/>
          <w:numId w:val="1"/>
        </w:numPr>
      </w:pPr>
      <w:r>
        <w:t>No smoking, eating, or drinking will be allowed during the examination.</w:t>
      </w:r>
    </w:p>
    <w:p w:rsidR="00B97724" w:rsidRDefault="00B97724" w:rsidP="00B97724">
      <w:pPr>
        <w:pStyle w:val="ListParagraph"/>
        <w:numPr>
          <w:ilvl w:val="0"/>
          <w:numId w:val="1"/>
        </w:numPr>
      </w:pPr>
      <w:r>
        <w:t>Copying or communicating examination content is a violation of security regulations. Either one may result in the disqualification of examination results and may lead to legal action under copyright Docker.</w:t>
      </w:r>
    </w:p>
    <w:p w:rsidR="00B97724" w:rsidRDefault="00B97724" w:rsidP="00B97724">
      <w:pPr>
        <w:pStyle w:val="ListParagraph"/>
        <w:numPr>
          <w:ilvl w:val="0"/>
          <w:numId w:val="1"/>
        </w:numPr>
      </w:pPr>
      <w:r>
        <w:rPr>
          <w:b/>
          <w:bCs/>
        </w:rPr>
        <w:t>Identification Requirements</w:t>
      </w:r>
      <w:r>
        <w:t xml:space="preserve"> - You must provide a proper form of identification: One form of identification must be a VALID form of government-issued identification (e.g., Driver's License, State ID, Passport) which bears your signature, your full legal name, and your photograph. A second form of identification may be required. If required, such identification must have your signature and full legal name. All identification provided must match the name on the registration form and your Examination Eligibility Form. Failure to provide ALL required identification at the time of the examination is considered a missed appointment, and you will not be able to take the examination at such time. In such case, you will forfeit your examination fees. NOTE: If you recently changed your name, or if your last name includes a generation indicator (e.g., Jr., III), be sure that your name is the same on your education verification, your examination registration form, and each of your required forms of identification.</w:t>
      </w:r>
    </w:p>
    <w:p w:rsidR="00B97724" w:rsidRDefault="00B97724" w:rsidP="00B97724">
      <w:pPr>
        <w:pStyle w:val="ListParagraph"/>
        <w:numPr>
          <w:ilvl w:val="0"/>
          <w:numId w:val="1"/>
        </w:numPr>
      </w:pPr>
      <w:r>
        <w:rPr>
          <w:b/>
          <w:bCs/>
        </w:rPr>
        <w:t>No-Show Policy</w:t>
      </w:r>
      <w:r>
        <w:t xml:space="preserve"> - You may start your exam up to 15 minutes prior to your scheduled appointment time. You MUST start your exam no later than 15 minutes after your scheduled appointment time. Failing to start your exam within 15 minutes of your scheduled appointment time will result in the system marking you as a No-Show and you will not be able to take your exam.</w:t>
      </w:r>
    </w:p>
    <w:p w:rsidR="00B97724" w:rsidRDefault="00B97724" w:rsidP="00B97724"/>
    <w:p w:rsidR="00B97724" w:rsidRDefault="00B97724" w:rsidP="00B97724">
      <w:pPr>
        <w:rPr>
          <w:b/>
        </w:rPr>
      </w:pPr>
    </w:p>
    <w:p w:rsidR="00B97724" w:rsidRDefault="00B97724" w:rsidP="00B97724">
      <w:pPr>
        <w:rPr>
          <w:b/>
        </w:rPr>
      </w:pPr>
    </w:p>
    <w:p w:rsidR="00B97724" w:rsidRDefault="00B97724" w:rsidP="00B97724">
      <w:pPr>
        <w:rPr>
          <w:b/>
        </w:rPr>
      </w:pPr>
    </w:p>
    <w:p w:rsidR="00B97724" w:rsidRDefault="00B97724" w:rsidP="00B97724">
      <w:pPr>
        <w:rPr>
          <w:b/>
        </w:rPr>
      </w:pPr>
    </w:p>
    <w:p w:rsidR="00B97724" w:rsidRDefault="00B97724" w:rsidP="00B97724">
      <w:pPr>
        <w:rPr>
          <w:b/>
        </w:rPr>
      </w:pPr>
    </w:p>
    <w:p w:rsidR="00B97724" w:rsidRDefault="00B97724" w:rsidP="00B97724">
      <w:pPr>
        <w:rPr>
          <w:b/>
        </w:rPr>
      </w:pPr>
      <w:r>
        <w:rPr>
          <w:b/>
        </w:rPr>
        <w:lastRenderedPageBreak/>
        <w:t>Sample Questions:</w:t>
      </w:r>
    </w:p>
    <w:p w:rsidR="00B97724" w:rsidRDefault="00B97724" w:rsidP="00B97724"/>
    <w:p w:rsidR="00B97724" w:rsidRDefault="00B97724" w:rsidP="00B97724">
      <w:pPr>
        <w:rPr>
          <w:rFonts w:cstheme="minorHAnsi"/>
          <w:sz w:val="24"/>
          <w:szCs w:val="24"/>
        </w:rPr>
      </w:pPr>
      <w:r>
        <w:rPr>
          <w:rFonts w:cstheme="minorHAnsi"/>
          <w:sz w:val="24"/>
          <w:szCs w:val="24"/>
        </w:rPr>
        <w:t>1.</w:t>
      </w:r>
      <w:r>
        <w:rPr>
          <w:rFonts w:cstheme="minorHAnsi"/>
          <w:sz w:val="24"/>
          <w:szCs w:val="24"/>
        </w:rPr>
        <w:t xml:space="preserve">Which environment variable must be set on the host to instruct </w:t>
      </w:r>
      <w:proofErr w:type="spellStart"/>
      <w:r>
        <w:rPr>
          <w:rFonts w:cstheme="minorHAnsi"/>
          <w:sz w:val="24"/>
          <w:szCs w:val="24"/>
        </w:rPr>
        <w:t>docker</w:t>
      </w:r>
      <w:proofErr w:type="spellEnd"/>
      <w:r>
        <w:rPr>
          <w:rFonts w:cstheme="minorHAnsi"/>
          <w:sz w:val="24"/>
          <w:szCs w:val="24"/>
        </w:rPr>
        <w:t xml:space="preserve"> to ONLY download Docker trusted images?</w:t>
      </w:r>
    </w:p>
    <w:p w:rsidR="00B97724" w:rsidRDefault="00B97724" w:rsidP="00B97724">
      <w:pPr>
        <w:rPr>
          <w:rFonts w:cstheme="minorHAnsi"/>
          <w:sz w:val="24"/>
          <w:szCs w:val="24"/>
        </w:rPr>
      </w:pPr>
      <w:r w:rsidRPr="00B97724">
        <w:rPr>
          <w:rFonts w:cstheme="minorHAnsi"/>
          <w:sz w:val="24"/>
          <w:szCs w:val="24"/>
        </w:rPr>
        <w:t>a) DOCKER_CONTENT_TRUST=1</w:t>
      </w:r>
    </w:p>
    <w:p w:rsidR="00B97724" w:rsidRDefault="00B97724" w:rsidP="00B97724">
      <w:pPr>
        <w:rPr>
          <w:rFonts w:cstheme="minorHAnsi"/>
          <w:sz w:val="24"/>
          <w:szCs w:val="24"/>
        </w:rPr>
      </w:pPr>
      <w:r>
        <w:rPr>
          <w:rFonts w:cstheme="minorHAnsi"/>
          <w:sz w:val="24"/>
          <w:szCs w:val="24"/>
        </w:rPr>
        <w:t>b) DOCKER_TRUSTED_CONTENT=1</w:t>
      </w:r>
    </w:p>
    <w:p w:rsidR="00B97724" w:rsidRDefault="00B97724" w:rsidP="00B97724">
      <w:pPr>
        <w:tabs>
          <w:tab w:val="left" w:pos="7515"/>
        </w:tabs>
        <w:rPr>
          <w:rFonts w:cstheme="minorHAnsi"/>
          <w:sz w:val="24"/>
          <w:szCs w:val="24"/>
        </w:rPr>
      </w:pPr>
      <w:r>
        <w:rPr>
          <w:rFonts w:cstheme="minorHAnsi"/>
          <w:sz w:val="24"/>
          <w:szCs w:val="24"/>
        </w:rPr>
        <w:t>c) DOCKER_SIGNED_IMAGE=1</w:t>
      </w:r>
      <w:r>
        <w:rPr>
          <w:rFonts w:cstheme="minorHAnsi"/>
          <w:sz w:val="24"/>
          <w:szCs w:val="24"/>
        </w:rPr>
        <w:tab/>
      </w:r>
    </w:p>
    <w:p w:rsidR="00B97724" w:rsidRDefault="00B97724" w:rsidP="00B97724">
      <w:pPr>
        <w:rPr>
          <w:rFonts w:cstheme="minorHAnsi"/>
          <w:sz w:val="24"/>
          <w:szCs w:val="24"/>
        </w:rPr>
      </w:pPr>
      <w:r>
        <w:rPr>
          <w:rFonts w:cstheme="minorHAnsi"/>
          <w:sz w:val="24"/>
          <w:szCs w:val="24"/>
        </w:rPr>
        <w:t>d) DOCKER_IMAGE_TRUST=1</w:t>
      </w:r>
    </w:p>
    <w:p w:rsidR="00B97724" w:rsidRDefault="00B97724" w:rsidP="00B97724">
      <w:pPr>
        <w:rPr>
          <w:rFonts w:cstheme="minorHAnsi"/>
          <w:sz w:val="24"/>
          <w:szCs w:val="24"/>
        </w:rPr>
      </w:pPr>
    </w:p>
    <w:p w:rsidR="00B97724" w:rsidRDefault="00B97724" w:rsidP="00B97724">
      <w:pPr>
        <w:rPr>
          <w:rFonts w:cstheme="minorHAnsi"/>
          <w:sz w:val="24"/>
          <w:szCs w:val="24"/>
        </w:rPr>
      </w:pPr>
      <w:r>
        <w:rPr>
          <w:rFonts w:cstheme="minorHAnsi"/>
          <w:sz w:val="24"/>
          <w:szCs w:val="24"/>
        </w:rPr>
        <w:t>2.</w:t>
      </w:r>
      <w:r w:rsidRPr="00B97724">
        <w:rPr>
          <w:rFonts w:cstheme="minorHAnsi"/>
          <w:sz w:val="24"/>
          <w:szCs w:val="24"/>
        </w:rPr>
        <w:t xml:space="preserve"> </w:t>
      </w:r>
      <w:r>
        <w:rPr>
          <w:rFonts w:cstheme="minorHAnsi"/>
          <w:sz w:val="24"/>
          <w:szCs w:val="24"/>
        </w:rPr>
        <w:t xml:space="preserve">Which of the following commands will allow you to get the token needed for a ‘worker’ node to join an </w:t>
      </w:r>
      <w:proofErr w:type="spellStart"/>
      <w:r>
        <w:rPr>
          <w:rFonts w:cstheme="minorHAnsi"/>
          <w:sz w:val="24"/>
          <w:szCs w:val="24"/>
        </w:rPr>
        <w:t>exixting</w:t>
      </w:r>
      <w:proofErr w:type="spellEnd"/>
      <w:r>
        <w:rPr>
          <w:rFonts w:cstheme="minorHAnsi"/>
          <w:sz w:val="24"/>
          <w:szCs w:val="24"/>
        </w:rPr>
        <w:t xml:space="preserve"> cluster?</w:t>
      </w:r>
    </w:p>
    <w:p w:rsidR="00B97724" w:rsidRDefault="00B97724" w:rsidP="00B97724">
      <w:pPr>
        <w:rPr>
          <w:rFonts w:cstheme="minorHAnsi"/>
          <w:sz w:val="24"/>
          <w:szCs w:val="24"/>
        </w:rPr>
      </w:pPr>
      <w:r>
        <w:rPr>
          <w:rFonts w:cstheme="minorHAnsi"/>
          <w:sz w:val="24"/>
          <w:szCs w:val="24"/>
        </w:rPr>
        <w:t xml:space="preserve">a) </w:t>
      </w:r>
      <w:proofErr w:type="spellStart"/>
      <w:r>
        <w:rPr>
          <w:rFonts w:cstheme="minorHAnsi"/>
          <w:sz w:val="24"/>
          <w:szCs w:val="24"/>
        </w:rPr>
        <w:t>docker</w:t>
      </w:r>
      <w:proofErr w:type="spellEnd"/>
      <w:r>
        <w:rPr>
          <w:rFonts w:cstheme="minorHAnsi"/>
          <w:sz w:val="24"/>
          <w:szCs w:val="24"/>
        </w:rPr>
        <w:t xml:space="preserve"> swarm get-tokens worker</w:t>
      </w:r>
    </w:p>
    <w:p w:rsidR="00B97724" w:rsidRDefault="00B97724" w:rsidP="00B97724">
      <w:pPr>
        <w:tabs>
          <w:tab w:val="left" w:pos="7290"/>
        </w:tabs>
        <w:rPr>
          <w:rFonts w:cstheme="minorHAnsi"/>
          <w:sz w:val="24"/>
          <w:szCs w:val="24"/>
        </w:rPr>
      </w:pPr>
      <w:r w:rsidRPr="00B97724">
        <w:rPr>
          <w:rFonts w:cstheme="minorHAnsi"/>
          <w:sz w:val="24"/>
          <w:szCs w:val="24"/>
        </w:rPr>
        <w:t xml:space="preserve">b) </w:t>
      </w:r>
      <w:proofErr w:type="spellStart"/>
      <w:r w:rsidRPr="00B97724">
        <w:rPr>
          <w:rFonts w:cstheme="minorHAnsi"/>
          <w:sz w:val="24"/>
          <w:szCs w:val="24"/>
        </w:rPr>
        <w:t>docker</w:t>
      </w:r>
      <w:proofErr w:type="spellEnd"/>
      <w:r w:rsidRPr="00B97724">
        <w:rPr>
          <w:rFonts w:cstheme="minorHAnsi"/>
          <w:sz w:val="24"/>
          <w:szCs w:val="24"/>
        </w:rPr>
        <w:t xml:space="preserve"> swarm join-token worker</w:t>
      </w:r>
      <w:r>
        <w:rPr>
          <w:rFonts w:cstheme="minorHAnsi"/>
          <w:sz w:val="24"/>
          <w:szCs w:val="24"/>
        </w:rPr>
        <w:tab/>
      </w:r>
    </w:p>
    <w:p w:rsidR="00B97724" w:rsidRDefault="00B97724" w:rsidP="00B97724">
      <w:pPr>
        <w:rPr>
          <w:rFonts w:cstheme="minorHAnsi"/>
          <w:sz w:val="24"/>
          <w:szCs w:val="24"/>
        </w:rPr>
      </w:pPr>
      <w:r>
        <w:rPr>
          <w:rFonts w:cstheme="minorHAnsi"/>
          <w:sz w:val="24"/>
          <w:szCs w:val="24"/>
        </w:rPr>
        <w:t xml:space="preserve">c) </w:t>
      </w:r>
      <w:proofErr w:type="spellStart"/>
      <w:r>
        <w:rPr>
          <w:rFonts w:cstheme="minorHAnsi"/>
          <w:sz w:val="24"/>
          <w:szCs w:val="24"/>
        </w:rPr>
        <w:t>docker</w:t>
      </w:r>
      <w:proofErr w:type="spellEnd"/>
      <w:r>
        <w:rPr>
          <w:rFonts w:cstheme="minorHAnsi"/>
          <w:sz w:val="24"/>
          <w:szCs w:val="24"/>
        </w:rPr>
        <w:t xml:space="preserve"> swarm token-</w:t>
      </w:r>
      <w:proofErr w:type="spellStart"/>
      <w:r>
        <w:rPr>
          <w:rFonts w:cstheme="minorHAnsi"/>
          <w:sz w:val="24"/>
          <w:szCs w:val="24"/>
        </w:rPr>
        <w:t>retrievel</w:t>
      </w:r>
      <w:proofErr w:type="spellEnd"/>
      <w:r>
        <w:rPr>
          <w:rFonts w:cstheme="minorHAnsi"/>
          <w:sz w:val="24"/>
          <w:szCs w:val="24"/>
        </w:rPr>
        <w:t xml:space="preserve"> –worker</w:t>
      </w:r>
    </w:p>
    <w:p w:rsidR="00B97724" w:rsidRDefault="00B97724" w:rsidP="00B97724">
      <w:pPr>
        <w:rPr>
          <w:rFonts w:cstheme="minorHAnsi"/>
          <w:sz w:val="24"/>
          <w:szCs w:val="24"/>
        </w:rPr>
      </w:pPr>
      <w:r>
        <w:rPr>
          <w:rFonts w:cstheme="minorHAnsi"/>
          <w:sz w:val="24"/>
          <w:szCs w:val="24"/>
        </w:rPr>
        <w:t>d) All the above</w:t>
      </w:r>
    </w:p>
    <w:p w:rsidR="00B97724" w:rsidRDefault="00B97724" w:rsidP="00B97724">
      <w:pPr>
        <w:rPr>
          <w:sz w:val="24"/>
          <w:szCs w:val="24"/>
        </w:rPr>
      </w:pPr>
      <w:r>
        <w:rPr>
          <w:sz w:val="24"/>
          <w:szCs w:val="24"/>
        </w:rPr>
        <w:t>3.</w:t>
      </w:r>
      <w:r>
        <w:rPr>
          <w:sz w:val="24"/>
          <w:szCs w:val="24"/>
        </w:rPr>
        <w:t xml:space="preserve">Which of the following command will allow you to scale the number </w:t>
      </w:r>
      <w:r>
        <w:rPr>
          <w:sz w:val="24"/>
          <w:szCs w:val="24"/>
        </w:rPr>
        <w:t>of replicas in your swarm to 10</w:t>
      </w:r>
      <w:r>
        <w:rPr>
          <w:sz w:val="24"/>
          <w:szCs w:val="24"/>
        </w:rPr>
        <w:t>?</w:t>
      </w:r>
    </w:p>
    <w:p w:rsidR="00B97724" w:rsidRDefault="00B97724" w:rsidP="00B97724">
      <w:pPr>
        <w:tabs>
          <w:tab w:val="left" w:pos="7665"/>
        </w:tabs>
        <w:rPr>
          <w:sz w:val="24"/>
          <w:szCs w:val="24"/>
        </w:rPr>
      </w:pPr>
      <w:r w:rsidRPr="00B97724">
        <w:rPr>
          <w:sz w:val="24"/>
          <w:szCs w:val="24"/>
        </w:rPr>
        <w:t xml:space="preserve">a) </w:t>
      </w:r>
      <w:proofErr w:type="spellStart"/>
      <w:r w:rsidRPr="00B97724">
        <w:rPr>
          <w:sz w:val="24"/>
          <w:szCs w:val="24"/>
        </w:rPr>
        <w:t>docke</w:t>
      </w:r>
      <w:r>
        <w:rPr>
          <w:sz w:val="24"/>
          <w:szCs w:val="24"/>
        </w:rPr>
        <w:t>r</w:t>
      </w:r>
      <w:proofErr w:type="spellEnd"/>
      <w:r>
        <w:rPr>
          <w:sz w:val="24"/>
          <w:szCs w:val="24"/>
        </w:rPr>
        <w:t xml:space="preserve"> service scale [SERVICE </w:t>
      </w:r>
      <w:proofErr w:type="gramStart"/>
      <w:r>
        <w:rPr>
          <w:sz w:val="24"/>
          <w:szCs w:val="24"/>
        </w:rPr>
        <w:t>NAME]=</w:t>
      </w:r>
      <w:proofErr w:type="gramEnd"/>
      <w:r>
        <w:rPr>
          <w:sz w:val="24"/>
          <w:szCs w:val="24"/>
        </w:rPr>
        <w:t>10</w:t>
      </w:r>
      <w:r>
        <w:rPr>
          <w:sz w:val="24"/>
          <w:szCs w:val="24"/>
        </w:rPr>
        <w:tab/>
      </w:r>
    </w:p>
    <w:p w:rsidR="00B97724" w:rsidRDefault="00B97724" w:rsidP="00B97724">
      <w:pPr>
        <w:rPr>
          <w:sz w:val="24"/>
          <w:szCs w:val="24"/>
        </w:rPr>
      </w:pPr>
      <w:r>
        <w:rPr>
          <w:sz w:val="24"/>
          <w:szCs w:val="24"/>
        </w:rPr>
        <w:t xml:space="preserve">b) </w:t>
      </w:r>
      <w:proofErr w:type="spellStart"/>
      <w:r>
        <w:rPr>
          <w:sz w:val="24"/>
          <w:szCs w:val="24"/>
        </w:rPr>
        <w:t>docker</w:t>
      </w:r>
      <w:proofErr w:type="spellEnd"/>
      <w:r>
        <w:rPr>
          <w:sz w:val="24"/>
          <w:szCs w:val="24"/>
        </w:rPr>
        <w:t xml:space="preserve"> service replicas=10</w:t>
      </w:r>
    </w:p>
    <w:p w:rsidR="00B97724" w:rsidRDefault="00B97724" w:rsidP="00B97724">
      <w:pPr>
        <w:rPr>
          <w:sz w:val="24"/>
          <w:szCs w:val="24"/>
        </w:rPr>
      </w:pPr>
      <w:r>
        <w:rPr>
          <w:sz w:val="24"/>
          <w:szCs w:val="24"/>
        </w:rPr>
        <w:t xml:space="preserve">c) </w:t>
      </w:r>
      <w:proofErr w:type="spellStart"/>
      <w:r>
        <w:rPr>
          <w:sz w:val="24"/>
          <w:szCs w:val="24"/>
        </w:rPr>
        <w:t>docker</w:t>
      </w:r>
      <w:proofErr w:type="spellEnd"/>
      <w:r>
        <w:rPr>
          <w:sz w:val="24"/>
          <w:szCs w:val="24"/>
        </w:rPr>
        <w:t xml:space="preserve"> scale swarm --nodes=10</w:t>
      </w:r>
    </w:p>
    <w:p w:rsidR="00B97724" w:rsidRDefault="00B97724" w:rsidP="00B97724">
      <w:pPr>
        <w:rPr>
          <w:sz w:val="24"/>
          <w:szCs w:val="24"/>
        </w:rPr>
      </w:pPr>
      <w:r>
        <w:rPr>
          <w:sz w:val="24"/>
          <w:szCs w:val="24"/>
        </w:rPr>
        <w:t xml:space="preserve">d) </w:t>
      </w:r>
      <w:proofErr w:type="spellStart"/>
      <w:r>
        <w:rPr>
          <w:sz w:val="24"/>
          <w:szCs w:val="24"/>
        </w:rPr>
        <w:t>docker</w:t>
      </w:r>
      <w:proofErr w:type="spellEnd"/>
      <w:r>
        <w:rPr>
          <w:sz w:val="24"/>
          <w:szCs w:val="24"/>
        </w:rPr>
        <w:t xml:space="preserve"> swarm nodes=10</w:t>
      </w:r>
    </w:p>
    <w:p w:rsidR="00B97724" w:rsidRDefault="00B97724" w:rsidP="00B97724">
      <w:pPr>
        <w:rPr>
          <w:sz w:val="24"/>
          <w:szCs w:val="24"/>
        </w:rPr>
      </w:pPr>
      <w:r>
        <w:rPr>
          <w:sz w:val="24"/>
          <w:szCs w:val="24"/>
        </w:rPr>
        <w:t>4.</w:t>
      </w:r>
      <w:r w:rsidRPr="00B97724">
        <w:rPr>
          <w:sz w:val="24"/>
          <w:szCs w:val="24"/>
        </w:rPr>
        <w:t xml:space="preserve"> </w:t>
      </w:r>
      <w:r>
        <w:rPr>
          <w:sz w:val="24"/>
          <w:szCs w:val="24"/>
        </w:rPr>
        <w:t xml:space="preserve">What is the minimum number of managers nodes required for HA </w:t>
      </w:r>
      <w:proofErr w:type="gramStart"/>
      <w:r>
        <w:rPr>
          <w:sz w:val="24"/>
          <w:szCs w:val="24"/>
        </w:rPr>
        <w:t>setup ?</w:t>
      </w:r>
      <w:proofErr w:type="gramEnd"/>
    </w:p>
    <w:p w:rsidR="00B97724" w:rsidRDefault="00B97724" w:rsidP="00B97724">
      <w:pPr>
        <w:rPr>
          <w:sz w:val="24"/>
          <w:szCs w:val="24"/>
        </w:rPr>
      </w:pPr>
      <w:r>
        <w:rPr>
          <w:sz w:val="24"/>
          <w:szCs w:val="24"/>
        </w:rPr>
        <w:t>a) 1 node</w:t>
      </w:r>
    </w:p>
    <w:p w:rsidR="00B97724" w:rsidRDefault="00B97724" w:rsidP="00B97724">
      <w:pPr>
        <w:rPr>
          <w:sz w:val="24"/>
          <w:szCs w:val="24"/>
        </w:rPr>
      </w:pPr>
      <w:r>
        <w:rPr>
          <w:sz w:val="24"/>
          <w:szCs w:val="24"/>
        </w:rPr>
        <w:t>b) 2 nodes</w:t>
      </w:r>
    </w:p>
    <w:p w:rsidR="00B97724" w:rsidRDefault="00B97724" w:rsidP="00B97724">
      <w:pPr>
        <w:tabs>
          <w:tab w:val="left" w:pos="8430"/>
        </w:tabs>
        <w:rPr>
          <w:sz w:val="24"/>
          <w:szCs w:val="24"/>
        </w:rPr>
      </w:pPr>
      <w:r w:rsidRPr="00B97724">
        <w:rPr>
          <w:sz w:val="24"/>
          <w:szCs w:val="24"/>
        </w:rPr>
        <w:t>c) 3 nodes</w:t>
      </w:r>
      <w:r>
        <w:rPr>
          <w:sz w:val="24"/>
          <w:szCs w:val="24"/>
        </w:rPr>
        <w:tab/>
      </w:r>
    </w:p>
    <w:p w:rsidR="00B97724" w:rsidRDefault="00B97724" w:rsidP="00B97724">
      <w:pPr>
        <w:rPr>
          <w:sz w:val="24"/>
          <w:szCs w:val="24"/>
        </w:rPr>
      </w:pPr>
      <w:r>
        <w:rPr>
          <w:sz w:val="24"/>
          <w:szCs w:val="24"/>
        </w:rPr>
        <w:t>d) 4 nodes</w:t>
      </w:r>
    </w:p>
    <w:p w:rsidR="00B97724" w:rsidRPr="00B97724" w:rsidRDefault="00B97724" w:rsidP="00B97724">
      <w:pPr>
        <w:rPr>
          <w:sz w:val="24"/>
          <w:szCs w:val="24"/>
        </w:rPr>
      </w:pPr>
      <w:r w:rsidRPr="00B97724">
        <w:rPr>
          <w:sz w:val="24"/>
          <w:szCs w:val="24"/>
        </w:rPr>
        <w:t xml:space="preserve">5. </w:t>
      </w:r>
      <w:r w:rsidRPr="00B97724">
        <w:rPr>
          <w:sz w:val="24"/>
          <w:szCs w:val="24"/>
        </w:rPr>
        <w:t xml:space="preserve">What is the service that automatically starts serving all UCP </w:t>
      </w:r>
      <w:proofErr w:type="spellStart"/>
      <w:proofErr w:type="gramStart"/>
      <w:r w:rsidRPr="00B97724">
        <w:rPr>
          <w:sz w:val="24"/>
          <w:szCs w:val="24"/>
        </w:rPr>
        <w:t>components,including</w:t>
      </w:r>
      <w:proofErr w:type="spellEnd"/>
      <w:proofErr w:type="gramEnd"/>
      <w:r w:rsidRPr="00B97724">
        <w:rPr>
          <w:sz w:val="24"/>
          <w:szCs w:val="24"/>
        </w:rPr>
        <w:t xml:space="preserve"> the UCP web UI and data stores used by UCP?</w:t>
      </w:r>
    </w:p>
    <w:p w:rsidR="00B97724" w:rsidRDefault="00B97724" w:rsidP="00B97724">
      <w:pPr>
        <w:pStyle w:val="ListParagraph"/>
        <w:numPr>
          <w:ilvl w:val="0"/>
          <w:numId w:val="3"/>
        </w:numPr>
        <w:rPr>
          <w:sz w:val="24"/>
          <w:szCs w:val="24"/>
        </w:rPr>
      </w:pPr>
      <w:proofErr w:type="spellStart"/>
      <w:r>
        <w:rPr>
          <w:sz w:val="24"/>
          <w:szCs w:val="24"/>
        </w:rPr>
        <w:t>Ucp</w:t>
      </w:r>
      <w:proofErr w:type="spellEnd"/>
      <w:r>
        <w:rPr>
          <w:sz w:val="24"/>
          <w:szCs w:val="24"/>
        </w:rPr>
        <w:t>-daemon</w:t>
      </w:r>
    </w:p>
    <w:p w:rsidR="00B97724" w:rsidRDefault="00B97724" w:rsidP="00B97724">
      <w:pPr>
        <w:pStyle w:val="ListParagraph"/>
        <w:numPr>
          <w:ilvl w:val="0"/>
          <w:numId w:val="3"/>
        </w:numPr>
        <w:rPr>
          <w:sz w:val="24"/>
          <w:szCs w:val="24"/>
        </w:rPr>
      </w:pPr>
      <w:r>
        <w:rPr>
          <w:sz w:val="24"/>
          <w:szCs w:val="24"/>
        </w:rPr>
        <w:lastRenderedPageBreak/>
        <w:t>Docker-engine</w:t>
      </w:r>
    </w:p>
    <w:p w:rsidR="00B97724" w:rsidRPr="00B97724" w:rsidRDefault="00B97724" w:rsidP="00B97724">
      <w:pPr>
        <w:pStyle w:val="ListParagraph"/>
        <w:numPr>
          <w:ilvl w:val="0"/>
          <w:numId w:val="3"/>
        </w:numPr>
        <w:rPr>
          <w:sz w:val="24"/>
          <w:szCs w:val="24"/>
        </w:rPr>
      </w:pPr>
      <w:proofErr w:type="spellStart"/>
      <w:r w:rsidRPr="00B97724">
        <w:rPr>
          <w:sz w:val="24"/>
          <w:szCs w:val="24"/>
        </w:rPr>
        <w:t>Ucp</w:t>
      </w:r>
      <w:proofErr w:type="spellEnd"/>
      <w:r w:rsidRPr="00B97724">
        <w:rPr>
          <w:sz w:val="24"/>
          <w:szCs w:val="24"/>
        </w:rPr>
        <w:t>-agent</w:t>
      </w:r>
    </w:p>
    <w:p w:rsidR="00B97724" w:rsidRPr="00B97724" w:rsidRDefault="00B97724" w:rsidP="00B97724">
      <w:pPr>
        <w:pStyle w:val="ListParagraph"/>
        <w:numPr>
          <w:ilvl w:val="0"/>
          <w:numId w:val="3"/>
        </w:numPr>
      </w:pPr>
      <w:r>
        <w:rPr>
          <w:sz w:val="24"/>
          <w:szCs w:val="24"/>
        </w:rPr>
        <w:t xml:space="preserve"> </w:t>
      </w:r>
      <w:r w:rsidRPr="00B97724">
        <w:rPr>
          <w:sz w:val="24"/>
          <w:szCs w:val="24"/>
        </w:rPr>
        <w:t>Docker-</w:t>
      </w:r>
      <w:proofErr w:type="spellStart"/>
      <w:r w:rsidRPr="00B97724">
        <w:rPr>
          <w:sz w:val="24"/>
          <w:szCs w:val="24"/>
        </w:rPr>
        <w:t>ucp</w:t>
      </w:r>
      <w:proofErr w:type="spellEnd"/>
    </w:p>
    <w:p w:rsidR="00B97724" w:rsidRPr="00B97724" w:rsidRDefault="00B97724" w:rsidP="00B97724">
      <w:pPr>
        <w:rPr>
          <w:sz w:val="24"/>
          <w:szCs w:val="24"/>
        </w:rPr>
      </w:pPr>
      <w:r>
        <w:t>6.</w:t>
      </w:r>
      <w:r w:rsidRPr="00B97724">
        <w:rPr>
          <w:sz w:val="24"/>
          <w:szCs w:val="24"/>
        </w:rPr>
        <w:t xml:space="preserve"> </w:t>
      </w:r>
      <w:r w:rsidRPr="00B97724">
        <w:rPr>
          <w:sz w:val="24"/>
          <w:szCs w:val="24"/>
        </w:rPr>
        <w:t>Which command-line flag will enable the user to create a new container mount from a specific volume?</w:t>
      </w:r>
    </w:p>
    <w:p w:rsidR="00B97724" w:rsidRDefault="00B97724" w:rsidP="00B97724">
      <w:pPr>
        <w:pStyle w:val="ListParagraph"/>
        <w:numPr>
          <w:ilvl w:val="0"/>
          <w:numId w:val="4"/>
        </w:numPr>
        <w:rPr>
          <w:sz w:val="24"/>
          <w:szCs w:val="24"/>
        </w:rPr>
      </w:pPr>
      <w:r>
        <w:rPr>
          <w:sz w:val="24"/>
          <w:szCs w:val="24"/>
        </w:rPr>
        <w:t>–volume</w:t>
      </w:r>
    </w:p>
    <w:p w:rsidR="00B97724" w:rsidRPr="00B97724" w:rsidRDefault="00B97724" w:rsidP="00B97724">
      <w:pPr>
        <w:pStyle w:val="ListParagraph"/>
        <w:numPr>
          <w:ilvl w:val="0"/>
          <w:numId w:val="4"/>
        </w:numPr>
        <w:rPr>
          <w:sz w:val="24"/>
          <w:szCs w:val="24"/>
        </w:rPr>
      </w:pPr>
      <w:r w:rsidRPr="00B97724">
        <w:rPr>
          <w:sz w:val="24"/>
          <w:szCs w:val="24"/>
        </w:rPr>
        <w:t>–volumes-from</w:t>
      </w:r>
    </w:p>
    <w:p w:rsidR="00B97724" w:rsidRDefault="00B97724" w:rsidP="00B97724">
      <w:pPr>
        <w:pStyle w:val="ListParagraph"/>
        <w:numPr>
          <w:ilvl w:val="0"/>
          <w:numId w:val="4"/>
        </w:numPr>
        <w:rPr>
          <w:sz w:val="24"/>
          <w:szCs w:val="24"/>
        </w:rPr>
      </w:pPr>
      <w:r>
        <w:rPr>
          <w:sz w:val="24"/>
          <w:szCs w:val="24"/>
        </w:rPr>
        <w:t>–mount-from</w:t>
      </w:r>
    </w:p>
    <w:p w:rsidR="00B97724" w:rsidRDefault="00B97724" w:rsidP="00B97724">
      <w:pPr>
        <w:pStyle w:val="ListParagraph"/>
        <w:numPr>
          <w:ilvl w:val="0"/>
          <w:numId w:val="4"/>
        </w:numPr>
        <w:rPr>
          <w:sz w:val="24"/>
          <w:szCs w:val="24"/>
        </w:rPr>
      </w:pPr>
      <w:r>
        <w:rPr>
          <w:sz w:val="24"/>
          <w:szCs w:val="24"/>
        </w:rPr>
        <w:t>–mounted-in</w:t>
      </w:r>
    </w:p>
    <w:p w:rsidR="00B97724" w:rsidRDefault="00B97724" w:rsidP="00FA53F8">
      <w:pPr>
        <w:rPr>
          <w:sz w:val="24"/>
          <w:szCs w:val="24"/>
        </w:rPr>
      </w:pPr>
      <w:r>
        <w:rPr>
          <w:sz w:val="24"/>
          <w:szCs w:val="24"/>
        </w:rPr>
        <w:t>7.</w:t>
      </w:r>
      <w:r w:rsidRPr="00B97724">
        <w:rPr>
          <w:sz w:val="24"/>
          <w:szCs w:val="24"/>
        </w:rPr>
        <w:t xml:space="preserve"> </w:t>
      </w:r>
      <w:r>
        <w:rPr>
          <w:sz w:val="24"/>
          <w:szCs w:val="24"/>
        </w:rPr>
        <w:t xml:space="preserve">Which one of the following option in LDAP authentication ensures that the only LDAP </w:t>
      </w:r>
      <w:proofErr w:type="spellStart"/>
      <w:proofErr w:type="gramStart"/>
      <w:r>
        <w:rPr>
          <w:sz w:val="24"/>
          <w:szCs w:val="24"/>
        </w:rPr>
        <w:t>accounts,that</w:t>
      </w:r>
      <w:proofErr w:type="spellEnd"/>
      <w:proofErr w:type="gramEnd"/>
      <w:r>
        <w:rPr>
          <w:sz w:val="24"/>
          <w:szCs w:val="24"/>
        </w:rPr>
        <w:t xml:space="preserve"> </w:t>
      </w:r>
      <w:proofErr w:type="spellStart"/>
      <w:r>
        <w:rPr>
          <w:sz w:val="24"/>
          <w:szCs w:val="24"/>
        </w:rPr>
        <w:t>exixt</w:t>
      </w:r>
      <w:proofErr w:type="spellEnd"/>
      <w:r>
        <w:rPr>
          <w:sz w:val="24"/>
          <w:szCs w:val="24"/>
        </w:rPr>
        <w:t xml:space="preserve"> in UCP are those that have had a user login to UCP?</w:t>
      </w:r>
    </w:p>
    <w:p w:rsidR="00B97724" w:rsidRDefault="00B97724" w:rsidP="00B97724">
      <w:pPr>
        <w:ind w:left="360"/>
        <w:rPr>
          <w:sz w:val="24"/>
          <w:szCs w:val="24"/>
        </w:rPr>
      </w:pPr>
      <w:proofErr w:type="gramStart"/>
      <w:r>
        <w:rPr>
          <w:sz w:val="24"/>
          <w:szCs w:val="24"/>
        </w:rPr>
        <w:t>a)post</w:t>
      </w:r>
      <w:proofErr w:type="gramEnd"/>
      <w:r>
        <w:rPr>
          <w:sz w:val="24"/>
          <w:szCs w:val="24"/>
        </w:rPr>
        <w:t>-login User Provisioning</w:t>
      </w:r>
    </w:p>
    <w:p w:rsidR="00B97724" w:rsidRDefault="00B97724" w:rsidP="00B97724">
      <w:pPr>
        <w:ind w:left="360"/>
        <w:rPr>
          <w:sz w:val="24"/>
          <w:szCs w:val="24"/>
        </w:rPr>
      </w:pPr>
      <w:r>
        <w:rPr>
          <w:sz w:val="24"/>
          <w:szCs w:val="24"/>
        </w:rPr>
        <w:t>b) User-Defined User Provisioning</w:t>
      </w:r>
    </w:p>
    <w:p w:rsidR="00B97724" w:rsidRDefault="00B97724" w:rsidP="00B97724">
      <w:pPr>
        <w:ind w:left="360"/>
        <w:rPr>
          <w:sz w:val="24"/>
          <w:szCs w:val="24"/>
        </w:rPr>
      </w:pPr>
      <w:r>
        <w:rPr>
          <w:sz w:val="24"/>
          <w:szCs w:val="24"/>
        </w:rPr>
        <w:t>c) Auto User Provisioning</w:t>
      </w:r>
    </w:p>
    <w:p w:rsidR="00B97724" w:rsidRDefault="00B97724" w:rsidP="00B97724">
      <w:pPr>
        <w:ind w:left="360"/>
        <w:rPr>
          <w:sz w:val="24"/>
          <w:szCs w:val="24"/>
        </w:rPr>
      </w:pPr>
      <w:r w:rsidRPr="00FA53F8">
        <w:rPr>
          <w:sz w:val="24"/>
          <w:szCs w:val="24"/>
        </w:rPr>
        <w:t>d) Just-In-</w:t>
      </w:r>
      <w:proofErr w:type="gramStart"/>
      <w:r w:rsidRPr="00FA53F8">
        <w:rPr>
          <w:sz w:val="24"/>
          <w:szCs w:val="24"/>
        </w:rPr>
        <w:t>Time  User</w:t>
      </w:r>
      <w:proofErr w:type="gramEnd"/>
      <w:r w:rsidRPr="00FA53F8">
        <w:rPr>
          <w:sz w:val="24"/>
          <w:szCs w:val="24"/>
        </w:rPr>
        <w:t xml:space="preserve"> Provisioning</w:t>
      </w:r>
    </w:p>
    <w:p w:rsidR="00FA53F8" w:rsidRDefault="00FA53F8" w:rsidP="00FA53F8">
      <w:pPr>
        <w:rPr>
          <w:sz w:val="24"/>
          <w:szCs w:val="24"/>
        </w:rPr>
      </w:pPr>
      <w:r>
        <w:rPr>
          <w:sz w:val="24"/>
          <w:szCs w:val="24"/>
        </w:rPr>
        <w:t>8.</w:t>
      </w:r>
      <w:r w:rsidRPr="00FA53F8">
        <w:rPr>
          <w:sz w:val="24"/>
          <w:szCs w:val="24"/>
        </w:rPr>
        <w:t xml:space="preserve"> </w:t>
      </w:r>
      <w:r>
        <w:rPr>
          <w:sz w:val="24"/>
          <w:szCs w:val="24"/>
        </w:rPr>
        <w:t xml:space="preserve">Which of the following commands will display information regarding the amount of disk space used by the </w:t>
      </w:r>
      <w:proofErr w:type="spellStart"/>
      <w:r>
        <w:rPr>
          <w:sz w:val="24"/>
          <w:szCs w:val="24"/>
        </w:rPr>
        <w:t>docker</w:t>
      </w:r>
      <w:proofErr w:type="spellEnd"/>
      <w:r>
        <w:rPr>
          <w:sz w:val="24"/>
          <w:szCs w:val="24"/>
        </w:rPr>
        <w:t xml:space="preserve"> daemon?</w:t>
      </w:r>
    </w:p>
    <w:p w:rsidR="00FA53F8" w:rsidRDefault="00FA53F8" w:rsidP="00FA53F8">
      <w:pPr>
        <w:rPr>
          <w:sz w:val="24"/>
          <w:szCs w:val="24"/>
        </w:rPr>
      </w:pPr>
      <w:r>
        <w:rPr>
          <w:sz w:val="24"/>
          <w:szCs w:val="24"/>
        </w:rPr>
        <w:t xml:space="preserve">a) </w:t>
      </w:r>
      <w:proofErr w:type="spellStart"/>
      <w:r>
        <w:rPr>
          <w:sz w:val="24"/>
          <w:szCs w:val="24"/>
        </w:rPr>
        <w:t>df</w:t>
      </w:r>
      <w:proofErr w:type="spellEnd"/>
      <w:r>
        <w:rPr>
          <w:sz w:val="24"/>
          <w:szCs w:val="24"/>
        </w:rPr>
        <w:t xml:space="preserve"> –filter </w:t>
      </w:r>
      <w:proofErr w:type="spellStart"/>
      <w:r>
        <w:rPr>
          <w:sz w:val="24"/>
          <w:szCs w:val="24"/>
        </w:rPr>
        <w:t>docker</w:t>
      </w:r>
      <w:proofErr w:type="spellEnd"/>
    </w:p>
    <w:p w:rsidR="00FA53F8" w:rsidRDefault="00FA53F8" w:rsidP="00FA53F8">
      <w:pPr>
        <w:tabs>
          <w:tab w:val="left" w:pos="7665"/>
        </w:tabs>
        <w:rPr>
          <w:sz w:val="24"/>
          <w:szCs w:val="24"/>
        </w:rPr>
      </w:pPr>
      <w:r w:rsidRPr="00FA53F8">
        <w:rPr>
          <w:sz w:val="24"/>
          <w:szCs w:val="24"/>
        </w:rPr>
        <w:t xml:space="preserve">b) </w:t>
      </w:r>
      <w:proofErr w:type="spellStart"/>
      <w:r w:rsidRPr="00FA53F8">
        <w:rPr>
          <w:sz w:val="24"/>
          <w:szCs w:val="24"/>
        </w:rPr>
        <w:t>docker</w:t>
      </w:r>
      <w:proofErr w:type="spellEnd"/>
      <w:r w:rsidRPr="00FA53F8">
        <w:rPr>
          <w:sz w:val="24"/>
          <w:szCs w:val="24"/>
        </w:rPr>
        <w:t xml:space="preserve"> system </w:t>
      </w:r>
      <w:proofErr w:type="spellStart"/>
      <w:r w:rsidRPr="00FA53F8">
        <w:rPr>
          <w:sz w:val="24"/>
          <w:szCs w:val="24"/>
        </w:rPr>
        <w:t>df</w:t>
      </w:r>
      <w:proofErr w:type="spellEnd"/>
      <w:r>
        <w:rPr>
          <w:sz w:val="24"/>
          <w:szCs w:val="24"/>
        </w:rPr>
        <w:tab/>
      </w:r>
    </w:p>
    <w:p w:rsidR="00FA53F8" w:rsidRDefault="00FA53F8" w:rsidP="00FA53F8">
      <w:pPr>
        <w:rPr>
          <w:sz w:val="24"/>
          <w:szCs w:val="24"/>
        </w:rPr>
      </w:pPr>
      <w:r>
        <w:rPr>
          <w:sz w:val="24"/>
          <w:szCs w:val="24"/>
        </w:rPr>
        <w:t xml:space="preserve">c) </w:t>
      </w:r>
      <w:proofErr w:type="spellStart"/>
      <w:r>
        <w:rPr>
          <w:sz w:val="24"/>
          <w:szCs w:val="24"/>
        </w:rPr>
        <w:t>docker</w:t>
      </w:r>
      <w:proofErr w:type="spellEnd"/>
      <w:r>
        <w:rPr>
          <w:sz w:val="24"/>
          <w:szCs w:val="24"/>
        </w:rPr>
        <w:t xml:space="preserve"> disk usage</w:t>
      </w:r>
    </w:p>
    <w:p w:rsidR="00FA53F8" w:rsidRDefault="00FA53F8" w:rsidP="00FA53F8">
      <w:pPr>
        <w:rPr>
          <w:sz w:val="24"/>
          <w:szCs w:val="24"/>
        </w:rPr>
      </w:pPr>
      <w:r>
        <w:rPr>
          <w:sz w:val="24"/>
          <w:szCs w:val="24"/>
        </w:rPr>
        <w:t xml:space="preserve">d) </w:t>
      </w:r>
      <w:proofErr w:type="spellStart"/>
      <w:r>
        <w:rPr>
          <w:sz w:val="24"/>
          <w:szCs w:val="24"/>
        </w:rPr>
        <w:t>docker</w:t>
      </w:r>
      <w:proofErr w:type="spellEnd"/>
      <w:r>
        <w:rPr>
          <w:sz w:val="24"/>
          <w:szCs w:val="24"/>
        </w:rPr>
        <w:t xml:space="preserve"> get </w:t>
      </w:r>
      <w:proofErr w:type="spellStart"/>
      <w:r>
        <w:rPr>
          <w:sz w:val="24"/>
          <w:szCs w:val="24"/>
        </w:rPr>
        <w:t>diskusage</w:t>
      </w:r>
      <w:proofErr w:type="spellEnd"/>
    </w:p>
    <w:p w:rsidR="00FA53F8" w:rsidRDefault="00FA53F8" w:rsidP="00FA53F8">
      <w:pPr>
        <w:rPr>
          <w:sz w:val="24"/>
          <w:szCs w:val="24"/>
        </w:rPr>
      </w:pPr>
      <w:r>
        <w:rPr>
          <w:sz w:val="24"/>
          <w:szCs w:val="24"/>
        </w:rPr>
        <w:t>9.</w:t>
      </w:r>
      <w:r w:rsidRPr="00FA53F8">
        <w:rPr>
          <w:sz w:val="24"/>
          <w:szCs w:val="24"/>
        </w:rPr>
        <w:t xml:space="preserve"> </w:t>
      </w:r>
      <w:r>
        <w:rPr>
          <w:sz w:val="24"/>
          <w:szCs w:val="24"/>
        </w:rPr>
        <w:t xml:space="preserve">Which command can be </w:t>
      </w:r>
      <w:proofErr w:type="spellStart"/>
      <w:proofErr w:type="gramStart"/>
      <w:r>
        <w:rPr>
          <w:sz w:val="24"/>
          <w:szCs w:val="24"/>
        </w:rPr>
        <w:t>use</w:t>
      </w:r>
      <w:proofErr w:type="spellEnd"/>
      <w:r>
        <w:rPr>
          <w:sz w:val="24"/>
          <w:szCs w:val="24"/>
        </w:rPr>
        <w:t xml:space="preserve">  to</w:t>
      </w:r>
      <w:proofErr w:type="gramEnd"/>
      <w:r>
        <w:rPr>
          <w:sz w:val="24"/>
          <w:szCs w:val="24"/>
        </w:rPr>
        <w:t xml:space="preserve"> list the </w:t>
      </w:r>
      <w:r>
        <w:rPr>
          <w:sz w:val="24"/>
          <w:szCs w:val="24"/>
        </w:rPr>
        <w:t>published ports of a container?</w:t>
      </w:r>
    </w:p>
    <w:p w:rsidR="00FA53F8" w:rsidRDefault="00FA53F8" w:rsidP="00FA53F8">
      <w:pPr>
        <w:rPr>
          <w:sz w:val="24"/>
          <w:szCs w:val="24"/>
        </w:rPr>
      </w:pPr>
      <w:r>
        <w:rPr>
          <w:sz w:val="24"/>
          <w:szCs w:val="24"/>
        </w:rPr>
        <w:t>10.</w:t>
      </w:r>
      <w:r w:rsidRPr="00FA53F8">
        <w:rPr>
          <w:sz w:val="24"/>
          <w:szCs w:val="24"/>
        </w:rPr>
        <w:t xml:space="preserve"> </w:t>
      </w:r>
      <w:r>
        <w:rPr>
          <w:sz w:val="24"/>
          <w:szCs w:val="24"/>
        </w:rPr>
        <w:t xml:space="preserve">What are the </w:t>
      </w:r>
      <w:r>
        <w:rPr>
          <w:sz w:val="24"/>
          <w:szCs w:val="24"/>
        </w:rPr>
        <w:t>types of service deployments</w:t>
      </w:r>
    </w:p>
    <w:p w:rsidR="00FA53F8" w:rsidRDefault="00FA53F8" w:rsidP="00FA53F8">
      <w:pPr>
        <w:rPr>
          <w:sz w:val="24"/>
        </w:rPr>
      </w:pPr>
      <w:r>
        <w:rPr>
          <w:sz w:val="24"/>
          <w:szCs w:val="24"/>
        </w:rPr>
        <w:t>11.</w:t>
      </w:r>
      <w:r w:rsidRPr="00FA53F8">
        <w:rPr>
          <w:sz w:val="24"/>
        </w:rPr>
        <w:t xml:space="preserve"> </w:t>
      </w:r>
      <w:r>
        <w:rPr>
          <w:sz w:val="24"/>
        </w:rPr>
        <w:t xml:space="preserve">What command can be used to </w:t>
      </w:r>
      <w:r>
        <w:rPr>
          <w:sz w:val="24"/>
        </w:rPr>
        <w:t>use same image in different host?</w:t>
      </w:r>
    </w:p>
    <w:p w:rsidR="00FA53F8" w:rsidRDefault="00FA53F8" w:rsidP="00FA53F8">
      <w:pPr>
        <w:rPr>
          <w:sz w:val="24"/>
          <w:szCs w:val="24"/>
        </w:rPr>
      </w:pPr>
      <w:r>
        <w:rPr>
          <w:sz w:val="24"/>
        </w:rPr>
        <w:t>12.</w:t>
      </w:r>
      <w:r w:rsidRPr="00FA53F8">
        <w:rPr>
          <w:sz w:val="24"/>
          <w:szCs w:val="24"/>
        </w:rPr>
        <w:t xml:space="preserve"> </w:t>
      </w:r>
      <w:r>
        <w:rPr>
          <w:sz w:val="24"/>
          <w:szCs w:val="24"/>
        </w:rPr>
        <w:t>How do you prevent image tags from being overwritten on Docker Trusted Registry</w:t>
      </w:r>
    </w:p>
    <w:p w:rsidR="00FA53F8" w:rsidRDefault="00FA53F8" w:rsidP="00FA53F8">
      <w:pPr>
        <w:rPr>
          <w:sz w:val="28"/>
        </w:rPr>
      </w:pPr>
      <w:r>
        <w:rPr>
          <w:sz w:val="24"/>
          <w:szCs w:val="24"/>
        </w:rPr>
        <w:t>13.</w:t>
      </w:r>
      <w:r w:rsidRPr="00FA53F8">
        <w:rPr>
          <w:sz w:val="28"/>
        </w:rPr>
        <w:t xml:space="preserve"> </w:t>
      </w:r>
      <w:r w:rsidRPr="00FA53F8">
        <w:rPr>
          <w:sz w:val="24"/>
          <w:szCs w:val="24"/>
        </w:rPr>
        <w:t xml:space="preserve">Created a </w:t>
      </w:r>
      <w:proofErr w:type="gramStart"/>
      <w:r w:rsidRPr="00FA53F8">
        <w:rPr>
          <w:sz w:val="24"/>
          <w:szCs w:val="24"/>
        </w:rPr>
        <w:t xml:space="preserve">service( </w:t>
      </w:r>
      <w:proofErr w:type="spellStart"/>
      <w:r w:rsidRPr="00FA53F8">
        <w:rPr>
          <w:sz w:val="24"/>
          <w:szCs w:val="24"/>
        </w:rPr>
        <w:t>nginx</w:t>
      </w:r>
      <w:proofErr w:type="spellEnd"/>
      <w:proofErr w:type="gramEnd"/>
      <w:r w:rsidRPr="00FA53F8">
        <w:rPr>
          <w:sz w:val="24"/>
          <w:szCs w:val="24"/>
        </w:rPr>
        <w:t xml:space="preserve">) with replicas=1, A tries to issue command </w:t>
      </w:r>
      <w:proofErr w:type="spellStart"/>
      <w:r w:rsidRPr="00FA53F8">
        <w:rPr>
          <w:sz w:val="24"/>
          <w:szCs w:val="24"/>
        </w:rPr>
        <w:t>docker</w:t>
      </w:r>
      <w:proofErr w:type="spellEnd"/>
      <w:r w:rsidRPr="00FA53F8">
        <w:rPr>
          <w:sz w:val="24"/>
          <w:szCs w:val="24"/>
        </w:rPr>
        <w:t xml:space="preserve"> service scale </w:t>
      </w:r>
      <w:proofErr w:type="spellStart"/>
      <w:r w:rsidRPr="00FA53F8">
        <w:rPr>
          <w:sz w:val="24"/>
          <w:szCs w:val="24"/>
        </w:rPr>
        <w:t>nginx</w:t>
      </w:r>
      <w:proofErr w:type="spellEnd"/>
      <w:r w:rsidRPr="00FA53F8">
        <w:rPr>
          <w:sz w:val="24"/>
          <w:szCs w:val="24"/>
        </w:rPr>
        <w:t xml:space="preserve">=3. B tries to issue command </w:t>
      </w:r>
      <w:proofErr w:type="spellStart"/>
      <w:r w:rsidRPr="00FA53F8">
        <w:rPr>
          <w:sz w:val="24"/>
          <w:szCs w:val="24"/>
        </w:rPr>
        <w:t>docker</w:t>
      </w:r>
      <w:proofErr w:type="spellEnd"/>
      <w:r w:rsidRPr="00FA53F8">
        <w:rPr>
          <w:sz w:val="24"/>
          <w:szCs w:val="24"/>
        </w:rPr>
        <w:t xml:space="preserve"> service update –replicas 3 </w:t>
      </w:r>
      <w:proofErr w:type="spellStart"/>
      <w:proofErr w:type="gramStart"/>
      <w:r w:rsidRPr="00FA53F8">
        <w:rPr>
          <w:sz w:val="24"/>
          <w:szCs w:val="24"/>
        </w:rPr>
        <w:t>nginx.what</w:t>
      </w:r>
      <w:proofErr w:type="spellEnd"/>
      <w:proofErr w:type="gramEnd"/>
      <w:r w:rsidRPr="00FA53F8">
        <w:rPr>
          <w:sz w:val="24"/>
          <w:szCs w:val="24"/>
        </w:rPr>
        <w:t xml:space="preserve"> will be the result.</w:t>
      </w:r>
    </w:p>
    <w:p w:rsidR="00885168" w:rsidRDefault="00FA53F8" w:rsidP="00FA53F8">
      <w:pPr>
        <w:rPr>
          <w:sz w:val="24"/>
          <w:szCs w:val="24"/>
        </w:rPr>
      </w:pPr>
      <w:r w:rsidRPr="00FA53F8">
        <w:rPr>
          <w:sz w:val="24"/>
          <w:szCs w:val="24"/>
        </w:rPr>
        <w:t>14.</w:t>
      </w:r>
      <w:r w:rsidRPr="00FA53F8">
        <w:rPr>
          <w:sz w:val="28"/>
        </w:rPr>
        <w:t xml:space="preserve"> </w:t>
      </w:r>
      <w:r w:rsidRPr="00FA53F8">
        <w:rPr>
          <w:sz w:val="24"/>
          <w:szCs w:val="24"/>
        </w:rPr>
        <w:t>You have 4 CPU and 2 Containers, 1</w:t>
      </w:r>
      <w:r w:rsidRPr="00FA53F8">
        <w:rPr>
          <w:sz w:val="24"/>
          <w:szCs w:val="24"/>
          <w:vertAlign w:val="superscript"/>
        </w:rPr>
        <w:t>st</w:t>
      </w:r>
      <w:r w:rsidRPr="00FA53F8">
        <w:rPr>
          <w:sz w:val="24"/>
          <w:szCs w:val="24"/>
        </w:rPr>
        <w:t xml:space="preserve"> container should get 2 </w:t>
      </w:r>
      <w:proofErr w:type="spellStart"/>
      <w:r w:rsidRPr="00FA53F8">
        <w:rPr>
          <w:sz w:val="24"/>
          <w:szCs w:val="24"/>
        </w:rPr>
        <w:t>cpu</w:t>
      </w:r>
      <w:proofErr w:type="spellEnd"/>
      <w:r w:rsidRPr="00FA53F8">
        <w:rPr>
          <w:sz w:val="24"/>
          <w:szCs w:val="24"/>
        </w:rPr>
        <w:t xml:space="preserve"> and 2</w:t>
      </w:r>
      <w:r w:rsidRPr="00FA53F8">
        <w:rPr>
          <w:sz w:val="24"/>
          <w:szCs w:val="24"/>
          <w:vertAlign w:val="superscript"/>
        </w:rPr>
        <w:t>nd</w:t>
      </w:r>
      <w:r w:rsidRPr="00FA53F8">
        <w:rPr>
          <w:sz w:val="24"/>
          <w:szCs w:val="24"/>
        </w:rPr>
        <w:t xml:space="preserve"> should get 2 </w:t>
      </w:r>
      <w:proofErr w:type="spellStart"/>
      <w:proofErr w:type="gramStart"/>
      <w:r w:rsidRPr="00FA53F8">
        <w:rPr>
          <w:sz w:val="24"/>
          <w:szCs w:val="24"/>
        </w:rPr>
        <w:t>cpu</w:t>
      </w:r>
      <w:r w:rsidR="00885168">
        <w:rPr>
          <w:sz w:val="24"/>
          <w:szCs w:val="24"/>
        </w:rPr>
        <w:t>,which</w:t>
      </w:r>
      <w:proofErr w:type="spellEnd"/>
      <w:proofErr w:type="gramEnd"/>
      <w:r w:rsidR="00885168">
        <w:rPr>
          <w:sz w:val="24"/>
          <w:szCs w:val="24"/>
        </w:rPr>
        <w:t xml:space="preserve"> command can be used?</w:t>
      </w:r>
    </w:p>
    <w:p w:rsidR="00885168" w:rsidRDefault="00885168" w:rsidP="00FA53F8">
      <w:pPr>
        <w:rPr>
          <w:sz w:val="24"/>
          <w:szCs w:val="24"/>
        </w:rPr>
      </w:pPr>
      <w:r>
        <w:rPr>
          <w:sz w:val="24"/>
          <w:szCs w:val="24"/>
        </w:rPr>
        <w:t>a)—</w:t>
      </w:r>
      <w:proofErr w:type="spellStart"/>
      <w:r>
        <w:rPr>
          <w:sz w:val="24"/>
          <w:szCs w:val="24"/>
        </w:rPr>
        <w:t>cpuset-</w:t>
      </w:r>
      <w:proofErr w:type="gramStart"/>
      <w:r>
        <w:rPr>
          <w:sz w:val="24"/>
          <w:szCs w:val="24"/>
        </w:rPr>
        <w:t>cpu</w:t>
      </w:r>
      <w:proofErr w:type="spellEnd"/>
      <w:r>
        <w:rPr>
          <w:sz w:val="24"/>
          <w:szCs w:val="24"/>
        </w:rPr>
        <w:t xml:space="preserve">  (</w:t>
      </w:r>
      <w:proofErr w:type="gramEnd"/>
      <w:r>
        <w:rPr>
          <w:sz w:val="24"/>
          <w:szCs w:val="24"/>
        </w:rPr>
        <w:t>1,3 2,4)</w:t>
      </w:r>
    </w:p>
    <w:p w:rsidR="00885168" w:rsidRDefault="00885168" w:rsidP="00FA53F8">
      <w:pPr>
        <w:rPr>
          <w:sz w:val="24"/>
          <w:szCs w:val="24"/>
        </w:rPr>
      </w:pPr>
      <w:r>
        <w:rPr>
          <w:sz w:val="24"/>
          <w:szCs w:val="24"/>
        </w:rPr>
        <w:lastRenderedPageBreak/>
        <w:t>b)—</w:t>
      </w:r>
      <w:proofErr w:type="spellStart"/>
      <w:r>
        <w:rPr>
          <w:sz w:val="24"/>
          <w:szCs w:val="24"/>
        </w:rPr>
        <w:t>cpuset</w:t>
      </w:r>
      <w:proofErr w:type="spellEnd"/>
      <w:r>
        <w:rPr>
          <w:sz w:val="24"/>
          <w:szCs w:val="24"/>
        </w:rPr>
        <w:t>-</w:t>
      </w:r>
      <w:proofErr w:type="gramStart"/>
      <w:r>
        <w:rPr>
          <w:sz w:val="24"/>
          <w:szCs w:val="24"/>
        </w:rPr>
        <w:t>mems(</w:t>
      </w:r>
      <w:proofErr w:type="gramEnd"/>
      <w:r>
        <w:rPr>
          <w:sz w:val="24"/>
          <w:szCs w:val="24"/>
        </w:rPr>
        <w:t>1,3 2,4)</w:t>
      </w:r>
    </w:p>
    <w:p w:rsidR="00885168" w:rsidRDefault="00885168" w:rsidP="00FA53F8">
      <w:pPr>
        <w:rPr>
          <w:sz w:val="24"/>
          <w:szCs w:val="24"/>
        </w:rPr>
      </w:pPr>
      <w:r>
        <w:rPr>
          <w:sz w:val="24"/>
          <w:szCs w:val="24"/>
        </w:rPr>
        <w:t>15.</w:t>
      </w:r>
      <w:r w:rsidRPr="00885168">
        <w:rPr>
          <w:sz w:val="28"/>
        </w:rPr>
        <w:t xml:space="preserve"> </w:t>
      </w:r>
      <w:r w:rsidRPr="00885168">
        <w:rPr>
          <w:sz w:val="24"/>
          <w:szCs w:val="24"/>
        </w:rPr>
        <w:t>Different modes of service discovery</w:t>
      </w:r>
    </w:p>
    <w:p w:rsidR="00885168" w:rsidRDefault="00885168" w:rsidP="00FA53F8">
      <w:pPr>
        <w:rPr>
          <w:sz w:val="24"/>
          <w:szCs w:val="24"/>
        </w:rPr>
      </w:pPr>
      <w:r>
        <w:rPr>
          <w:sz w:val="24"/>
          <w:szCs w:val="24"/>
        </w:rPr>
        <w:t>16.Configuration of device mapper in production</w:t>
      </w:r>
    </w:p>
    <w:p w:rsidR="00885168" w:rsidRDefault="00885168" w:rsidP="00FA53F8">
      <w:pPr>
        <w:rPr>
          <w:sz w:val="24"/>
          <w:szCs w:val="24"/>
        </w:rPr>
      </w:pPr>
      <w:r>
        <w:rPr>
          <w:sz w:val="24"/>
          <w:szCs w:val="24"/>
        </w:rPr>
        <w:t xml:space="preserve">17.What are the components present in Client </w:t>
      </w:r>
      <w:proofErr w:type="gramStart"/>
      <w:r>
        <w:rPr>
          <w:sz w:val="24"/>
          <w:szCs w:val="24"/>
        </w:rPr>
        <w:t>bundle ?</w:t>
      </w:r>
      <w:proofErr w:type="gramEnd"/>
    </w:p>
    <w:p w:rsidR="00885168" w:rsidRDefault="00885168" w:rsidP="00FA53F8">
      <w:pPr>
        <w:rPr>
          <w:sz w:val="24"/>
          <w:szCs w:val="24"/>
        </w:rPr>
      </w:pPr>
      <w:r>
        <w:rPr>
          <w:sz w:val="24"/>
          <w:szCs w:val="24"/>
        </w:rPr>
        <w:t>18.usage of add &amp; copy</w:t>
      </w:r>
    </w:p>
    <w:p w:rsidR="00885168" w:rsidRDefault="00885168" w:rsidP="00FA53F8">
      <w:pPr>
        <w:rPr>
          <w:sz w:val="24"/>
          <w:szCs w:val="24"/>
        </w:rPr>
      </w:pPr>
      <w:r>
        <w:rPr>
          <w:sz w:val="24"/>
          <w:szCs w:val="24"/>
        </w:rPr>
        <w:t xml:space="preserve">19.question on </w:t>
      </w:r>
      <w:proofErr w:type="spellStart"/>
      <w:r>
        <w:rPr>
          <w:sz w:val="24"/>
          <w:szCs w:val="24"/>
        </w:rPr>
        <w:t>docker</w:t>
      </w:r>
      <w:proofErr w:type="spellEnd"/>
      <w:r>
        <w:rPr>
          <w:sz w:val="24"/>
          <w:szCs w:val="24"/>
        </w:rPr>
        <w:t xml:space="preserve"> secret</w:t>
      </w:r>
    </w:p>
    <w:p w:rsidR="00885168" w:rsidRDefault="00885168" w:rsidP="00FA53F8">
      <w:pPr>
        <w:rPr>
          <w:sz w:val="24"/>
          <w:szCs w:val="24"/>
        </w:rPr>
      </w:pPr>
      <w:r>
        <w:rPr>
          <w:sz w:val="24"/>
          <w:szCs w:val="24"/>
        </w:rPr>
        <w:t>20.</w:t>
      </w:r>
      <w:r w:rsidR="005A0EF8">
        <w:rPr>
          <w:sz w:val="24"/>
          <w:szCs w:val="24"/>
        </w:rPr>
        <w:t xml:space="preserve"> 3 questions on </w:t>
      </w:r>
      <w:proofErr w:type="spellStart"/>
      <w:proofErr w:type="gramStart"/>
      <w:r w:rsidR="005A0EF8">
        <w:rPr>
          <w:sz w:val="24"/>
          <w:szCs w:val="24"/>
        </w:rPr>
        <w:t>daemon.json</w:t>
      </w:r>
      <w:proofErr w:type="spellEnd"/>
      <w:proofErr w:type="gramEnd"/>
      <w:r w:rsidR="005A0EF8">
        <w:rPr>
          <w:sz w:val="24"/>
          <w:szCs w:val="24"/>
        </w:rPr>
        <w:t xml:space="preserve"> file configuration</w:t>
      </w:r>
    </w:p>
    <w:p w:rsidR="005A0EF8" w:rsidRDefault="005A0EF8" w:rsidP="00FA53F8">
      <w:pPr>
        <w:rPr>
          <w:sz w:val="24"/>
          <w:szCs w:val="24"/>
        </w:rPr>
      </w:pPr>
      <w:r>
        <w:rPr>
          <w:sz w:val="24"/>
          <w:szCs w:val="24"/>
        </w:rPr>
        <w:t xml:space="preserve">21.questions on </w:t>
      </w:r>
      <w:proofErr w:type="spellStart"/>
      <w:r>
        <w:rPr>
          <w:sz w:val="24"/>
          <w:szCs w:val="24"/>
        </w:rPr>
        <w:t>dockerd</w:t>
      </w:r>
      <w:proofErr w:type="spellEnd"/>
    </w:p>
    <w:p w:rsidR="005A0EF8" w:rsidRDefault="005A0EF8" w:rsidP="00FA53F8">
      <w:pPr>
        <w:rPr>
          <w:sz w:val="24"/>
          <w:szCs w:val="24"/>
        </w:rPr>
      </w:pPr>
      <w:r>
        <w:rPr>
          <w:sz w:val="24"/>
          <w:szCs w:val="24"/>
        </w:rPr>
        <w:t>22.diff b/w reserve memory and memory limit</w:t>
      </w:r>
    </w:p>
    <w:p w:rsidR="005A0EF8" w:rsidRDefault="005A0EF8" w:rsidP="00FA53F8">
      <w:pPr>
        <w:rPr>
          <w:sz w:val="24"/>
          <w:szCs w:val="24"/>
        </w:rPr>
      </w:pPr>
      <w:r>
        <w:rPr>
          <w:sz w:val="24"/>
          <w:szCs w:val="24"/>
        </w:rPr>
        <w:t>23.What happen if DTR is in read only mode</w:t>
      </w:r>
    </w:p>
    <w:p w:rsidR="0036406A" w:rsidRDefault="005A0EF8" w:rsidP="00FA53F8">
      <w:pPr>
        <w:rPr>
          <w:sz w:val="24"/>
          <w:szCs w:val="24"/>
        </w:rPr>
      </w:pPr>
      <w:r>
        <w:rPr>
          <w:sz w:val="24"/>
          <w:szCs w:val="24"/>
        </w:rPr>
        <w:t xml:space="preserve">24. 3 questions on </w:t>
      </w:r>
      <w:proofErr w:type="spellStart"/>
      <w:r>
        <w:rPr>
          <w:sz w:val="24"/>
          <w:szCs w:val="24"/>
        </w:rPr>
        <w:t>docker</w:t>
      </w:r>
      <w:proofErr w:type="spellEnd"/>
      <w:r>
        <w:rPr>
          <w:sz w:val="24"/>
          <w:szCs w:val="24"/>
        </w:rPr>
        <w:t xml:space="preserve"> </w:t>
      </w:r>
      <w:r w:rsidR="0036406A">
        <w:rPr>
          <w:sz w:val="24"/>
          <w:szCs w:val="24"/>
        </w:rPr>
        <w:t>commands related to orchestration</w:t>
      </w:r>
    </w:p>
    <w:p w:rsidR="0036406A" w:rsidRDefault="0036406A" w:rsidP="00FA53F8">
      <w:pPr>
        <w:rPr>
          <w:sz w:val="24"/>
          <w:szCs w:val="24"/>
        </w:rPr>
      </w:pPr>
      <w:r>
        <w:rPr>
          <w:sz w:val="24"/>
          <w:szCs w:val="24"/>
        </w:rPr>
        <w:t xml:space="preserve">25.After performing </w:t>
      </w:r>
      <w:proofErr w:type="spellStart"/>
      <w:r>
        <w:rPr>
          <w:sz w:val="24"/>
          <w:szCs w:val="24"/>
        </w:rPr>
        <w:t>docker</w:t>
      </w:r>
      <w:proofErr w:type="spellEnd"/>
      <w:r>
        <w:rPr>
          <w:sz w:val="24"/>
          <w:szCs w:val="24"/>
        </w:rPr>
        <w:t xml:space="preserve"> swarm leave </w:t>
      </w:r>
      <w:proofErr w:type="spellStart"/>
      <w:r>
        <w:rPr>
          <w:sz w:val="24"/>
          <w:szCs w:val="24"/>
        </w:rPr>
        <w:t>cmd</w:t>
      </w:r>
      <w:proofErr w:type="spellEnd"/>
      <w:r>
        <w:rPr>
          <w:sz w:val="24"/>
          <w:szCs w:val="24"/>
        </w:rPr>
        <w:t xml:space="preserve"> how will you check node has left the swarm or not</w:t>
      </w:r>
    </w:p>
    <w:p w:rsidR="0036406A" w:rsidRDefault="0036406A" w:rsidP="00FA53F8">
      <w:pPr>
        <w:rPr>
          <w:sz w:val="24"/>
          <w:szCs w:val="24"/>
        </w:rPr>
      </w:pPr>
      <w:r>
        <w:rPr>
          <w:sz w:val="24"/>
          <w:szCs w:val="24"/>
        </w:rPr>
        <w:t xml:space="preserve">26.You have created overlay network and 3 </w:t>
      </w:r>
      <w:proofErr w:type="gramStart"/>
      <w:r>
        <w:rPr>
          <w:sz w:val="24"/>
          <w:szCs w:val="24"/>
        </w:rPr>
        <w:t>container</w:t>
      </w:r>
      <w:proofErr w:type="gramEnd"/>
      <w:r>
        <w:rPr>
          <w:sz w:val="24"/>
          <w:szCs w:val="24"/>
        </w:rPr>
        <w:t>.  How will you connect the container to the host?</w:t>
      </w:r>
    </w:p>
    <w:p w:rsidR="00FA53F8" w:rsidRDefault="0036406A" w:rsidP="00FA53F8">
      <w:pPr>
        <w:rPr>
          <w:sz w:val="24"/>
          <w:szCs w:val="24"/>
        </w:rPr>
      </w:pPr>
      <w:r>
        <w:rPr>
          <w:sz w:val="24"/>
          <w:szCs w:val="24"/>
        </w:rPr>
        <w:t xml:space="preserve">27.  </w:t>
      </w:r>
      <w:r w:rsidR="00D820C9">
        <w:rPr>
          <w:sz w:val="24"/>
          <w:szCs w:val="24"/>
        </w:rPr>
        <w:t>During Backup operation DTR backups which data?</w:t>
      </w:r>
    </w:p>
    <w:p w:rsidR="00D820C9" w:rsidRDefault="00D820C9" w:rsidP="00FA53F8">
      <w:pPr>
        <w:rPr>
          <w:sz w:val="24"/>
          <w:szCs w:val="24"/>
        </w:rPr>
      </w:pPr>
      <w:r>
        <w:rPr>
          <w:sz w:val="24"/>
          <w:szCs w:val="24"/>
        </w:rPr>
        <w:t>28. Question on  Namespace and Controlgroups</w:t>
      </w:r>
      <w:bookmarkStart w:id="0" w:name="_GoBack"/>
      <w:bookmarkEnd w:id="0"/>
    </w:p>
    <w:p w:rsidR="00B97724" w:rsidRPr="00B97724" w:rsidRDefault="00B97724" w:rsidP="00B97724">
      <w:pPr>
        <w:rPr>
          <w:sz w:val="24"/>
          <w:szCs w:val="24"/>
        </w:rPr>
      </w:pPr>
    </w:p>
    <w:p w:rsidR="00B97724" w:rsidRDefault="00B97724" w:rsidP="00B97724"/>
    <w:sectPr w:rsidR="00B9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A94"/>
    <w:multiLevelType w:val="hybridMultilevel"/>
    <w:tmpl w:val="C59439DC"/>
    <w:lvl w:ilvl="0" w:tplc="20F009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B1331DB"/>
    <w:multiLevelType w:val="hybridMultilevel"/>
    <w:tmpl w:val="7C241022"/>
    <w:lvl w:ilvl="0" w:tplc="1D2EF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0073D8C"/>
    <w:multiLevelType w:val="hybridMultilevel"/>
    <w:tmpl w:val="EE3E78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9505415"/>
    <w:multiLevelType w:val="hybridMultilevel"/>
    <w:tmpl w:val="95EE7A18"/>
    <w:lvl w:ilvl="0" w:tplc="60BC7330">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F5"/>
    <w:rsid w:val="001652BD"/>
    <w:rsid w:val="0036406A"/>
    <w:rsid w:val="005A0EF8"/>
    <w:rsid w:val="006032F5"/>
    <w:rsid w:val="00885168"/>
    <w:rsid w:val="00B97724"/>
    <w:rsid w:val="00D820C9"/>
    <w:rsid w:val="00FA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C49A"/>
  <w15:chartTrackingRefBased/>
  <w15:docId w15:val="{F01780C7-5734-4D10-A5CA-5473EA2E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5951">
      <w:bodyDiv w:val="1"/>
      <w:marLeft w:val="0"/>
      <w:marRight w:val="0"/>
      <w:marTop w:val="0"/>
      <w:marBottom w:val="0"/>
      <w:divBdr>
        <w:top w:val="none" w:sz="0" w:space="0" w:color="auto"/>
        <w:left w:val="none" w:sz="0" w:space="0" w:color="auto"/>
        <w:bottom w:val="none" w:sz="0" w:space="0" w:color="auto"/>
        <w:right w:val="none" w:sz="0" w:space="0" w:color="auto"/>
      </w:divBdr>
    </w:div>
    <w:div w:id="575362307">
      <w:bodyDiv w:val="1"/>
      <w:marLeft w:val="0"/>
      <w:marRight w:val="0"/>
      <w:marTop w:val="0"/>
      <w:marBottom w:val="0"/>
      <w:divBdr>
        <w:top w:val="none" w:sz="0" w:space="0" w:color="auto"/>
        <w:left w:val="none" w:sz="0" w:space="0" w:color="auto"/>
        <w:bottom w:val="none" w:sz="0" w:space="0" w:color="auto"/>
        <w:right w:val="none" w:sz="0" w:space="0" w:color="auto"/>
      </w:divBdr>
    </w:div>
    <w:div w:id="637341683">
      <w:bodyDiv w:val="1"/>
      <w:marLeft w:val="0"/>
      <w:marRight w:val="0"/>
      <w:marTop w:val="0"/>
      <w:marBottom w:val="0"/>
      <w:divBdr>
        <w:top w:val="none" w:sz="0" w:space="0" w:color="auto"/>
        <w:left w:val="none" w:sz="0" w:space="0" w:color="auto"/>
        <w:bottom w:val="none" w:sz="0" w:space="0" w:color="auto"/>
        <w:right w:val="none" w:sz="0" w:space="0" w:color="auto"/>
      </w:divBdr>
    </w:div>
    <w:div w:id="741292337">
      <w:bodyDiv w:val="1"/>
      <w:marLeft w:val="0"/>
      <w:marRight w:val="0"/>
      <w:marTop w:val="0"/>
      <w:marBottom w:val="0"/>
      <w:divBdr>
        <w:top w:val="none" w:sz="0" w:space="0" w:color="auto"/>
        <w:left w:val="none" w:sz="0" w:space="0" w:color="auto"/>
        <w:bottom w:val="none" w:sz="0" w:space="0" w:color="auto"/>
        <w:right w:val="none" w:sz="0" w:space="0" w:color="auto"/>
      </w:divBdr>
    </w:div>
    <w:div w:id="783038430">
      <w:bodyDiv w:val="1"/>
      <w:marLeft w:val="0"/>
      <w:marRight w:val="0"/>
      <w:marTop w:val="0"/>
      <w:marBottom w:val="0"/>
      <w:divBdr>
        <w:top w:val="none" w:sz="0" w:space="0" w:color="auto"/>
        <w:left w:val="none" w:sz="0" w:space="0" w:color="auto"/>
        <w:bottom w:val="none" w:sz="0" w:space="0" w:color="auto"/>
        <w:right w:val="none" w:sz="0" w:space="0" w:color="auto"/>
      </w:divBdr>
    </w:div>
    <w:div w:id="986591003">
      <w:bodyDiv w:val="1"/>
      <w:marLeft w:val="0"/>
      <w:marRight w:val="0"/>
      <w:marTop w:val="0"/>
      <w:marBottom w:val="0"/>
      <w:divBdr>
        <w:top w:val="none" w:sz="0" w:space="0" w:color="auto"/>
        <w:left w:val="none" w:sz="0" w:space="0" w:color="auto"/>
        <w:bottom w:val="none" w:sz="0" w:space="0" w:color="auto"/>
        <w:right w:val="none" w:sz="0" w:space="0" w:color="auto"/>
      </w:divBdr>
    </w:div>
    <w:div w:id="1615552962">
      <w:bodyDiv w:val="1"/>
      <w:marLeft w:val="0"/>
      <w:marRight w:val="0"/>
      <w:marTop w:val="0"/>
      <w:marBottom w:val="0"/>
      <w:divBdr>
        <w:top w:val="none" w:sz="0" w:space="0" w:color="auto"/>
        <w:left w:val="none" w:sz="0" w:space="0" w:color="auto"/>
        <w:bottom w:val="none" w:sz="0" w:space="0" w:color="auto"/>
        <w:right w:val="none" w:sz="0" w:space="0" w:color="auto"/>
      </w:divBdr>
    </w:div>
    <w:div w:id="1922635438">
      <w:bodyDiv w:val="1"/>
      <w:marLeft w:val="0"/>
      <w:marRight w:val="0"/>
      <w:marTop w:val="0"/>
      <w:marBottom w:val="0"/>
      <w:divBdr>
        <w:top w:val="none" w:sz="0" w:space="0" w:color="auto"/>
        <w:left w:val="none" w:sz="0" w:space="0" w:color="auto"/>
        <w:bottom w:val="none" w:sz="0" w:space="0" w:color="auto"/>
        <w:right w:val="none" w:sz="0" w:space="0" w:color="auto"/>
      </w:divBdr>
    </w:div>
    <w:div w:id="1959532339">
      <w:bodyDiv w:val="1"/>
      <w:marLeft w:val="0"/>
      <w:marRight w:val="0"/>
      <w:marTop w:val="0"/>
      <w:marBottom w:val="0"/>
      <w:divBdr>
        <w:top w:val="none" w:sz="0" w:space="0" w:color="auto"/>
        <w:left w:val="none" w:sz="0" w:space="0" w:color="auto"/>
        <w:bottom w:val="none" w:sz="0" w:space="0" w:color="auto"/>
        <w:right w:val="none" w:sz="0" w:space="0" w:color="auto"/>
      </w:divBdr>
    </w:div>
    <w:div w:id="21257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Rajagopal (Cognizant)</dc:creator>
  <cp:keywords/>
  <dc:description/>
  <cp:lastModifiedBy>K, Rajagopal (Cognizant)</cp:lastModifiedBy>
  <cp:revision>2</cp:revision>
  <dcterms:created xsi:type="dcterms:W3CDTF">2018-10-25T03:56:00Z</dcterms:created>
  <dcterms:modified xsi:type="dcterms:W3CDTF">2018-10-25T04:57:00Z</dcterms:modified>
</cp:coreProperties>
</file>