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A200" w14:textId="77777777" w:rsidR="00B70044" w:rsidRDefault="00B70044" w:rsidP="00B70044">
      <w:pPr>
        <w:jc w:val="center"/>
        <w:rPr>
          <w:rFonts w:ascii="Times New Roman" w:hAnsi="Times New Roman" w:cs="Times New Roman"/>
          <w:b/>
          <w:bCs/>
          <w:sz w:val="44"/>
          <w:szCs w:val="44"/>
        </w:rPr>
      </w:pPr>
      <w:r w:rsidRPr="00B70044">
        <w:rPr>
          <w:rFonts w:ascii="Times New Roman" w:hAnsi="Times New Roman" w:cs="Times New Roman"/>
          <w:b/>
          <w:bCs/>
          <w:sz w:val="44"/>
          <w:szCs w:val="44"/>
        </w:rPr>
        <w:t>Project Design Phase</w:t>
      </w:r>
    </w:p>
    <w:p w14:paraId="6C223721" w14:textId="77777777" w:rsidR="00B70044" w:rsidRPr="00B70044" w:rsidRDefault="00B70044" w:rsidP="00B70044">
      <w:pPr>
        <w:jc w:val="center"/>
        <w:rPr>
          <w:rFonts w:ascii="Times New Roman" w:hAnsi="Times New Roman" w:cs="Times New Roman"/>
          <w:b/>
          <w:bCs/>
          <w:sz w:val="44"/>
          <w:szCs w:val="44"/>
        </w:rPr>
      </w:pPr>
    </w:p>
    <w:p w14:paraId="450AD69B"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 xml:space="preserve">The Project Design Phase focuses on transforming the defined requirements into a structured and implementable system design. This phase bridges the gap between problem understanding and system implementation. It ensures that the proposed solution effectively addresses the identified problem while remaining technically feasible, scalable, and efficient. The design phase for the Motor Temperature Prediction project is divided into four sub-phases: </w:t>
      </w:r>
      <w:r w:rsidRPr="00B70044">
        <w:rPr>
          <w:rFonts w:ascii="Times New Roman" w:hAnsi="Times New Roman" w:cs="Times New Roman"/>
          <w:b/>
          <w:bCs/>
          <w:sz w:val="32"/>
          <w:szCs w:val="32"/>
        </w:rPr>
        <w:t>Problem–Solution Fit</w:t>
      </w:r>
      <w:r w:rsidRPr="00B70044">
        <w:rPr>
          <w:rFonts w:ascii="Times New Roman" w:hAnsi="Times New Roman" w:cs="Times New Roman"/>
          <w:sz w:val="32"/>
          <w:szCs w:val="32"/>
        </w:rPr>
        <w:t xml:space="preserve">, </w:t>
      </w:r>
      <w:r w:rsidRPr="00B70044">
        <w:rPr>
          <w:rFonts w:ascii="Times New Roman" w:hAnsi="Times New Roman" w:cs="Times New Roman"/>
          <w:b/>
          <w:bCs/>
          <w:sz w:val="32"/>
          <w:szCs w:val="32"/>
        </w:rPr>
        <w:t>Problem Solution Analysis</w:t>
      </w:r>
      <w:r w:rsidRPr="00B70044">
        <w:rPr>
          <w:rFonts w:ascii="Times New Roman" w:hAnsi="Times New Roman" w:cs="Times New Roman"/>
          <w:sz w:val="32"/>
          <w:szCs w:val="32"/>
        </w:rPr>
        <w:t xml:space="preserve">, </w:t>
      </w:r>
      <w:r w:rsidRPr="00B70044">
        <w:rPr>
          <w:rFonts w:ascii="Times New Roman" w:hAnsi="Times New Roman" w:cs="Times New Roman"/>
          <w:b/>
          <w:bCs/>
          <w:sz w:val="32"/>
          <w:szCs w:val="32"/>
        </w:rPr>
        <w:t>Proposed Solution</w:t>
      </w:r>
      <w:r w:rsidRPr="00B70044">
        <w:rPr>
          <w:rFonts w:ascii="Times New Roman" w:hAnsi="Times New Roman" w:cs="Times New Roman"/>
          <w:sz w:val="32"/>
          <w:szCs w:val="32"/>
        </w:rPr>
        <w:t xml:space="preserve">, and </w:t>
      </w:r>
      <w:r w:rsidRPr="00B70044">
        <w:rPr>
          <w:rFonts w:ascii="Times New Roman" w:hAnsi="Times New Roman" w:cs="Times New Roman"/>
          <w:b/>
          <w:bCs/>
          <w:sz w:val="32"/>
          <w:szCs w:val="32"/>
        </w:rPr>
        <w:t>Solution Architecture</w:t>
      </w:r>
      <w:r w:rsidRPr="00B70044">
        <w:rPr>
          <w:rFonts w:ascii="Times New Roman" w:hAnsi="Times New Roman" w:cs="Times New Roman"/>
          <w:sz w:val="32"/>
          <w:szCs w:val="32"/>
        </w:rPr>
        <w:t>.</w:t>
      </w:r>
    </w:p>
    <w:p w14:paraId="4BD7D4D8"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pict w14:anchorId="57629C7C">
          <v:rect id="_x0000_i1043" style="width:0;height:1.5pt" o:hralign="center" o:hrstd="t" o:hr="t" fillcolor="#a0a0a0" stroked="f"/>
        </w:pict>
      </w:r>
    </w:p>
    <w:p w14:paraId="320D48D2" w14:textId="77777777" w:rsidR="00B70044" w:rsidRPr="00B70044" w:rsidRDefault="00B70044" w:rsidP="00B70044">
      <w:pPr>
        <w:rPr>
          <w:rFonts w:ascii="Times New Roman" w:hAnsi="Times New Roman" w:cs="Times New Roman"/>
          <w:b/>
          <w:bCs/>
          <w:sz w:val="32"/>
          <w:szCs w:val="32"/>
        </w:rPr>
      </w:pPr>
      <w:r w:rsidRPr="00B70044">
        <w:rPr>
          <w:rFonts w:ascii="Times New Roman" w:hAnsi="Times New Roman" w:cs="Times New Roman"/>
          <w:b/>
          <w:bCs/>
          <w:sz w:val="32"/>
          <w:szCs w:val="32"/>
        </w:rPr>
        <w:t>1. Problem–Solution Fit</w:t>
      </w:r>
    </w:p>
    <w:p w14:paraId="42AF7EC6"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The Problem–Solution Fit sub-phase evaluates how well the identified solution aligns with the problem defined during the ideation and requirement analysis phases. This step ensures that the solution directly addresses user pain points and system limitations.</w:t>
      </w:r>
    </w:p>
    <w:p w14:paraId="619F4DA4" w14:textId="77777777" w:rsidR="00B70044" w:rsidRPr="00B70044" w:rsidRDefault="00B70044" w:rsidP="00B70044">
      <w:pPr>
        <w:rPr>
          <w:rFonts w:ascii="Times New Roman" w:hAnsi="Times New Roman" w:cs="Times New Roman"/>
          <w:b/>
          <w:bCs/>
          <w:sz w:val="32"/>
          <w:szCs w:val="32"/>
        </w:rPr>
      </w:pPr>
      <w:r w:rsidRPr="00B70044">
        <w:rPr>
          <w:rFonts w:ascii="Times New Roman" w:hAnsi="Times New Roman" w:cs="Times New Roman"/>
          <w:b/>
          <w:bCs/>
          <w:sz w:val="32"/>
          <w:szCs w:val="32"/>
        </w:rPr>
        <w:t>1.1 Identified Problem Recap</w:t>
      </w:r>
    </w:p>
    <w:p w14:paraId="37727302"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Electric motor overheating is a critical issue that leads to:</w:t>
      </w:r>
    </w:p>
    <w:p w14:paraId="3CB2D2D1" w14:textId="77777777" w:rsidR="00B70044" w:rsidRPr="00B70044" w:rsidRDefault="00B70044" w:rsidP="00B70044">
      <w:pPr>
        <w:numPr>
          <w:ilvl w:val="0"/>
          <w:numId w:val="1"/>
        </w:numPr>
        <w:rPr>
          <w:rFonts w:ascii="Times New Roman" w:hAnsi="Times New Roman" w:cs="Times New Roman"/>
          <w:sz w:val="32"/>
          <w:szCs w:val="32"/>
        </w:rPr>
      </w:pPr>
      <w:r w:rsidRPr="00B70044">
        <w:rPr>
          <w:rFonts w:ascii="Times New Roman" w:hAnsi="Times New Roman" w:cs="Times New Roman"/>
          <w:sz w:val="32"/>
          <w:szCs w:val="32"/>
        </w:rPr>
        <w:t>Unexpected motor failures</w:t>
      </w:r>
    </w:p>
    <w:p w14:paraId="334E7385" w14:textId="77777777" w:rsidR="00B70044" w:rsidRPr="00B70044" w:rsidRDefault="00B70044" w:rsidP="00B70044">
      <w:pPr>
        <w:numPr>
          <w:ilvl w:val="0"/>
          <w:numId w:val="1"/>
        </w:numPr>
        <w:rPr>
          <w:rFonts w:ascii="Times New Roman" w:hAnsi="Times New Roman" w:cs="Times New Roman"/>
          <w:sz w:val="32"/>
          <w:szCs w:val="32"/>
        </w:rPr>
      </w:pPr>
      <w:r w:rsidRPr="00B70044">
        <w:rPr>
          <w:rFonts w:ascii="Times New Roman" w:hAnsi="Times New Roman" w:cs="Times New Roman"/>
          <w:sz w:val="32"/>
          <w:szCs w:val="32"/>
        </w:rPr>
        <w:t>Increased downtime</w:t>
      </w:r>
    </w:p>
    <w:p w14:paraId="63B275C1" w14:textId="77777777" w:rsidR="00B70044" w:rsidRPr="00B70044" w:rsidRDefault="00B70044" w:rsidP="00B70044">
      <w:pPr>
        <w:numPr>
          <w:ilvl w:val="0"/>
          <w:numId w:val="1"/>
        </w:numPr>
        <w:rPr>
          <w:rFonts w:ascii="Times New Roman" w:hAnsi="Times New Roman" w:cs="Times New Roman"/>
          <w:sz w:val="32"/>
          <w:szCs w:val="32"/>
        </w:rPr>
      </w:pPr>
      <w:r w:rsidRPr="00B70044">
        <w:rPr>
          <w:rFonts w:ascii="Times New Roman" w:hAnsi="Times New Roman" w:cs="Times New Roman"/>
          <w:sz w:val="32"/>
          <w:szCs w:val="32"/>
        </w:rPr>
        <w:t>High maintenance costs</w:t>
      </w:r>
    </w:p>
    <w:p w14:paraId="505C4F0B" w14:textId="77777777" w:rsidR="00B70044" w:rsidRPr="00B70044" w:rsidRDefault="00B70044" w:rsidP="00B70044">
      <w:pPr>
        <w:numPr>
          <w:ilvl w:val="0"/>
          <w:numId w:val="1"/>
        </w:numPr>
        <w:rPr>
          <w:rFonts w:ascii="Times New Roman" w:hAnsi="Times New Roman" w:cs="Times New Roman"/>
          <w:sz w:val="32"/>
          <w:szCs w:val="32"/>
        </w:rPr>
      </w:pPr>
      <w:r w:rsidRPr="00B70044">
        <w:rPr>
          <w:rFonts w:ascii="Times New Roman" w:hAnsi="Times New Roman" w:cs="Times New Roman"/>
          <w:sz w:val="32"/>
          <w:szCs w:val="32"/>
        </w:rPr>
        <w:t>Reduced motor lifespan</w:t>
      </w:r>
    </w:p>
    <w:p w14:paraId="00514259"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Traditional monitoring systems are reactive and fail to predict temperature rise in advance.</w:t>
      </w:r>
    </w:p>
    <w:p w14:paraId="486B12A5"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pict w14:anchorId="7D1A19AF">
          <v:rect id="_x0000_i1044" style="width:0;height:1.5pt" o:hralign="center" o:hrstd="t" o:hr="t" fillcolor="#a0a0a0" stroked="f"/>
        </w:pict>
      </w:r>
    </w:p>
    <w:p w14:paraId="4EB71444" w14:textId="77777777" w:rsidR="00B70044" w:rsidRPr="00B70044" w:rsidRDefault="00B70044" w:rsidP="00B70044">
      <w:pPr>
        <w:rPr>
          <w:rFonts w:ascii="Times New Roman" w:hAnsi="Times New Roman" w:cs="Times New Roman"/>
          <w:b/>
          <w:bCs/>
          <w:sz w:val="32"/>
          <w:szCs w:val="32"/>
        </w:rPr>
      </w:pPr>
      <w:r w:rsidRPr="00B70044">
        <w:rPr>
          <w:rFonts w:ascii="Times New Roman" w:hAnsi="Times New Roman" w:cs="Times New Roman"/>
          <w:b/>
          <w:bCs/>
          <w:sz w:val="32"/>
          <w:szCs w:val="32"/>
        </w:rPr>
        <w:lastRenderedPageBreak/>
        <w:t>1.2 Alignment of Solution with Problem</w:t>
      </w:r>
    </w:p>
    <w:p w14:paraId="60915223"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The proposed machine learning-based motor temperature prediction system aligns with the problem in the following ways:</w:t>
      </w:r>
    </w:p>
    <w:p w14:paraId="4208F5F6" w14:textId="77777777" w:rsidR="00B70044" w:rsidRPr="00B70044" w:rsidRDefault="00B70044" w:rsidP="00B70044">
      <w:pPr>
        <w:numPr>
          <w:ilvl w:val="0"/>
          <w:numId w:val="2"/>
        </w:numPr>
        <w:rPr>
          <w:rFonts w:ascii="Times New Roman" w:hAnsi="Times New Roman" w:cs="Times New Roman"/>
          <w:sz w:val="32"/>
          <w:szCs w:val="32"/>
        </w:rPr>
      </w:pPr>
      <w:r w:rsidRPr="00B70044">
        <w:rPr>
          <w:rFonts w:ascii="Times New Roman" w:hAnsi="Times New Roman" w:cs="Times New Roman"/>
          <w:b/>
          <w:bCs/>
          <w:sz w:val="32"/>
          <w:szCs w:val="32"/>
        </w:rPr>
        <w:t>Predictive Capability</w:t>
      </w:r>
      <w:r w:rsidRPr="00B70044">
        <w:rPr>
          <w:rFonts w:ascii="Times New Roman" w:hAnsi="Times New Roman" w:cs="Times New Roman"/>
          <w:sz w:val="32"/>
          <w:szCs w:val="32"/>
        </w:rPr>
        <w:br/>
        <w:t>Instead of reacting to threshold violations, the system predicts future motor temperature trends.</w:t>
      </w:r>
    </w:p>
    <w:p w14:paraId="6CD0B1C3" w14:textId="77777777" w:rsidR="00B70044" w:rsidRPr="00B70044" w:rsidRDefault="00B70044" w:rsidP="00B70044">
      <w:pPr>
        <w:numPr>
          <w:ilvl w:val="0"/>
          <w:numId w:val="2"/>
        </w:numPr>
        <w:rPr>
          <w:rFonts w:ascii="Times New Roman" w:hAnsi="Times New Roman" w:cs="Times New Roman"/>
          <w:sz w:val="32"/>
          <w:szCs w:val="32"/>
        </w:rPr>
      </w:pPr>
      <w:r w:rsidRPr="00B70044">
        <w:rPr>
          <w:rFonts w:ascii="Times New Roman" w:hAnsi="Times New Roman" w:cs="Times New Roman"/>
          <w:b/>
          <w:bCs/>
          <w:sz w:val="32"/>
          <w:szCs w:val="32"/>
        </w:rPr>
        <w:t>Data-Driven Decision Making</w:t>
      </w:r>
      <w:r w:rsidRPr="00B70044">
        <w:rPr>
          <w:rFonts w:ascii="Times New Roman" w:hAnsi="Times New Roman" w:cs="Times New Roman"/>
          <w:sz w:val="32"/>
          <w:szCs w:val="32"/>
        </w:rPr>
        <w:br/>
        <w:t>Uses historical and real-time sensor data to generate accurate predictions.</w:t>
      </w:r>
    </w:p>
    <w:p w14:paraId="1D40660D" w14:textId="77777777" w:rsidR="00B70044" w:rsidRPr="00B70044" w:rsidRDefault="00B70044" w:rsidP="00B70044">
      <w:pPr>
        <w:numPr>
          <w:ilvl w:val="0"/>
          <w:numId w:val="2"/>
        </w:numPr>
        <w:rPr>
          <w:rFonts w:ascii="Times New Roman" w:hAnsi="Times New Roman" w:cs="Times New Roman"/>
          <w:sz w:val="32"/>
          <w:szCs w:val="32"/>
        </w:rPr>
      </w:pPr>
      <w:r w:rsidRPr="00B70044">
        <w:rPr>
          <w:rFonts w:ascii="Times New Roman" w:hAnsi="Times New Roman" w:cs="Times New Roman"/>
          <w:b/>
          <w:bCs/>
          <w:sz w:val="32"/>
          <w:szCs w:val="32"/>
        </w:rPr>
        <w:t>Early Fault Detection</w:t>
      </w:r>
      <w:r w:rsidRPr="00B70044">
        <w:rPr>
          <w:rFonts w:ascii="Times New Roman" w:hAnsi="Times New Roman" w:cs="Times New Roman"/>
          <w:sz w:val="32"/>
          <w:szCs w:val="32"/>
        </w:rPr>
        <w:br/>
        <w:t>Enables preventive actions before overheating causes damage.</w:t>
      </w:r>
    </w:p>
    <w:p w14:paraId="4A97BCE4" w14:textId="77777777" w:rsidR="00B70044" w:rsidRDefault="00B70044" w:rsidP="00B70044">
      <w:pPr>
        <w:numPr>
          <w:ilvl w:val="0"/>
          <w:numId w:val="2"/>
        </w:numPr>
        <w:rPr>
          <w:rFonts w:ascii="Times New Roman" w:hAnsi="Times New Roman" w:cs="Times New Roman"/>
          <w:sz w:val="32"/>
          <w:szCs w:val="32"/>
        </w:rPr>
      </w:pPr>
      <w:r w:rsidRPr="00B70044">
        <w:rPr>
          <w:rFonts w:ascii="Times New Roman" w:hAnsi="Times New Roman" w:cs="Times New Roman"/>
          <w:b/>
          <w:bCs/>
          <w:sz w:val="32"/>
          <w:szCs w:val="32"/>
        </w:rPr>
        <w:t>Reduced Dependency on Physical Sensors</w:t>
      </w:r>
      <w:r w:rsidRPr="00B70044">
        <w:rPr>
          <w:rFonts w:ascii="Times New Roman" w:hAnsi="Times New Roman" w:cs="Times New Roman"/>
          <w:sz w:val="32"/>
          <w:szCs w:val="32"/>
        </w:rPr>
        <w:br/>
        <w:t>Predicts temperature using indirect operational parameters.</w:t>
      </w:r>
    </w:p>
    <w:p w14:paraId="55CF0229" w14:textId="75BA2AF9" w:rsidR="00437321" w:rsidRPr="00B70044" w:rsidRDefault="00437321" w:rsidP="00437321">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20F8D32" wp14:editId="3EB0AF99">
            <wp:extent cx="5656451" cy="3798276"/>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674740" cy="3810557"/>
                    </a:xfrm>
                    <a:prstGeom prst="rect">
                      <a:avLst/>
                    </a:prstGeom>
                  </pic:spPr>
                </pic:pic>
              </a:graphicData>
            </a:graphic>
          </wp:inline>
        </w:drawing>
      </w:r>
    </w:p>
    <w:p w14:paraId="3A364B33"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pict w14:anchorId="6D584A34">
          <v:rect id="_x0000_i1045" style="width:0;height:1.5pt" o:hralign="center" o:hrstd="t" o:hr="t" fillcolor="#a0a0a0" stroked="f"/>
        </w:pict>
      </w:r>
    </w:p>
    <w:p w14:paraId="0108B91E" w14:textId="77777777" w:rsidR="00437321" w:rsidRDefault="00437321" w:rsidP="00B70044">
      <w:pPr>
        <w:rPr>
          <w:rFonts w:ascii="Times New Roman" w:hAnsi="Times New Roman" w:cs="Times New Roman"/>
          <w:b/>
          <w:bCs/>
          <w:sz w:val="32"/>
          <w:szCs w:val="32"/>
        </w:rPr>
      </w:pPr>
    </w:p>
    <w:p w14:paraId="4FEFAB3C" w14:textId="1B4D56D4" w:rsidR="00B70044" w:rsidRPr="00B70044" w:rsidRDefault="00B70044" w:rsidP="00B70044">
      <w:pPr>
        <w:rPr>
          <w:rFonts w:ascii="Times New Roman" w:hAnsi="Times New Roman" w:cs="Times New Roman"/>
          <w:b/>
          <w:bCs/>
          <w:sz w:val="32"/>
          <w:szCs w:val="32"/>
        </w:rPr>
      </w:pPr>
      <w:r w:rsidRPr="00B70044">
        <w:rPr>
          <w:rFonts w:ascii="Times New Roman" w:hAnsi="Times New Roman" w:cs="Times New Roman"/>
          <w:b/>
          <w:bCs/>
          <w:sz w:val="32"/>
          <w:szCs w:val="32"/>
        </w:rPr>
        <w:lastRenderedPageBreak/>
        <w:t>1.3 User-Centric Validation</w:t>
      </w:r>
    </w:p>
    <w:p w14:paraId="3888F01E"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From the empathy mapping and customer journey analysis:</w:t>
      </w:r>
    </w:p>
    <w:p w14:paraId="78708823" w14:textId="77777777" w:rsidR="00B70044" w:rsidRPr="00B70044" w:rsidRDefault="00B70044" w:rsidP="00B70044">
      <w:pPr>
        <w:numPr>
          <w:ilvl w:val="0"/>
          <w:numId w:val="3"/>
        </w:numPr>
        <w:rPr>
          <w:rFonts w:ascii="Times New Roman" w:hAnsi="Times New Roman" w:cs="Times New Roman"/>
          <w:sz w:val="32"/>
          <w:szCs w:val="32"/>
        </w:rPr>
      </w:pPr>
      <w:r w:rsidRPr="00B70044">
        <w:rPr>
          <w:rFonts w:ascii="Times New Roman" w:hAnsi="Times New Roman" w:cs="Times New Roman"/>
          <w:sz w:val="32"/>
          <w:szCs w:val="32"/>
        </w:rPr>
        <w:t>Users need early warnings → Solution provides advance predictions</w:t>
      </w:r>
    </w:p>
    <w:p w14:paraId="10238D5F" w14:textId="77777777" w:rsidR="00B70044" w:rsidRPr="00B70044" w:rsidRDefault="00B70044" w:rsidP="00B70044">
      <w:pPr>
        <w:numPr>
          <w:ilvl w:val="0"/>
          <w:numId w:val="3"/>
        </w:numPr>
        <w:rPr>
          <w:rFonts w:ascii="Times New Roman" w:hAnsi="Times New Roman" w:cs="Times New Roman"/>
          <w:sz w:val="32"/>
          <w:szCs w:val="32"/>
        </w:rPr>
      </w:pPr>
      <w:r w:rsidRPr="00B70044">
        <w:rPr>
          <w:rFonts w:ascii="Times New Roman" w:hAnsi="Times New Roman" w:cs="Times New Roman"/>
          <w:sz w:val="32"/>
          <w:szCs w:val="32"/>
        </w:rPr>
        <w:t>Users want reduced downtime → Solution enables planned maintenance</w:t>
      </w:r>
    </w:p>
    <w:p w14:paraId="3EF3234B" w14:textId="77777777" w:rsidR="00B70044" w:rsidRPr="00B70044" w:rsidRDefault="00B70044" w:rsidP="00B70044">
      <w:pPr>
        <w:numPr>
          <w:ilvl w:val="0"/>
          <w:numId w:val="3"/>
        </w:numPr>
        <w:rPr>
          <w:rFonts w:ascii="Times New Roman" w:hAnsi="Times New Roman" w:cs="Times New Roman"/>
          <w:sz w:val="32"/>
          <w:szCs w:val="32"/>
        </w:rPr>
      </w:pPr>
      <w:r w:rsidRPr="00B70044">
        <w:rPr>
          <w:rFonts w:ascii="Times New Roman" w:hAnsi="Times New Roman" w:cs="Times New Roman"/>
          <w:sz w:val="32"/>
          <w:szCs w:val="32"/>
        </w:rPr>
        <w:t>Users need reliability → ML models improve accuracy over time</w:t>
      </w:r>
    </w:p>
    <w:p w14:paraId="109DCD6A" w14:textId="77777777" w:rsidR="00B70044" w:rsidRPr="00B70044" w:rsidRDefault="00B70044" w:rsidP="00B70044">
      <w:pPr>
        <w:rPr>
          <w:rFonts w:ascii="Times New Roman" w:hAnsi="Times New Roman" w:cs="Times New Roman"/>
          <w:sz w:val="32"/>
          <w:szCs w:val="32"/>
        </w:rPr>
      </w:pPr>
      <w:r w:rsidRPr="00B70044">
        <w:rPr>
          <w:rFonts w:ascii="Times New Roman" w:hAnsi="Times New Roman" w:cs="Times New Roman"/>
          <w:sz w:val="32"/>
          <w:szCs w:val="32"/>
        </w:rPr>
        <w:t>Thus, the proposed system demonstrates a strong problem–solution fit.</w:t>
      </w:r>
    </w:p>
    <w:p w14:paraId="3152451D" w14:textId="77777777" w:rsidR="005B250A" w:rsidRPr="00B70044" w:rsidRDefault="005B250A">
      <w:pPr>
        <w:rPr>
          <w:rFonts w:ascii="Times New Roman" w:hAnsi="Times New Roman" w:cs="Times New Roman"/>
          <w:sz w:val="32"/>
          <w:szCs w:val="32"/>
        </w:rPr>
      </w:pPr>
    </w:p>
    <w:sectPr w:rsidR="005B250A" w:rsidRPr="00B700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A1B7A"/>
    <w:multiLevelType w:val="multilevel"/>
    <w:tmpl w:val="88AC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DF0535"/>
    <w:multiLevelType w:val="multilevel"/>
    <w:tmpl w:val="F348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B34A5"/>
    <w:multiLevelType w:val="multilevel"/>
    <w:tmpl w:val="C43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65830">
    <w:abstractNumId w:val="0"/>
  </w:num>
  <w:num w:numId="2" w16cid:durableId="1625116382">
    <w:abstractNumId w:val="2"/>
  </w:num>
  <w:num w:numId="3" w16cid:durableId="1024863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044"/>
    <w:rsid w:val="000435DA"/>
    <w:rsid w:val="00074471"/>
    <w:rsid w:val="00437321"/>
    <w:rsid w:val="005B250A"/>
    <w:rsid w:val="00B70044"/>
    <w:rsid w:val="00BD05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4009C"/>
  <w15:chartTrackingRefBased/>
  <w15:docId w15:val="{32587C8F-44FF-4CC6-8EC1-EC9CB6655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0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0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0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0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0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0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0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0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0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0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044"/>
    <w:rPr>
      <w:rFonts w:eastAsiaTheme="majorEastAsia" w:cstheme="majorBidi"/>
      <w:color w:val="272727" w:themeColor="text1" w:themeTint="D8"/>
    </w:rPr>
  </w:style>
  <w:style w:type="paragraph" w:styleId="Title">
    <w:name w:val="Title"/>
    <w:basedOn w:val="Normal"/>
    <w:next w:val="Normal"/>
    <w:link w:val="TitleChar"/>
    <w:uiPriority w:val="10"/>
    <w:qFormat/>
    <w:rsid w:val="00B70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044"/>
    <w:pPr>
      <w:spacing w:before="160"/>
      <w:jc w:val="center"/>
    </w:pPr>
    <w:rPr>
      <w:i/>
      <w:iCs/>
      <w:color w:val="404040" w:themeColor="text1" w:themeTint="BF"/>
    </w:rPr>
  </w:style>
  <w:style w:type="character" w:customStyle="1" w:styleId="QuoteChar">
    <w:name w:val="Quote Char"/>
    <w:basedOn w:val="DefaultParagraphFont"/>
    <w:link w:val="Quote"/>
    <w:uiPriority w:val="29"/>
    <w:rsid w:val="00B70044"/>
    <w:rPr>
      <w:i/>
      <w:iCs/>
      <w:color w:val="404040" w:themeColor="text1" w:themeTint="BF"/>
    </w:rPr>
  </w:style>
  <w:style w:type="paragraph" w:styleId="ListParagraph">
    <w:name w:val="List Paragraph"/>
    <w:basedOn w:val="Normal"/>
    <w:uiPriority w:val="34"/>
    <w:qFormat/>
    <w:rsid w:val="00B70044"/>
    <w:pPr>
      <w:ind w:left="720"/>
      <w:contextualSpacing/>
    </w:pPr>
  </w:style>
  <w:style w:type="character" w:styleId="IntenseEmphasis">
    <w:name w:val="Intense Emphasis"/>
    <w:basedOn w:val="DefaultParagraphFont"/>
    <w:uiPriority w:val="21"/>
    <w:qFormat/>
    <w:rsid w:val="00B70044"/>
    <w:rPr>
      <w:i/>
      <w:iCs/>
      <w:color w:val="0F4761" w:themeColor="accent1" w:themeShade="BF"/>
    </w:rPr>
  </w:style>
  <w:style w:type="paragraph" w:styleId="IntenseQuote">
    <w:name w:val="Intense Quote"/>
    <w:basedOn w:val="Normal"/>
    <w:next w:val="Normal"/>
    <w:link w:val="IntenseQuoteChar"/>
    <w:uiPriority w:val="30"/>
    <w:qFormat/>
    <w:rsid w:val="00B70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0044"/>
    <w:rPr>
      <w:i/>
      <w:iCs/>
      <w:color w:val="0F4761" w:themeColor="accent1" w:themeShade="BF"/>
    </w:rPr>
  </w:style>
  <w:style w:type="character" w:styleId="IntenseReference">
    <w:name w:val="Intense Reference"/>
    <w:basedOn w:val="DefaultParagraphFont"/>
    <w:uiPriority w:val="32"/>
    <w:qFormat/>
    <w:rsid w:val="00B70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70247">
      <w:bodyDiv w:val="1"/>
      <w:marLeft w:val="0"/>
      <w:marRight w:val="0"/>
      <w:marTop w:val="0"/>
      <w:marBottom w:val="0"/>
      <w:divBdr>
        <w:top w:val="none" w:sz="0" w:space="0" w:color="auto"/>
        <w:left w:val="none" w:sz="0" w:space="0" w:color="auto"/>
        <w:bottom w:val="none" w:sz="0" w:space="0" w:color="auto"/>
        <w:right w:val="none" w:sz="0" w:space="0" w:color="auto"/>
      </w:divBdr>
    </w:div>
    <w:div w:id="673609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305</Words>
  <Characters>1743</Characters>
  <Application>Microsoft Office Word</Application>
  <DocSecurity>0</DocSecurity>
  <Lines>14</Lines>
  <Paragraphs>4</Paragraphs>
  <ScaleCrop>false</ScaleCrop>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3</cp:revision>
  <dcterms:created xsi:type="dcterms:W3CDTF">2026-02-06T11:48:00Z</dcterms:created>
  <dcterms:modified xsi:type="dcterms:W3CDTF">2026-02-06T11:56:00Z</dcterms:modified>
</cp:coreProperties>
</file>