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8EAD1" w14:textId="77777777" w:rsidR="00EC2D29" w:rsidRDefault="00EC2D29" w:rsidP="00EC2D29">
      <w:pPr>
        <w:jc w:val="center"/>
        <w:rPr>
          <w:rFonts w:ascii="Times New Roman" w:hAnsi="Times New Roman" w:cs="Times New Roman"/>
          <w:b/>
          <w:bCs/>
          <w:sz w:val="44"/>
          <w:szCs w:val="44"/>
        </w:rPr>
      </w:pPr>
      <w:r w:rsidRPr="00EC2D29">
        <w:rPr>
          <w:rFonts w:ascii="Times New Roman" w:hAnsi="Times New Roman" w:cs="Times New Roman"/>
          <w:b/>
          <w:bCs/>
          <w:sz w:val="44"/>
          <w:szCs w:val="44"/>
        </w:rPr>
        <w:t>Testing and Validation Phase</w:t>
      </w:r>
    </w:p>
    <w:p w14:paraId="145FBE1F" w14:textId="77777777" w:rsidR="00EC2D29" w:rsidRPr="00EC2D29" w:rsidRDefault="00EC2D29" w:rsidP="00EC2D29">
      <w:pPr>
        <w:jc w:val="center"/>
        <w:rPr>
          <w:rFonts w:ascii="Times New Roman" w:hAnsi="Times New Roman" w:cs="Times New Roman"/>
          <w:b/>
          <w:bCs/>
          <w:sz w:val="44"/>
          <w:szCs w:val="44"/>
        </w:rPr>
      </w:pPr>
    </w:p>
    <w:p w14:paraId="1A152FA4"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 xml:space="preserve">The Testing and Validation phase ensures that the developed Motor Temperature Prediction system meets the defined requirements, performs reliably under different conditions, and delivers accurate predictions. This phase verifies both the </w:t>
      </w:r>
      <w:r w:rsidRPr="00EC2D29">
        <w:rPr>
          <w:rFonts w:ascii="Times New Roman" w:hAnsi="Times New Roman" w:cs="Times New Roman"/>
          <w:b/>
          <w:bCs/>
          <w:sz w:val="32"/>
          <w:szCs w:val="32"/>
        </w:rPr>
        <w:t>functional correctness</w:t>
      </w:r>
      <w:r w:rsidRPr="00EC2D29">
        <w:rPr>
          <w:rFonts w:ascii="Times New Roman" w:hAnsi="Times New Roman" w:cs="Times New Roman"/>
          <w:sz w:val="32"/>
          <w:szCs w:val="32"/>
        </w:rPr>
        <w:t xml:space="preserve"> and </w:t>
      </w:r>
      <w:r w:rsidRPr="00EC2D29">
        <w:rPr>
          <w:rFonts w:ascii="Times New Roman" w:hAnsi="Times New Roman" w:cs="Times New Roman"/>
          <w:b/>
          <w:bCs/>
          <w:sz w:val="32"/>
          <w:szCs w:val="32"/>
        </w:rPr>
        <w:t>performance efficiency</w:t>
      </w:r>
      <w:r w:rsidRPr="00EC2D29">
        <w:rPr>
          <w:rFonts w:ascii="Times New Roman" w:hAnsi="Times New Roman" w:cs="Times New Roman"/>
          <w:sz w:val="32"/>
          <w:szCs w:val="32"/>
        </w:rPr>
        <w:t xml:space="preserve"> of the system before final acceptance.</w:t>
      </w:r>
    </w:p>
    <w:p w14:paraId="39D166A4"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46B4B6F5">
          <v:rect id="_x0000_i1085" style="width:0;height:1.5pt" o:hralign="center" o:hrstd="t" o:hr="t" fillcolor="#a0a0a0" stroked="f"/>
        </w:pict>
      </w:r>
    </w:p>
    <w:p w14:paraId="315B8708"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1. Functional Testing</w:t>
      </w:r>
    </w:p>
    <w:p w14:paraId="1F581580"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Functional testing focuses on validating whether each system component works according to the specified functional requirements. The goal is to ensure that the system behaves as expected under normal operating conditions.</w:t>
      </w:r>
    </w:p>
    <w:p w14:paraId="113D8FF1"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1.1 Objectives of Functional Testing</w:t>
      </w:r>
    </w:p>
    <w:p w14:paraId="01C7CC1F" w14:textId="77777777" w:rsidR="00EC2D29" w:rsidRPr="00EC2D29" w:rsidRDefault="00EC2D29" w:rsidP="00EC2D29">
      <w:pPr>
        <w:numPr>
          <w:ilvl w:val="0"/>
          <w:numId w:val="1"/>
        </w:numPr>
        <w:rPr>
          <w:rFonts w:ascii="Times New Roman" w:hAnsi="Times New Roman" w:cs="Times New Roman"/>
          <w:sz w:val="32"/>
          <w:szCs w:val="32"/>
        </w:rPr>
      </w:pPr>
      <w:r w:rsidRPr="00EC2D29">
        <w:rPr>
          <w:rFonts w:ascii="Times New Roman" w:hAnsi="Times New Roman" w:cs="Times New Roman"/>
          <w:sz w:val="32"/>
          <w:szCs w:val="32"/>
        </w:rPr>
        <w:t>Verify correct data input and processing</w:t>
      </w:r>
    </w:p>
    <w:p w14:paraId="68EE843F" w14:textId="77777777" w:rsidR="00EC2D29" w:rsidRPr="00EC2D29" w:rsidRDefault="00EC2D29" w:rsidP="00EC2D29">
      <w:pPr>
        <w:numPr>
          <w:ilvl w:val="0"/>
          <w:numId w:val="1"/>
        </w:numPr>
        <w:rPr>
          <w:rFonts w:ascii="Times New Roman" w:hAnsi="Times New Roman" w:cs="Times New Roman"/>
          <w:sz w:val="32"/>
          <w:szCs w:val="32"/>
        </w:rPr>
      </w:pPr>
      <w:r w:rsidRPr="00EC2D29">
        <w:rPr>
          <w:rFonts w:ascii="Times New Roman" w:hAnsi="Times New Roman" w:cs="Times New Roman"/>
          <w:sz w:val="32"/>
          <w:szCs w:val="32"/>
        </w:rPr>
        <w:t>Validate machine learning model predictions</w:t>
      </w:r>
    </w:p>
    <w:p w14:paraId="21544D91" w14:textId="77777777" w:rsidR="00EC2D29" w:rsidRPr="00EC2D29" w:rsidRDefault="00EC2D29" w:rsidP="00EC2D29">
      <w:pPr>
        <w:numPr>
          <w:ilvl w:val="0"/>
          <w:numId w:val="1"/>
        </w:numPr>
        <w:rPr>
          <w:rFonts w:ascii="Times New Roman" w:hAnsi="Times New Roman" w:cs="Times New Roman"/>
          <w:sz w:val="32"/>
          <w:szCs w:val="32"/>
        </w:rPr>
      </w:pPr>
      <w:r w:rsidRPr="00EC2D29">
        <w:rPr>
          <w:rFonts w:ascii="Times New Roman" w:hAnsi="Times New Roman" w:cs="Times New Roman"/>
          <w:sz w:val="32"/>
          <w:szCs w:val="32"/>
        </w:rPr>
        <w:t>Ensure proper alert generation</w:t>
      </w:r>
    </w:p>
    <w:p w14:paraId="3A3074A4" w14:textId="77777777" w:rsidR="00EC2D29" w:rsidRPr="00EC2D29" w:rsidRDefault="00EC2D29" w:rsidP="00EC2D29">
      <w:pPr>
        <w:numPr>
          <w:ilvl w:val="0"/>
          <w:numId w:val="1"/>
        </w:numPr>
        <w:rPr>
          <w:rFonts w:ascii="Times New Roman" w:hAnsi="Times New Roman" w:cs="Times New Roman"/>
          <w:sz w:val="32"/>
          <w:szCs w:val="32"/>
        </w:rPr>
      </w:pPr>
      <w:r w:rsidRPr="00EC2D29">
        <w:rPr>
          <w:rFonts w:ascii="Times New Roman" w:hAnsi="Times New Roman" w:cs="Times New Roman"/>
          <w:sz w:val="32"/>
          <w:szCs w:val="32"/>
        </w:rPr>
        <w:t>Confirm accurate visualization of results</w:t>
      </w:r>
    </w:p>
    <w:p w14:paraId="6FF77D8F"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1DDBA52E">
          <v:rect id="_x0000_i1139" style="width:0;height:1.5pt" o:hralign="center" o:hrstd="t" o:hr="t" fillcolor="#a0a0a0" stroked="f"/>
        </w:pict>
      </w:r>
    </w:p>
    <w:p w14:paraId="0498C9D1"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1.2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2237"/>
        <w:gridCol w:w="2311"/>
        <w:gridCol w:w="2408"/>
        <w:gridCol w:w="947"/>
      </w:tblGrid>
      <w:tr w:rsidR="00EC2D29" w:rsidRPr="00EC2D29" w14:paraId="5CCB6277" w14:textId="77777777" w:rsidTr="00EC2D29">
        <w:trPr>
          <w:tblHeader/>
          <w:tblCellSpacing w:w="15" w:type="dxa"/>
        </w:trPr>
        <w:tc>
          <w:tcPr>
            <w:tcW w:w="0" w:type="auto"/>
            <w:vAlign w:val="center"/>
            <w:hideMark/>
          </w:tcPr>
          <w:p w14:paraId="74831BEF"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Test Case ID</w:t>
            </w:r>
          </w:p>
        </w:tc>
        <w:tc>
          <w:tcPr>
            <w:tcW w:w="0" w:type="auto"/>
            <w:vAlign w:val="center"/>
            <w:hideMark/>
          </w:tcPr>
          <w:p w14:paraId="64D384D3"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Functionality Tested</w:t>
            </w:r>
          </w:p>
        </w:tc>
        <w:tc>
          <w:tcPr>
            <w:tcW w:w="0" w:type="auto"/>
            <w:vAlign w:val="center"/>
            <w:hideMark/>
          </w:tcPr>
          <w:p w14:paraId="219B8D2A"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Input</w:t>
            </w:r>
          </w:p>
        </w:tc>
        <w:tc>
          <w:tcPr>
            <w:tcW w:w="0" w:type="auto"/>
            <w:vAlign w:val="center"/>
            <w:hideMark/>
          </w:tcPr>
          <w:p w14:paraId="6783370F"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Expected Output</w:t>
            </w:r>
          </w:p>
        </w:tc>
        <w:tc>
          <w:tcPr>
            <w:tcW w:w="0" w:type="auto"/>
            <w:vAlign w:val="center"/>
            <w:hideMark/>
          </w:tcPr>
          <w:p w14:paraId="2FE41A22"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Result</w:t>
            </w:r>
          </w:p>
        </w:tc>
      </w:tr>
      <w:tr w:rsidR="00EC2D29" w:rsidRPr="00EC2D29" w14:paraId="26E7DBBC" w14:textId="77777777" w:rsidTr="00EC2D29">
        <w:trPr>
          <w:tblCellSpacing w:w="15" w:type="dxa"/>
        </w:trPr>
        <w:tc>
          <w:tcPr>
            <w:tcW w:w="0" w:type="auto"/>
            <w:vAlign w:val="center"/>
            <w:hideMark/>
          </w:tcPr>
          <w:p w14:paraId="018D6074"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FT-01</w:t>
            </w:r>
          </w:p>
        </w:tc>
        <w:tc>
          <w:tcPr>
            <w:tcW w:w="0" w:type="auto"/>
            <w:vAlign w:val="center"/>
            <w:hideMark/>
          </w:tcPr>
          <w:p w14:paraId="27B9E0DD"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Data Acquisition</w:t>
            </w:r>
          </w:p>
        </w:tc>
        <w:tc>
          <w:tcPr>
            <w:tcW w:w="0" w:type="auto"/>
            <w:vAlign w:val="center"/>
            <w:hideMark/>
          </w:tcPr>
          <w:p w14:paraId="20F443E6"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Sensor dataset</w:t>
            </w:r>
          </w:p>
        </w:tc>
        <w:tc>
          <w:tcPr>
            <w:tcW w:w="0" w:type="auto"/>
            <w:vAlign w:val="center"/>
            <w:hideMark/>
          </w:tcPr>
          <w:p w14:paraId="55DD83B7"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Data successfully loaded</w:t>
            </w:r>
          </w:p>
        </w:tc>
        <w:tc>
          <w:tcPr>
            <w:tcW w:w="0" w:type="auto"/>
            <w:vAlign w:val="center"/>
            <w:hideMark/>
          </w:tcPr>
          <w:p w14:paraId="2E12EBAB"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Pass</w:t>
            </w:r>
          </w:p>
        </w:tc>
      </w:tr>
      <w:tr w:rsidR="00EC2D29" w:rsidRPr="00EC2D29" w14:paraId="628CDDFB" w14:textId="77777777" w:rsidTr="00EC2D29">
        <w:trPr>
          <w:tblCellSpacing w:w="15" w:type="dxa"/>
        </w:trPr>
        <w:tc>
          <w:tcPr>
            <w:tcW w:w="0" w:type="auto"/>
            <w:vAlign w:val="center"/>
            <w:hideMark/>
          </w:tcPr>
          <w:p w14:paraId="27E58241"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lastRenderedPageBreak/>
              <w:t>FT-02</w:t>
            </w:r>
          </w:p>
        </w:tc>
        <w:tc>
          <w:tcPr>
            <w:tcW w:w="0" w:type="auto"/>
            <w:vAlign w:val="center"/>
            <w:hideMark/>
          </w:tcPr>
          <w:p w14:paraId="2AC2D1FA"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Data Preprocessing</w:t>
            </w:r>
          </w:p>
        </w:tc>
        <w:tc>
          <w:tcPr>
            <w:tcW w:w="0" w:type="auto"/>
            <w:vAlign w:val="center"/>
            <w:hideMark/>
          </w:tcPr>
          <w:p w14:paraId="0EFE3FE9"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Raw data</w:t>
            </w:r>
          </w:p>
        </w:tc>
        <w:tc>
          <w:tcPr>
            <w:tcW w:w="0" w:type="auto"/>
            <w:vAlign w:val="center"/>
            <w:hideMark/>
          </w:tcPr>
          <w:p w14:paraId="4AE68A30"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Cleaned and normalized data</w:t>
            </w:r>
          </w:p>
        </w:tc>
        <w:tc>
          <w:tcPr>
            <w:tcW w:w="0" w:type="auto"/>
            <w:vAlign w:val="center"/>
            <w:hideMark/>
          </w:tcPr>
          <w:p w14:paraId="0950244A"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Pass</w:t>
            </w:r>
          </w:p>
        </w:tc>
      </w:tr>
      <w:tr w:rsidR="00EC2D29" w:rsidRPr="00EC2D29" w14:paraId="2EA3BE76" w14:textId="77777777" w:rsidTr="00EC2D29">
        <w:trPr>
          <w:tblCellSpacing w:w="15" w:type="dxa"/>
        </w:trPr>
        <w:tc>
          <w:tcPr>
            <w:tcW w:w="0" w:type="auto"/>
            <w:vAlign w:val="center"/>
            <w:hideMark/>
          </w:tcPr>
          <w:p w14:paraId="512CE1BD"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FT-03</w:t>
            </w:r>
          </w:p>
        </w:tc>
        <w:tc>
          <w:tcPr>
            <w:tcW w:w="0" w:type="auto"/>
            <w:vAlign w:val="center"/>
            <w:hideMark/>
          </w:tcPr>
          <w:p w14:paraId="41DCFDA8"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Model Prediction</w:t>
            </w:r>
          </w:p>
        </w:tc>
        <w:tc>
          <w:tcPr>
            <w:tcW w:w="0" w:type="auto"/>
            <w:vAlign w:val="center"/>
            <w:hideMark/>
          </w:tcPr>
          <w:p w14:paraId="55FBE262"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Processed dataset</w:t>
            </w:r>
          </w:p>
        </w:tc>
        <w:tc>
          <w:tcPr>
            <w:tcW w:w="0" w:type="auto"/>
            <w:vAlign w:val="center"/>
            <w:hideMark/>
          </w:tcPr>
          <w:p w14:paraId="3B28A6F6"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Predicted motor temperature</w:t>
            </w:r>
          </w:p>
        </w:tc>
        <w:tc>
          <w:tcPr>
            <w:tcW w:w="0" w:type="auto"/>
            <w:vAlign w:val="center"/>
            <w:hideMark/>
          </w:tcPr>
          <w:p w14:paraId="219A11A6"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Pass</w:t>
            </w:r>
          </w:p>
        </w:tc>
      </w:tr>
      <w:tr w:rsidR="00EC2D29" w:rsidRPr="00EC2D29" w14:paraId="66D816FD" w14:textId="77777777" w:rsidTr="00EC2D29">
        <w:trPr>
          <w:tblCellSpacing w:w="15" w:type="dxa"/>
        </w:trPr>
        <w:tc>
          <w:tcPr>
            <w:tcW w:w="0" w:type="auto"/>
            <w:vAlign w:val="center"/>
            <w:hideMark/>
          </w:tcPr>
          <w:p w14:paraId="5ACE6E56"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FT-04</w:t>
            </w:r>
          </w:p>
        </w:tc>
        <w:tc>
          <w:tcPr>
            <w:tcW w:w="0" w:type="auto"/>
            <w:vAlign w:val="center"/>
            <w:hideMark/>
          </w:tcPr>
          <w:p w14:paraId="3C6BBF4C"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Alert Generation</w:t>
            </w:r>
          </w:p>
        </w:tc>
        <w:tc>
          <w:tcPr>
            <w:tcW w:w="0" w:type="auto"/>
            <w:vAlign w:val="center"/>
            <w:hideMark/>
          </w:tcPr>
          <w:p w14:paraId="0C968939"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High predicted temperature</w:t>
            </w:r>
          </w:p>
        </w:tc>
        <w:tc>
          <w:tcPr>
            <w:tcW w:w="0" w:type="auto"/>
            <w:vAlign w:val="center"/>
            <w:hideMark/>
          </w:tcPr>
          <w:p w14:paraId="061B158B"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Alert triggered</w:t>
            </w:r>
          </w:p>
        </w:tc>
        <w:tc>
          <w:tcPr>
            <w:tcW w:w="0" w:type="auto"/>
            <w:vAlign w:val="center"/>
            <w:hideMark/>
          </w:tcPr>
          <w:p w14:paraId="5816340F"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Pass</w:t>
            </w:r>
          </w:p>
        </w:tc>
      </w:tr>
      <w:tr w:rsidR="00EC2D29" w:rsidRPr="00EC2D29" w14:paraId="2CF65974" w14:textId="77777777" w:rsidTr="00EC2D29">
        <w:trPr>
          <w:tblCellSpacing w:w="15" w:type="dxa"/>
        </w:trPr>
        <w:tc>
          <w:tcPr>
            <w:tcW w:w="0" w:type="auto"/>
            <w:vAlign w:val="center"/>
            <w:hideMark/>
          </w:tcPr>
          <w:p w14:paraId="0AF6C533"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FT-05</w:t>
            </w:r>
          </w:p>
        </w:tc>
        <w:tc>
          <w:tcPr>
            <w:tcW w:w="0" w:type="auto"/>
            <w:vAlign w:val="center"/>
            <w:hideMark/>
          </w:tcPr>
          <w:p w14:paraId="37F7EE79"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Data Visualization</w:t>
            </w:r>
          </w:p>
        </w:tc>
        <w:tc>
          <w:tcPr>
            <w:tcW w:w="0" w:type="auto"/>
            <w:vAlign w:val="center"/>
            <w:hideMark/>
          </w:tcPr>
          <w:p w14:paraId="3D847398"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Prediction results</w:t>
            </w:r>
          </w:p>
        </w:tc>
        <w:tc>
          <w:tcPr>
            <w:tcW w:w="0" w:type="auto"/>
            <w:vAlign w:val="center"/>
            <w:hideMark/>
          </w:tcPr>
          <w:p w14:paraId="1D536DAE"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Graphs and charts displayed</w:t>
            </w:r>
          </w:p>
        </w:tc>
        <w:tc>
          <w:tcPr>
            <w:tcW w:w="0" w:type="auto"/>
            <w:vAlign w:val="center"/>
            <w:hideMark/>
          </w:tcPr>
          <w:p w14:paraId="24A36F6C"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Pass</w:t>
            </w:r>
          </w:p>
        </w:tc>
      </w:tr>
    </w:tbl>
    <w:p w14:paraId="01D27B1B"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0E5C96D4">
          <v:rect id="_x0000_i1087" style="width:0;height:1.5pt" o:hralign="center" o:hrstd="t" o:hr="t" fillcolor="#a0a0a0" stroked="f"/>
        </w:pict>
      </w:r>
    </w:p>
    <w:p w14:paraId="02C9649F"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1.3 Functional Testing Outcome</w:t>
      </w:r>
    </w:p>
    <w:p w14:paraId="0325E8E1" w14:textId="77777777" w:rsidR="00EC2D29" w:rsidRPr="00EC2D29" w:rsidRDefault="00EC2D29" w:rsidP="00EC2D29">
      <w:pPr>
        <w:numPr>
          <w:ilvl w:val="0"/>
          <w:numId w:val="2"/>
        </w:numPr>
        <w:rPr>
          <w:rFonts w:ascii="Times New Roman" w:hAnsi="Times New Roman" w:cs="Times New Roman"/>
          <w:sz w:val="32"/>
          <w:szCs w:val="32"/>
        </w:rPr>
      </w:pPr>
      <w:r w:rsidRPr="00EC2D29">
        <w:rPr>
          <w:rFonts w:ascii="Times New Roman" w:hAnsi="Times New Roman" w:cs="Times New Roman"/>
          <w:sz w:val="32"/>
          <w:szCs w:val="32"/>
        </w:rPr>
        <w:t>All system modules operated as expected</w:t>
      </w:r>
    </w:p>
    <w:p w14:paraId="6063C44B" w14:textId="77777777" w:rsidR="00EC2D29" w:rsidRPr="00EC2D29" w:rsidRDefault="00EC2D29" w:rsidP="00EC2D29">
      <w:pPr>
        <w:numPr>
          <w:ilvl w:val="0"/>
          <w:numId w:val="2"/>
        </w:numPr>
        <w:rPr>
          <w:rFonts w:ascii="Times New Roman" w:hAnsi="Times New Roman" w:cs="Times New Roman"/>
          <w:sz w:val="32"/>
          <w:szCs w:val="32"/>
        </w:rPr>
      </w:pPr>
      <w:r w:rsidRPr="00EC2D29">
        <w:rPr>
          <w:rFonts w:ascii="Times New Roman" w:hAnsi="Times New Roman" w:cs="Times New Roman"/>
          <w:sz w:val="32"/>
          <w:szCs w:val="32"/>
        </w:rPr>
        <w:t>No functional errors were observed</w:t>
      </w:r>
    </w:p>
    <w:p w14:paraId="6E6E4B2D" w14:textId="77777777" w:rsidR="00EC2D29" w:rsidRPr="00EC2D29" w:rsidRDefault="00EC2D29" w:rsidP="00EC2D29">
      <w:pPr>
        <w:numPr>
          <w:ilvl w:val="0"/>
          <w:numId w:val="2"/>
        </w:numPr>
        <w:rPr>
          <w:rFonts w:ascii="Times New Roman" w:hAnsi="Times New Roman" w:cs="Times New Roman"/>
          <w:sz w:val="32"/>
          <w:szCs w:val="32"/>
        </w:rPr>
      </w:pPr>
      <w:r w:rsidRPr="00EC2D29">
        <w:rPr>
          <w:rFonts w:ascii="Times New Roman" w:hAnsi="Times New Roman" w:cs="Times New Roman"/>
          <w:sz w:val="32"/>
          <w:szCs w:val="32"/>
        </w:rPr>
        <w:t>The system met all defined functional requirements</w:t>
      </w:r>
    </w:p>
    <w:p w14:paraId="6EF12FB8" w14:textId="33DD0DD0" w:rsidR="00F05154"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 xml:space="preserve">Functional testing confirms that the system is </w:t>
      </w:r>
      <w:r w:rsidRPr="00EC2D29">
        <w:rPr>
          <w:rFonts w:ascii="Times New Roman" w:hAnsi="Times New Roman" w:cs="Times New Roman"/>
          <w:b/>
          <w:bCs/>
          <w:sz w:val="32"/>
          <w:szCs w:val="32"/>
        </w:rPr>
        <w:t>functionally correct and stable</w:t>
      </w:r>
      <w:r w:rsidRPr="00EC2D29">
        <w:rPr>
          <w:rFonts w:ascii="Times New Roman" w:hAnsi="Times New Roman" w:cs="Times New Roman"/>
          <w:sz w:val="32"/>
          <w:szCs w:val="32"/>
        </w:rPr>
        <w:t>.</w:t>
      </w:r>
    </w:p>
    <w:p w14:paraId="71AB9351"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1112F093">
          <v:rect id="_x0000_i1088" style="width:0;height:1.5pt" o:hralign="center" o:hrstd="t" o:hr="t" fillcolor="#a0a0a0" stroked="f"/>
        </w:pict>
      </w:r>
    </w:p>
    <w:p w14:paraId="5E3F903F"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2. Performance Testing</w:t>
      </w:r>
    </w:p>
    <w:p w14:paraId="478DAA9C"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Performance testing evaluates the efficiency, reliability, and scalability of the system under varying data loads and operating conditions.</w:t>
      </w:r>
    </w:p>
    <w:p w14:paraId="20D707D4"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2.1 Objectives of Performance Testing</w:t>
      </w:r>
    </w:p>
    <w:p w14:paraId="74540BBB" w14:textId="77777777" w:rsidR="00EC2D29" w:rsidRPr="00EC2D29" w:rsidRDefault="00EC2D29" w:rsidP="00EC2D29">
      <w:pPr>
        <w:numPr>
          <w:ilvl w:val="0"/>
          <w:numId w:val="3"/>
        </w:numPr>
        <w:rPr>
          <w:rFonts w:ascii="Times New Roman" w:hAnsi="Times New Roman" w:cs="Times New Roman"/>
          <w:sz w:val="32"/>
          <w:szCs w:val="32"/>
        </w:rPr>
      </w:pPr>
      <w:r w:rsidRPr="00EC2D29">
        <w:rPr>
          <w:rFonts w:ascii="Times New Roman" w:hAnsi="Times New Roman" w:cs="Times New Roman"/>
          <w:sz w:val="32"/>
          <w:szCs w:val="32"/>
        </w:rPr>
        <w:t>Measure prediction accuracy</w:t>
      </w:r>
    </w:p>
    <w:p w14:paraId="5752FC38" w14:textId="77777777" w:rsidR="00EC2D29" w:rsidRPr="00EC2D29" w:rsidRDefault="00EC2D29" w:rsidP="00EC2D29">
      <w:pPr>
        <w:numPr>
          <w:ilvl w:val="0"/>
          <w:numId w:val="3"/>
        </w:numPr>
        <w:rPr>
          <w:rFonts w:ascii="Times New Roman" w:hAnsi="Times New Roman" w:cs="Times New Roman"/>
          <w:sz w:val="32"/>
          <w:szCs w:val="32"/>
        </w:rPr>
      </w:pPr>
      <w:r w:rsidRPr="00EC2D29">
        <w:rPr>
          <w:rFonts w:ascii="Times New Roman" w:hAnsi="Times New Roman" w:cs="Times New Roman"/>
          <w:sz w:val="32"/>
          <w:szCs w:val="32"/>
        </w:rPr>
        <w:t>Evaluate system response time</w:t>
      </w:r>
    </w:p>
    <w:p w14:paraId="25A2D0C7" w14:textId="77777777" w:rsidR="00EC2D29" w:rsidRPr="00EC2D29" w:rsidRDefault="00EC2D29" w:rsidP="00EC2D29">
      <w:pPr>
        <w:numPr>
          <w:ilvl w:val="0"/>
          <w:numId w:val="3"/>
        </w:numPr>
        <w:rPr>
          <w:rFonts w:ascii="Times New Roman" w:hAnsi="Times New Roman" w:cs="Times New Roman"/>
          <w:sz w:val="32"/>
          <w:szCs w:val="32"/>
        </w:rPr>
      </w:pPr>
      <w:r w:rsidRPr="00EC2D29">
        <w:rPr>
          <w:rFonts w:ascii="Times New Roman" w:hAnsi="Times New Roman" w:cs="Times New Roman"/>
          <w:sz w:val="32"/>
          <w:szCs w:val="32"/>
        </w:rPr>
        <w:lastRenderedPageBreak/>
        <w:t>Assess reliability under increased data load</w:t>
      </w:r>
    </w:p>
    <w:p w14:paraId="7230335D" w14:textId="57A222A7" w:rsidR="00EC2D29" w:rsidRDefault="00EC2D29" w:rsidP="00EC2D29">
      <w:pPr>
        <w:numPr>
          <w:ilvl w:val="0"/>
          <w:numId w:val="3"/>
        </w:numPr>
        <w:rPr>
          <w:rFonts w:ascii="Times New Roman" w:hAnsi="Times New Roman" w:cs="Times New Roman"/>
          <w:sz w:val="32"/>
          <w:szCs w:val="32"/>
        </w:rPr>
      </w:pPr>
      <w:r w:rsidRPr="00EC2D29">
        <w:rPr>
          <w:rFonts w:ascii="Times New Roman" w:hAnsi="Times New Roman" w:cs="Times New Roman"/>
          <w:sz w:val="32"/>
          <w:szCs w:val="32"/>
        </w:rPr>
        <w:t>Ensure scalability and stabilit</w:t>
      </w:r>
      <w:r w:rsidR="00F05154">
        <w:rPr>
          <w:rFonts w:ascii="Times New Roman" w:hAnsi="Times New Roman" w:cs="Times New Roman"/>
          <w:sz w:val="32"/>
          <w:szCs w:val="32"/>
        </w:rPr>
        <w:t>y</w:t>
      </w:r>
    </w:p>
    <w:p w14:paraId="2F1F635A" w14:textId="77777777" w:rsidR="00F05154" w:rsidRDefault="00F05154" w:rsidP="00F05154">
      <w:pPr>
        <w:ind w:left="720"/>
        <w:rPr>
          <w:rFonts w:ascii="Times New Roman" w:hAnsi="Times New Roman" w:cs="Times New Roman"/>
          <w:sz w:val="32"/>
          <w:szCs w:val="32"/>
        </w:rPr>
      </w:pPr>
    </w:p>
    <w:p w14:paraId="48563964" w14:textId="1182195F" w:rsidR="00F05154" w:rsidRPr="00EC2D29" w:rsidRDefault="00F05154" w:rsidP="00F05154">
      <w:pPr>
        <w:ind w:left="360"/>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7141B17" wp14:editId="49849ECF">
            <wp:extent cx="5666913" cy="364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678548" cy="3654929"/>
                    </a:xfrm>
                    <a:prstGeom prst="rect">
                      <a:avLst/>
                    </a:prstGeom>
                  </pic:spPr>
                </pic:pic>
              </a:graphicData>
            </a:graphic>
          </wp:inline>
        </w:drawing>
      </w:r>
    </w:p>
    <w:p w14:paraId="3E2F6528"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1EA3FBAA">
          <v:rect id="_x0000_i1089" style="width:0;height:1.5pt" o:hralign="center" o:hrstd="t" o:hr="t" fillcolor="#a0a0a0" stroked="f"/>
        </w:pict>
      </w:r>
    </w:p>
    <w:p w14:paraId="3B487870"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2.2 Performance Metrics Used</w:t>
      </w:r>
    </w:p>
    <w:p w14:paraId="66413069" w14:textId="77777777" w:rsidR="00EC2D29" w:rsidRPr="00EC2D29" w:rsidRDefault="00EC2D29" w:rsidP="00EC2D29">
      <w:pPr>
        <w:numPr>
          <w:ilvl w:val="0"/>
          <w:numId w:val="4"/>
        </w:numPr>
        <w:rPr>
          <w:rFonts w:ascii="Times New Roman" w:hAnsi="Times New Roman" w:cs="Times New Roman"/>
          <w:sz w:val="32"/>
          <w:szCs w:val="32"/>
        </w:rPr>
      </w:pPr>
      <w:r w:rsidRPr="00EC2D29">
        <w:rPr>
          <w:rFonts w:ascii="Times New Roman" w:hAnsi="Times New Roman" w:cs="Times New Roman"/>
          <w:sz w:val="32"/>
          <w:szCs w:val="32"/>
        </w:rPr>
        <w:t>Mean Absolute Error (MAE)</w:t>
      </w:r>
    </w:p>
    <w:p w14:paraId="6DEB102C" w14:textId="77777777" w:rsidR="00EC2D29" w:rsidRPr="00EC2D29" w:rsidRDefault="00EC2D29" w:rsidP="00EC2D29">
      <w:pPr>
        <w:numPr>
          <w:ilvl w:val="0"/>
          <w:numId w:val="4"/>
        </w:numPr>
        <w:rPr>
          <w:rFonts w:ascii="Times New Roman" w:hAnsi="Times New Roman" w:cs="Times New Roman"/>
          <w:sz w:val="32"/>
          <w:szCs w:val="32"/>
        </w:rPr>
      </w:pPr>
      <w:r w:rsidRPr="00EC2D29">
        <w:rPr>
          <w:rFonts w:ascii="Times New Roman" w:hAnsi="Times New Roman" w:cs="Times New Roman"/>
          <w:sz w:val="32"/>
          <w:szCs w:val="32"/>
        </w:rPr>
        <w:t>Mean Squared Error (MSE)</w:t>
      </w:r>
    </w:p>
    <w:p w14:paraId="6DD854A1" w14:textId="77777777" w:rsidR="00EC2D29" w:rsidRPr="00EC2D29" w:rsidRDefault="00EC2D29" w:rsidP="00EC2D29">
      <w:pPr>
        <w:numPr>
          <w:ilvl w:val="0"/>
          <w:numId w:val="4"/>
        </w:numPr>
        <w:rPr>
          <w:rFonts w:ascii="Times New Roman" w:hAnsi="Times New Roman" w:cs="Times New Roman"/>
          <w:sz w:val="32"/>
          <w:szCs w:val="32"/>
        </w:rPr>
      </w:pPr>
      <w:r w:rsidRPr="00EC2D29">
        <w:rPr>
          <w:rFonts w:ascii="Times New Roman" w:hAnsi="Times New Roman" w:cs="Times New Roman"/>
          <w:sz w:val="32"/>
          <w:szCs w:val="32"/>
        </w:rPr>
        <w:t>Root Mean Squared Error (RMSE)</w:t>
      </w:r>
    </w:p>
    <w:p w14:paraId="1F338D04" w14:textId="77777777" w:rsidR="00EC2D29" w:rsidRPr="00EC2D29" w:rsidRDefault="00EC2D29" w:rsidP="00EC2D29">
      <w:pPr>
        <w:numPr>
          <w:ilvl w:val="0"/>
          <w:numId w:val="4"/>
        </w:numPr>
        <w:rPr>
          <w:rFonts w:ascii="Times New Roman" w:hAnsi="Times New Roman" w:cs="Times New Roman"/>
          <w:sz w:val="32"/>
          <w:szCs w:val="32"/>
        </w:rPr>
      </w:pPr>
      <w:r w:rsidRPr="00EC2D29">
        <w:rPr>
          <w:rFonts w:ascii="Times New Roman" w:hAnsi="Times New Roman" w:cs="Times New Roman"/>
          <w:sz w:val="32"/>
          <w:szCs w:val="32"/>
        </w:rPr>
        <w:t>Model accuracy score</w:t>
      </w:r>
    </w:p>
    <w:p w14:paraId="17B594EB" w14:textId="77777777" w:rsidR="00EC2D29" w:rsidRPr="00EC2D29" w:rsidRDefault="00EC2D29" w:rsidP="00EC2D29">
      <w:pPr>
        <w:numPr>
          <w:ilvl w:val="0"/>
          <w:numId w:val="4"/>
        </w:numPr>
        <w:rPr>
          <w:rFonts w:ascii="Times New Roman" w:hAnsi="Times New Roman" w:cs="Times New Roman"/>
          <w:sz w:val="32"/>
          <w:szCs w:val="32"/>
        </w:rPr>
      </w:pPr>
      <w:r w:rsidRPr="00EC2D29">
        <w:rPr>
          <w:rFonts w:ascii="Times New Roman" w:hAnsi="Times New Roman" w:cs="Times New Roman"/>
          <w:sz w:val="32"/>
          <w:szCs w:val="32"/>
        </w:rPr>
        <w:t>Prediction latency</w:t>
      </w:r>
    </w:p>
    <w:p w14:paraId="2C1EB345"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13FA6E72">
          <v:rect id="_x0000_i1090" style="width:0;height:1.5pt" o:hralign="center" o:hrstd="t" o:hr="t" fillcolor="#a0a0a0" stroked="f"/>
        </w:pict>
      </w:r>
    </w:p>
    <w:p w14:paraId="0411B474" w14:textId="77777777" w:rsidR="00F05154" w:rsidRDefault="00F05154" w:rsidP="00EC2D29">
      <w:pPr>
        <w:rPr>
          <w:rFonts w:ascii="Times New Roman" w:hAnsi="Times New Roman" w:cs="Times New Roman"/>
          <w:b/>
          <w:bCs/>
          <w:sz w:val="32"/>
          <w:szCs w:val="32"/>
        </w:rPr>
      </w:pPr>
    </w:p>
    <w:p w14:paraId="7CC96AC1" w14:textId="77777777" w:rsidR="00F05154" w:rsidRDefault="00F05154" w:rsidP="00EC2D29">
      <w:pPr>
        <w:rPr>
          <w:rFonts w:ascii="Times New Roman" w:hAnsi="Times New Roman" w:cs="Times New Roman"/>
          <w:b/>
          <w:bCs/>
          <w:sz w:val="32"/>
          <w:szCs w:val="32"/>
        </w:rPr>
      </w:pPr>
    </w:p>
    <w:p w14:paraId="77379A5B" w14:textId="77777777" w:rsidR="00F05154" w:rsidRDefault="00F05154" w:rsidP="00EC2D29">
      <w:pPr>
        <w:rPr>
          <w:rFonts w:ascii="Times New Roman" w:hAnsi="Times New Roman" w:cs="Times New Roman"/>
          <w:b/>
          <w:bCs/>
          <w:sz w:val="32"/>
          <w:szCs w:val="32"/>
        </w:rPr>
      </w:pPr>
    </w:p>
    <w:p w14:paraId="767DCF6E" w14:textId="77777777" w:rsidR="00F05154" w:rsidRDefault="00F05154" w:rsidP="00EC2D29">
      <w:pPr>
        <w:rPr>
          <w:rFonts w:ascii="Times New Roman" w:hAnsi="Times New Roman" w:cs="Times New Roman"/>
          <w:b/>
          <w:bCs/>
          <w:sz w:val="32"/>
          <w:szCs w:val="32"/>
        </w:rPr>
      </w:pPr>
    </w:p>
    <w:p w14:paraId="30D024E0" w14:textId="2B299D21"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2.3 Performance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2521"/>
        <w:gridCol w:w="3879"/>
      </w:tblGrid>
      <w:tr w:rsidR="00EC2D29" w:rsidRPr="00EC2D29" w14:paraId="5E3A9B61" w14:textId="77777777" w:rsidTr="00EC2D29">
        <w:trPr>
          <w:tblHeader/>
          <w:tblCellSpacing w:w="15" w:type="dxa"/>
        </w:trPr>
        <w:tc>
          <w:tcPr>
            <w:tcW w:w="0" w:type="auto"/>
            <w:vAlign w:val="center"/>
            <w:hideMark/>
          </w:tcPr>
          <w:p w14:paraId="3C2371CD"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Scenario</w:t>
            </w:r>
          </w:p>
        </w:tc>
        <w:tc>
          <w:tcPr>
            <w:tcW w:w="0" w:type="auto"/>
            <w:vAlign w:val="center"/>
            <w:hideMark/>
          </w:tcPr>
          <w:p w14:paraId="36D1A9CD"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Description</w:t>
            </w:r>
          </w:p>
        </w:tc>
        <w:tc>
          <w:tcPr>
            <w:tcW w:w="0" w:type="auto"/>
            <w:vAlign w:val="center"/>
            <w:hideMark/>
          </w:tcPr>
          <w:p w14:paraId="246BFFA1"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Observed Performance</w:t>
            </w:r>
          </w:p>
        </w:tc>
      </w:tr>
      <w:tr w:rsidR="00EC2D29" w:rsidRPr="00EC2D29" w14:paraId="2BA5ACAF" w14:textId="77777777" w:rsidTr="00EC2D29">
        <w:trPr>
          <w:tblCellSpacing w:w="15" w:type="dxa"/>
        </w:trPr>
        <w:tc>
          <w:tcPr>
            <w:tcW w:w="0" w:type="auto"/>
            <w:vAlign w:val="center"/>
            <w:hideMark/>
          </w:tcPr>
          <w:p w14:paraId="0967B48E"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Normal Load</w:t>
            </w:r>
          </w:p>
        </w:tc>
        <w:tc>
          <w:tcPr>
            <w:tcW w:w="0" w:type="auto"/>
            <w:vAlign w:val="center"/>
            <w:hideMark/>
          </w:tcPr>
          <w:p w14:paraId="6A8656AB"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Standard dataset size</w:t>
            </w:r>
          </w:p>
        </w:tc>
        <w:tc>
          <w:tcPr>
            <w:tcW w:w="0" w:type="auto"/>
            <w:vAlign w:val="center"/>
            <w:hideMark/>
          </w:tcPr>
          <w:p w14:paraId="3EB7C8F8"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High accuracy, low latency</w:t>
            </w:r>
          </w:p>
        </w:tc>
      </w:tr>
      <w:tr w:rsidR="00EC2D29" w:rsidRPr="00EC2D29" w14:paraId="0A6B3F83" w14:textId="77777777" w:rsidTr="00EC2D29">
        <w:trPr>
          <w:tblCellSpacing w:w="15" w:type="dxa"/>
        </w:trPr>
        <w:tc>
          <w:tcPr>
            <w:tcW w:w="0" w:type="auto"/>
            <w:vAlign w:val="center"/>
            <w:hideMark/>
          </w:tcPr>
          <w:p w14:paraId="0DDE8035"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Increased Load</w:t>
            </w:r>
          </w:p>
        </w:tc>
        <w:tc>
          <w:tcPr>
            <w:tcW w:w="0" w:type="auto"/>
            <w:vAlign w:val="center"/>
            <w:hideMark/>
          </w:tcPr>
          <w:p w14:paraId="2BE9216F"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Larger dataset</w:t>
            </w:r>
          </w:p>
        </w:tc>
        <w:tc>
          <w:tcPr>
            <w:tcW w:w="0" w:type="auto"/>
            <w:vAlign w:val="center"/>
            <w:hideMark/>
          </w:tcPr>
          <w:p w14:paraId="29B4714C"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Slight increase in processing time</w:t>
            </w:r>
          </w:p>
        </w:tc>
      </w:tr>
      <w:tr w:rsidR="00EC2D29" w:rsidRPr="00EC2D29" w14:paraId="550587B6" w14:textId="77777777" w:rsidTr="00EC2D29">
        <w:trPr>
          <w:tblCellSpacing w:w="15" w:type="dxa"/>
        </w:trPr>
        <w:tc>
          <w:tcPr>
            <w:tcW w:w="0" w:type="auto"/>
            <w:vAlign w:val="center"/>
            <w:hideMark/>
          </w:tcPr>
          <w:p w14:paraId="4F704255"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Real-Time Simulation</w:t>
            </w:r>
          </w:p>
        </w:tc>
        <w:tc>
          <w:tcPr>
            <w:tcW w:w="0" w:type="auto"/>
            <w:vAlign w:val="center"/>
            <w:hideMark/>
          </w:tcPr>
          <w:p w14:paraId="20AD8422"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Continuous input</w:t>
            </w:r>
          </w:p>
        </w:tc>
        <w:tc>
          <w:tcPr>
            <w:tcW w:w="0" w:type="auto"/>
            <w:vAlign w:val="center"/>
            <w:hideMark/>
          </w:tcPr>
          <w:p w14:paraId="3BB2CA3E"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Stable predictions</w:t>
            </w:r>
          </w:p>
        </w:tc>
      </w:tr>
      <w:tr w:rsidR="00EC2D29" w:rsidRPr="00EC2D29" w14:paraId="6C55906A" w14:textId="77777777" w:rsidTr="00EC2D29">
        <w:trPr>
          <w:tblCellSpacing w:w="15" w:type="dxa"/>
        </w:trPr>
        <w:tc>
          <w:tcPr>
            <w:tcW w:w="0" w:type="auto"/>
            <w:vAlign w:val="center"/>
            <w:hideMark/>
          </w:tcPr>
          <w:p w14:paraId="50342D21"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Stress Test</w:t>
            </w:r>
          </w:p>
        </w:tc>
        <w:tc>
          <w:tcPr>
            <w:tcW w:w="0" w:type="auto"/>
            <w:vAlign w:val="center"/>
            <w:hideMark/>
          </w:tcPr>
          <w:p w14:paraId="7CB426EC"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Maximum data input</w:t>
            </w:r>
          </w:p>
        </w:tc>
        <w:tc>
          <w:tcPr>
            <w:tcW w:w="0" w:type="auto"/>
            <w:vAlign w:val="center"/>
            <w:hideMark/>
          </w:tcPr>
          <w:p w14:paraId="26462711"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System remained stable</w:t>
            </w:r>
          </w:p>
        </w:tc>
      </w:tr>
    </w:tbl>
    <w:p w14:paraId="29921929"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096BBC0C">
          <v:rect id="_x0000_i1091" style="width:0;height:1.5pt" o:hralign="center" o:hrstd="t" o:hr="t" fillcolor="#a0a0a0" stroked="f"/>
        </w:pict>
      </w:r>
    </w:p>
    <w:p w14:paraId="64DC0E09"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2.4 Performance Results</w:t>
      </w:r>
    </w:p>
    <w:p w14:paraId="69136ECC" w14:textId="77777777" w:rsidR="00EC2D29" w:rsidRPr="00EC2D29" w:rsidRDefault="00EC2D29" w:rsidP="00EC2D29">
      <w:pPr>
        <w:numPr>
          <w:ilvl w:val="0"/>
          <w:numId w:val="5"/>
        </w:numPr>
        <w:rPr>
          <w:rFonts w:ascii="Times New Roman" w:hAnsi="Times New Roman" w:cs="Times New Roman"/>
          <w:sz w:val="32"/>
          <w:szCs w:val="32"/>
        </w:rPr>
      </w:pPr>
      <w:r w:rsidRPr="00EC2D29">
        <w:rPr>
          <w:rFonts w:ascii="Times New Roman" w:hAnsi="Times New Roman" w:cs="Times New Roman"/>
          <w:sz w:val="32"/>
          <w:szCs w:val="32"/>
        </w:rPr>
        <w:t>The ML model achieved accurate temperature predictions</w:t>
      </w:r>
    </w:p>
    <w:p w14:paraId="298E67CB" w14:textId="77777777" w:rsidR="00EC2D29" w:rsidRPr="00EC2D29" w:rsidRDefault="00EC2D29" w:rsidP="00EC2D29">
      <w:pPr>
        <w:numPr>
          <w:ilvl w:val="0"/>
          <w:numId w:val="5"/>
        </w:numPr>
        <w:rPr>
          <w:rFonts w:ascii="Times New Roman" w:hAnsi="Times New Roman" w:cs="Times New Roman"/>
          <w:sz w:val="32"/>
          <w:szCs w:val="32"/>
        </w:rPr>
      </w:pPr>
      <w:r w:rsidRPr="00EC2D29">
        <w:rPr>
          <w:rFonts w:ascii="Times New Roman" w:hAnsi="Times New Roman" w:cs="Times New Roman"/>
          <w:sz w:val="32"/>
          <w:szCs w:val="32"/>
        </w:rPr>
        <w:t>Prediction latency remained within acceptable limits</w:t>
      </w:r>
    </w:p>
    <w:p w14:paraId="5730AEDC" w14:textId="77777777" w:rsidR="00EC2D29" w:rsidRPr="00EC2D29" w:rsidRDefault="00EC2D29" w:rsidP="00EC2D29">
      <w:pPr>
        <w:numPr>
          <w:ilvl w:val="0"/>
          <w:numId w:val="5"/>
        </w:numPr>
        <w:rPr>
          <w:rFonts w:ascii="Times New Roman" w:hAnsi="Times New Roman" w:cs="Times New Roman"/>
          <w:sz w:val="32"/>
          <w:szCs w:val="32"/>
        </w:rPr>
      </w:pPr>
      <w:r w:rsidRPr="00EC2D29">
        <w:rPr>
          <w:rFonts w:ascii="Times New Roman" w:hAnsi="Times New Roman" w:cs="Times New Roman"/>
          <w:sz w:val="32"/>
          <w:szCs w:val="32"/>
        </w:rPr>
        <w:t>System performance scaled well with increased data volume</w:t>
      </w:r>
    </w:p>
    <w:p w14:paraId="01B11F25" w14:textId="77777777" w:rsidR="00EC2D29" w:rsidRPr="00EC2D29" w:rsidRDefault="00EC2D29" w:rsidP="00EC2D29">
      <w:pPr>
        <w:numPr>
          <w:ilvl w:val="0"/>
          <w:numId w:val="5"/>
        </w:numPr>
        <w:rPr>
          <w:rFonts w:ascii="Times New Roman" w:hAnsi="Times New Roman" w:cs="Times New Roman"/>
          <w:sz w:val="32"/>
          <w:szCs w:val="32"/>
        </w:rPr>
      </w:pPr>
      <w:r w:rsidRPr="00EC2D29">
        <w:rPr>
          <w:rFonts w:ascii="Times New Roman" w:hAnsi="Times New Roman" w:cs="Times New Roman"/>
          <w:sz w:val="32"/>
          <w:szCs w:val="32"/>
        </w:rPr>
        <w:t>No crashes or data loss were observed</w:t>
      </w:r>
    </w:p>
    <w:p w14:paraId="03046D2B"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0519C76B">
          <v:rect id="_x0000_i1092" style="width:0;height:1.5pt" o:hralign="center" o:hrstd="t" o:hr="t" fillcolor="#a0a0a0" stroked="f"/>
        </w:pict>
      </w:r>
    </w:p>
    <w:p w14:paraId="5BDCA9DE"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3. Validation of Results</w:t>
      </w:r>
    </w:p>
    <w:p w14:paraId="3B6D90AC"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Validation ensures that the system output aligns with real-world expectations and project objectives.</w:t>
      </w:r>
    </w:p>
    <w:p w14:paraId="7553DF50"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3.1 Validation Approach</w:t>
      </w:r>
    </w:p>
    <w:p w14:paraId="2DAAEF2F" w14:textId="77777777" w:rsidR="00EC2D29" w:rsidRPr="00EC2D29" w:rsidRDefault="00EC2D29" w:rsidP="00EC2D29">
      <w:pPr>
        <w:numPr>
          <w:ilvl w:val="0"/>
          <w:numId w:val="6"/>
        </w:numPr>
        <w:rPr>
          <w:rFonts w:ascii="Times New Roman" w:hAnsi="Times New Roman" w:cs="Times New Roman"/>
          <w:sz w:val="32"/>
          <w:szCs w:val="32"/>
        </w:rPr>
      </w:pPr>
      <w:r w:rsidRPr="00EC2D29">
        <w:rPr>
          <w:rFonts w:ascii="Times New Roman" w:hAnsi="Times New Roman" w:cs="Times New Roman"/>
          <w:sz w:val="32"/>
          <w:szCs w:val="32"/>
        </w:rPr>
        <w:t>Comparison of predicted temperature with actual temperature values</w:t>
      </w:r>
    </w:p>
    <w:p w14:paraId="11A69FF0" w14:textId="77777777" w:rsidR="00EC2D29" w:rsidRPr="00EC2D29" w:rsidRDefault="00EC2D29" w:rsidP="00EC2D29">
      <w:pPr>
        <w:numPr>
          <w:ilvl w:val="0"/>
          <w:numId w:val="6"/>
        </w:numPr>
        <w:rPr>
          <w:rFonts w:ascii="Times New Roman" w:hAnsi="Times New Roman" w:cs="Times New Roman"/>
          <w:sz w:val="32"/>
          <w:szCs w:val="32"/>
        </w:rPr>
      </w:pPr>
      <w:r w:rsidRPr="00EC2D29">
        <w:rPr>
          <w:rFonts w:ascii="Times New Roman" w:hAnsi="Times New Roman" w:cs="Times New Roman"/>
          <w:sz w:val="32"/>
          <w:szCs w:val="32"/>
        </w:rPr>
        <w:t>Evaluation using standard regression metrics</w:t>
      </w:r>
    </w:p>
    <w:p w14:paraId="40528710" w14:textId="77777777" w:rsidR="00EC2D29" w:rsidRPr="00EC2D29" w:rsidRDefault="00EC2D29" w:rsidP="00EC2D29">
      <w:pPr>
        <w:numPr>
          <w:ilvl w:val="0"/>
          <w:numId w:val="6"/>
        </w:numPr>
        <w:rPr>
          <w:rFonts w:ascii="Times New Roman" w:hAnsi="Times New Roman" w:cs="Times New Roman"/>
          <w:sz w:val="32"/>
          <w:szCs w:val="32"/>
        </w:rPr>
      </w:pPr>
      <w:r w:rsidRPr="00EC2D29">
        <w:rPr>
          <w:rFonts w:ascii="Times New Roman" w:hAnsi="Times New Roman" w:cs="Times New Roman"/>
          <w:sz w:val="32"/>
          <w:szCs w:val="32"/>
        </w:rPr>
        <w:lastRenderedPageBreak/>
        <w:t>Cross-validation on unseen datasets</w:t>
      </w:r>
    </w:p>
    <w:p w14:paraId="39145897"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49040A0B">
          <v:rect id="_x0000_i1093" style="width:0;height:1.5pt" o:hralign="center" o:hrstd="t" o:hr="t" fillcolor="#a0a0a0" stroked="f"/>
        </w:pict>
      </w:r>
    </w:p>
    <w:p w14:paraId="5C976249"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3.2 Validation Outcome</w:t>
      </w:r>
    </w:p>
    <w:p w14:paraId="36A264A9" w14:textId="77777777" w:rsidR="00EC2D29" w:rsidRPr="00EC2D29" w:rsidRDefault="00EC2D29" w:rsidP="00EC2D29">
      <w:pPr>
        <w:numPr>
          <w:ilvl w:val="0"/>
          <w:numId w:val="7"/>
        </w:numPr>
        <w:rPr>
          <w:rFonts w:ascii="Times New Roman" w:hAnsi="Times New Roman" w:cs="Times New Roman"/>
          <w:sz w:val="32"/>
          <w:szCs w:val="32"/>
        </w:rPr>
      </w:pPr>
      <w:r w:rsidRPr="00EC2D29">
        <w:rPr>
          <w:rFonts w:ascii="Times New Roman" w:hAnsi="Times New Roman" w:cs="Times New Roman"/>
          <w:sz w:val="32"/>
          <w:szCs w:val="32"/>
        </w:rPr>
        <w:t>Predicted values closely matched actual motor temperature</w:t>
      </w:r>
    </w:p>
    <w:p w14:paraId="0EFC6E94" w14:textId="77777777" w:rsidR="00EC2D29" w:rsidRPr="00EC2D29" w:rsidRDefault="00EC2D29" w:rsidP="00EC2D29">
      <w:pPr>
        <w:numPr>
          <w:ilvl w:val="0"/>
          <w:numId w:val="7"/>
        </w:numPr>
        <w:rPr>
          <w:rFonts w:ascii="Times New Roman" w:hAnsi="Times New Roman" w:cs="Times New Roman"/>
          <w:sz w:val="32"/>
          <w:szCs w:val="32"/>
        </w:rPr>
      </w:pPr>
      <w:r w:rsidRPr="00EC2D29">
        <w:rPr>
          <w:rFonts w:ascii="Times New Roman" w:hAnsi="Times New Roman" w:cs="Times New Roman"/>
          <w:sz w:val="32"/>
          <w:szCs w:val="32"/>
        </w:rPr>
        <w:t>The model demonstrated consistent performance</w:t>
      </w:r>
    </w:p>
    <w:p w14:paraId="052AECAD" w14:textId="77777777" w:rsidR="00EC2D29" w:rsidRPr="00EC2D29" w:rsidRDefault="00EC2D29" w:rsidP="00EC2D29">
      <w:pPr>
        <w:numPr>
          <w:ilvl w:val="0"/>
          <w:numId w:val="7"/>
        </w:numPr>
        <w:rPr>
          <w:rFonts w:ascii="Times New Roman" w:hAnsi="Times New Roman" w:cs="Times New Roman"/>
          <w:sz w:val="32"/>
          <w:szCs w:val="32"/>
        </w:rPr>
      </w:pPr>
      <w:r w:rsidRPr="00EC2D29">
        <w:rPr>
          <w:rFonts w:ascii="Times New Roman" w:hAnsi="Times New Roman" w:cs="Times New Roman"/>
          <w:sz w:val="32"/>
          <w:szCs w:val="32"/>
        </w:rPr>
        <w:t>Early warning capability was successfully validated</w:t>
      </w:r>
    </w:p>
    <w:p w14:paraId="5AC65235"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pict w14:anchorId="3B022E59">
          <v:rect id="_x0000_i1094" style="width:0;height:1.5pt" o:hralign="center" o:hrstd="t" o:hr="t" fillcolor="#a0a0a0" stroked="f"/>
        </w:pict>
      </w:r>
    </w:p>
    <w:p w14:paraId="054C9F49" w14:textId="77777777" w:rsidR="00EC2D29" w:rsidRPr="00EC2D29" w:rsidRDefault="00EC2D29" w:rsidP="00EC2D29">
      <w:pPr>
        <w:rPr>
          <w:rFonts w:ascii="Times New Roman" w:hAnsi="Times New Roman" w:cs="Times New Roman"/>
          <w:b/>
          <w:bCs/>
          <w:sz w:val="32"/>
          <w:szCs w:val="32"/>
        </w:rPr>
      </w:pPr>
      <w:r w:rsidRPr="00EC2D29">
        <w:rPr>
          <w:rFonts w:ascii="Times New Roman" w:hAnsi="Times New Roman" w:cs="Times New Roman"/>
          <w:b/>
          <w:bCs/>
          <w:sz w:val="32"/>
          <w:szCs w:val="32"/>
        </w:rPr>
        <w:t>4. Overall Testing and Validation Summary</w:t>
      </w:r>
    </w:p>
    <w:p w14:paraId="678779CD" w14:textId="77777777" w:rsidR="00EC2D29" w:rsidRPr="00EC2D29" w:rsidRDefault="00EC2D29" w:rsidP="00EC2D29">
      <w:pPr>
        <w:rPr>
          <w:rFonts w:ascii="Times New Roman" w:hAnsi="Times New Roman" w:cs="Times New Roman"/>
          <w:sz w:val="32"/>
          <w:szCs w:val="32"/>
        </w:rPr>
      </w:pPr>
      <w:r w:rsidRPr="00EC2D29">
        <w:rPr>
          <w:rFonts w:ascii="Times New Roman" w:hAnsi="Times New Roman" w:cs="Times New Roman"/>
          <w:sz w:val="32"/>
          <w:szCs w:val="32"/>
        </w:rPr>
        <w:t xml:space="preserve">The Testing and Validation phase confirms that the Motor Temperature Prediction system is </w:t>
      </w:r>
      <w:r w:rsidRPr="00EC2D29">
        <w:rPr>
          <w:rFonts w:ascii="Times New Roman" w:hAnsi="Times New Roman" w:cs="Times New Roman"/>
          <w:b/>
          <w:bCs/>
          <w:sz w:val="32"/>
          <w:szCs w:val="32"/>
        </w:rPr>
        <w:t>functionally correct, performance-efficient, and reliable</w:t>
      </w:r>
      <w:r w:rsidRPr="00EC2D29">
        <w:rPr>
          <w:rFonts w:ascii="Times New Roman" w:hAnsi="Times New Roman" w:cs="Times New Roman"/>
          <w:sz w:val="32"/>
          <w:szCs w:val="32"/>
        </w:rPr>
        <w:t>. Functional testing ensured accurate execution of system operations, while performance testing validated prediction accuracy, response time, and scalability. The system is suitable for real-world predictive maintenance applications.</w:t>
      </w:r>
    </w:p>
    <w:p w14:paraId="257174B4" w14:textId="77777777" w:rsidR="005B250A" w:rsidRPr="00EC2D29" w:rsidRDefault="005B250A">
      <w:pPr>
        <w:rPr>
          <w:rFonts w:ascii="Times New Roman" w:hAnsi="Times New Roman" w:cs="Times New Roman"/>
          <w:sz w:val="32"/>
          <w:szCs w:val="32"/>
        </w:rPr>
      </w:pPr>
    </w:p>
    <w:sectPr w:rsidR="005B250A" w:rsidRPr="00EC2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5318"/>
    <w:multiLevelType w:val="multilevel"/>
    <w:tmpl w:val="2A9A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B019B"/>
    <w:multiLevelType w:val="multilevel"/>
    <w:tmpl w:val="714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E6805"/>
    <w:multiLevelType w:val="multilevel"/>
    <w:tmpl w:val="BB2C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739BA"/>
    <w:multiLevelType w:val="multilevel"/>
    <w:tmpl w:val="B7E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66A55"/>
    <w:multiLevelType w:val="multilevel"/>
    <w:tmpl w:val="333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E4BFB"/>
    <w:multiLevelType w:val="multilevel"/>
    <w:tmpl w:val="60D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809B8"/>
    <w:multiLevelType w:val="multilevel"/>
    <w:tmpl w:val="F60C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142627">
    <w:abstractNumId w:val="3"/>
  </w:num>
  <w:num w:numId="2" w16cid:durableId="895239426">
    <w:abstractNumId w:val="5"/>
  </w:num>
  <w:num w:numId="3" w16cid:durableId="1882131958">
    <w:abstractNumId w:val="1"/>
  </w:num>
  <w:num w:numId="4" w16cid:durableId="114905557">
    <w:abstractNumId w:val="4"/>
  </w:num>
  <w:num w:numId="5" w16cid:durableId="41029236">
    <w:abstractNumId w:val="0"/>
  </w:num>
  <w:num w:numId="6" w16cid:durableId="1756320980">
    <w:abstractNumId w:val="2"/>
  </w:num>
  <w:num w:numId="7" w16cid:durableId="584459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D29"/>
    <w:rsid w:val="000435DA"/>
    <w:rsid w:val="005B250A"/>
    <w:rsid w:val="00BD05A5"/>
    <w:rsid w:val="00EC2D29"/>
    <w:rsid w:val="00F05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19AF2"/>
  <w15:chartTrackingRefBased/>
  <w15:docId w15:val="{93D8027B-85B7-42F1-9AA2-88C70F6F2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D29"/>
    <w:rPr>
      <w:rFonts w:eastAsiaTheme="majorEastAsia" w:cstheme="majorBidi"/>
      <w:color w:val="272727" w:themeColor="text1" w:themeTint="D8"/>
    </w:rPr>
  </w:style>
  <w:style w:type="paragraph" w:styleId="Title">
    <w:name w:val="Title"/>
    <w:basedOn w:val="Normal"/>
    <w:next w:val="Normal"/>
    <w:link w:val="TitleChar"/>
    <w:uiPriority w:val="10"/>
    <w:qFormat/>
    <w:rsid w:val="00EC2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D29"/>
    <w:pPr>
      <w:spacing w:before="160"/>
      <w:jc w:val="center"/>
    </w:pPr>
    <w:rPr>
      <w:i/>
      <w:iCs/>
      <w:color w:val="404040" w:themeColor="text1" w:themeTint="BF"/>
    </w:rPr>
  </w:style>
  <w:style w:type="character" w:customStyle="1" w:styleId="QuoteChar">
    <w:name w:val="Quote Char"/>
    <w:basedOn w:val="DefaultParagraphFont"/>
    <w:link w:val="Quote"/>
    <w:uiPriority w:val="29"/>
    <w:rsid w:val="00EC2D29"/>
    <w:rPr>
      <w:i/>
      <w:iCs/>
      <w:color w:val="404040" w:themeColor="text1" w:themeTint="BF"/>
    </w:rPr>
  </w:style>
  <w:style w:type="paragraph" w:styleId="ListParagraph">
    <w:name w:val="List Paragraph"/>
    <w:basedOn w:val="Normal"/>
    <w:uiPriority w:val="34"/>
    <w:qFormat/>
    <w:rsid w:val="00EC2D29"/>
    <w:pPr>
      <w:ind w:left="720"/>
      <w:contextualSpacing/>
    </w:pPr>
  </w:style>
  <w:style w:type="character" w:styleId="IntenseEmphasis">
    <w:name w:val="Intense Emphasis"/>
    <w:basedOn w:val="DefaultParagraphFont"/>
    <w:uiPriority w:val="21"/>
    <w:qFormat/>
    <w:rsid w:val="00EC2D29"/>
    <w:rPr>
      <w:i/>
      <w:iCs/>
      <w:color w:val="0F4761" w:themeColor="accent1" w:themeShade="BF"/>
    </w:rPr>
  </w:style>
  <w:style w:type="paragraph" w:styleId="IntenseQuote">
    <w:name w:val="Intense Quote"/>
    <w:basedOn w:val="Normal"/>
    <w:next w:val="Normal"/>
    <w:link w:val="IntenseQuoteChar"/>
    <w:uiPriority w:val="30"/>
    <w:qFormat/>
    <w:rsid w:val="00EC2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D29"/>
    <w:rPr>
      <w:i/>
      <w:iCs/>
      <w:color w:val="0F4761" w:themeColor="accent1" w:themeShade="BF"/>
    </w:rPr>
  </w:style>
  <w:style w:type="character" w:styleId="IntenseReference">
    <w:name w:val="Intense Reference"/>
    <w:basedOn w:val="DefaultParagraphFont"/>
    <w:uiPriority w:val="32"/>
    <w:qFormat/>
    <w:rsid w:val="00EC2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52654">
      <w:bodyDiv w:val="1"/>
      <w:marLeft w:val="0"/>
      <w:marRight w:val="0"/>
      <w:marTop w:val="0"/>
      <w:marBottom w:val="0"/>
      <w:divBdr>
        <w:top w:val="none" w:sz="0" w:space="0" w:color="auto"/>
        <w:left w:val="none" w:sz="0" w:space="0" w:color="auto"/>
        <w:bottom w:val="none" w:sz="0" w:space="0" w:color="auto"/>
        <w:right w:val="none" w:sz="0" w:space="0" w:color="auto"/>
      </w:divBdr>
      <w:divsChild>
        <w:div w:id="168910338">
          <w:marLeft w:val="0"/>
          <w:marRight w:val="0"/>
          <w:marTop w:val="0"/>
          <w:marBottom w:val="0"/>
          <w:divBdr>
            <w:top w:val="none" w:sz="0" w:space="0" w:color="auto"/>
            <w:left w:val="none" w:sz="0" w:space="0" w:color="auto"/>
            <w:bottom w:val="none" w:sz="0" w:space="0" w:color="auto"/>
            <w:right w:val="none" w:sz="0" w:space="0" w:color="auto"/>
          </w:divBdr>
          <w:divsChild>
            <w:div w:id="1284115740">
              <w:marLeft w:val="0"/>
              <w:marRight w:val="0"/>
              <w:marTop w:val="0"/>
              <w:marBottom w:val="0"/>
              <w:divBdr>
                <w:top w:val="none" w:sz="0" w:space="0" w:color="auto"/>
                <w:left w:val="none" w:sz="0" w:space="0" w:color="auto"/>
                <w:bottom w:val="none" w:sz="0" w:space="0" w:color="auto"/>
                <w:right w:val="none" w:sz="0" w:space="0" w:color="auto"/>
              </w:divBdr>
            </w:div>
          </w:divsChild>
        </w:div>
        <w:div w:id="1099791013">
          <w:marLeft w:val="0"/>
          <w:marRight w:val="0"/>
          <w:marTop w:val="0"/>
          <w:marBottom w:val="0"/>
          <w:divBdr>
            <w:top w:val="none" w:sz="0" w:space="0" w:color="auto"/>
            <w:left w:val="none" w:sz="0" w:space="0" w:color="auto"/>
            <w:bottom w:val="none" w:sz="0" w:space="0" w:color="auto"/>
            <w:right w:val="none" w:sz="0" w:space="0" w:color="auto"/>
          </w:divBdr>
          <w:divsChild>
            <w:div w:id="5575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9614">
      <w:bodyDiv w:val="1"/>
      <w:marLeft w:val="0"/>
      <w:marRight w:val="0"/>
      <w:marTop w:val="0"/>
      <w:marBottom w:val="0"/>
      <w:divBdr>
        <w:top w:val="none" w:sz="0" w:space="0" w:color="auto"/>
        <w:left w:val="none" w:sz="0" w:space="0" w:color="auto"/>
        <w:bottom w:val="none" w:sz="0" w:space="0" w:color="auto"/>
        <w:right w:val="none" w:sz="0" w:space="0" w:color="auto"/>
      </w:divBdr>
      <w:divsChild>
        <w:div w:id="1729911944">
          <w:marLeft w:val="0"/>
          <w:marRight w:val="0"/>
          <w:marTop w:val="0"/>
          <w:marBottom w:val="0"/>
          <w:divBdr>
            <w:top w:val="none" w:sz="0" w:space="0" w:color="auto"/>
            <w:left w:val="none" w:sz="0" w:space="0" w:color="auto"/>
            <w:bottom w:val="none" w:sz="0" w:space="0" w:color="auto"/>
            <w:right w:val="none" w:sz="0" w:space="0" w:color="auto"/>
          </w:divBdr>
          <w:divsChild>
            <w:div w:id="1075008177">
              <w:marLeft w:val="0"/>
              <w:marRight w:val="0"/>
              <w:marTop w:val="0"/>
              <w:marBottom w:val="0"/>
              <w:divBdr>
                <w:top w:val="none" w:sz="0" w:space="0" w:color="auto"/>
                <w:left w:val="none" w:sz="0" w:space="0" w:color="auto"/>
                <w:bottom w:val="none" w:sz="0" w:space="0" w:color="auto"/>
                <w:right w:val="none" w:sz="0" w:space="0" w:color="auto"/>
              </w:divBdr>
            </w:div>
          </w:divsChild>
        </w:div>
        <w:div w:id="1263762287">
          <w:marLeft w:val="0"/>
          <w:marRight w:val="0"/>
          <w:marTop w:val="0"/>
          <w:marBottom w:val="0"/>
          <w:divBdr>
            <w:top w:val="none" w:sz="0" w:space="0" w:color="auto"/>
            <w:left w:val="none" w:sz="0" w:space="0" w:color="auto"/>
            <w:bottom w:val="none" w:sz="0" w:space="0" w:color="auto"/>
            <w:right w:val="none" w:sz="0" w:space="0" w:color="auto"/>
          </w:divBdr>
          <w:divsChild>
            <w:div w:id="3406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22AK1A0215 Mohankumar</cp:lastModifiedBy>
  <cp:revision>2</cp:revision>
  <dcterms:created xsi:type="dcterms:W3CDTF">2026-02-06T12:04:00Z</dcterms:created>
  <dcterms:modified xsi:type="dcterms:W3CDTF">2026-02-06T12:15:00Z</dcterms:modified>
</cp:coreProperties>
</file>