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jc w:val="both"/>
      </w:pPr>
      <w:r>
        <w:rPr>
          <w:b/>
        </w:rPr>
        <w:t xml:space="preserve">12 </w:t>
      </w:r>
      <w:r>
        <w:rPr>
          <w:rFonts w:ascii="Times New Roman" w:hAnsi="Times New Roman"/>
        </w:rPr>
        <w:t>Mahā-Viṣṇu is the maker of the world, who creates it through māyā; and this Lord Advaita Ācārya is His avatāra.</w:t>
      </w:r>
    </w:p>
    <w:p>
      <w:pPr>
        <w:spacing w:before="1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spacing w:before="1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jc w:val="both"/>
      </w:pPr>
      <w:r>
        <w:rPr>
          <w:b/>
        </w:rPr>
        <w:t xml:space="preserve">20 </w:t>
      </w:r>
      <w:r>
        <w:rPr>
          <w:rFonts w:ascii="Times New Roman" w:hAnsi="Times New Roman"/>
        </w:rPr>
        <w:t>At the beginning of the book I make the auspicious invocation — the remembrance of three: the Guru, the Vaiṣṇavas and Bhagavān.</w:t>
      </w:r>
    </w:p>
    <w:p>
      <w:pPr>
        <w:spacing w:before="160"/>
        <w:jc w:val="both"/>
      </w:pPr>
      <w:r>
        <w:rPr>
          <w:b/>
        </w:rPr>
        <w:t xml:space="preserve">21 </w:t>
      </w:r>
      <w:r>
        <w:rPr>
          <w:rFonts w:ascii="Times New Roman" w:hAnsi="Times New Roman"/>
        </w:rPr>
        <w:t>Remembering these three, one overcomes all obstacles and easily attains one’s heart’s desire.</w:t>
      </w:r>
    </w:p>
    <w:p>
      <w:pPr>
        <w:spacing w:before="160"/>
        <w:jc w:val="both"/>
      </w:pPr>
      <w:r>
        <w:rPr>
          <w:b/>
        </w:rPr>
        <w:t xml:space="preserve">22 </w:t>
      </w:r>
      <w:r>
        <w:rPr>
          <w:rFonts w:ascii="Times New Roman" w:hAnsi="Times New Roman"/>
        </w:rPr>
        <w:t>This invocation is of three kinds: indicating the subject, giving blessing and offering obeisance.</w:t>
      </w:r>
    </w:p>
    <w:p>
      <w:pPr>
        <w:spacing w:before="160"/>
        <w:jc w:val="both"/>
      </w:pPr>
      <w:r>
        <w:rPr>
          <w:b/>
        </w:rPr>
        <w:t xml:space="preserve">23 </w:t>
      </w:r>
      <w:r>
        <w:rPr>
          <w:rFonts w:ascii="Times New Roman" w:hAnsi="Times New Roman"/>
        </w:rPr>
        <w:t>In the first two verses is the obeisance to the worshipful Lord, in two ways — general and specific.</w:t>
      </w:r>
    </w:p>
    <w:p>
      <w:pPr>
        <w:spacing w:before="160"/>
        <w:jc w:val="both"/>
      </w:pPr>
      <w:r>
        <w:rPr>
          <w:b/>
        </w:rPr>
        <w:t xml:space="preserve">24 </w:t>
      </w:r>
      <w:r>
        <w:rPr>
          <w:rFonts w:ascii="Times New Roman" w:hAnsi="Times New Roman"/>
        </w:rPr>
        <w:t>In the third verse I indicate the subject, through which the Supreme Truth is made known.</w:t>
      </w:r>
    </w:p>
    <w:p>
      <w:pPr>
        <w:spacing w:before="160"/>
        <w:jc w:val="both"/>
      </w:pPr>
      <w:r>
        <w:rPr>
          <w:b/>
        </w:rPr>
        <w:t xml:space="preserve">25 </w:t>
      </w:r>
      <w:r>
        <w:rPr>
          <w:rFonts w:ascii="Times New Roman" w:hAnsi="Times New Roman"/>
        </w:rPr>
        <w:t>In the fourth verse I bless the world, praying that the grace of Śrī Kṛṣṇa Caitanya may reach all.</w:t>
      </w:r>
    </w:p>
    <w:p>
      <w:pPr>
        <w:spacing w:before="160"/>
        <w:jc w:val="both"/>
      </w:pPr>
      <w:r>
        <w:rPr>
          <w:b/>
        </w:rPr>
        <w:t xml:space="preserve">26 </w:t>
      </w:r>
      <w:r>
        <w:rPr>
          <w:rFonts w:ascii="Times New Roman" w:hAnsi="Times New Roman"/>
        </w:rPr>
        <w:t>In that verse I also tell the external reason for His descent; in the fifth and sixth verses I tell its root purpose.</w:t>
      </w:r>
    </w:p>
    <w:p>
      <w:pPr>
        <w:spacing w:before="160"/>
        <w:jc w:val="both"/>
      </w:pPr>
      <w:r>
        <w:rPr>
          <w:b/>
        </w:rPr>
        <w:t xml:space="preserve">27 </w:t>
      </w:r>
      <w:r>
        <w:rPr>
          <w:rFonts w:ascii="Times New Roman" w:hAnsi="Times New Roman"/>
        </w:rPr>
        <w:t>In these six verses is the truth of Śrī Kṛṣṇa Caitanya, and in the next five, the greatness of Śrī Nityānanda.</w:t>
      </w:r>
    </w:p>
    <w:p>
      <w:pPr>
        <w:spacing w:before="160"/>
        <w:jc w:val="both"/>
      </w:pPr>
      <w:r>
        <w:rPr>
          <w:b/>
        </w:rPr>
        <w:t xml:space="preserve">28 </w:t>
      </w:r>
      <w:r>
        <w:rPr>
          <w:rFonts w:ascii="Times New Roman" w:hAnsi="Times New Roman"/>
        </w:rPr>
        <w:t>Then two verses tell the truth of Advaita, and one verse explains the Pañca-tattva.</w:t>
      </w:r>
    </w:p>
    <w:p>
      <w:pPr>
        <w:spacing w:before="160"/>
        <w:jc w:val="both"/>
      </w:pPr>
      <w:r>
        <w:rPr>
          <w:b/>
        </w:rPr>
        <w:t xml:space="preserve">29 </w:t>
      </w:r>
      <w:r>
        <w:rPr>
          <w:rFonts w:ascii="Times New Roman" w:hAnsi="Times New Roman"/>
        </w:rPr>
        <w:t>In these fourteen verses I make the auspicious invocation, and within them I describe the whole subject.</w:t>
      </w:r>
    </w:p>
    <w:p>
      <w:pPr>
        <w:spacing w:before="160"/>
        <w:jc w:val="both"/>
      </w:pPr>
      <w:r>
        <w:rPr>
          <w:b/>
        </w:rPr>
        <w:t xml:space="preserve">30 </w:t>
      </w:r>
      <w:r>
        <w:rPr>
          <w:rFonts w:ascii="Times New Roman" w:hAnsi="Times New Roman"/>
        </w:rPr>
        <w:t>Offering obeisance to all the Vaiṣṇavas who hear this, I shall now consider the meaning of all these verses.</w:t>
      </w:r>
    </w:p>
    <w:p>
      <w:pPr>
        <w:spacing w:before="1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spacing w:before="160"/>
        <w:jc w:val="both"/>
      </w:pPr>
      <w:r>
        <w:rPr>
          <w:b/>
        </w:rPr>
        <w:t xml:space="preserve">33 </w:t>
      </w:r>
      <w:r>
        <w:rPr>
          <w:rFonts w:ascii="Times New Roman" w:hAnsi="Times New Roman"/>
        </w:rPr>
        <w:t>I worship the feet of these six truths; first I make the invocation in general.</w:t>
      </w:r>
    </w:p>
    <w:p>
      <w:pPr>
        <w:spacing w:before="1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spacing w:before="1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jc w:val="both"/>
      </w:pPr>
      <w:r>
        <w:rPr>
          <w:b/>
        </w:rPr>
        <w:t xml:space="preserve">42 </w:t>
      </w:r>
      <w:r>
        <w:rPr>
          <w:rFonts w:ascii="Times New Roman" w:hAnsi="Times New Roman"/>
        </w:rPr>
        <w:t>Lord Śrī Kṛṣṇa Caitanya is Bhagavān Himself; at His lotus feet I offer endless obeisances.</w:t>
      </w:r>
    </w:p>
    <w:p>
      <w:pPr>
        <w:spacing w:before="1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spacing w:before="1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spacing w:before="1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spacing w:before="1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spacing w:before="1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spacing w:before="1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spacing w:before="1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spacing w:before="1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spacing w:before="1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spacing w:before="1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spacing w:before="1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spacing w:before="1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spacing w:before="1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spacing w:before="160"/>
        <w:jc w:val="both"/>
      </w:pPr>
      <w:r>
        <w:rPr>
          <w:b/>
        </w:rPr>
        <w:t xml:space="preserve">82 </w:t>
      </w:r>
      <w:r>
        <w:rPr>
          <w:rFonts w:ascii="Times New Roman" w:hAnsi="Times New Roman"/>
        </w:rPr>
        <w:t>Thus, beginning with the devotees, I have worshipped them all in order; worship of them all is the source of every good.</w:t>
      </w:r>
    </w:p>
    <w:p>
      <w:pPr>
        <w:spacing w:before="1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spacing w:before="1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spacing w:before="1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spacing w:before="1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jc w:val="both"/>
      </w:pPr>
      <w:r>
        <w:rPr>
          <w:b/>
        </w:rPr>
        <w:t xml:space="preserve">97 </w:t>
      </w:r>
      <w:r>
        <w:rPr>
          <w:rFonts w:ascii="Times New Roman" w:hAnsi="Times New Roman"/>
        </w:rPr>
        <w:t>The sun and moon dispel the outer darkness and reveal outer things — pots, cloth and the like.</w:t>
      </w:r>
    </w:p>
    <w:p>
      <w:pPr>
        <w:spacing w:before="160"/>
        <w:jc w:val="both"/>
      </w:pPr>
      <w:r>
        <w:rPr>
          <w:b/>
        </w:rPr>
        <w:t xml:space="preserve">98 </w:t>
      </w:r>
      <w:r>
        <w:rPr>
          <w:rFonts w:ascii="Times New Roman" w:hAnsi="Times New Roman"/>
        </w:rPr>
        <w:t>But the two Brothers wash away the darkness of the heart and bring one to meet the two *bhāgavatas*.</w:t>
      </w:r>
    </w:p>
    <w:p>
      <w:pPr>
        <w:spacing w:before="1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spacing w:before="1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jc w:val="both"/>
      </w:pPr>
      <w:r>
        <w:rPr>
          <w:b/>
        </w:rPr>
        <w:t xml:space="preserve">101 </w:t>
      </w:r>
      <w:r>
        <w:rPr>
          <w:rFonts w:ascii="Times New Roman" w:hAnsi="Times New Roman"/>
        </w:rPr>
        <w:t>One wonder is that the Two appeared at the same time; the other wonder is that They destroy the darkness in the cave of the heart.</w:t>
      </w:r>
    </w:p>
    <w:p>
      <w:pPr>
        <w:spacing w:before="1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jc w:val="both"/>
      </w:pPr>
      <w:r>
        <w:rPr>
          <w:b/>
        </w:rPr>
        <w:t xml:space="preserve">103 </w:t>
      </w:r>
      <w:r>
        <w:rPr>
          <w:rFonts w:ascii="Times New Roman" w:hAnsi="Times New Roman"/>
        </w:rPr>
        <w:t>I worship the feet of these two Lords, from whom come the destruction of obstacles and the fulfilment of desire.</w:t>
      </w:r>
    </w:p>
    <w:p>
      <w:pPr>
        <w:spacing w:before="160"/>
        <w:jc w:val="both"/>
      </w:pPr>
      <w:r>
        <w:rPr>
          <w:b/>
        </w:rPr>
        <w:t xml:space="preserve">104 </w:t>
      </w:r>
      <w:r>
        <w:rPr>
          <w:rFonts w:ascii="Times New Roman" w:hAnsi="Times New Roman"/>
        </w:rPr>
        <w:t>In these two verses I have made the auspicious worship; now, all of you, hear the meaning of the third verse.</w:t>
      </w:r>
    </w:p>
    <w:p>
      <w:pPr>
        <w:spacing w:before="1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spacing w:before="1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spacing w:before="1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spacing w:before="1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spacing w:before="1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spacing w:before="1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spacing w:before="1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spacing w:before="160"/>
        <w:jc w:val="both"/>
      </w:pPr>
      <w:r>
        <w:rPr>
          <w:b/>
        </w:rPr>
        <w:t xml:space="preserve">15 </w:t>
      </w:r>
      <w:r>
        <w:rPr>
          <w:rFonts w:ascii="Times New Roman" w:hAnsi="Times New Roman"/>
        </w:rPr>
        <w:t>That Brahman whose glory is spread through millions upon millions of universes is the radiance of Govinda’s body.</w:t>
      </w:r>
    </w:p>
    <w:p>
      <w:pPr>
        <w:spacing w:before="1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spacing w:before="1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jc w:val="both"/>
      </w:pPr>
      <w:r>
        <w:rPr>
          <w:b/>
        </w:rPr>
        <w:t xml:space="preserve">23 </w:t>
      </w:r>
      <w:r>
        <w:rPr>
          <w:rFonts w:ascii="Times New Roman" w:hAnsi="Times New Roman"/>
        </w:rPr>
        <w:t>In the spiritual sky dwells the Lord called Nārāyaṇa — Bhagavān, full in the six opulences, the beloved of Lakṣmī.</w:t>
      </w:r>
    </w:p>
    <w:p>
      <w:pPr>
        <w:spacing w:before="1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jc w:val="both"/>
      </w:pPr>
      <w:r>
        <w:rPr>
          <w:b/>
        </w:rPr>
        <w:t xml:space="preserve">25 </w:t>
      </w:r>
      <w:r>
        <w:rPr>
          <w:rFonts w:ascii="Times New Roman" w:hAnsi="Times New Roman"/>
        </w:rPr>
        <w:t>Him the devotees behold through bhakti-yoga, as the gods behold the sun in its own form.</w:t>
      </w:r>
    </w:p>
    <w:p>
      <w:pPr>
        <w:spacing w:before="1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spacing w:before="1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jc w:val="both"/>
      </w:pPr>
      <w:r>
        <w:rPr>
          <w:b/>
        </w:rPr>
        <w:t xml:space="preserve">28 </w:t>
      </w:r>
      <w:r>
        <w:rPr>
          <w:rFonts w:ascii="Times New Roman" w:hAnsi="Times New Roman"/>
        </w:rPr>
        <w:t>That Nārāyaṇa is not different from Kṛṣṇa’s own form: They are one and the same Person, differing only in shape.</w:t>
      </w:r>
    </w:p>
    <w:p>
      <w:pPr>
        <w:spacing w:before="1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jc w:val="both"/>
      </w:pPr>
      <w:r>
        <w:rPr>
          <w:b/>
        </w:rPr>
        <w:t xml:space="preserve">32 </w:t>
      </w:r>
      <w:r>
        <w:rPr>
          <w:rFonts w:ascii="Times New Roman" w:hAnsi="Times New Roman"/>
        </w:rPr>
        <w:t>“From the lotus of Your navel I was born; You are my father and mother, and I am Your son.</w:t>
      </w:r>
    </w:p>
    <w:p>
      <w:pPr>
        <w:spacing w:before="160"/>
        <w:jc w:val="both"/>
      </w:pPr>
      <w:r>
        <w:rPr>
          <w:b/>
        </w:rPr>
        <w:t xml:space="preserve">33 </w:t>
      </w:r>
      <w:r>
        <w:rPr>
          <w:rFonts w:ascii="Times New Roman" w:hAnsi="Times New Roman"/>
        </w:rPr>
        <w:t>A father and mother do not hold a child’s offences against him. Forgive my offence and be merciful to me.”</w:t>
      </w:r>
    </w:p>
    <w:p>
      <w:pPr>
        <w:spacing w:before="1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jc w:val="both"/>
      </w:pPr>
      <w:r>
        <w:rPr>
          <w:b/>
        </w:rPr>
        <w:t xml:space="preserve">35 </w:t>
      </w:r>
      <w:r>
        <w:rPr>
          <w:rFonts w:ascii="Times New Roman" w:hAnsi="Times New Roman"/>
        </w:rPr>
        <w:t>Brahmā said: “Are You not Nārāyaṇa? You are Nārāyaṇa — hear the reason.</w:t>
      </w:r>
    </w:p>
    <w:p>
      <w:pPr>
        <w:spacing w:before="1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spacing w:before="1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spacing w:before="160"/>
        <w:jc w:val="both"/>
      </w:pPr>
      <w:r>
        <w:rPr>
          <w:b/>
        </w:rPr>
        <w:t xml:space="preserve">38 </w:t>
      </w:r>
      <w:r>
        <w:rPr>
          <w:rFonts w:ascii="Times New Roman" w:hAnsi="Times New Roman"/>
        </w:rPr>
        <w:t>The word *nāra* means the aggregate of all souls, and the word *ayana* means their shelter.</w:t>
      </w:r>
    </w:p>
    <w:p>
      <w:pPr>
        <w:spacing w:before="1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spacing w:before="160"/>
        <w:jc w:val="both"/>
      </w:pPr>
      <w:r>
        <w:rPr>
          <w:b/>
        </w:rPr>
        <w:t xml:space="preserve">41 </w:t>
      </w:r>
      <w:r>
        <w:rPr>
          <w:rFonts w:ascii="Times New Roman" w:hAnsi="Times New Roman"/>
        </w:rPr>
        <w:t>Therefore You are the supreme Lord, the father of all; it is by Your power that They protect the world.</w:t>
      </w:r>
    </w:p>
    <w:p>
      <w:pPr>
        <w:spacing w:before="1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jc w:val="both"/>
      </w:pPr>
      <w:r>
        <w:rPr>
          <w:b/>
        </w:rPr>
        <w:t xml:space="preserve">43 </w:t>
      </w:r>
      <w:r>
        <w:rPr>
          <w:rFonts w:ascii="Times New Roman" w:hAnsi="Times New Roman"/>
        </w:rPr>
        <w:t>Hear the third reason, O Śrī Bhagavān. There are unlimited universes and many abodes — the Vaikuṇṭhas and others.</w:t>
      </w:r>
    </w:p>
    <w:p>
      <w:pPr>
        <w:spacing w:before="1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spacing w:before="160"/>
        <w:jc w:val="both"/>
      </w:pPr>
      <w:r>
        <w:rPr>
          <w:b/>
        </w:rPr>
        <w:t xml:space="preserve">45 </w:t>
      </w:r>
      <w:r>
        <w:rPr>
          <w:rFonts w:ascii="Times New Roman" w:hAnsi="Times New Roman"/>
        </w:rPr>
        <w:t>By Your glance all the worlds exist; if You did not look on them, nothing could either stand or move.</w:t>
      </w:r>
    </w:p>
    <w:p>
      <w:pPr>
        <w:spacing w:before="1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spacing w:before="1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spacing w:before="1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spacing w:before="1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spacing w:before="160"/>
        <w:jc w:val="both"/>
      </w:pPr>
      <w:r>
        <w:rPr>
          <w:b/>
        </w:rPr>
        <w:t xml:space="preserve">51 </w:t>
      </w:r>
      <w:r>
        <w:rPr>
          <w:rFonts w:ascii="Times New Roman" w:hAnsi="Times New Roman"/>
        </w:rPr>
        <w:t>Garbhodakaśāyī is the Self of Hiraṇyagarbha, and Kṣīrodakaśāyī is the Indweller of each individual being.</w:t>
      </w:r>
    </w:p>
    <w:p>
      <w:pPr>
        <w:spacing w:before="1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spacing w:before="1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spacing w:before="1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spacing w:before="1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spacing w:before="1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spacing w:before="1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spacing w:before="1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spacing w:before="1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spacing w:before="160"/>
        <w:jc w:val="both"/>
      </w:pPr>
      <w:r>
        <w:rPr>
          <w:b/>
        </w:rPr>
        <w:t xml:space="preserve">64 </w:t>
      </w:r>
      <w:r>
        <w:rPr>
          <w:rFonts w:ascii="Times New Roman" w:hAnsi="Times New Roman"/>
        </w:rPr>
        <w:t>Hear, brothers, and consider the meaning of this verse: the principal Truth is one, and It is manifest in three ways.</w:t>
      </w:r>
    </w:p>
    <w:p>
      <w:pPr>
        <w:spacing w:before="1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spacing w:before="1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spacing w:before="160"/>
        <w:jc w:val="both"/>
      </w:pPr>
      <w:r>
        <w:rPr>
          <w:b/>
        </w:rPr>
        <w:t xml:space="preserve">68 </w:t>
      </w:r>
      <w:r>
        <w:rPr>
          <w:rFonts w:ascii="Times New Roman" w:hAnsi="Times New Roman"/>
        </w:rPr>
        <w:t>Describing the general characteristics of all the avatāras, he counted Kṛṣṇacandra among them.</w:t>
      </w:r>
    </w:p>
    <w:p>
      <w:pPr>
        <w:spacing w:before="160"/>
        <w:jc w:val="both"/>
      </w:pPr>
      <w:r>
        <w:rPr>
          <w:b/>
        </w:rPr>
        <w:t xml:space="preserve">69 </w:t>
      </w:r>
      <w:r>
        <w:rPr>
          <w:rFonts w:ascii="Times New Roman" w:hAnsi="Times New Roman"/>
        </w:rPr>
        <w:t>Then Sūta Gosāñi, feeling great apprehension in his mind, determined the distinguishing characteristic of each.</w:t>
      </w:r>
    </w:p>
    <w:p>
      <w:pPr>
        <w:spacing w:before="160"/>
        <w:jc w:val="both"/>
      </w:pPr>
      <w:r>
        <w:rPr>
          <w:b/>
        </w:rPr>
        <w:t xml:space="preserve">70 </w:t>
      </w:r>
      <w:r>
        <w:rPr>
          <w:rFonts w:ascii="Times New Roman" w:hAnsi="Times New Roman"/>
        </w:rPr>
        <w:t>All the avatāras are portions and parts of the Puruṣa, but Kṛṣṇa is Bhagavān Himself, the crown of all.</w:t>
      </w:r>
    </w:p>
    <w:p>
      <w:pPr>
        <w:spacing w:before="160"/>
        <w:jc w:val="both"/>
      </w:pPr>
      <w:r>
        <w:rPr>
          <w:b/>
        </w:rPr>
        <w:t xml:space="preserve">71 </w:t>
      </w:r>
      <w:r>
        <w:rPr>
          <w:rFonts w:ascii="Times New Roman" w:hAnsi="Times New Roman"/>
        </w:rPr>
        <w:t>An opponent says: “Your explanation is fine, but the Nārāyaṇa of the spiritual sky is Bhagavān Himself.</w:t>
      </w:r>
    </w:p>
    <w:p>
      <w:pPr>
        <w:spacing w:before="1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jc w:val="both"/>
      </w:pPr>
      <w:r>
        <w:rPr>
          <w:b/>
        </w:rPr>
        <w:t xml:space="preserve">77 </w:t>
      </w:r>
      <w:r>
        <w:rPr>
          <w:rFonts w:ascii="Times New Roman" w:hAnsi="Times New Roman"/>
        </w:rPr>
        <w:t>For example, we say: “This brāhmaṇa is a great scholar.” Here “brāhmaṇa” is the subject, and its predicate is “scholarship”.</w:t>
      </w:r>
    </w:p>
    <w:p>
      <w:pPr>
        <w:spacing w:before="1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spacing w:before="1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spacing w:before="160"/>
        <w:jc w:val="both"/>
      </w:pPr>
      <w:r>
        <w:rPr>
          <w:b/>
        </w:rPr>
        <w:t xml:space="preserve">81 </w:t>
      </w:r>
      <w:r>
        <w:rPr>
          <w:rFonts w:ascii="Times New Roman" w:hAnsi="Times New Roman"/>
        </w:rPr>
        <w:t>So too Kṛṣṇa became known among the avatāras, but the particular knowledge of Him remained unknown.</w:t>
      </w:r>
    </w:p>
    <w:p>
      <w:pPr>
        <w:spacing w:before="160"/>
        <w:jc w:val="both"/>
      </w:pPr>
      <w:r>
        <w:rPr>
          <w:b/>
        </w:rPr>
        <w:t xml:space="preserve">82 </w:t>
      </w:r>
      <w:r>
        <w:rPr>
          <w:rFonts w:ascii="Times New Roman" w:hAnsi="Times New Roman"/>
        </w:rPr>
        <w:t>Therefore the word “Kṛṣṇa” comes first, as the subject, and afterwards the predicate is stated: that He is “Bhagavān Himself”.</w:t>
      </w:r>
    </w:p>
    <w:p>
      <w:pPr>
        <w:spacing w:before="1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jc w:val="both"/>
      </w:pPr>
      <w:r>
        <w:rPr>
          <w:b/>
        </w:rPr>
        <w:t xml:space="preserve">84 </w:t>
      </w:r>
      <w:r>
        <w:rPr>
          <w:rFonts w:ascii="Times New Roman" w:hAnsi="Times New Roman"/>
        </w:rPr>
        <w:t>If Kṛṣṇa were the portion and Nārāyaṇa the source, Sūta’s statement would have been the reverse.</w:t>
      </w:r>
    </w:p>
    <w:p>
      <w:pPr>
        <w:spacing w:before="1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spacing w:before="1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spacing w:before="1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spacing w:before="1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spacing w:before="1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spacing w:before="1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spacing w:before="1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spacing w:before="1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spacing w:before="1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jc w:val="both"/>
      </w:pPr>
      <w:r>
        <w:rPr>
          <w:b/>
        </w:rPr>
        <w:t xml:space="preserve">104 </w:t>
      </w:r>
      <w:r>
        <w:rPr>
          <w:rFonts w:ascii="Times New Roman" w:hAnsi="Times New Roman"/>
        </w:rPr>
        <w:t>Such are His personal forms and His three potencies. Kṛṣṇa is the shelter of them all; in Kṛṣṇa they all abide.</w:t>
      </w:r>
    </w:p>
    <w:p>
      <w:pPr>
        <w:spacing w:before="1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spacing w:before="1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spacing w:before="1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spacing w:before="160"/>
        <w:jc w:val="both"/>
      </w:pPr>
      <w:r>
        <w:rPr>
          <w:b/>
        </w:rPr>
        <w:t xml:space="preserve">113 </w:t>
      </w:r>
      <w:r>
        <w:rPr>
          <w:rFonts w:ascii="Times New Roman" w:hAnsi="Times New Roman"/>
        </w:rPr>
        <w:t>Some call Kṛṣṇa Nara-Nārāyaṇa; others say that Kṛṣṇa is Vāmana Himself.</w:t>
      </w:r>
    </w:p>
    <w:p>
      <w:pPr>
        <w:spacing w:before="1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spacing w:before="1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jc w:val="both"/>
      </w:pPr>
      <w:r>
        <w:rPr>
          <w:b/>
        </w:rPr>
        <w:t xml:space="preserve">116 </w:t>
      </w:r>
      <w:r>
        <w:rPr>
          <w:rFonts w:ascii="Times New Roman" w:hAnsi="Times New Roman"/>
        </w:rPr>
        <w:t>I bow down at the feet of all my listeners: hear all these conclusions with undivided attention.</w:t>
      </w:r>
    </w:p>
    <w:p>
      <w:pPr>
        <w:spacing w:before="1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spacing w:before="1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spacing w:before="1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spacing w:before="160"/>
        <w:jc w:val="both"/>
      </w:pPr>
      <w:r>
        <w:rPr>
          <w:b/>
        </w:rPr>
        <w:t xml:space="preserve">7 </w:t>
      </w:r>
      <w:r>
        <w:rPr>
          <w:rFonts w:ascii="Times New Roman" w:hAnsi="Times New Roman"/>
        </w:rPr>
        <w:t>The four ages are Satya, Tretā, Dvāpara and Kali, and together they make up one divine age (*divya-yuga*).</w:t>
      </w:r>
    </w:p>
    <w:p>
      <w:pPr>
        <w:spacing w:before="1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spacing w:before="1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spacing w:before="1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spacing w:before="1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jc w:val="both"/>
      </w:pPr>
      <w:r>
        <w:rPr>
          <w:b/>
        </w:rPr>
        <w:t xml:space="preserve">13 </w:t>
      </w:r>
      <w:r>
        <w:rPr>
          <w:rFonts w:ascii="Times New Roman" w:hAnsi="Times New Roman"/>
        </w:rPr>
        <w:t>Having sported as He wished, Kṛṣṇa disappears, and afterwards He reflects:</w:t>
      </w:r>
    </w:p>
    <w:p>
      <w:pPr>
        <w:spacing w:before="1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jc w:val="both"/>
      </w:pPr>
      <w:r>
        <w:rPr>
          <w:b/>
        </w:rPr>
        <w:t xml:space="preserve">17 </w:t>
      </w:r>
      <w:r>
        <w:rPr>
          <w:rFonts w:ascii="Times New Roman" w:hAnsi="Times New Roman"/>
        </w:rPr>
        <w:t>Worshipping by rule in the awareness of My majesty, they go to Vaikuṇṭha and attain the four kinds of liberation.</w:t>
      </w:r>
    </w:p>
    <w:p>
      <w:pPr>
        <w:spacing w:before="1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spacing w:before="160"/>
        <w:jc w:val="both"/>
      </w:pPr>
      <w:r>
        <w:rPr>
          <w:b/>
        </w:rPr>
        <w:t xml:space="preserve">28 </w:t>
      </w:r>
      <w:r>
        <w:rPr>
          <w:rFonts w:ascii="Times New Roman" w:hAnsi="Times New Roman"/>
        </w:rPr>
        <w:t>Therefore, taking My own devotees with Me, I shall descend to earth and enjoy many kinds of pastimes.”</w:t>
      </w:r>
    </w:p>
    <w:p>
      <w:pPr>
        <w:spacing w:before="1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spacing w:before="160"/>
        <w:jc w:val="both"/>
      </w:pPr>
      <w:r>
        <w:rPr>
          <w:b/>
        </w:rPr>
        <w:t xml:space="preserve">30 </w:t>
      </w:r>
      <w:r>
        <w:rPr>
          <w:rFonts w:ascii="Times New Roman" w:hAnsi="Times New Roman"/>
        </w:rPr>
        <w:t>So the lion Caitanya appeared in Navadvīpa — with the neck of a lion, the strength of a lion and the roar of a lion.</w:t>
      </w:r>
    </w:p>
    <w:p>
      <w:pPr>
        <w:spacing w:before="1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spacing w:before="1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spacing w:before="1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spacing w:before="160"/>
        <w:jc w:val="both"/>
      </w:pPr>
      <w:r>
        <w:rPr>
          <w:b/>
        </w:rPr>
        <w:t xml:space="preserve">37 </w:t>
      </w:r>
      <w:r>
        <w:rPr>
          <w:rFonts w:ascii="Times New Roman" w:hAnsi="Times New Roman"/>
        </w:rPr>
        <w:t>White, red and yellow — these three lustres the Lord of Śrī assumes in the Satya, Tretā and Kali ages.</w:t>
      </w:r>
    </w:p>
    <w:p>
      <w:pPr>
        <w:spacing w:before="1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spacing w:before="160"/>
        <w:jc w:val="both"/>
      </w:pPr>
      <w:r>
        <w:rPr>
          <w:b/>
        </w:rPr>
        <w:t xml:space="preserve">41 </w:t>
      </w:r>
      <w:r>
        <w:rPr>
          <w:rFonts w:ascii="Times New Roman" w:hAnsi="Times New Roman"/>
        </w:rPr>
        <w:t>His lustre is like molten gold, His body tall and mighty, and His deep voice surpasses the thunder of fresh rain-clouds.</w:t>
      </w:r>
    </w:p>
    <w:p>
      <w:pPr>
        <w:spacing w:before="160"/>
        <w:jc w:val="both"/>
      </w:pPr>
      <w:r>
        <w:rPr>
          <w:b/>
        </w:rPr>
        <w:t xml:space="preserve">42 </w:t>
      </w:r>
      <w:r>
        <w:rPr>
          <w:rFonts w:ascii="Times New Roman" w:hAnsi="Times New Roman"/>
        </w:rPr>
        <w:t>One whose height and arm-span both measure four of his own cubits is famed as a *mahāpuruṣa*, a great person.</w:t>
      </w:r>
    </w:p>
    <w:p>
      <w:pPr>
        <w:spacing w:before="1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spacing w:before="160"/>
        <w:jc w:val="both"/>
      </w:pPr>
      <w:r>
        <w:rPr>
          <w:b/>
        </w:rPr>
        <w:t xml:space="preserve">44 </w:t>
      </w:r>
      <w:r>
        <w:rPr>
          <w:rFonts w:ascii="Times New Roman" w:hAnsi="Times New Roman"/>
        </w:rPr>
        <w:t>His arms reach down to His knees, His eyes are like lotuses, His nose is finer than a sesame flower, and His face is like the moon.</w:t>
      </w:r>
    </w:p>
    <w:p>
      <w:pPr>
        <w:spacing w:before="1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spacing w:before="160"/>
        <w:jc w:val="both"/>
      </w:pPr>
      <w:r>
        <w:rPr>
          <w:b/>
        </w:rPr>
        <w:t xml:space="preserve">46 </w:t>
      </w:r>
      <w:r>
        <w:rPr>
          <w:rFonts w:ascii="Times New Roman" w:hAnsi="Times New Roman"/>
        </w:rPr>
        <w:t>Adorned with sandal paste and wearing armlets and bracelets of sandalwood, He dances in the saṅkīrtana of Kṛṣṇa’s names.</w:t>
      </w:r>
    </w:p>
    <w:p>
      <w:pPr>
        <w:spacing w:before="1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spacing w:before="1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spacing w:before="1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spacing w:before="1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jc w:val="both"/>
      </w:pPr>
      <w:r>
        <w:rPr>
          <w:b/>
        </w:rPr>
        <w:t xml:space="preserve">53 </w:t>
      </w:r>
      <w:r>
        <w:rPr>
          <w:rFonts w:ascii="Times New Roman" w:hAnsi="Times New Roman"/>
        </w:rPr>
        <w:t>The two syllables ‘Kṛṣ-ṇa’ are always in His mouth; or else, in His own joy He describes Kṛṣṇa.</w:t>
      </w:r>
    </w:p>
    <w:p>
      <w:pPr>
        <w:spacing w:before="160"/>
        <w:jc w:val="both"/>
      </w:pPr>
      <w:r>
        <w:rPr>
          <w:b/>
        </w:rPr>
        <w:t xml:space="preserve">54 </w:t>
      </w:r>
      <w:r>
        <w:rPr>
          <w:rFonts w:ascii="Times New Roman" w:hAnsi="Times New Roman"/>
        </w:rPr>
        <w:t>Thus the two meanings of the word *kṛṣṇa-varṇa* are established: nothing but Kṛṣṇa ever comes to His lips.</w:t>
      </w:r>
    </w:p>
    <w:p>
      <w:pPr>
        <w:spacing w:before="1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spacing w:before="1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spacing w:before="1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spacing w:before="1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spacing w:before="160"/>
        <w:jc w:val="both"/>
      </w:pPr>
      <w:r>
        <w:rPr>
          <w:b/>
        </w:rPr>
        <w:t xml:space="preserve">66 </w:t>
      </w:r>
      <w:r>
        <w:rPr>
          <w:rFonts w:ascii="Times New Roman" w:hAnsi="Times New Roman"/>
        </w:rPr>
        <w:t>These weapons, His intimate companions and devotees, accomplish His work. Now hear with attention another meaning of the word *aṅga*.</w:t>
      </w:r>
    </w:p>
    <w:p>
      <w:pPr>
        <w:spacing w:before="1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spacing w:before="1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jc w:val="both"/>
      </w:pPr>
      <w:r>
        <w:rPr>
          <w:b/>
        </w:rPr>
        <w:t xml:space="preserve">71 </w:t>
      </w:r>
      <w:r>
        <w:rPr>
          <w:rFonts w:ascii="Times New Roman" w:hAnsi="Times New Roman"/>
        </w:rPr>
        <w:t>Advaita and Nityānanda are the two *aṅgas* of Caitanya, and the parts of these *aṅgas* I call *upāṅgas*.</w:t>
      </w:r>
    </w:p>
    <w:p>
      <w:pPr>
        <w:spacing w:before="1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jc w:val="both"/>
      </w:pPr>
      <w:r>
        <w:rPr>
          <w:b/>
        </w:rPr>
        <w:t xml:space="preserve">74 </w:t>
      </w:r>
      <w:r>
        <w:rPr>
          <w:rFonts w:ascii="Times New Roman" w:hAnsi="Times New Roman"/>
        </w:rPr>
        <w:t>Taking with them the army of associates headed by Śrīvāsa, the two generals go everywhere performing kīrtana.</w:t>
      </w:r>
    </w:p>
    <w:p>
      <w:pPr>
        <w:spacing w:before="1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spacing w:before="1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spacing w:before="1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jc w:val="both"/>
      </w:pPr>
      <w:r>
        <w:rPr>
          <w:b/>
        </w:rPr>
        <w:t xml:space="preserve">92 </w:t>
      </w:r>
      <w:r>
        <w:rPr>
          <w:rFonts w:ascii="Times New Roman" w:hAnsi="Times New Roman"/>
        </w:rPr>
        <w:t>When Kṛṣṇa descends to earth, He first causes His elders to appear.</w:t>
      </w:r>
    </w:p>
    <w:p>
      <w:pPr>
        <w:spacing w:before="160"/>
        <w:jc w:val="both"/>
      </w:pPr>
      <w:r>
        <w:rPr>
          <w:b/>
        </w:rPr>
        <w:t xml:space="preserve">93 </w:t>
      </w:r>
      <w:r>
        <w:rPr>
          <w:rFonts w:ascii="Times New Roman" w:hAnsi="Times New Roman"/>
        </w:rPr>
        <w:t>Father, mother, guru and all who are to be honoured — He first has them all take birth on earth.</w:t>
      </w:r>
    </w:p>
    <w:p>
      <w:pPr>
        <w:spacing w:before="1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jc w:val="both"/>
      </w:pPr>
      <w:r>
        <w:rPr>
          <w:b/>
        </w:rPr>
        <w:t xml:space="preserve">97 </w:t>
      </w:r>
      <w:r>
        <w:rPr>
          <w:rFonts w:ascii="Times New Roman" w:hAnsi="Times New Roman"/>
        </w:rPr>
        <w:t>Seeing the state of the people, the compassionate Ācārya pondered how they might be helped.</w:t>
      </w:r>
    </w:p>
    <w:p>
      <w:pPr>
        <w:spacing w:before="160"/>
        <w:jc w:val="both"/>
      </w:pPr>
      <w:r>
        <w:rPr>
          <w:b/>
        </w:rPr>
        <w:t xml:space="preserve">98 </w:t>
      </w:r>
      <w:r>
        <w:rPr>
          <w:rFonts w:ascii="Times New Roman" w:hAnsi="Times New Roman"/>
        </w:rPr>
        <w:t>He thought: “If Śrī Kṛṣṇa Himself were to descend, He would practise devotion Himself and so spread it.</w:t>
      </w:r>
    </w:p>
    <w:p>
      <w:pPr>
        <w:spacing w:before="1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jc w:val="both"/>
      </w:pPr>
      <w:r>
        <w:rPr>
          <w:b/>
        </w:rPr>
        <w:t xml:space="preserve">101 </w:t>
      </w:r>
      <w:r>
        <w:rPr>
          <w:rFonts w:ascii="Times New Roman" w:hAnsi="Times New Roman"/>
        </w:rPr>
        <w:t>Only when I have brought Kṛṣṇa here and spread His kīrtana will My name ‘Advaita’ bear fruit.”</w:t>
      </w:r>
    </w:p>
    <w:p>
      <w:pPr>
        <w:spacing w:before="1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spacing w:before="1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spacing w:before="160"/>
        <w:jc w:val="both"/>
      </w:pPr>
      <w:r>
        <w:rPr>
          <w:b/>
        </w:rPr>
        <w:t xml:space="preserve">106 </w:t>
      </w:r>
      <w:r>
        <w:rPr>
          <w:rFonts w:ascii="Times New Roman" w:hAnsi="Times New Roman"/>
        </w:rPr>
        <w:t>So He repays the debt by selling Himself. Thinking thus, the Ācārya began His worship.</w:t>
      </w:r>
    </w:p>
    <w:p>
      <w:pPr>
        <w:spacing w:before="1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spacing w:before="1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spacing w:before="160"/>
        <w:jc w:val="both"/>
      </w:pPr>
      <w:r>
        <w:rPr>
          <w:b/>
        </w:rPr>
        <w:t xml:space="preserve">111 </w:t>
      </w:r>
      <w:r>
        <w:rPr>
          <w:rFonts w:ascii="Times New Roman" w:hAnsi="Times New Roman"/>
        </w:rPr>
        <w:t>The meaning of this verse, in brief, is this: all Kṛṣṇa’s descents take place by the desire of His devotees.</w:t>
      </w:r>
    </w:p>
    <w:p>
      <w:pPr>
        <w:spacing w:before="1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spacing w:before="1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fourth verse. Now hear with attention the meaning of the fifth.</w:t>
      </w:r>
    </w:p>
    <w:p>
      <w:pPr>
        <w:spacing w:before="1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jc w:val="both"/>
      </w:pPr>
      <w:r>
        <w:rPr>
          <w:b/>
        </w:rPr>
        <w:t xml:space="preserve">5 </w:t>
      </w:r>
      <w:r>
        <w:rPr>
          <w:rFonts w:ascii="Times New Roman" w:hAnsi="Times New Roman"/>
        </w:rPr>
        <w:t>The essence of the fourth verse, as I have explained it, is this: the Lord descended to spread divine love and the holy name.</w:t>
      </w:r>
    </w:p>
    <w:p>
      <w:pPr>
        <w:spacing w:before="1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jc w:val="both"/>
      </w:pPr>
      <w:r>
        <w:rPr>
          <w:b/>
        </w:rPr>
        <w:t xml:space="preserve">9 </w:t>
      </w:r>
      <w:r>
        <w:rPr>
          <w:rFonts w:ascii="Times New Roman" w:hAnsi="Times New Roman"/>
        </w:rPr>
        <w:t>Yet the time of Kṛṣṇa’s descent coincided with the time for removing that burden.</w:t>
      </w:r>
    </w:p>
    <w:p>
      <w:pPr>
        <w:spacing w:before="160"/>
        <w:jc w:val="both"/>
      </w:pPr>
      <w:r>
        <w:rPr>
          <w:b/>
        </w:rPr>
        <w:t xml:space="preserve">10 </w:t>
      </w:r>
      <w:r>
        <w:rPr>
          <w:rFonts w:ascii="Times New Roman" w:hAnsi="Times New Roman"/>
        </w:rPr>
        <w:t>When the complete Bhagavān descends, all the other avatāras come and meet in Him.</w:t>
      </w:r>
    </w:p>
    <w:p>
      <w:pPr>
        <w:spacing w:before="1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jc w:val="both"/>
      </w:pPr>
      <w:r>
        <w:rPr>
          <w:b/>
        </w:rPr>
        <w:t xml:space="preserve">13 </w:t>
      </w:r>
      <w:r>
        <w:rPr>
          <w:rFonts w:ascii="Times New Roman" w:hAnsi="Times New Roman"/>
        </w:rPr>
        <w:t>Therefore Viṣṇu was then within the body of Kṛṣṇa, and through Viṣṇu Kṛṣṇa slew the demons.</w:t>
      </w:r>
    </w:p>
    <w:p>
      <w:pPr>
        <w:spacing w:before="1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spacing w:before="1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spacing w:before="160"/>
        <w:jc w:val="both"/>
      </w:pPr>
      <w:r>
        <w:rPr>
          <w:b/>
        </w:rPr>
        <w:t xml:space="preserve">18 </w:t>
      </w:r>
      <w:r>
        <w:rPr>
          <w:rFonts w:ascii="Times New Roman" w:hAnsi="Times New Roman"/>
        </w:rPr>
        <w:t>One who regards Me as the Lord and himself as lowly — by his love I am not subdued; I do not become dependent on him.</w:t>
      </w:r>
    </w:p>
    <w:p>
      <w:pPr>
        <w:spacing w:before="1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spacing w:before="1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spacing w:before="160"/>
        <w:jc w:val="both"/>
      </w:pPr>
      <w:r>
        <w:rPr>
          <w:b/>
        </w:rPr>
        <w:t xml:space="preserve">24 </w:t>
      </w:r>
      <w:r>
        <w:rPr>
          <w:rFonts w:ascii="Times New Roman" w:hAnsi="Times New Roman"/>
        </w:rPr>
        <w:t>My mother binds Me in the mood of a son; thinking Me utterly helpless, she fondles and cares for Me.</w:t>
      </w:r>
    </w:p>
    <w:p>
      <w:pPr>
        <w:spacing w:before="160"/>
        <w:jc w:val="both"/>
      </w:pPr>
      <w:r>
        <w:rPr>
          <w:b/>
        </w:rPr>
        <w:t xml:space="preserve">25 </w:t>
      </w:r>
      <w:r>
        <w:rPr>
          <w:rFonts w:ascii="Times New Roman" w:hAnsi="Times New Roman"/>
        </w:rPr>
        <w:t>My friend, in pure friendship, climbs on My shoulders and says, “What great man are You? You and I are equal!”</w:t>
      </w:r>
    </w:p>
    <w:p>
      <w:pPr>
        <w:spacing w:before="1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spacing w:before="1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spacing w:before="1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spacing w:before="1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spacing w:before="1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spacing w:before="160"/>
        <w:jc w:val="both"/>
      </w:pPr>
      <w:r>
        <w:rPr>
          <w:b/>
        </w:rPr>
        <w:t xml:space="preserve">32 </w:t>
      </w:r>
      <w:r>
        <w:rPr>
          <w:rFonts w:ascii="Times New Roman" w:hAnsi="Times New Roman"/>
        </w:rPr>
        <w:t>I shall taste the essence of all these rasas, and by this means I shall show grace to all My devotees.</w:t>
      </w:r>
    </w:p>
    <w:p>
      <w:pPr>
        <w:spacing w:before="1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spacing w:before="1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jc w:val="both"/>
      </w:pPr>
      <w:r>
        <w:rPr>
          <w:b/>
        </w:rPr>
        <w:t xml:space="preserve">39 </w:t>
      </w:r>
      <w:r>
        <w:rPr>
          <w:rFonts w:ascii="Times New Roman" w:hAnsi="Times New Roman"/>
        </w:rPr>
        <w:t>Descending for these two reasons, together with His devotees He Himself tastes prema and the congregational chanting of the name.</w:t>
      </w:r>
    </w:p>
    <w:p>
      <w:pPr>
        <w:spacing w:before="1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spacing w:before="1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jc w:val="both"/>
      </w:pPr>
      <w:r>
        <w:rPr>
          <w:b/>
        </w:rPr>
        <w:t xml:space="preserve">48 </w:t>
      </w:r>
      <w:r>
        <w:rPr>
          <w:rFonts w:ascii="Times New Roman" w:hAnsi="Times New Roman"/>
        </w:rPr>
        <w:t>In the young women of Vraja this mood is boundless, and among them it reaches its summit in Śrī Rādhā.</w:t>
      </w:r>
    </w:p>
    <w:p>
      <w:pPr>
        <w:spacing w:before="1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age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spacing w:before="160"/>
        <w:jc w:val="both"/>
      </w:pPr>
      <w:r>
        <w:rPr>
          <w:b/>
        </w:rPr>
        <w:t xml:space="preserve">53 </w:t>
      </w:r>
      <w:r>
        <w:rPr>
          <w:rFonts w:ascii="Times New Roman" w:hAnsi="Times New Roman"/>
        </w:rPr>
        <w:t>It was to accept that mood that He established dharma. Now I shall tell its chief reason — listen, everyone.</w:t>
      </w:r>
    </w:p>
    <w:p>
      <w:pPr>
        <w:spacing w:before="1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jc w:val="both"/>
      </w:pPr>
      <w:r>
        <w:rPr>
          <w:b/>
        </w:rPr>
        <w:t xml:space="preserve">61 </w:t>
      </w:r>
      <w:r>
        <w:rPr>
          <w:rFonts w:ascii="Times New Roman" w:hAnsi="Times New Roman"/>
        </w:rPr>
        <w:t>Kṛṣṇa’s nature is eternity, knowledge and bliss; He is complete. And His one spiritual potency (*cit-śakti*) takes three forms:</w:t>
      </w:r>
    </w:p>
    <w:p>
      <w:pPr>
        <w:spacing w:before="1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spacing w:before="1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jc w:val="both"/>
      </w:pPr>
      <w:r>
        <w:rPr>
          <w:b/>
        </w:rPr>
        <w:t xml:space="preserve">76 </w:t>
      </w:r>
      <w:r>
        <w:rPr>
          <w:rFonts w:ascii="Times New Roman" w:hAnsi="Times New Roman"/>
        </w:rPr>
        <w:t>As Kṛṣṇa, the source of all avatāras, manifests the avatāras, so the three groups expand from Rādhā, the source of all parts.</w:t>
      </w:r>
    </w:p>
    <w:p>
      <w:pPr>
        <w:spacing w:before="1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jc w:val="both"/>
      </w:pPr>
      <w:r>
        <w:rPr>
          <w:b/>
        </w:rPr>
        <w:t xml:space="preserve">93 </w:t>
      </w:r>
      <w:r>
        <w:rPr>
          <w:rFonts w:ascii="Times New Roman" w:hAnsi="Times New Roman"/>
        </w:rPr>
        <w:t>Or the word *kānti* may mean all of Kṛṣṇa’s desires, and all of them abide in Rādhā alone.</w:t>
      </w:r>
    </w:p>
    <w:p>
      <w:pPr>
        <w:spacing w:before="1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jc w:val="both"/>
      </w:pPr>
      <w:r>
        <w:rPr>
          <w:b/>
        </w:rPr>
        <w:t xml:space="preserve">103 </w:t>
      </w:r>
      <w:r>
        <w:rPr>
          <w:rFonts w:ascii="Times New Roman" w:hAnsi="Times New Roman"/>
        </w:rPr>
        <w:t>There is another, chief seed of the descent: it is the very own work of Kṛṣṇa, the crown of all who relish rasa.</w:t>
      </w:r>
    </w:p>
    <w:p>
      <w:pPr>
        <w:spacing w:before="1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spacing w:before="1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spacing w:before="1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spacing w:before="1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jc w:val="both"/>
      </w:pPr>
      <w:r>
        <w:rPr>
          <w:b/>
        </w:rPr>
        <w:t xml:space="preserve">109 </w:t>
      </w:r>
      <w:r>
        <w:rPr>
          <w:rFonts w:ascii="Times New Roman" w:hAnsi="Times New Roman"/>
        </w:rPr>
        <w:t>At night, holding Svarūpa by the neck, He spoke in delirium, and in His absorption He laid bare His own feelings.</w:t>
      </w:r>
    </w:p>
    <w:p>
      <w:pPr>
        <w:spacing w:before="160"/>
        <w:jc w:val="both"/>
      </w:pPr>
      <w:r>
        <w:rPr>
          <w:b/>
        </w:rPr>
        <w:t xml:space="preserve">110 </w:t>
      </w:r>
      <w:r>
        <w:rPr>
          <w:rFonts w:ascii="Times New Roman" w:hAnsi="Times New Roman"/>
        </w:rPr>
        <w:t>Whatever mood arose in the Lord’s heart, Dāmodara gave Him joy with a song or a verse that suited it.</w:t>
      </w:r>
    </w:p>
    <w:p>
      <w:pPr>
        <w:spacing w:before="1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spacing w:before="1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jc w:val="both"/>
      </w:pPr>
      <w:r>
        <w:rPr>
          <w:b/>
        </w:rPr>
        <w:t xml:space="preserve">122 </w:t>
      </w:r>
      <w:r>
        <w:rPr>
          <w:rFonts w:ascii="Times New Roman" w:hAnsi="Times New Roman"/>
        </w:rPr>
        <w:t>I am full of complete bliss, the spiritual and complete Truth; yet the love of Rādhikā makes Me mad.</w:t>
      </w:r>
    </w:p>
    <w:p>
      <w:pPr>
        <w:spacing w:before="160"/>
        <w:jc w:val="both"/>
      </w:pPr>
      <w:r>
        <w:rPr>
          <w:b/>
        </w:rPr>
        <w:t xml:space="preserve">123 </w:t>
      </w:r>
      <w:r>
        <w:rPr>
          <w:rFonts w:ascii="Times New Roman" w:hAnsi="Times New Roman"/>
        </w:rPr>
        <w:t>I do not know how much strength there is in Rādhā’s love, by which She ever overwhelms Me.</w:t>
      </w:r>
    </w:p>
    <w:p>
      <w:pPr>
        <w:spacing w:before="1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jc w:val="both"/>
      </w:pPr>
      <w:r>
        <w:rPr>
          <w:b/>
        </w:rPr>
        <w:t xml:space="preserve">128 </w:t>
      </w:r>
      <w:r>
        <w:rPr>
          <w:rFonts w:ascii="Times New Roman" w:hAnsi="Times New Roman"/>
        </w:rPr>
        <w:t>Rādhā’s love is all-pervading, with no room left to grow; yet it grows at every moment.</w:t>
      </w:r>
    </w:p>
    <w:p>
      <w:pPr>
        <w:spacing w:before="160"/>
        <w:jc w:val="both"/>
      </w:pPr>
      <w:r>
        <w:rPr>
          <w:b/>
        </w:rPr>
        <w:t xml:space="preserve">129 </w:t>
      </w:r>
      <w:r>
        <w:rPr>
          <w:rFonts w:ascii="Times New Roman" w:hAnsi="Times New Roman"/>
        </w:rPr>
        <w:t>Nothing is greater than this love, and yet it is free of the pride that belongs to greatness.</w:t>
      </w:r>
    </w:p>
    <w:p>
      <w:pPr>
        <w:spacing w:before="1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jc w:val="both"/>
      </w:pPr>
      <w:r>
        <w:rPr>
          <w:b/>
        </w:rPr>
        <w:t xml:space="preserve">134 </w:t>
      </w:r>
      <w:r>
        <w:rPr>
          <w:rFonts w:ascii="Times New Roman" w:hAnsi="Times New Roman"/>
        </w:rPr>
        <w:t>My mind runs after the happiness of the *āśraya*, but try as I may, I cannot taste it. What means can I find?</w:t>
      </w:r>
    </w:p>
    <w:p>
      <w:pPr>
        <w:spacing w:before="1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spacing w:before="1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jc w:val="both"/>
      </w:pPr>
      <w:r>
        <w:rPr>
          <w:b/>
        </w:rPr>
        <w:t xml:space="preserve">138 </w:t>
      </w:r>
      <w:r>
        <w:rPr>
          <w:rFonts w:ascii="Times New Roman" w:hAnsi="Times New Roman"/>
        </w:rPr>
        <w:t>“Wondrous, endless and complete is My sweetness; in the three worlds no one finds its limit.</w:t>
      </w:r>
    </w:p>
    <w:p>
      <w:pPr>
        <w:spacing w:before="1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jc w:val="both"/>
      </w:pPr>
      <w:r>
        <w:rPr>
          <w:b/>
        </w:rPr>
        <w:t xml:space="preserve">140 </w:t>
      </w:r>
      <w:r>
        <w:rPr>
          <w:rFonts w:ascii="Times New Roman" w:hAnsi="Times New Roman"/>
        </w:rPr>
        <w:t>Though the mirror of Rādhā’s true love is spotless, its clearness grows at every moment.</w:t>
      </w:r>
    </w:p>
    <w:p>
      <w:pPr>
        <w:spacing w:before="160"/>
        <w:jc w:val="both"/>
      </w:pPr>
      <w:r>
        <w:rPr>
          <w:b/>
        </w:rPr>
        <w:t xml:space="preserve">141 </w:t>
      </w:r>
      <w:r>
        <w:rPr>
          <w:rFonts w:ascii="Times New Roman" w:hAnsi="Times New Roman"/>
        </w:rPr>
        <w:t>My sweetness has no room to grow, and yet before this mirror it shines in ever new forms.</w:t>
      </w:r>
    </w:p>
    <w:p>
      <w:pPr>
        <w:spacing w:before="1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spacing w:before="160"/>
        <w:jc w:val="both"/>
      </w:pPr>
      <w:r>
        <w:rPr>
          <w:b/>
        </w:rPr>
        <w:t xml:space="preserve">143 </w:t>
      </w:r>
      <w:r>
        <w:rPr>
          <w:rFonts w:ascii="Times New Roman" w:hAnsi="Times New Roman"/>
        </w:rPr>
        <w:t>My sweetness is ever new, and devotees taste it each according to his own love.</w:t>
      </w:r>
    </w:p>
    <w:p>
      <w:pPr>
        <w:spacing w:before="1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spacing w:before="1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jc w:val="both"/>
      </w:pPr>
      <w:r>
        <w:rPr>
          <w:b/>
        </w:rPr>
        <w:t xml:space="preserve">149 </w:t>
      </w:r>
      <w:r>
        <w:rPr>
          <w:rFonts w:ascii="Times New Roman" w:hAnsi="Times New Roman"/>
        </w:rPr>
        <w:t>Whoever drinks this nectar of sweetness finds his thirst never quenched; the thirst only grows without end.</w:t>
      </w:r>
    </w:p>
    <w:p>
      <w:pPr>
        <w:spacing w:before="160"/>
        <w:jc w:val="both"/>
      </w:pPr>
      <w:r>
        <w:rPr>
          <w:b/>
        </w:rPr>
        <w:t xml:space="preserve">150 </w:t>
      </w:r>
      <w:r>
        <w:rPr>
          <w:rFonts w:ascii="Times New Roman" w:hAnsi="Times New Roman"/>
        </w:rPr>
        <w:t>Unsatisfied, he blames the Creator: “The unskilled Creator does not know how to create well!</w:t>
      </w:r>
    </w:p>
    <w:p>
      <w:pPr>
        <w:spacing w:before="1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spacing w:before="160"/>
        <w:jc w:val="both"/>
      </w:pPr>
      <w:r>
        <w:rPr>
          <w:b/>
        </w:rPr>
        <w:t xml:space="preserve">157 </w:t>
      </w:r>
      <w:r>
        <w:rPr>
          <w:rFonts w:ascii="Times New Roman" w:hAnsi="Times New Roman"/>
        </w:rPr>
        <w:t>Unprecedented is Kṛṣṇa’s sweetness, and unprecedented its power: merely hearing of it, the mind trembles.</w:t>
      </w:r>
    </w:p>
    <w:p>
      <w:pPr>
        <w:spacing w:before="1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jc w:val="both"/>
      </w:pPr>
      <w:r>
        <w:rPr>
          <w:b/>
        </w:rPr>
        <w:t xml:space="preserve">160 </w:t>
      </w:r>
      <w:r>
        <w:rPr>
          <w:rFonts w:ascii="Times New Roman" w:hAnsi="Times New Roman"/>
        </w:rPr>
        <w:t>This conclusion about rasa is most deeply hidden; Svarūpa Gosāñi alone knows it fully.</w:t>
      </w:r>
    </w:p>
    <w:p>
      <w:pPr>
        <w:spacing w:before="1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spacing w:before="1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jc w:val="both"/>
      </w:pPr>
      <w:r>
        <w:rPr>
          <w:b/>
        </w:rPr>
        <w:t xml:space="preserve">174 </w:t>
      </w:r>
      <w:r>
        <w:rPr>
          <w:rFonts w:ascii="Times New Roman" w:hAnsi="Times New Roman"/>
        </w:rPr>
        <w:t>The gopīs give no thought to their own happiness or sorrow; all they do is for Kṛṣṇa’s happiness.</w:t>
      </w:r>
    </w:p>
    <w:p>
      <w:pPr>
        <w:spacing w:before="1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jc w:val="both"/>
      </w:pPr>
      <w:r>
        <w:rPr>
          <w:b/>
        </w:rPr>
        <w:t xml:space="preserve">181 </w:t>
      </w:r>
      <w:r>
        <w:rPr>
          <w:rFonts w:ascii="Times New Roman" w:hAnsi="Times New Roman"/>
        </w:rPr>
        <w:t>And if we see that the gopīs care for their own bodies, know for certain that this too is for Kṛṣṇa.</w:t>
      </w:r>
    </w:p>
    <w:p>
      <w:pPr>
        <w:spacing w:before="160"/>
        <w:jc w:val="both"/>
      </w:pPr>
      <w:r>
        <w:rPr>
          <w:b/>
        </w:rPr>
        <w:t xml:space="preserve">182 </w:t>
      </w:r>
      <w:r>
        <w:rPr>
          <w:rFonts w:ascii="Times New Roman" w:hAnsi="Times New Roman"/>
        </w:rPr>
        <w:t>“This body I have offered to Kṛṣṇa. It is His property, meant for His delight.</w:t>
      </w:r>
    </w:p>
    <w:p>
      <w:pPr>
        <w:spacing w:before="1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jc w:val="both"/>
      </w:pPr>
      <w:r>
        <w:rPr>
          <w:b/>
        </w:rPr>
        <w:t xml:space="preserve">185 </w:t>
      </w:r>
      <w:r>
        <w:rPr>
          <w:rFonts w:ascii="Times New Roman" w:hAnsi="Times New Roman"/>
        </w:rPr>
        <w:t>There is another wondrous trait of the gopīs’ love, whose power lies beyond the reach of the intellect.</w:t>
      </w:r>
    </w:p>
    <w:p>
      <w:pPr>
        <w:spacing w:before="160"/>
        <w:jc w:val="both"/>
      </w:pPr>
      <w:r>
        <w:rPr>
          <w:b/>
        </w:rPr>
        <w:t xml:space="preserve">186 </w:t>
      </w:r>
      <w:r>
        <w:rPr>
          <w:rFonts w:ascii="Times New Roman" w:hAnsi="Times New Roman"/>
        </w:rPr>
        <w:t>When the gopīs see Kṛṣṇa, they have no desire for happiness, and yet their happiness grows ten million times.</w:t>
      </w:r>
    </w:p>
    <w:p>
      <w:pPr>
        <w:spacing w:before="1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spacing w:before="160"/>
        <w:jc w:val="both"/>
      </w:pPr>
      <w:r>
        <w:rPr>
          <w:b/>
        </w:rPr>
        <w:t xml:space="preserve">188 </w:t>
      </w:r>
      <w:r>
        <w:rPr>
          <w:rFonts w:ascii="Times New Roman" w:hAnsi="Times New Roman"/>
        </w:rPr>
        <w:t>They have no concern for their own happiness, and still their happiness grows — here is a contradiction.</w:t>
      </w:r>
    </w:p>
    <w:p>
      <w:pPr>
        <w:spacing w:before="1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spacing w:before="160"/>
        <w:jc w:val="both"/>
      </w:pPr>
      <w:r>
        <w:rPr>
          <w:b/>
        </w:rPr>
        <w:t xml:space="preserve">190 </w:t>
      </w:r>
      <w:r>
        <w:rPr>
          <w:rFonts w:ascii="Times New Roman" w:hAnsi="Times New Roman"/>
        </w:rPr>
        <w:t>On seeing the gopīs Kṛṣṇa’s delight grows, and His sweetness, which has no equal, grows too.</w:t>
      </w:r>
    </w:p>
    <w:p>
      <w:pPr>
        <w:spacing w:before="160"/>
        <w:jc w:val="both"/>
      </w:pPr>
      <w:r>
        <w:rPr>
          <w:b/>
        </w:rPr>
        <w:t xml:space="preserve">191 </w:t>
      </w:r>
      <w:r>
        <w:rPr>
          <w:rFonts w:ascii="Times New Roman" w:hAnsi="Times New Roman"/>
        </w:rPr>
        <w:t>“On seeing me Kṛṣṇa felt such happiness!” — with this happiness the gopīs’ faces and bodies blossom.</w:t>
      </w:r>
    </w:p>
    <w:p>
      <w:pPr>
        <w:spacing w:before="160"/>
        <w:jc w:val="both"/>
      </w:pPr>
      <w:r>
        <w:rPr>
          <w:b/>
        </w:rPr>
        <w:t xml:space="preserve">192 </w:t>
      </w:r>
      <w:r>
        <w:rPr>
          <w:rFonts w:ascii="Times New Roman" w:hAnsi="Times New Roman"/>
        </w:rPr>
        <w:t>The more Kṛṣṇa’s beauty grows on seeing the gopīs’ beauty, the more the gopīs’ beauty grows on seeing His.</w:t>
      </w:r>
    </w:p>
    <w:p>
      <w:pPr>
        <w:spacing w:before="1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spacing w:before="1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spacing w:before="1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spacing w:before="1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spacing w:before="1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spacing w:before="1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jc w:val="both"/>
      </w:pPr>
      <w:r>
        <w:rPr>
          <w:b/>
        </w:rPr>
        <w:t xml:space="preserve">233 </w:t>
      </w:r>
      <w:r>
        <w:rPr>
          <w:rFonts w:ascii="Times New Roman" w:hAnsi="Times New Roman"/>
        </w:rPr>
        <w:t>Whoever holds Caitanya and Nityānanda in his heart will find bliss in these conclusions.</w:t>
      </w:r>
    </w:p>
    <w:p>
      <w:pPr>
        <w:spacing w:before="160"/>
        <w:jc w:val="both"/>
      </w:pPr>
      <w:r>
        <w:rPr>
          <w:b/>
        </w:rPr>
        <w:t xml:space="preserve">234 </w:t>
      </w:r>
      <w:r>
        <w:rPr>
          <w:rFonts w:ascii="Times New Roman" w:hAnsi="Times New Roman"/>
        </w:rPr>
        <w:t>All these conclusions are like the young shoots of the mango tree, ever dear to the cuckoos — the devotees.</w:t>
      </w:r>
    </w:p>
    <w:p>
      <w:pPr>
        <w:spacing w:before="1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spacing w:before="1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spacing w:before="160"/>
        <w:jc w:val="both"/>
      </w:pPr>
      <w:r>
        <w:rPr>
          <w:b/>
        </w:rPr>
        <w:t xml:space="preserve">239 </w:t>
      </w:r>
      <w:r>
        <w:rPr>
          <w:rFonts w:ascii="Times New Roman" w:hAnsi="Times New Roman"/>
        </w:rPr>
        <w:t>The three worlds are gladdened by Me — but who is there to give joy to Me?</w:t>
      </w:r>
    </w:p>
    <w:p>
      <w:pPr>
        <w:spacing w:before="160"/>
        <w:jc w:val="both"/>
      </w:pPr>
      <w:r>
        <w:rPr>
          <w:b/>
        </w:rPr>
        <w:t xml:space="preserve">240 </w:t>
      </w:r>
      <w:r>
        <w:rPr>
          <w:rFonts w:ascii="Times New Roman" w:hAnsi="Times New Roman"/>
        </w:rPr>
        <w:t>Only one whose virtues are hundreds upon hundreds of times greater than Mine could gladden My heart.</w:t>
      </w:r>
    </w:p>
    <w:p>
      <w:pPr>
        <w:spacing w:before="160"/>
        <w:jc w:val="both"/>
      </w:pPr>
      <w:r>
        <w:rPr>
          <w:b/>
        </w:rPr>
        <w:t xml:space="preserve">241 </w:t>
      </w:r>
      <w:r>
        <w:rPr>
          <w:rFonts w:ascii="Times New Roman" w:hAnsi="Times New Roman"/>
        </w:rPr>
        <w:t>One greater than Me in virtues is impossible in the world — yet in Rādhā alone I find it.</w:t>
      </w:r>
    </w:p>
    <w:p>
      <w:pPr>
        <w:spacing w:before="1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spacing w:before="1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spacing w:before="1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spacing w:before="160"/>
        <w:jc w:val="both"/>
      </w:pPr>
      <w:r>
        <w:rPr>
          <w:b/>
        </w:rPr>
        <w:t xml:space="preserve">246 </w:t>
      </w:r>
      <w:r>
        <w:rPr>
          <w:rFonts w:ascii="Times New Roman" w:hAnsi="Times New Roman"/>
        </w:rPr>
        <w:t>Though the world is made sweet by My rasa, the nectar of Rādhā’s lips holds Me in its power.</w:t>
      </w:r>
    </w:p>
    <w:p>
      <w:pPr>
        <w:spacing w:before="1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spacing w:before="160"/>
        <w:jc w:val="both"/>
      </w:pPr>
      <w:r>
        <w:rPr>
          <w:b/>
        </w:rPr>
        <w:t xml:space="preserve">250 </w:t>
      </w:r>
      <w:r>
        <w:rPr>
          <w:rFonts w:ascii="Times New Roman" w:hAnsi="Times New Roman"/>
        </w:rPr>
        <w:t>My eyes are refreshed by the sight of Rādhā, but at the sight of Me Rādhā swoons with happiness.</w:t>
      </w:r>
    </w:p>
    <w:p>
      <w:pPr>
        <w:spacing w:before="1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jc w:val="both"/>
      </w:pPr>
      <w:r>
        <w:rPr>
          <w:b/>
        </w:rPr>
        <w:t xml:space="preserve">252 </w:t>
      </w:r>
      <w:r>
        <w:rPr>
          <w:rFonts w:ascii="Times New Roman" w:hAnsi="Times New Roman"/>
        </w:rPr>
        <w:t>“I have found Kṛṣṇa’s embrace — my life is fulfilled!” Immersed in this happiness, She remains holding the tree in Her arms.</w:t>
      </w:r>
    </w:p>
    <w:p>
      <w:pPr>
        <w:spacing w:before="1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jc w:val="both"/>
      </w:pPr>
      <w:r>
        <w:rPr>
          <w:b/>
        </w:rPr>
        <w:t xml:space="preserve">254 </w:t>
      </w:r>
      <w:r>
        <w:rPr>
          <w:rFonts w:ascii="Times New Roman" w:hAnsi="Times New Roman"/>
        </w:rPr>
        <w:t>When She tastes betel that I have chewed, She drowns in an ocean of bliss and knows nothing else.</w:t>
      </w:r>
    </w:p>
    <w:p>
      <w:pPr>
        <w:spacing w:before="160"/>
        <w:jc w:val="both"/>
      </w:pPr>
      <w:r>
        <w:rPr>
          <w:b/>
        </w:rPr>
        <w:t xml:space="preserve">255 </w:t>
      </w:r>
      <w:r>
        <w:rPr>
          <w:rFonts w:ascii="Times New Roman" w:hAnsi="Times New Roman"/>
        </w:rPr>
        <w:t>The bliss Rādhā finds in My company — even speaking with a hundred mouths I could not reach its end.</w:t>
      </w:r>
    </w:p>
    <w:p>
      <w:pPr>
        <w:spacing w:before="1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jc w:val="both"/>
      </w:pPr>
      <w:r>
        <w:rPr>
          <w:b/>
        </w:rPr>
        <w:t xml:space="preserve">262 </w:t>
      </w:r>
      <w:r>
        <w:rPr>
          <w:rFonts w:ascii="Times New Roman" w:hAnsi="Times New Roman"/>
        </w:rPr>
        <w:t>I am ever eager to taste the kind of happiness Rādhā finds in Me.</w:t>
      </w:r>
    </w:p>
    <w:p>
      <w:pPr>
        <w:spacing w:before="1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spacing w:before="160"/>
        <w:jc w:val="both"/>
      </w:pPr>
      <w:r>
        <w:rPr>
          <w:b/>
        </w:rPr>
        <w:t xml:space="preserve">267 </w:t>
      </w:r>
      <w:r>
        <w:rPr>
          <w:rFonts w:ascii="Times New Roman" w:hAnsi="Times New Roman"/>
        </w:rPr>
        <w:t>Without accepting Rādhikā’s mood and lustre, I can never taste these three kinds of happiness.</w:t>
      </w:r>
    </w:p>
    <w:p>
      <w:pPr>
        <w:spacing w:before="1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jc w:val="both"/>
      </w:pPr>
      <w:r>
        <w:rPr>
          <w:b/>
        </w:rPr>
        <w:t xml:space="preserve">269 </w:t>
      </w:r>
      <w:r>
        <w:rPr>
          <w:rFonts w:ascii="Times New Roman" w:hAnsi="Times New Roman"/>
        </w:rPr>
        <w:t>With all His heart Kṛṣṇa made this decision, and just then came the time for the avatāra of the age.</w:t>
      </w:r>
    </w:p>
    <w:p>
      <w:pPr>
        <w:spacing w:before="1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spacing w:before="1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spacing w:before="1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spacing w:before="1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the word *tina* (three) is not rendered separately, and *kāma* is not taken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spacing w:before="1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jc w:val="both"/>
      </w:pPr>
      <w:r>
        <w:rPr>
          <w:b/>
        </w:rPr>
        <w:t xml:space="preserve">8 </w:t>
      </w:r>
      <w:r>
        <w:rPr>
          <w:rFonts w:ascii="Times New Roman" w:hAnsi="Times New Roman"/>
        </w:rPr>
        <w:t>Śrī Balarāma Gosāñi is the original Saṅkarṣaṇa. Assuming five forms, He serves Kṛṣṇa.</w:t>
      </w:r>
    </w:p>
    <w:p>
      <w:pPr>
        <w:spacing w:before="1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spacing w:before="1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19</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spacing w:before="1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jc w:val="both"/>
      </w:pPr>
      <w:r>
        <w:rPr>
          <w:b/>
        </w:rPr>
        <w:t xml:space="preserve">27 </w:t>
      </w:r>
      <w:r>
        <w:rPr>
          <w:rFonts w:ascii="Times New Roman" w:hAnsi="Times New Roman"/>
        </w:rPr>
        <w:t>Kṛṣṇa’s own form has only two arms; in the form of Nārāyaṇa that same body has four.</w:t>
      </w:r>
    </w:p>
    <w:p>
      <w:pPr>
        <w:spacing w:before="1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jc w:val="both"/>
      </w:pPr>
      <w:r>
        <w:rPr>
          <w:b/>
        </w:rPr>
        <w:t xml:space="preserve">46 </w:t>
      </w:r>
      <w:r>
        <w:rPr>
          <w:rFonts w:ascii="Times New Roman" w:hAnsi="Times New Roman"/>
        </w:rPr>
        <w:t>Saṅkarṣaṇa is the shelter of the Puruṣa from whom the universe arises and into whom it dissolves.</w:t>
      </w:r>
    </w:p>
    <w:p>
      <w:pPr>
        <w:spacing w:before="160"/>
        <w:jc w:val="both"/>
      </w:pPr>
      <w:r>
        <w:rPr>
          <w:b/>
        </w:rPr>
        <w:t xml:space="preserve">47 </w:t>
      </w:r>
      <w:r>
        <w:rPr>
          <w:rFonts w:ascii="Times New Roman" w:hAnsi="Times New Roman"/>
        </w:rPr>
        <w:t>He is the shelter of all, wondrous in every way, His opulence boundless; even Ananta cannot describe His glory.</w:t>
      </w:r>
    </w:p>
    <w:p>
      <w:pPr>
        <w:spacing w:before="1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21</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spacing w:before="1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jc w:val="both"/>
      </w:pPr>
      <w:r>
        <w:rPr>
          <w:b/>
        </w:rPr>
        <w:t xml:space="preserve">68 </w:t>
      </w:r>
      <w:r>
        <w:rPr>
          <w:rFonts w:ascii="Times New Roman" w:hAnsi="Times New Roman"/>
        </w:rPr>
        <w:t>When the breath goes out of the Puruṣa’s nostrils, the universes become manifest with His exhalation.</w:t>
      </w:r>
    </w:p>
    <w:p>
      <w:pPr>
        <w:spacing w:before="1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spacing w:before="160"/>
        <w:jc w:val="both"/>
      </w:pPr>
      <w:r>
        <w:rPr>
          <w:b/>
        </w:rPr>
        <w:t xml:space="preserve">74 </w:t>
      </w:r>
      <w:r>
        <w:rPr>
          <w:rFonts w:ascii="Times New Roman" w:hAnsi="Times New Roman"/>
        </w:rPr>
        <w:t>One of His forms is Śrī Mahā-Saṅkarṣaṇa, and Mahā-Saṅkarṣaṇa’s part, the Puruṣa, is counted as a *kalā*.</w:t>
      </w:r>
    </w:p>
    <w:p>
      <w:pPr>
        <w:spacing w:before="1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spacing w:before="1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spacing w:before="1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22</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spacing w:before="1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spacing w:before="160"/>
        <w:jc w:val="both"/>
      </w:pPr>
      <w:r>
        <w:rPr>
          <w:b/>
        </w:rPr>
        <w:t xml:space="preserve">91 </w:t>
      </w:r>
      <w:r>
        <w:rPr>
          <w:rFonts w:ascii="Times New Roman" w:hAnsi="Times New Roman"/>
        </w:rPr>
        <w:t>He of whom that Puruṣa is called a part is Nityānanda-Rāma, the companion of Caitanya.</w:t>
      </w:r>
    </w:p>
    <w:p>
      <w:pPr>
        <w:spacing w:before="1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jc w:val="both"/>
      </w:pPr>
      <w:r>
        <w:rPr>
          <w:b/>
        </w:rPr>
        <w:t xml:space="preserve">94 </w:t>
      </w:r>
      <w:r>
        <w:rPr>
          <w:rFonts w:ascii="Times New Roman" w:hAnsi="Times New Roman"/>
        </w:rPr>
        <w:t>Having created endless universes, that Puruṣa entered them all, becoming many forms.</w:t>
      </w:r>
    </w:p>
    <w:p>
      <w:pPr>
        <w:spacing w:before="160"/>
        <w:jc w:val="both"/>
      </w:pPr>
      <w:r>
        <w:rPr>
          <w:b/>
        </w:rPr>
        <w:t xml:space="preserve">95 </w:t>
      </w:r>
      <w:r>
        <w:rPr>
          <w:rFonts w:ascii="Times New Roman" w:hAnsi="Times New Roman"/>
        </w:rPr>
        <w:t>Entering, He saw only darkness everywhere, and finding no place to stay, He reflected.</w:t>
      </w:r>
    </w:p>
    <w:p>
      <w:pPr>
        <w:spacing w:before="1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spacing w:before="1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jc w:val="both"/>
      </w:pPr>
      <w:r>
        <w:rPr>
          <w:b/>
        </w:rPr>
        <w:t xml:space="preserve">102 </w:t>
      </w:r>
      <w:r>
        <w:rPr>
          <w:rFonts w:ascii="Times New Roman" w:hAnsi="Times New Roman"/>
        </w:rPr>
        <w:t>From His navel-lotus a lotus arose, and that lotus became the birthplace of Brahmā.</w:t>
      </w:r>
    </w:p>
    <w:p>
      <w:pPr>
        <w:spacing w:before="1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spacing w:before="1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spacing w:before="1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spacing w:before="1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spacing w:before="1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spacing w:before="1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jc w:val="both"/>
      </w:pPr>
      <w:r>
        <w:rPr>
          <w:b/>
        </w:rPr>
        <w:t xml:space="preserve">113 </w:t>
      </w:r>
      <w:r>
        <w:rPr>
          <w:rFonts w:ascii="Times New Roman" w:hAnsi="Times New Roman"/>
        </w:rPr>
        <w:t>In each yuga and manvantara He takes many avatāras, establishing dharma and destroying adharma.</w:t>
      </w:r>
    </w:p>
    <w:p>
      <w:pPr>
        <w:spacing w:before="1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jc w:val="both"/>
      </w:pPr>
      <w:r>
        <w:rPr>
          <w:b/>
        </w:rPr>
        <w:t xml:space="preserve">115 </w:t>
      </w:r>
      <w:r>
        <w:rPr>
          <w:rFonts w:ascii="Times New Roman" w:hAnsi="Times New Roman"/>
        </w:rPr>
        <w:t>Then He descends and protects the world. His splendour is endless, beyond all counting.</w:t>
      </w:r>
    </w:p>
    <w:p>
      <w:pPr>
        <w:spacing w:before="1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jc w:val="both"/>
      </w:pPr>
      <w:r>
        <w:rPr>
          <w:b/>
        </w:rPr>
        <w:t xml:space="preserve">117 </w:t>
      </w:r>
      <w:r>
        <w:rPr>
          <w:rFonts w:ascii="Times New Roman" w:hAnsi="Times New Roman"/>
        </w:rPr>
        <w:t>That Viṣṇu, in the form of Śeṣa, holds the earth, and does not even know where on His heads it lies.</w:t>
      </w:r>
    </w:p>
    <w:p>
      <w:pPr>
        <w:spacing w:before="160"/>
        <w:jc w:val="both"/>
      </w:pPr>
      <w:r>
        <w:rPr>
          <w:b/>
        </w:rPr>
        <w:t xml:space="preserve">118 </w:t>
      </w:r>
      <w:r>
        <w:rPr>
          <w:rFonts w:ascii="Times New Roman" w:hAnsi="Times New Roman"/>
        </w:rPr>
        <w:t>On the circle of His thousand broad hoods hosts of gems glitter, outshining the sun.</w:t>
      </w:r>
    </w:p>
    <w:p>
      <w:pPr>
        <w:spacing w:before="1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23</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jc w:val="both"/>
      </w:pPr>
      <w:r>
        <w:rPr>
          <w:b/>
        </w:rPr>
        <w:t xml:space="preserve">121 </w:t>
      </w:r>
      <w:r>
        <w:rPr>
          <w:rFonts w:ascii="Times New Roman" w:hAnsi="Times New Roman"/>
        </w:rPr>
        <w:t>With His thousand mouths He sings of Kṛṣṇa’s qualities; He sings without cease and never reaches their end.</w:t>
      </w:r>
    </w:p>
    <w:p>
      <w:pPr>
        <w:spacing w:before="1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spacing w:before="1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jc w:val="both"/>
      </w:pPr>
      <w:r>
        <w:rPr>
          <w:b/>
        </w:rPr>
        <w:t xml:space="preserve">126 </w:t>
      </w:r>
      <w:r>
        <w:rPr>
          <w:rFonts w:ascii="Times New Roman" w:hAnsi="Times New Roman"/>
        </w:rPr>
        <w:t>By all these proofs I know the full truth of Nityānanda. If I call Him Ananta, what glory is that to Him?</w:t>
      </w:r>
    </w:p>
    <w:p>
      <w:pPr>
        <w:spacing w:before="160"/>
        <w:jc w:val="both"/>
      </w:pPr>
      <w:r>
        <w:rPr>
          <w:b/>
        </w:rPr>
        <w:t xml:space="preserve">127 </w:t>
      </w:r>
      <w:r>
        <w:rPr>
          <w:rFonts w:ascii="Times New Roman" w:hAnsi="Times New Roman"/>
        </w:rPr>
        <w:t>Or else, accepting the words of the devotees as true, I say: everything is possible in Him, for He is the source of the avatāras.</w:t>
      </w:r>
    </w:p>
    <w:p>
      <w:pPr>
        <w:spacing w:before="1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jc w:val="both"/>
      </w:pPr>
      <w:r>
        <w:rPr>
          <w:b/>
        </w:rPr>
        <w:t xml:space="preserve">129 </w:t>
      </w:r>
      <w:r>
        <w:rPr>
          <w:rFonts w:ascii="Times New Roman" w:hAnsi="Times New Roman"/>
        </w:rPr>
        <w:t>some said that Kṛṣṇa was Nara-Nārāyaṇa Himself, others that He was Vāmana Himself,</w:t>
      </w:r>
    </w:p>
    <w:p>
      <w:pPr>
        <w:spacing w:before="160"/>
        <w:jc w:val="both"/>
      </w:pPr>
      <w:r>
        <w:rPr>
          <w:b/>
        </w:rPr>
        <w:t xml:space="preserve">130 </w:t>
      </w:r>
      <w:r>
        <w:rPr>
          <w:rFonts w:ascii="Times New Roman" w:hAnsi="Times New Roman"/>
        </w:rPr>
        <w:t>and still others that He was an avatāra of Kṣīrodaśāyī. None of this is impossible: the words of all are true.</w:t>
      </w:r>
    </w:p>
    <w:p>
      <w:pPr>
        <w:spacing w:before="160"/>
        <w:jc w:val="both"/>
      </w:pPr>
      <w:r>
        <w:rPr>
          <w:b/>
        </w:rPr>
        <w:t xml:space="preserve">131 </w:t>
      </w:r>
      <w:r>
        <w:rPr>
          <w:rFonts w:ascii="Times New Roman" w:hAnsi="Times New Roman"/>
        </w:rPr>
        <w:t>When Kṛṣṇa, the shelter of all portions, descends, all His portions come and unite in Him.</w:t>
      </w:r>
    </w:p>
    <w:p>
      <w:pPr>
        <w:spacing w:before="1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spacing w:before="1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jc w:val="both"/>
      </w:pPr>
      <w:r>
        <w:rPr>
          <w:b/>
        </w:rPr>
        <w:t xml:space="preserve">135 </w:t>
      </w:r>
      <w:r>
        <w:rPr>
          <w:rFonts w:ascii="Times New Roman" w:hAnsi="Times New Roman"/>
        </w:rPr>
        <w:t>Sometimes He plays the guru, sometimes the friend, sometimes the servant — just as He once played in Vraja in these three moods.</w:t>
      </w:r>
    </w:p>
    <w:p>
      <w:pPr>
        <w:spacing w:before="1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jc w:val="both"/>
      </w:pPr>
      <w:r>
        <w:rPr>
          <w:b/>
        </w:rPr>
        <w:t xml:space="preserve">143 </w:t>
      </w:r>
      <w:r>
        <w:rPr>
          <w:rFonts w:ascii="Times New Roman" w:hAnsi="Times New Roman"/>
        </w:rPr>
        <w:t>In the same way Caitanya Gosāñi alone is the Lord; all the rest are His associates or His servants.</w:t>
      </w:r>
    </w:p>
    <w:p>
      <w:pPr>
        <w:spacing w:before="1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spacing w:before="160"/>
        <w:jc w:val="both"/>
      </w:pPr>
      <w:r>
        <w:rPr>
          <w:b/>
        </w:rPr>
        <w:t xml:space="preserve">150 </w:t>
      </w:r>
      <w:r>
        <w:rPr>
          <w:rFonts w:ascii="Times New Roman" w:hAnsi="Times New Roman"/>
        </w:rPr>
        <w:t>Everything Rāma did brought Him suffering, and Lakṣmaṇa, of His own free will, bore that suffering with Him.</w:t>
      </w:r>
    </w:p>
    <w:p>
      <w:pPr>
        <w:spacing w:before="160"/>
        <w:jc w:val="both"/>
      </w:pPr>
      <w:r>
        <w:rPr>
          <w:b/>
        </w:rPr>
        <w:t xml:space="preserve">151 </w:t>
      </w:r>
      <w:r>
        <w:rPr>
          <w:rFonts w:ascii="Times New Roman" w:hAnsi="Times New Roman"/>
        </w:rPr>
        <w:t>Being the younger brother, He could not object; so Lakṣmaṇa kept silent and grieved within.</w:t>
      </w:r>
    </w:p>
    <w:p>
      <w:pPr>
        <w:spacing w:before="160"/>
        <w:jc w:val="both"/>
      </w:pPr>
      <w:r>
        <w:rPr>
          <w:b/>
        </w:rPr>
        <w:t xml:space="preserve">152 </w:t>
      </w:r>
      <w:r>
        <w:rPr>
          <w:rFonts w:ascii="Times New Roman" w:hAnsi="Times New Roman"/>
        </w:rPr>
        <w:t>In Kṛṣṇa’s descent He became the elder brother for the sake of service, and He gave Kṛṣṇa many joys to taste.</w:t>
      </w:r>
    </w:p>
    <w:p>
      <w:pPr>
        <w:spacing w:before="1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spacing w:before="1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spacing w:before="160"/>
        <w:jc w:val="both"/>
      </w:pPr>
      <w:r>
        <w:rPr>
          <w:b/>
        </w:rPr>
        <w:t xml:space="preserve">159 </w:t>
      </w:r>
      <w:r>
        <w:rPr>
          <w:rFonts w:ascii="Times New Roman" w:hAnsi="Times New Roman"/>
        </w:rPr>
        <w:t>This story is as secret as the Vedas and not fit to be told; still I tell it to reveal His mercy.</w:t>
      </w:r>
    </w:p>
    <w:p>
      <w:pPr>
        <w:spacing w:before="1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spacing w:before="1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jc w:val="both"/>
      </w:pPr>
      <w:r>
        <w:rPr>
          <w:b/>
        </w:rPr>
        <w:t xml:space="preserve">163 </w:t>
      </w:r>
      <w:r>
        <w:rPr>
          <w:rFonts w:ascii="Times New Roman" w:hAnsi="Times New Roman"/>
        </w:rPr>
        <w:t>Full of great love, he sat down in the courtyard, and all the Vaiṣṇavas bowed at his feet.</w:t>
      </w:r>
    </w:p>
    <w:p>
      <w:pPr>
        <w:spacing w:before="160"/>
        <w:jc w:val="both"/>
      </w:pPr>
      <w:r>
        <w:rPr>
          <w:b/>
        </w:rPr>
        <w:t xml:space="preserve">164 </w:t>
      </w:r>
      <w:r>
        <w:rPr>
          <w:rFonts w:ascii="Times New Roman" w:hAnsi="Times New Roman"/>
        </w:rPr>
        <w:t>As they bowed, he would climb on the back of one, and in his love strike another with his flute or slap yet another.</w:t>
      </w:r>
    </w:p>
    <w:p>
      <w:pPr>
        <w:spacing w:before="1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spacing w:before="1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spacing w:before="1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jc w:val="both"/>
      </w:pPr>
      <w:r>
        <w:rPr>
          <w:b/>
        </w:rPr>
        <w:t xml:space="preserve">168 </w:t>
      </w:r>
      <w:r>
        <w:rPr>
          <w:rFonts w:ascii="Times New Roman" w:hAnsi="Times New Roman"/>
        </w:rPr>
        <w:t>A respectable brāhmaṇa named Guṇārṇava Miśra was serving the Deity there.</w:t>
      </w:r>
    </w:p>
    <w:p>
      <w:pPr>
        <w:spacing w:before="1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spacing w:before="1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spacing w:before="1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jc w:val="both"/>
      </w:pPr>
      <w:r>
        <w:rPr>
          <w:b/>
        </w:rPr>
        <w:t xml:space="preserve">175 </w:t>
      </w:r>
      <w:r>
        <w:rPr>
          <w:rFonts w:ascii="Times New Roman" w:hAnsi="Times New Roman"/>
        </w:rPr>
        <w:t>“The two brothers are one body, equally manifest. If you do not accept Nityānanda, you will be utterly ruined.</w:t>
      </w:r>
    </w:p>
    <w:p>
      <w:pPr>
        <w:spacing w:before="1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jc w:val="both"/>
      </w:pPr>
      <w:r>
        <w:rPr>
          <w:b/>
        </w:rPr>
        <w:t xml:space="preserve">178 </w:t>
      </w:r>
      <w:r>
        <w:rPr>
          <w:rFonts w:ascii="Times New Roman" w:hAnsi="Times New Roman"/>
        </w:rPr>
        <w:t>In anger Rāmadāsa broke his flute and went away, and at that very moment my brother was ruined.</w:t>
      </w:r>
    </w:p>
    <w:p>
      <w:pPr>
        <w:spacing w:before="1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jc w:val="both"/>
      </w:pPr>
      <w:r>
        <w:rPr>
          <w:b/>
        </w:rPr>
        <w:t xml:space="preserve">182 </w:t>
      </w:r>
      <w:r>
        <w:rPr>
          <w:rFonts w:ascii="Times New Roman" w:hAnsi="Times New Roman"/>
        </w:rPr>
        <w:t>I fell flat like a rod at His feet, and the Lord placed His lotus foot upon my head.</w:t>
      </w:r>
    </w:p>
    <w:p>
      <w:pPr>
        <w:spacing w:before="1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spacing w:before="160"/>
        <w:jc w:val="both"/>
      </w:pPr>
      <w:r>
        <w:rPr>
          <w:b/>
        </w:rPr>
        <w:t xml:space="preserve">185 </w:t>
      </w:r>
      <w:r>
        <w:rPr>
          <w:rFonts w:ascii="Times New Roman" w:hAnsi="Times New Roman"/>
        </w:rPr>
        <w:t>His hands and feet were finely shaped, His eyes like lotuses; He wore silk on His head and silk as His garment.</w:t>
      </w:r>
    </w:p>
    <w:p>
      <w:pPr>
        <w:spacing w:before="1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spacing w:before="1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spacing w:before="1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spacing w:before="160"/>
        <w:jc w:val="both"/>
      </w:pPr>
      <w:r>
        <w:rPr>
          <w:b/>
        </w:rPr>
        <w:t xml:space="preserve">189 </w:t>
      </w:r>
      <w:r>
        <w:rPr>
          <w:rFonts w:ascii="Times New Roman" w:hAnsi="Times New Roman"/>
        </w:rPr>
        <w:t>Intoxicated with love, His body swayed to right and left, and in a deep voice He called, “Kṛṣṇa! Kṛṣṇa!”</w:t>
      </w:r>
    </w:p>
    <w:p>
      <w:pPr>
        <w:spacing w:before="160"/>
        <w:jc w:val="both"/>
      </w:pPr>
      <w:r>
        <w:rPr>
          <w:b/>
        </w:rPr>
        <w:t xml:space="preserve">190 </w:t>
      </w:r>
      <w:r>
        <w:rPr>
          <w:rFonts w:ascii="Times New Roman" w:hAnsi="Times New Roman"/>
        </w:rPr>
        <w:t>With a red staff in His hand He swayed like a maddened lion, and bees hovered all around His feet.</w:t>
      </w:r>
    </w:p>
    <w:p>
      <w:pPr>
        <w:spacing w:before="160"/>
        <w:jc w:val="both"/>
      </w:pPr>
      <w:r>
        <w:rPr>
          <w:b/>
        </w:rPr>
        <w:t xml:space="preserve">191 </w:t>
      </w:r>
      <w:r>
        <w:rPr>
          <w:rFonts w:ascii="Times New Roman" w:hAnsi="Times New Roman"/>
        </w:rPr>
        <w:t>I saw His associates, all dressed as cowherds, all calling “Kṛṣṇa! Kṛṣṇa!” in loving rapture.</w:t>
      </w:r>
    </w:p>
    <w:p>
      <w:pPr>
        <w:spacing w:before="1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jc w:val="both"/>
      </w:pPr>
      <w:r>
        <w:rPr>
          <w:b/>
        </w:rPr>
        <w:t xml:space="preserve">193 </w:t>
      </w:r>
      <w:r>
        <w:rPr>
          <w:rFonts w:ascii="Times New Roman" w:hAnsi="Times New Roman"/>
        </w:rPr>
        <w:t>I beheld the splendour of Nityānanda Svarūpa — what form, what qualities, what pastimes, all beyond this world!</w:t>
      </w:r>
    </w:p>
    <w:p>
      <w:pPr>
        <w:spacing w:before="1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r>
        <w:rPr>
          <w:rFonts w:ascii="Times New Roman" w:hAnsi="Times New Roman"/>
          <w:sz w:val="20"/>
          <w:vertAlign w:val="superscript"/>
        </w:rPr>
        <w:t>17</w:t>
      </w:r>
    </w:p>
    <w:p>
      <w:pPr>
        <w:spacing w:before="160"/>
        <w:jc w:val="both"/>
      </w:pPr>
      <w:r>
        <w:rPr>
          <w:b/>
        </w:rPr>
        <w:t xml:space="preserve">197 </w:t>
      </w:r>
      <w:r>
        <w:rPr>
          <w:rFonts w:ascii="Times New Roman" w:hAnsi="Times New Roman"/>
        </w:rPr>
        <w:t>I fell senseless to the ground; my dream broke, and I saw that morning had come.</w:t>
      </w:r>
    </w:p>
    <w:p>
      <w:pPr>
        <w:spacing w:before="1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jc w:val="both"/>
      </w:pPr>
      <w:r>
        <w:rPr>
          <w:b/>
        </w:rPr>
        <w:t xml:space="preserve">200 </w:t>
      </w:r>
      <w:r>
        <w:rPr>
          <w:rFonts w:ascii="Times New Roman" w:hAnsi="Times New Roman"/>
        </w:rPr>
        <w:t>Glory, glory to Nityānanda, to Nityānanda-Rāma, by whose mercy I attained the abode of Vṛndāvana!</w:t>
      </w:r>
    </w:p>
    <w:p>
      <w:pPr>
        <w:spacing w:before="160"/>
        <w:jc w:val="both"/>
      </w:pPr>
      <w:r>
        <w:rPr>
          <w:b/>
        </w:rPr>
        <w:t xml:space="preserve">201 </w:t>
      </w:r>
      <w:r>
        <w:rPr>
          <w:rFonts w:ascii="Times New Roman" w:hAnsi="Times New Roman"/>
        </w:rPr>
        <w:t>Glory, glory to Nityānanda! Glory to Him who is full of mercy, through whom I attained the shelter of Rūpa and Sanātana!</w:t>
      </w:r>
    </w:p>
    <w:p>
      <w:pPr>
        <w:spacing w:before="1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spacing w:before="1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r>
        <w:rPr>
          <w:rFonts w:ascii="Times New Roman" w:hAnsi="Times New Roman"/>
          <w:sz w:val="20"/>
          <w:vertAlign w:val="superscript"/>
        </w:rPr>
        <w:t>18</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18</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25</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26</w:t>
      </w:r>
    </w:p>
    <w:p>
      <w:pPr>
        <w:spacing w:before="1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jc w:val="both"/>
      </w:pPr>
      <w:r>
        <w:rPr>
          <w:b/>
        </w:rPr>
        <w:t xml:space="preserve">205 </w:t>
      </w:r>
      <w:r>
        <w:rPr>
          <w:rFonts w:ascii="Times New Roman" w:hAnsi="Times New Roman"/>
        </w:rPr>
        <w:t>I am more sinful than Jagāi and Mādhāi, lower than a worm in excrement.</w:t>
      </w:r>
    </w:p>
    <w:p>
      <w:pPr>
        <w:spacing w:before="160"/>
        <w:jc w:val="both"/>
      </w:pPr>
      <w:r>
        <w:rPr>
          <w:b/>
        </w:rPr>
        <w:t xml:space="preserve">206 </w:t>
      </w:r>
      <w:r>
        <w:rPr>
          <w:rFonts w:ascii="Times New Roman" w:hAnsi="Times New Roman"/>
        </w:rPr>
        <w:t>Whoever hears my name loses his piety; whoever utters my name commits sin.</w:t>
      </w:r>
    </w:p>
    <w:p>
      <w:pPr>
        <w:spacing w:before="1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jc w:val="both"/>
      </w:pPr>
      <w:r>
        <w:rPr>
          <w:b/>
        </w:rPr>
        <w:t xml:space="preserve">208 </w:t>
      </w:r>
      <w:r>
        <w:rPr>
          <w:rFonts w:ascii="Times New Roman" w:hAnsi="Times New Roman"/>
        </w:rPr>
        <w:t>Intoxicated with love, Nityānanda is the avatāra of mercy; He makes no distinction between the high and the low.</w:t>
      </w:r>
    </w:p>
    <w:p>
      <w:pPr>
        <w:spacing w:before="160"/>
        <w:jc w:val="both"/>
      </w:pPr>
      <w:r>
        <w:rPr>
          <w:b/>
        </w:rPr>
        <w:t xml:space="preserve">209 </w:t>
      </w:r>
      <w:r>
        <w:rPr>
          <w:rFonts w:ascii="Times New Roman" w:hAnsi="Times New Roman"/>
        </w:rPr>
        <w:t>He delivers whoever falls before Him; and so He delivered even a sinner like me.</w:t>
      </w:r>
    </w:p>
    <w:p>
      <w:pPr>
        <w:spacing w:before="1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jc w:val="both"/>
      </w:pPr>
      <w:r>
        <w:rPr>
          <w:b/>
        </w:rPr>
        <w:t xml:space="preserve">212 </w:t>
      </w:r>
      <w:r>
        <w:rPr>
          <w:rFonts w:ascii="Times New Roman" w:hAnsi="Times New Roman"/>
        </w:rPr>
        <w:t>Śrī Madana-Gopāla is the lord of Vṛndāvana, the enjoyer of the rāsa dance, the son of the king of Vraja Himself.</w:t>
      </w:r>
    </w:p>
    <w:p>
      <w:pPr>
        <w:spacing w:before="1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spacing w:before="160"/>
        <w:jc w:val="both"/>
      </w:pPr>
      <w:r>
        <w:rPr>
          <w:b/>
        </w:rPr>
        <w:t xml:space="preserve">215 </w:t>
      </w:r>
      <w:r>
        <w:rPr>
          <w:rFonts w:ascii="Times New Roman" w:hAnsi="Times New Roman"/>
        </w:rPr>
        <w:t>By His own sweetness He draws the minds of all, and on either side Rādhā and Lalitā serve Him.</w:t>
      </w:r>
    </w:p>
    <w:p>
      <w:pPr>
        <w:spacing w:before="1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spacing w:before="1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spacing w:before="160"/>
        <w:jc w:val="both"/>
      </w:pPr>
      <w:r>
        <w:rPr>
          <w:b/>
        </w:rPr>
        <w:t xml:space="preserve">222 </w:t>
      </w:r>
      <w:r>
        <w:rPr>
          <w:rFonts w:ascii="Times New Roman" w:hAnsi="Times New Roman"/>
        </w:rPr>
        <w:t>All the fourteen worlds meditate on Him, and in Vaikuṇṭha and the other abodes they sing of His pastimes and qualities.</w:t>
      </w:r>
    </w:p>
    <w:p>
      <w:pPr>
        <w:spacing w:before="1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jc w:val="both"/>
      </w:pPr>
      <w:r>
        <w:rPr>
          <w:b/>
        </w:rPr>
        <w:t xml:space="preserve">225 </w:t>
      </w:r>
      <w:r>
        <w:rPr>
          <w:rFonts w:ascii="Times New Roman" w:hAnsi="Times New Roman"/>
        </w:rPr>
        <w:t>He is the son of the king of Vraja Himself — of this there is no doubt. The fool who thinks of Him as a mere image</w:t>
      </w:r>
    </w:p>
    <w:p>
      <w:pPr>
        <w:spacing w:before="1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27</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spacing w:before="1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jc w:val="both"/>
      </w:pPr>
      <w:r>
        <w:rPr>
          <w:b/>
        </w:rPr>
        <w:t xml:space="preserve">228 </w:t>
      </w:r>
      <w:r>
        <w:rPr>
          <w:rFonts w:ascii="Times New Roman" w:hAnsi="Times New Roman"/>
        </w:rPr>
        <w:t>All the circles of Vaiṣṇavas who dwell in Vṛndāvana are devoted to the name of Kṛṣṇa and are supremely auspicious.</w:t>
      </w:r>
    </w:p>
    <w:p>
      <w:pPr>
        <w:spacing w:before="1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jc w:val="both"/>
      </w:pPr>
      <w:r>
        <w:rPr>
          <w:b/>
        </w:rPr>
        <w:t xml:space="preserve">230 </w:t>
      </w:r>
      <w:r>
        <w:rPr>
          <w:rFonts w:ascii="Times New Roman" w:hAnsi="Times New Roman"/>
        </w:rPr>
        <w:t>The dust of those Vaiṣṇavas’ feet and the shelter of their shade — this the mercy of Lord Nityānanda gave to me, the lowly one.</w:t>
      </w:r>
    </w:p>
    <w:p>
      <w:pPr>
        <w:spacing w:before="1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28</w:t>
      </w:r>
    </w:p>
    <w:p>
      <w:pPr>
        <w:keepNext/>
        <w:spacing w:before="160"/>
        <w:jc w:val="center"/>
      </w:pPr>
      <w:r>
        <w:rPr>
          <w:rFonts w:ascii="Times New Roman" w:hAnsi="Times New Roman"/>
          <w:i/>
          <w:sz w:val="21"/>
        </w:rPr>
        <w:t>By Nityānanda's mercy all desires are fulfilled —</w:t>
      </w:r>
    </w:p>
    <w:p>
      <w:pPr>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spacing w:before="160"/>
        <w:jc w:val="both"/>
      </w:pPr>
      <w:r>
        <w:rPr>
          <w:b/>
        </w:rPr>
        <w:t xml:space="preserve">233 </w:t>
      </w:r>
      <w:r>
        <w:rPr>
          <w:rFonts w:ascii="Times New Roman" w:hAnsi="Times New Roman"/>
        </w:rPr>
        <w:t>Shamelessly I write my own story: Nityānanda’s qualities have made me mad and make me write.</w:t>
      </w:r>
    </w:p>
    <w:p>
      <w:pPr>
        <w:spacing w:before="1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spacing w:before="1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the buds of a *kadamba* flower”).</w:t>
      </w:r>
    </w:p>
    <w:p>
      <w:r>
        <w:rPr>
          <w:sz w:val="19"/>
        </w:rPr>
        <w:t xml:space="preserve">17. </w:t>
      </w:r>
      <w:r>
        <w:rPr>
          <w:rFonts w:ascii="Times New Roman" w:hAnsi="Times New Roman"/>
          <w:sz w:val="19"/>
        </w:rPr>
        <w:t>The verse translation reads differently: “sent me off with a sign of His hand.”</w:t>
      </w:r>
    </w:p>
    <w:p>
      <w:r>
        <w:rPr>
          <w:sz w:val="19"/>
        </w:rPr>
        <w:t xml:space="preserve">18. </w:t>
      </w:r>
      <w:r>
        <w:rPr>
          <w:rFonts w:ascii="Times New Roman" w:hAnsi="Times New Roman"/>
          <w:sz w:val="19"/>
        </w:rPr>
        <w:t>The verse translation reads differently: “I attained the furthest reaches of *bhakti-rasa*.”</w:t>
      </w:r>
    </w:p>
    <w:p>
      <w:r>
        <w:rPr>
          <w:sz w:val="19"/>
        </w:rPr>
        <w:t xml:space="preserve">19.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20. </w:t>
      </w:r>
      <w:r>
        <w:rPr>
          <w:rFonts w:ascii="Times New Roman" w:hAnsi="Times New Roman"/>
          <w:sz w:val="19"/>
        </w:rPr>
        <w:t>*Śrīmad-Bhāgavatam* 7.1.31.</w:t>
      </w:r>
    </w:p>
    <w:p>
      <w:r>
        <w:rPr>
          <w:sz w:val="19"/>
        </w:rPr>
        <w:t xml:space="preserve">21. </w:t>
      </w:r>
      <w:r>
        <w:rPr>
          <w:rFonts w:ascii="Times New Roman" w:hAnsi="Times New Roman"/>
          <w:sz w:val="19"/>
        </w:rPr>
        <w:t>The words of the Earth to Dharma: *Śrīmad-Bhāgavatam* 1.16.30 (the edition has “the first chapter of the first canto”).</w:t>
      </w:r>
    </w:p>
    <w:p>
      <w:r>
        <w:rPr>
          <w:sz w:val="19"/>
        </w:rPr>
        <w:t xml:space="preserve">22. </w:t>
      </w:r>
      <w:r>
        <w:rPr>
          <w:rFonts w:ascii="Times New Roman" w:hAnsi="Times New Roman"/>
          <w:sz w:val="19"/>
        </w:rPr>
        <w:t>*Śrīmad-Bhāgavatam* 10.39.55.</w:t>
      </w:r>
    </w:p>
    <w:p>
      <w:r>
        <w:rPr>
          <w:sz w:val="19"/>
        </w:rPr>
        <w:t xml:space="preserve">23. </w:t>
      </w:r>
      <w:r>
        <w:rPr>
          <w:rFonts w:ascii="Times New Roman" w:hAnsi="Times New Roman"/>
          <w:sz w:val="19"/>
        </w:rPr>
        <w:t>*Śrīmad-Bhāgavatam* 10.1.24.</w:t>
      </w:r>
    </w:p>
    <w:p>
      <w:r>
        <w:rPr>
          <w:sz w:val="19"/>
        </w:rPr>
        <w:t xml:space="preserve">24. </w:t>
      </w:r>
      <w:r>
        <w:rPr>
          <w:rFonts w:ascii="Times New Roman" w:hAnsi="Times New Roman"/>
          <w:sz w:val="19"/>
        </w:rPr>
        <w:t>The verse translation reads differently: “I attained the furthest reaches of *bhakti-rasa*.”</w:t>
      </w:r>
    </w:p>
    <w:p>
      <w:r>
        <w:rPr>
          <w:sz w:val="19"/>
        </w:rPr>
        <w:t xml:space="preserve">25. </w:t>
      </w:r>
      <w:r>
        <w:rPr>
          <w:rFonts w:ascii="Times New Roman" w:hAnsi="Times New Roman"/>
          <w:sz w:val="19"/>
        </w:rPr>
        <w:t>*Vilāpa-kusumāñjali* 6.</w:t>
      </w:r>
    </w:p>
    <w:p>
      <w:r>
        <w:rPr>
          <w:sz w:val="19"/>
        </w:rPr>
        <w:t xml:space="preserve">26. </w:t>
      </w:r>
      <w:r>
        <w:rPr>
          <w:rFonts w:ascii="Times New Roman" w:hAnsi="Times New Roman"/>
          <w:sz w:val="19"/>
        </w:rPr>
        <w:t>The edition cites Antya 4.224; in the verse numbering of the translation used here the passage is verses 223–224.</w:t>
      </w:r>
    </w:p>
    <w:p>
      <w:r>
        <w:rPr>
          <w:sz w:val="19"/>
        </w:rPr>
        <w:t xml:space="preserve">27. </w:t>
      </w:r>
      <w:r>
        <w:rPr>
          <w:rFonts w:ascii="Times New Roman" w:hAnsi="Times New Roman"/>
          <w:sz w:val="19"/>
        </w:rPr>
        <w:t>*Śrīmad-Bhāgavatam* 10.84.13.</w:t>
      </w:r>
    </w:p>
    <w:p>
      <w:r>
        <w:rPr>
          <w:sz w:val="19"/>
        </w:rPr>
        <w:t xml:space="preserve">28.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spacing w:before="1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jc w:val="both"/>
      </w:pPr>
      <w:r>
        <w:rPr>
          <w:b/>
        </w:rPr>
        <w:t xml:space="preserve">8 </w:t>
      </w:r>
      <w:r>
        <w:rPr>
          <w:rFonts w:ascii="Times New Roman" w:hAnsi="Times New Roman"/>
        </w:rPr>
        <w:t>That Puruṣa creates and maintains the world through māyā, and in play He brings forth endless universes.</w:t>
      </w:r>
    </w:p>
    <w:p>
      <w:pPr>
        <w:spacing w:before="160"/>
        <w:jc w:val="both"/>
      </w:pPr>
      <w:r>
        <w:rPr>
          <w:b/>
        </w:rPr>
        <w:t xml:space="preserve">9 </w:t>
      </w:r>
      <w:r>
        <w:rPr>
          <w:rFonts w:ascii="Times New Roman" w:hAnsi="Times New Roman"/>
        </w:rPr>
        <w:t>By His will He manifests endless forms, and in one of them He enters each universe.</w:t>
      </w:r>
    </w:p>
    <w:p>
      <w:pPr>
        <w:spacing w:before="1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12</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13</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14</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15</w:t>
      </w:r>
      <w:r>
        <w:rPr>
          <w:rFonts w:ascii="Times New Roman" w:hAnsi="Times New Roman"/>
          <w:sz w:val="20"/>
        </w:rPr>
        <w:t xml:space="preserve"> and ‘The Vedas are devoted to Nārāyaṇa.’</w:t>
      </w:r>
      <w:r>
        <w:rPr>
          <w:rFonts w:ascii="Times New Roman" w:hAnsi="Times New Roman"/>
          <w:sz w:val="20"/>
          <w:vertAlign w:val="superscript"/>
        </w:rPr>
        <w:t>16</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17</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18</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spacing w:before="1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spacing w:before="1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spacing w:before="1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spacing w:before="1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19</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r>
        <w:rPr>
          <w:rFonts w:ascii="Times New Roman" w:hAnsi="Times New Roman"/>
          <w:sz w:val="20"/>
          <w:vertAlign w:val="superscript"/>
        </w:rPr>
        <w:t>10</w:t>
      </w:r>
    </w:p>
    <w:p>
      <w:pPr>
        <w:keepNext/>
        <w:spacing w:before="160"/>
        <w:jc w:val="center"/>
      </w:pPr>
      <w:r>
        <w:rPr>
          <w:rFonts w:ascii="Times New Roman" w:hAnsi="Times New Roman"/>
          <w:i/>
          <w:sz w:val="21"/>
        </w:rPr>
        <w:t>Advaita and Nityānanda find happiness only in serving Gaura —</w:t>
      </w:r>
    </w:p>
    <w:p>
      <w:pPr>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10</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21</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jc w:val="both"/>
      </w:pPr>
      <w:r>
        <w:rPr>
          <w:b/>
        </w:rPr>
        <w:t xml:space="preserve">50 </w:t>
      </w:r>
      <w:r>
        <w:rPr>
          <w:rFonts w:ascii="Times New Roman" w:hAnsi="Times New Roman"/>
        </w:rPr>
        <w:t>So they sing, dance and laugh aloud, and they teach everyone: “Become servants of Caitanya!”</w:t>
      </w:r>
    </w:p>
    <w:p>
      <w:pPr>
        <w:spacing w:before="1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spacing w:before="160"/>
        <w:jc w:val="both"/>
      </w:pPr>
      <w:r>
        <w:rPr>
          <w:b/>
        </w:rPr>
        <w:t xml:space="preserve">56 </w:t>
      </w:r>
      <w:r>
        <w:rPr>
          <w:rFonts w:ascii="Times New Roman" w:hAnsi="Times New Roman"/>
        </w:rPr>
        <w:t>He too begs at Kṛṣṇa’s feet for attachment and devotion; his own words are the proof of it.</w:t>
      </w:r>
    </w:p>
    <w:p>
      <w:pPr>
        <w:spacing w:before="1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22</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spacing w:before="1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spacing w:before="1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11</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spacing w:before="1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spacing w:before="1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jc w:val="both"/>
      </w:pPr>
      <w:r>
        <w:rPr>
          <w:b/>
        </w:rPr>
        <w:t xml:space="preserve">77 </w:t>
      </w:r>
      <w:r>
        <w:rPr>
          <w:rFonts w:ascii="Times New Roman" w:hAnsi="Times New Roman"/>
        </w:rPr>
        <w:t>In the endless universes Rudra is a part of Sadāśiva; he is a guṇa-avatāra, the crown of all the gods.</w:t>
      </w:r>
    </w:p>
    <w:p>
      <w:pPr>
        <w:spacing w:before="1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23</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spacing w:before="1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spacing w:before="1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spacing w:before="160"/>
        <w:jc w:val="both"/>
      </w:pPr>
      <w:r>
        <w:rPr>
          <w:b/>
        </w:rPr>
        <w:t xml:space="preserve">84 </w:t>
      </w:r>
      <w:r>
        <w:rPr>
          <w:rFonts w:ascii="Times New Roman" w:hAnsi="Times New Roman"/>
        </w:rPr>
        <w:t>“I am Caitanya’s servant, Caitanya’s servant! I am Caitanya’s servant, the servant of His servants!”</w:t>
      </w:r>
    </w:p>
    <w:p>
      <w:pPr>
        <w:spacing w:before="1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jc w:val="both"/>
      </w:pPr>
      <w:r>
        <w:rPr>
          <w:b/>
        </w:rPr>
        <w:t xml:space="preserve">90 </w:t>
      </w:r>
      <w:r>
        <w:rPr>
          <w:rFonts w:ascii="Times New Roman" w:hAnsi="Times New Roman"/>
        </w:rPr>
        <w:t>A distinct manifestation of His is Advaita Ācārya, whose work at every moment is devotion to the Lord in body, mind and speech.</w:t>
      </w:r>
    </w:p>
    <w:p>
      <w:pPr>
        <w:spacing w:before="160"/>
        <w:jc w:val="both"/>
      </w:pPr>
      <w:r>
        <w:rPr>
          <w:b/>
        </w:rPr>
        <w:t xml:space="preserve">91 </w:t>
      </w:r>
      <w:r>
        <w:rPr>
          <w:rFonts w:ascii="Times New Roman" w:hAnsi="Times New Roman"/>
        </w:rPr>
        <w:t>In words He says, “I am Caitanya’s attendant,” and in His mind He thinks at every moment, “I am His devotee.”</w:t>
      </w:r>
    </w:p>
    <w:p>
      <w:pPr>
        <w:spacing w:before="1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spacing w:before="1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spacing w:before="1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jc w:val="both"/>
      </w:pPr>
      <w:r>
        <w:rPr>
          <w:b/>
        </w:rPr>
        <w:t xml:space="preserve">105 </w:t>
      </w:r>
      <w:r>
        <w:rPr>
          <w:rFonts w:ascii="Times New Roman" w:hAnsi="Times New Roman"/>
        </w:rPr>
        <w:t>Let alone others: Śrī Kṛṣṇa Himself became thirsty to drink His own sweetness.</w:t>
      </w:r>
    </w:p>
    <w:p>
      <w:pPr>
        <w:spacing w:before="1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jc w:val="both"/>
      </w:pPr>
      <w:r>
        <w:rPr>
          <w:b/>
        </w:rPr>
        <w:t xml:space="preserve">107 </w:t>
      </w:r>
      <w:r>
        <w:rPr>
          <w:rFonts w:ascii="Times New Roman" w:hAnsi="Times New Roman"/>
        </w:rPr>
        <w:t>So, accepting the mood of a devotee, He descended in the form of Śrī Kṛṣṇa Caitanya, full of every mood (*bhāva*).</w:t>
      </w:r>
    </w:p>
    <w:p>
      <w:pPr>
        <w:spacing w:before="1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jc w:val="both"/>
      </w:pPr>
      <w:r>
        <w:rPr>
          <w:b/>
        </w:rPr>
        <w:t xml:space="preserve">111 </w:t>
      </w:r>
      <w:r>
        <w:rPr>
          <w:rFonts w:ascii="Times New Roman" w:hAnsi="Times New Roman"/>
        </w:rPr>
        <w:t>The glory of Advaita Ācārya Gosāñi is boundless: it was by His roar that Caitanya descended.</w:t>
      </w:r>
    </w:p>
    <w:p>
      <w:pPr>
        <w:spacing w:before="160"/>
        <w:jc w:val="both"/>
      </w:pPr>
      <w:r>
        <w:rPr>
          <w:b/>
        </w:rPr>
        <w:t xml:space="preserve">112 </w:t>
      </w:r>
      <w:r>
        <w:rPr>
          <w:rFonts w:ascii="Times New Roman" w:hAnsi="Times New Roman"/>
        </w:rPr>
        <w:t>By spreading saṅkīrtana He delivered the whole world; by Advaita’s grace people obtained the treasure of prema.</w:t>
      </w:r>
    </w:p>
    <w:p>
      <w:pPr>
        <w:spacing w:before="1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spacing w:before="160"/>
        <w:jc w:val="both"/>
      </w:pPr>
      <w:r>
        <w:rPr>
          <w:b/>
        </w:rPr>
        <w:t xml:space="preserve">115 </w:t>
      </w:r>
      <w:r>
        <w:rPr>
          <w:rFonts w:ascii="Times New Roman" w:hAnsi="Times New Roman"/>
        </w:rPr>
        <w:t>Your glory is as fathomless as millions of oceans; to speak of its measure is a great offence.</w:t>
      </w:r>
    </w:p>
    <w:p>
      <w:pPr>
        <w:spacing w:before="160"/>
        <w:jc w:val="both"/>
      </w:pPr>
      <w:r>
        <w:rPr>
          <w:b/>
        </w:rPr>
        <w:t xml:space="preserve">116 </w:t>
      </w:r>
      <w:r>
        <w:rPr>
          <w:rFonts w:ascii="Times New Roman" w:hAnsi="Times New Roman"/>
        </w:rPr>
        <w:t>Glory, glory, glory to Śrī Advaita Ācārya! Glory, glory to Śrī Caitanya and to the venerable Nityānanda!</w:t>
      </w:r>
    </w:p>
    <w:p>
      <w:pPr>
        <w:spacing w:before="160"/>
        <w:jc w:val="both"/>
      </w:pPr>
      <w:r>
        <w:rPr>
          <w:b/>
        </w:rPr>
        <w:t xml:space="preserve">117 </w:t>
      </w:r>
      <w:r>
        <w:rPr>
          <w:rFonts w:ascii="Times New Roman" w:hAnsi="Times New Roman"/>
        </w:rPr>
        <w:t>In two verses I have set out the truth of Advaita. Now, O devotees, hear something of the Pañca-tattva.</w:t>
      </w:r>
    </w:p>
    <w:p>
      <w:pPr>
        <w:spacing w:before="1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verse translation reads differently: “the happiness of abiding in the effulgence of Brahman.”</w:t>
      </w:r>
    </w:p>
    <w:p>
      <w:r>
        <w:rPr>
          <w:sz w:val="19"/>
        </w:rPr>
        <w:t xml:space="preserve">11.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12. </w:t>
      </w:r>
      <w:r>
        <w:rPr>
          <w:rFonts w:ascii="Times New Roman" w:hAnsi="Times New Roman"/>
          <w:sz w:val="19"/>
        </w:rPr>
        <w:t>*Manu-saṁhitā* 1.5–9.</w:t>
      </w:r>
    </w:p>
    <w:p>
      <w:r>
        <w:rPr>
          <w:sz w:val="19"/>
        </w:rPr>
        <w:t xml:space="preserve">13. </w:t>
      </w:r>
      <w:r>
        <w:rPr>
          <w:rFonts w:ascii="Times New Roman" w:hAnsi="Times New Roman"/>
          <w:sz w:val="19"/>
        </w:rPr>
        <w:t>*Viṣṇu Purāṇa* 1.1.31.</w:t>
      </w:r>
    </w:p>
    <w:p>
      <w:r>
        <w:rPr>
          <w:sz w:val="19"/>
        </w:rPr>
        <w:t xml:space="preserve">14. </w:t>
      </w:r>
      <w:r>
        <w:rPr>
          <w:rFonts w:ascii="Times New Roman" w:hAnsi="Times New Roman"/>
          <w:sz w:val="19"/>
        </w:rPr>
        <w:t>*Bṛhad-āraṇyaka Upaniṣad* 4.4.22.</w:t>
      </w:r>
    </w:p>
    <w:p>
      <w:r>
        <w:rPr>
          <w:sz w:val="19"/>
        </w:rPr>
        <w:t xml:space="preserve">15. </w:t>
      </w:r>
      <w:r>
        <w:rPr>
          <w:rFonts w:ascii="Times New Roman" w:hAnsi="Times New Roman"/>
          <w:sz w:val="19"/>
        </w:rPr>
        <w:t>*Kaṭha Upaniṣad* 1.2.15.</w:t>
      </w:r>
    </w:p>
    <w:p>
      <w:r>
        <w:rPr>
          <w:sz w:val="19"/>
        </w:rPr>
        <w:t xml:space="preserve">16. </w:t>
      </w:r>
      <w:r>
        <w:rPr>
          <w:rFonts w:ascii="Times New Roman" w:hAnsi="Times New Roman"/>
          <w:sz w:val="19"/>
        </w:rPr>
        <w:t>*Śrīmad-Bhāgavatam* 2.5.15.</w:t>
      </w:r>
    </w:p>
    <w:p>
      <w:r>
        <w:rPr>
          <w:sz w:val="19"/>
        </w:rPr>
        <w:t xml:space="preserve">17. </w:t>
      </w:r>
      <w:r>
        <w:rPr>
          <w:rFonts w:ascii="Times New Roman" w:hAnsi="Times New Roman"/>
          <w:sz w:val="19"/>
        </w:rPr>
        <w:t>*Śvetāśvatara Upaniṣad* 5.2.</w:t>
      </w:r>
    </w:p>
    <w:p>
      <w:r>
        <w:rPr>
          <w:sz w:val="19"/>
        </w:rPr>
        <w:t xml:space="preserve">18. </w:t>
      </w:r>
      <w:r>
        <w:rPr>
          <w:rFonts w:ascii="Times New Roman" w:hAnsi="Times New Roman"/>
          <w:sz w:val="19"/>
        </w:rPr>
        <w:t>So in the edition; in the Sanskrit text of the *Govinda-bhāṣya* this point concerns the *smṛtis* of Manu and others.</w:t>
      </w:r>
    </w:p>
    <w:p>
      <w:r>
        <w:rPr>
          <w:sz w:val="19"/>
        </w:rPr>
        <w:t xml:space="preserve">19.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20. </w:t>
      </w:r>
      <w:r>
        <w:rPr>
          <w:rFonts w:ascii="Times New Roman" w:hAnsi="Times New Roman"/>
          <w:sz w:val="19"/>
        </w:rPr>
        <w:t>The verse translation reads differently: “the happiness of abiding in the effulgence of Brahman.”</w:t>
      </w:r>
    </w:p>
    <w:p>
      <w:r>
        <w:rPr>
          <w:sz w:val="19"/>
        </w:rPr>
        <w:t xml:space="preserve">21. </w:t>
      </w:r>
      <w:r>
        <w:rPr>
          <w:rFonts w:ascii="Times New Roman" w:hAnsi="Times New Roman"/>
          <w:sz w:val="19"/>
        </w:rPr>
        <w:t>*Dāmodarāṣṭaka* 4 and 7.</w:t>
      </w:r>
    </w:p>
    <w:p>
      <w:r>
        <w:rPr>
          <w:sz w:val="19"/>
        </w:rPr>
        <w:t xml:space="preserve">22. </w:t>
      </w:r>
      <w:r>
        <w:rPr>
          <w:rFonts w:ascii="Times New Roman" w:hAnsi="Times New Roman"/>
          <w:sz w:val="19"/>
        </w:rPr>
        <w:t>So in the edition; according to the *Śrīmad-Bhāgavatam* (10.46–47), Uddhava came to Vraja from Mathurā and returned there.</w:t>
      </w:r>
    </w:p>
    <w:p>
      <w:r>
        <w:rPr>
          <w:sz w:val="19"/>
        </w:rPr>
        <w:t xml:space="preserve">23.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spacing w:before="1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spacing w:before="160"/>
        <w:jc w:val="both"/>
      </w:pPr>
      <w:r>
        <w:rPr>
          <w:b/>
        </w:rPr>
        <w:t xml:space="preserve">4 </w:t>
      </w:r>
      <w:r>
        <w:rPr>
          <w:rFonts w:ascii="Times New Roman" w:hAnsi="Times New Roman"/>
        </w:rPr>
        <w:t>The five truths descended together with Śrī Caitanya, and with them He delights in saṅkīrtana.</w:t>
      </w:r>
    </w:p>
    <w:p>
      <w:pPr>
        <w:spacing w:before="1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7</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8</w:t>
      </w:r>
    </w:p>
    <w:p>
      <w:pPr>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9</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jc w:val="both"/>
      </w:pPr>
      <w:r>
        <w:rPr>
          <w:b/>
        </w:rPr>
        <w:t xml:space="preserve">12 </w:t>
      </w:r>
      <w:r>
        <w:rPr>
          <w:rFonts w:ascii="Times New Roman" w:hAnsi="Times New Roman"/>
        </w:rPr>
        <w:t>That is why Caitanya Gosāñi appears in the mood of a devotee, and His brother Nityānanda is the devotee in essence (*bhakta-svarūpa*).</w:t>
      </w:r>
    </w:p>
    <w:p>
      <w:pPr>
        <w:spacing w:before="1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spacing w:before="1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jc w:val="both"/>
      </w:pPr>
      <w:r>
        <w:rPr>
          <w:b/>
        </w:rPr>
        <w:t xml:space="preserve">25 </w:t>
      </w:r>
      <w:r>
        <w:rPr>
          <w:rFonts w:ascii="Times New Roman" w:hAnsi="Times New Roman"/>
        </w:rPr>
        <w:t>The flood of prema surged and spread on every side, drowning everyone — women and old men, boys and youths.</w:t>
      </w:r>
    </w:p>
    <w:p>
      <w:pPr>
        <w:spacing w:before="1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spacing w:before="1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jc w:val="both"/>
      </w:pPr>
      <w:r>
        <w:rPr>
          <w:b/>
        </w:rPr>
        <w:t xml:space="preserve">35 </w:t>
      </w:r>
      <w:r>
        <w:rPr>
          <w:rFonts w:ascii="Times New Roman" w:hAnsi="Times New Roman"/>
        </w:rPr>
        <w:t>Having taken sannyāsa, the Lord drew to Himself all who had fled — the logicians and the rest.</w:t>
      </w:r>
    </w:p>
    <w:p>
      <w:pPr>
        <w:spacing w:before="1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spacing w:before="1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10</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spacing w:before="160"/>
        <w:jc w:val="both"/>
      </w:pPr>
      <w:r>
        <w:rPr>
          <w:b/>
        </w:rPr>
        <w:t xml:space="preserve">42 </w:t>
      </w:r>
      <w:r>
        <w:rPr>
          <w:rFonts w:ascii="Times New Roman" w:hAnsi="Times New Roman"/>
        </w:rPr>
        <w:t>This foolish sannyāsī does not know His own dharma; a sentimentalist Himself, He wanders about with sentimentalists.”</w:t>
      </w:r>
    </w:p>
    <w:p>
      <w:pPr>
        <w:spacing w:before="1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jc w:val="both"/>
      </w:pPr>
      <w:r>
        <w:rPr>
          <w:b/>
        </w:rPr>
        <w:t xml:space="preserve">47 </w:t>
      </w:r>
      <w:r>
        <w:rPr>
          <w:rFonts w:ascii="Times New Roman" w:hAnsi="Times New Roman"/>
        </w:rPr>
        <w:t>Sanātana Gosāñi came and met Him there, and to instruct him the Lord stayed two months.</w:t>
      </w:r>
    </w:p>
    <w:p>
      <w:pPr>
        <w:spacing w:before="1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jc w:val="both"/>
      </w:pPr>
      <w:r>
        <w:rPr>
          <w:b/>
        </w:rPr>
        <w:t xml:space="preserve">49 </w:t>
      </w:r>
      <w:r>
        <w:rPr>
          <w:rFonts w:ascii="Times New Roman" w:hAnsi="Times New Roman"/>
        </w:rPr>
        <w:t>Meanwhile Candraśekhara and Tapana Miśra, deeply grieved, came to the Lord’s feet with a petition:</w:t>
      </w:r>
    </w:p>
    <w:p>
      <w:pPr>
        <w:spacing w:before="160"/>
        <w:jc w:val="both"/>
      </w:pPr>
      <w:r>
        <w:rPr>
          <w:b/>
        </w:rPr>
        <w:t xml:space="preserve">50 </w:t>
      </w:r>
      <w:r>
        <w:rPr>
          <w:rFonts w:ascii="Times New Roman" w:hAnsi="Times New Roman"/>
        </w:rPr>
        <w:t>“How much longer must we hear You blasphemed, O Lord? We cannot bear it; we would rather give up our lives.</w:t>
      </w:r>
    </w:p>
    <w:p>
      <w:pPr>
        <w:spacing w:before="160"/>
        <w:jc w:val="both"/>
      </w:pPr>
      <w:r>
        <w:rPr>
          <w:b/>
        </w:rPr>
        <w:t xml:space="preserve">51 </w:t>
      </w:r>
      <w:r>
        <w:rPr>
          <w:rFonts w:ascii="Times New Roman" w:hAnsi="Times New Roman"/>
        </w:rPr>
        <w:t>All the sannyāsīs revile You, and we cannot listen to it: our hearts and ears are bursting.”</w:t>
      </w:r>
    </w:p>
    <w:p>
      <w:pPr>
        <w:spacing w:before="1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jc w:val="both"/>
      </w:pPr>
      <w:r>
        <w:rPr>
          <w:b/>
        </w:rPr>
        <w:t xml:space="preserve">53 </w:t>
      </w:r>
      <w:r>
        <w:rPr>
          <w:rFonts w:ascii="Times New Roman" w:hAnsi="Times New Roman"/>
        </w:rPr>
        <w:t>He came and, clasping the Lord’s feet, made his petition: “I beg one thing of You; be pleased and grant it.</w:t>
      </w:r>
    </w:p>
    <w:p>
      <w:pPr>
        <w:spacing w:before="160"/>
        <w:jc w:val="both"/>
      </w:pPr>
      <w:r>
        <w:rPr>
          <w:b/>
        </w:rPr>
        <w:t xml:space="preserve">54 </w:t>
      </w:r>
      <w:r>
        <w:rPr>
          <w:rFonts w:ascii="Times New Roman" w:hAnsi="Times New Roman"/>
        </w:rPr>
        <w:t>I have invited all the sannyāsīs; if You come too, my heart’s desire will be fulfilled.</w:t>
      </w:r>
    </w:p>
    <w:p>
      <w:pPr>
        <w:spacing w:before="1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jc w:val="both"/>
      </w:pPr>
      <w:r>
        <w:rPr>
          <w:b/>
        </w:rPr>
        <w:t xml:space="preserve">56 </w:t>
      </w:r>
      <w:r>
        <w:rPr>
          <w:rFonts w:ascii="Times New Roman" w:hAnsi="Times New Roman"/>
        </w:rPr>
        <w:t>Smiling, the Lord accepted the invitation; He made this gesture to show mercy to the sannyāsīs.</w:t>
      </w:r>
    </w:p>
    <w:p>
      <w:pPr>
        <w:spacing w:before="1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spacing w:before="1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jc w:val="both"/>
      </w:pPr>
      <w:r>
        <w:rPr>
          <w:b/>
        </w:rPr>
        <w:t xml:space="preserve">62 </w:t>
      </w:r>
      <w:r>
        <w:rPr>
          <w:rFonts w:ascii="Times New Roman" w:hAnsi="Times New Roman"/>
        </w:rPr>
        <w:t>The chief among the sannyāsīs, Prakāśānanda by name, addressed the Lord with respect:</w:t>
      </w:r>
    </w:p>
    <w:p>
      <w:pPr>
        <w:spacing w:before="1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jc w:val="both"/>
      </w:pPr>
      <w:r>
        <w:rPr>
          <w:b/>
        </w:rPr>
        <w:t xml:space="preserve">65 </w:t>
      </w:r>
      <w:r>
        <w:rPr>
          <w:rFonts w:ascii="Times New Roman" w:hAnsi="Times New Roman"/>
        </w:rPr>
        <w:t>Then Prakāśānanda himself took Him by the hand and, with respect, seated Him in the midst of the assembly.</w:t>
      </w:r>
    </w:p>
    <w:p>
      <w:pPr>
        <w:spacing w:before="1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spacing w:before="1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spacing w:before="160"/>
        <w:jc w:val="both"/>
      </w:pPr>
      <w:r>
        <w:rPr>
          <w:b/>
        </w:rPr>
        <w:t xml:space="preserve">68 </w:t>
      </w:r>
      <w:r>
        <w:rPr>
          <w:rFonts w:ascii="Times New Roman" w:hAnsi="Times New Roman"/>
        </w:rPr>
        <w:t>Though You are a sannyāsī, You dance and sing, and You take all these sentimentalists with You and perform kīrtana.</w:t>
      </w:r>
    </w:p>
    <w:p>
      <w:pPr>
        <w:spacing w:before="1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spacing w:before="1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11</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12</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spacing w:before="1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13</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14</w:t>
      </w:r>
      <w:r>
        <w:rPr>
          <w:rFonts w:ascii="Times New Roman" w:hAnsi="Times New Roman"/>
          <w:sz w:val="20"/>
        </w:rPr>
        <w:t xml:space="preserve"> and “All this is indeed Brahman.”</w:t>
      </w:r>
      <w:r>
        <w:rPr>
          <w:rFonts w:ascii="Times New Roman" w:hAnsi="Times New Roman"/>
          <w:sz w:val="20"/>
          <w:vertAlign w:val="superscript"/>
        </w:rPr>
        <w:t>15</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16</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17</w:t>
      </w:r>
    </w:p>
    <w:p>
      <w:pPr>
        <w:keepNext/>
        <w:spacing w:before="160"/>
        <w:jc w:val="center"/>
      </w:pPr>
      <w:r>
        <w:rPr>
          <w:rFonts w:ascii="Times New Roman" w:hAnsi="Times New Roman"/>
          <w:i/>
          <w:sz w:val="21"/>
        </w:rPr>
        <w:t>The verse “*harer nāma*” —</w:t>
      </w:r>
    </w:p>
    <w:p>
      <w:pPr>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jc w:val="both"/>
      </w:pPr>
      <w:r>
        <w:rPr>
          <w:b/>
        </w:rPr>
        <w:t xml:space="preserve">77 </w:t>
      </w:r>
      <w:r>
        <w:rPr>
          <w:rFonts w:ascii="Times New Roman" w:hAnsi="Times New Roman"/>
        </w:rPr>
        <w:t>Receiving this order, I took the name constantly, and as I chanted on and on, My mind grew bewildered.</w:t>
      </w:r>
    </w:p>
    <w:p>
      <w:pPr>
        <w:spacing w:before="160"/>
        <w:jc w:val="both"/>
      </w:pPr>
      <w:r>
        <w:rPr>
          <w:b/>
        </w:rPr>
        <w:t xml:space="preserve">78 </w:t>
      </w:r>
      <w:r>
        <w:rPr>
          <w:rFonts w:ascii="Times New Roman" w:hAnsi="Times New Roman"/>
        </w:rPr>
        <w:t>I could no longer keep My composure; I became mad. I laughed and wept, I danced and sang like one intoxicated.</w:t>
      </w:r>
    </w:p>
    <w:p>
      <w:pPr>
        <w:spacing w:before="1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jc w:val="both"/>
      </w:pPr>
      <w:r>
        <w:rPr>
          <w:b/>
        </w:rPr>
        <w:t xml:space="preserve">80 </w:t>
      </w:r>
      <w:r>
        <w:rPr>
          <w:rFonts w:ascii="Times New Roman" w:hAnsi="Times New Roman"/>
        </w:rPr>
        <w:t>I have gone mad; there is no composure left in My mind.’ Thinking this, I came to the feet of My guru and said:</w:t>
      </w:r>
    </w:p>
    <w:p>
      <w:pPr>
        <w:spacing w:before="160"/>
        <w:jc w:val="both"/>
      </w:pPr>
      <w:r>
        <w:rPr>
          <w:b/>
        </w:rPr>
        <w:t xml:space="preserve">81 </w:t>
      </w:r>
      <w:r>
        <w:rPr>
          <w:rFonts w:ascii="Times New Roman" w:hAnsi="Times New Roman"/>
        </w:rPr>
        <w:t>‘What mantra have you given Me, Gosāñi? What power it has! Chanting it again and again, I have gone mad.</w:t>
      </w:r>
    </w:p>
    <w:p>
      <w:pPr>
        <w:spacing w:before="1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jc w:val="both"/>
      </w:pPr>
      <w:r>
        <w:rPr>
          <w:b/>
        </w:rPr>
        <w:t xml:space="preserve">87 </w:t>
      </w:r>
      <w:r>
        <w:rPr>
          <w:rFonts w:ascii="Times New Roman" w:hAnsi="Times New Roman"/>
        </w:rPr>
        <w:t>It is the nature of prema to stir both mind and body and to awaken a burning longing to attain Kṛṣṇa’s feet.</w:t>
      </w:r>
    </w:p>
    <w:p>
      <w:pPr>
        <w:spacing w:before="1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18</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jc w:val="both"/>
      </w:pPr>
      <w:r>
        <w:rPr>
          <w:b/>
        </w:rPr>
        <w:t xml:space="preserve">91 </w:t>
      </w:r>
      <w:r>
        <w:rPr>
          <w:rFonts w:ascii="Times New Roman" w:hAnsi="Times New Roman"/>
        </w:rPr>
        <w:t>It is good that You have attained the supreme goal of life; by Your prema my own life has been fulfilled.</w:t>
      </w:r>
    </w:p>
    <w:p>
      <w:pPr>
        <w:spacing w:before="1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19</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20</w:t>
      </w:r>
    </w:p>
    <w:p>
      <w:pPr>
        <w:spacing w:before="1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21</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jc w:val="both"/>
      </w:pPr>
      <w:r>
        <w:rPr>
          <w:b/>
        </w:rPr>
        <w:t xml:space="preserve">100 </w:t>
      </w:r>
      <w:r>
        <w:rPr>
          <w:rFonts w:ascii="Times New Roman" w:hAnsi="Times New Roman"/>
        </w:rPr>
        <w:t>“All that You have said is true: love for Kṛṣṇa is attained only by one whose good fortune has dawned.</w:t>
      </w:r>
    </w:p>
    <w:p>
      <w:pPr>
        <w:spacing w:before="1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jc w:val="both"/>
      </w:pPr>
      <w:r>
        <w:rPr>
          <w:b/>
        </w:rPr>
        <w:t xml:space="preserve">103 </w:t>
      </w:r>
      <w:r>
        <w:rPr>
          <w:rFonts w:ascii="Times New Roman" w:hAnsi="Times New Roman"/>
        </w:rPr>
        <w:t>At this all the sannyāsīs said, “We see You as Nārāyaṇa Himself.</w:t>
      </w:r>
    </w:p>
    <w:p>
      <w:pPr>
        <w:spacing w:before="160"/>
        <w:jc w:val="both"/>
      </w:pPr>
      <w:r>
        <w:rPr>
          <w:b/>
        </w:rPr>
        <w:t xml:space="preserve">104 </w:t>
      </w:r>
      <w:r>
        <w:rPr>
          <w:rFonts w:ascii="Times New Roman" w:hAnsi="Times New Roman"/>
        </w:rPr>
        <w:t>Your words soothe our ears, and the sight of Your sweetness soothes our eyes.</w:t>
      </w:r>
    </w:p>
    <w:p>
      <w:pPr>
        <w:spacing w:before="1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22</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23</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spacing w:before="1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24</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spacing w:before="160"/>
        <w:jc w:val="both"/>
      </w:pPr>
      <w:r>
        <w:rPr>
          <w:b/>
        </w:rPr>
        <w:t xml:space="preserve">116 </w:t>
      </w:r>
      <w:r>
        <w:rPr>
          <w:rFonts w:ascii="Times New Roman" w:hAnsi="Times New Roman"/>
        </w:rPr>
        <w:t>The truth of the Lord is like a blazing fire, and the jīva in its true nature is like a particle of a spark.</w:t>
      </w:r>
    </w:p>
    <w:p>
      <w:pPr>
        <w:spacing w:before="1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26</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spacing w:before="1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r>
        <w:rPr>
          <w:rFonts w:ascii="Times New Roman" w:hAnsi="Times New Roman"/>
          <w:sz w:val="20"/>
          <w:vertAlign w:val="superscript"/>
        </w:rPr>
        <w:t>6</w:t>
      </w:r>
    </w:p>
    <w:p>
      <w:pPr>
        <w:spacing w:before="1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jc w:val="both"/>
      </w:pPr>
      <w:r>
        <w:rPr>
          <w:b/>
        </w:rPr>
        <w:t xml:space="preserve">138 </w:t>
      </w:r>
      <w:r>
        <w:rPr>
          <w:rFonts w:ascii="Times New Roman" w:hAnsi="Times New Roman"/>
        </w:rPr>
        <w:t>“The great reality called Brahman is Śrī Bhagavān, full of the six kinds of majesty, the abode of the Supreme Truth.</w:t>
      </w:r>
    </w:p>
    <w:p>
      <w:pPr>
        <w:spacing w:before="1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spacing w:before="1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27</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jc w:val="both"/>
      </w:pPr>
      <w:r>
        <w:rPr>
          <w:b/>
        </w:rPr>
        <w:t xml:space="preserve">141 </w:t>
      </w:r>
      <w:r>
        <w:rPr>
          <w:rFonts w:ascii="Times New Roman" w:hAnsi="Times New Roman"/>
        </w:rPr>
        <w:t>The means by which one attains Bhagavān is devotion beginning with hearing; it is what brings one to Kṛṣṇa.</w:t>
      </w:r>
    </w:p>
    <w:p>
      <w:pPr>
        <w:spacing w:before="1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jc w:val="both"/>
      </w:pPr>
      <w:r>
        <w:rPr>
          <w:b/>
        </w:rPr>
        <w:t xml:space="preserve">143 </w:t>
      </w:r>
      <w:r>
        <w:rPr>
          <w:rFonts w:ascii="Times New Roman" w:hAnsi="Times New Roman"/>
        </w:rPr>
        <w:t>When deep attachment for Kṛṣṇa’s feet arises, no attachment to anything other than Kṛṣṇa remains.</w:t>
      </w:r>
    </w:p>
    <w:p>
      <w:pPr>
        <w:spacing w:before="160"/>
        <w:jc w:val="both"/>
      </w:pPr>
      <w:r>
        <w:rPr>
          <w:b/>
        </w:rPr>
        <w:t xml:space="preserve">144 </w:t>
      </w:r>
      <w:r>
        <w:rPr>
          <w:rFonts w:ascii="Times New Roman" w:hAnsi="Times New Roman"/>
        </w:rPr>
        <w:t>That great treasure of prema is the fifth goal of life; it lets one taste the rasa of Kṛṣṇa’s sweetness.</w:t>
      </w:r>
    </w:p>
    <w:p>
      <w:pPr>
        <w:spacing w:before="1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jc w:val="both"/>
      </w:pPr>
      <w:r>
        <w:rPr>
          <w:b/>
        </w:rPr>
        <w:t xml:space="preserve">147 </w:t>
      </w:r>
      <w:r>
        <w:rPr>
          <w:rFonts w:ascii="Times New Roman" w:hAnsi="Times New Roman"/>
        </w:rPr>
        <w:t>Hearing all the sūtras explained in this way, all the sannyāsīs humbly said:</w:t>
      </w:r>
    </w:p>
    <w:p>
      <w:pPr>
        <w:spacing w:before="1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jc w:val="both"/>
      </w:pPr>
      <w:r>
        <w:rPr>
          <w:b/>
        </w:rPr>
        <w:t xml:space="preserve">151 </w:t>
      </w:r>
      <w:r>
        <w:rPr>
          <w:rFonts w:ascii="Times New Roman" w:hAnsi="Times New Roman"/>
        </w:rPr>
        <w:t>Then all the sannyāsīs took their meal together with Mahāprabhu, seating Him in their midst.</w:t>
      </w:r>
    </w:p>
    <w:p>
      <w:pPr>
        <w:spacing w:before="1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jc w:val="both"/>
      </w:pPr>
      <w:r>
        <w:rPr>
          <w:b/>
        </w:rPr>
        <w:t xml:space="preserve">153 </w:t>
      </w:r>
      <w:r>
        <w:rPr>
          <w:rFonts w:ascii="Times New Roman" w:hAnsi="Times New Roman"/>
        </w:rPr>
        <w:t>Candraśekhara, Tapana Miśra and Sanātana rejoiced at heart to hear and see all this.</w:t>
      </w:r>
    </w:p>
    <w:p>
      <w:pPr>
        <w:spacing w:before="1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jc w:val="both"/>
      </w:pPr>
      <w:r>
        <w:rPr>
          <w:b/>
        </w:rPr>
        <w:t xml:space="preserve">156 </w:t>
      </w:r>
      <w:r>
        <w:rPr>
          <w:rFonts w:ascii="Times New Roman" w:hAnsi="Times New Roman"/>
        </w:rPr>
        <w:t>People came in their hundreds of thousands to see the Lord; there was such a crowd at the door that no one could get in.</w:t>
      </w:r>
    </w:p>
    <w:p>
      <w:pPr>
        <w:spacing w:before="160"/>
        <w:jc w:val="both"/>
      </w:pPr>
      <w:r>
        <w:rPr>
          <w:b/>
        </w:rPr>
        <w:t xml:space="preserve">157 </w:t>
      </w:r>
      <w:r>
        <w:rPr>
          <w:rFonts w:ascii="Times New Roman" w:hAnsi="Times New Roman"/>
        </w:rPr>
        <w:t>Whenever the Lord went to see Viśveśvara, hundreds of thousands of people gathered there.</w:t>
      </w:r>
    </w:p>
    <w:p>
      <w:pPr>
        <w:spacing w:before="1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jc w:val="both"/>
      </w:pPr>
      <w:r>
        <w:rPr>
          <w:b/>
        </w:rPr>
        <w:t xml:space="preserve">160 </w:t>
      </w:r>
      <w:r>
        <w:rPr>
          <w:rFonts w:ascii="Times New Roman" w:hAnsi="Times New Roman"/>
        </w:rPr>
        <w:t>Having delivered the people, the Lord decided to leave, and He sent Śrī Sanātana to Vṛndāvana.</w:t>
      </w:r>
    </w:p>
    <w:p>
      <w:pPr>
        <w:spacing w:before="160"/>
        <w:jc w:val="both"/>
      </w:pPr>
      <w:r>
        <w:rPr>
          <w:b/>
        </w:rPr>
        <w:t xml:space="preserve">161 </w:t>
      </w:r>
      <w:r>
        <w:rPr>
          <w:rFonts w:ascii="Times New Roman" w:hAnsi="Times New Roman"/>
        </w:rPr>
        <w:t>Hearing the clamour of the crowds night and day, the Lord left Vārāṇasī and returned to Nīlācala.</w:t>
      </w:r>
    </w:p>
    <w:p>
      <w:pPr>
        <w:spacing w:before="1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jc w:val="both"/>
      </w:pPr>
      <w:r>
        <w:rPr>
          <w:b/>
        </w:rPr>
        <w:t xml:space="preserve">164 </w:t>
      </w:r>
      <w:r>
        <w:rPr>
          <w:rFonts w:ascii="Times New Roman" w:hAnsi="Times New Roman"/>
        </w:rPr>
        <w:t>He sent Rūpa and Sanātana to Mathurā, and these two commanders spread bhakti there.</w:t>
      </w:r>
    </w:p>
    <w:p>
      <w:pPr>
        <w:spacing w:before="160"/>
        <w:jc w:val="both"/>
      </w:pPr>
      <w:r>
        <w:rPr>
          <w:b/>
        </w:rPr>
        <w:t xml:space="preserve">165 </w:t>
      </w:r>
      <w:r>
        <w:rPr>
          <w:rFonts w:ascii="Times New Roman" w:hAnsi="Times New Roman"/>
        </w:rPr>
        <w:t>He sent Nityānanda Gosāñi to the land of Gauḍa, and there He preached bhakti in every possible way.</w:t>
      </w:r>
    </w:p>
    <w:p>
      <w:pPr>
        <w:spacing w:before="160"/>
        <w:jc w:val="both"/>
      </w:pPr>
      <w:r>
        <w:rPr>
          <w:b/>
        </w:rPr>
        <w:t xml:space="preserve">166 </w:t>
      </w:r>
      <w:r>
        <w:rPr>
          <w:rFonts w:ascii="Times New Roman" w:hAnsi="Times New Roman"/>
        </w:rPr>
        <w:t>He Himself went to the south and spread Kṛṣṇa’s name from village to village.</w:t>
      </w:r>
    </w:p>
    <w:p>
      <w:pPr>
        <w:spacing w:before="1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spacing w:before="160"/>
        <w:jc w:val="both"/>
      </w:pPr>
      <w:r>
        <w:rPr>
          <w:b/>
        </w:rPr>
        <w:t xml:space="preserve">169 </w:t>
      </w:r>
      <w:r>
        <w:rPr>
          <w:rFonts w:ascii="Times New Roman" w:hAnsi="Times New Roman"/>
        </w:rPr>
        <w:t>Śrī Caitanya, Nityānanda and Advaita — the three; Śrīvāsa, Gadādhara and all the other devotees —</w:t>
      </w:r>
    </w:p>
    <w:p>
      <w:pPr>
        <w:spacing w:before="160"/>
        <w:jc w:val="both"/>
      </w:pPr>
      <w:r>
        <w:rPr>
          <w:b/>
        </w:rPr>
        <w:t xml:space="preserve">170 </w:t>
      </w:r>
      <w:r>
        <w:rPr>
          <w:rFonts w:ascii="Times New Roman" w:hAnsi="Times New Roman"/>
        </w:rPr>
        <w:t>at the lotus feet of all of them I bow millions of times, and as best I can I tell something of Caitanya’s pastimes.</w:t>
      </w:r>
    </w:p>
    <w:p>
      <w:pPr>
        <w:spacing w:before="1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The verse translation reads differently: “in this there is no disagreement between us.”</w:t>
      </w:r>
    </w:p>
    <w:p>
      <w:r>
        <w:rPr>
          <w:sz w:val="19"/>
        </w:rPr>
        <w:t xml:space="preserve">7. </w:t>
      </w:r>
      <w:r>
        <w:rPr>
          <w:rFonts w:ascii="Times New Roman" w:hAnsi="Times New Roman"/>
          <w:sz w:val="19"/>
        </w:rPr>
        <w:t>*Śvetāśvatara Upaniṣad* 6.8.</w:t>
      </w:r>
    </w:p>
    <w:p>
      <w:r>
        <w:rPr>
          <w:sz w:val="19"/>
        </w:rPr>
        <w:t xml:space="preserve">8. </w:t>
      </w:r>
      <w:r>
        <w:rPr>
          <w:rFonts w:ascii="Times New Roman" w:hAnsi="Times New Roman"/>
          <w:sz w:val="19"/>
        </w:rPr>
        <w:t>So in the edition. In Ādi 6.4 the subheading attributes the neighboring verses (12–13) to the diary of Śrī Svarūpa Gosvāmī.</w:t>
      </w:r>
    </w:p>
    <w:p>
      <w:r>
        <w:rPr>
          <w:sz w:val="19"/>
        </w:rPr>
        <w:t xml:space="preserve">9. </w:t>
      </w:r>
      <w:r>
        <w:rPr>
          <w:rFonts w:ascii="Times New Roman" w:hAnsi="Times New Roman"/>
          <w:sz w:val="19"/>
        </w:rPr>
        <w:t>*Kaṭha Upaniṣad* 2.2.13; *Śvetāśvatara Upaniṣad* 6.13.</w:t>
      </w:r>
    </w:p>
    <w:p>
      <w:r>
        <w:rPr>
          <w:sz w:val="19"/>
        </w:rPr>
        <w:t xml:space="preserve">10. </w:t>
      </w:r>
      <w:r>
        <w:rPr>
          <w:rFonts w:ascii="Times New Roman" w:hAnsi="Times New Roman"/>
          <w:sz w:val="19"/>
        </w:rPr>
        <w:t>Śaṅkara, *Kaupīna-pañcaka* 1.</w:t>
      </w:r>
    </w:p>
    <w:p>
      <w:r>
        <w:rPr>
          <w:sz w:val="19"/>
        </w:rPr>
        <w:t xml:space="preserve">11. </w:t>
      </w:r>
      <w:r>
        <w:rPr>
          <w:rFonts w:ascii="Times New Roman" w:hAnsi="Times New Roman"/>
          <w:sz w:val="19"/>
        </w:rPr>
        <w:t>*Śrī Śikṣāṣṭaka* 3.</w:t>
      </w:r>
    </w:p>
    <w:p>
      <w:r>
        <w:rPr>
          <w:sz w:val="19"/>
        </w:rPr>
        <w:t xml:space="preserve">12. </w:t>
      </w:r>
      <w:r>
        <w:rPr>
          <w:rFonts w:ascii="Times New Roman" w:hAnsi="Times New Roman"/>
          <w:sz w:val="19"/>
        </w:rPr>
        <w:t>*Śrīmad-Bhāgavatam* 3.33.7.</w:t>
      </w:r>
    </w:p>
    <w:p>
      <w:r>
        <w:rPr>
          <w:sz w:val="19"/>
        </w:rPr>
        <w:t xml:space="preserve">13. </w:t>
      </w:r>
      <w:r>
        <w:rPr>
          <w:rFonts w:ascii="Times New Roman" w:hAnsi="Times New Roman"/>
          <w:sz w:val="19"/>
        </w:rPr>
        <w:t>*Śrīmad-Bhāgavatam* 1.7.6.</w:t>
      </w:r>
    </w:p>
    <w:p>
      <w:r>
        <w:rPr>
          <w:sz w:val="19"/>
        </w:rPr>
        <w:t xml:space="preserve">14. </w:t>
      </w:r>
      <w:r>
        <w:rPr>
          <w:rFonts w:ascii="Times New Roman" w:hAnsi="Times New Roman"/>
          <w:sz w:val="19"/>
        </w:rPr>
        <w:t>*Chāndogya Upaniṣad* 6.2.1.</w:t>
      </w:r>
    </w:p>
    <w:p>
      <w:r>
        <w:rPr>
          <w:sz w:val="19"/>
        </w:rPr>
        <w:t xml:space="preserve">15. </w:t>
      </w:r>
      <w:r>
        <w:rPr>
          <w:rFonts w:ascii="Times New Roman" w:hAnsi="Times New Roman"/>
          <w:sz w:val="19"/>
        </w:rPr>
        <w:t>*Chāndogya Upaniṣad* 3.14.1.</w:t>
      </w:r>
    </w:p>
    <w:p>
      <w:r>
        <w:rPr>
          <w:sz w:val="19"/>
        </w:rPr>
        <w:t xml:space="preserve">16.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17. </w:t>
      </w:r>
      <w:r>
        <w:rPr>
          <w:rFonts w:ascii="Times New Roman" w:hAnsi="Times New Roman"/>
          <w:sz w:val="19"/>
        </w:rPr>
        <w:t>*Śrī Nāmāṣṭaka* 1.</w:t>
      </w:r>
    </w:p>
    <w:p>
      <w:r>
        <w:rPr>
          <w:sz w:val="19"/>
        </w:rPr>
        <w:t xml:space="preserve">18. </w:t>
      </w:r>
      <w:r>
        <w:rPr>
          <w:rFonts w:ascii="Times New Roman" w:hAnsi="Times New Roman"/>
          <w:sz w:val="19"/>
        </w:rPr>
        <w:t>Unclear place in the scan: instead of the book's title the edition has “***”; apparently the same *Prīti-sandarbha*.</w:t>
      </w:r>
    </w:p>
    <w:p>
      <w:r>
        <w:rPr>
          <w:sz w:val="19"/>
        </w:rPr>
        <w:t xml:space="preserve">19. </w:t>
      </w:r>
      <w:r>
        <w:rPr>
          <w:rFonts w:ascii="Times New Roman" w:hAnsi="Times New Roman"/>
          <w:sz w:val="19"/>
        </w:rPr>
        <w:t>*Śrīmad-Bhāgavatam* 10.33.30.</w:t>
      </w:r>
    </w:p>
    <w:p>
      <w:r>
        <w:rPr>
          <w:sz w:val="19"/>
        </w:rPr>
        <w:t xml:space="preserve">20. </w:t>
      </w:r>
      <w:r>
        <w:rPr>
          <w:rFonts w:ascii="Times New Roman" w:hAnsi="Times New Roman"/>
          <w:sz w:val="19"/>
        </w:rPr>
        <w:t>*Bhakti-rasāmṛta-sindhu* 1.2.255.</w:t>
      </w:r>
    </w:p>
    <w:p>
      <w:r>
        <w:rPr>
          <w:sz w:val="19"/>
        </w:rPr>
        <w:t xml:space="preserve">21. </w:t>
      </w:r>
      <w:r>
        <w:rPr>
          <w:rFonts w:ascii="Times New Roman" w:hAnsi="Times New Roman"/>
          <w:sz w:val="19"/>
        </w:rPr>
        <w:t>*Śvetāśvatara Upaniṣad* 6.23.</w:t>
      </w:r>
    </w:p>
    <w:p>
      <w:r>
        <w:rPr>
          <w:sz w:val="19"/>
        </w:rPr>
        <w:t xml:space="preserve">22.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23. </w:t>
      </w:r>
      <w:r>
        <w:rPr>
          <w:rFonts w:ascii="Times New Roman" w:hAnsi="Times New Roman"/>
          <w:sz w:val="19"/>
        </w:rPr>
        <w:t>*Muktikā Upaniṣad* 1.30–39. Many names in the verse are abbreviated (e.g., “Tāpanī” for the *Nṛsiṁha-tāpanī*); they are given as in the edition.</w:t>
      </w:r>
    </w:p>
    <w:p>
      <w:r>
        <w:rPr>
          <w:sz w:val="19"/>
        </w:rPr>
        <w:t xml:space="preserve">24. </w:t>
      </w:r>
      <w:r>
        <w:rPr>
          <w:rFonts w:ascii="Times New Roman" w:hAnsi="Times New Roman"/>
          <w:sz w:val="19"/>
        </w:rPr>
        <w:t>*Bhagavad-gītā* 7.14.</w:t>
      </w:r>
    </w:p>
    <w:p>
      <w:r>
        <w:rPr>
          <w:sz w:val="19"/>
        </w:rPr>
        <w:t xml:space="preserve">25.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26. </w:t>
      </w:r>
      <w:r>
        <w:rPr>
          <w:rFonts w:ascii="Times New Roman" w:hAnsi="Times New Roman"/>
          <w:sz w:val="19"/>
        </w:rPr>
        <w:t>A play on words: *śūdra* is explained as “one who grieves” (from the root *śuc*, to grieve).</w:t>
      </w:r>
    </w:p>
    <w:p>
      <w:r>
        <w:rPr>
          <w:sz w:val="19"/>
        </w:rPr>
        <w:t xml:space="preserve">27.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spacing w:before="160"/>
        <w:jc w:val="both"/>
      </w:pPr>
      <w:r>
        <w:rPr>
          <w:b/>
        </w:rPr>
        <w:t xml:space="preserve">2 </w:t>
      </w:r>
      <w:r>
        <w:rPr>
          <w:rFonts w:ascii="Times New Roman" w:hAnsi="Times New Roman"/>
        </w:rPr>
        <w:t>Glory, glory to Śrī Kṛṣṇa Caitanya Gauracandra! Glory, glory to Nityānanda, full of the highest bliss!</w:t>
      </w:r>
    </w:p>
    <w:p>
      <w:pPr>
        <w:spacing w:before="160"/>
        <w:jc w:val="both"/>
      </w:pPr>
      <w:r>
        <w:rPr>
          <w:b/>
        </w:rPr>
        <w:t xml:space="preserve">3 </w:t>
      </w:r>
      <w:r>
        <w:rPr>
          <w:rFonts w:ascii="Times New Roman" w:hAnsi="Times New Roman"/>
        </w:rPr>
        <w:t>Glory, glory to Advaita Ācārya, glory to the all-merciful! Glory, glory to the noble-hearted Gadādhara Paṇḍita!</w:t>
      </w:r>
    </w:p>
    <w:p>
      <w:pPr>
        <w:spacing w:before="160"/>
        <w:jc w:val="both"/>
      </w:pPr>
      <w:r>
        <w:rPr>
          <w:b/>
        </w:rPr>
        <w:t xml:space="preserve">4 </w:t>
      </w:r>
      <w:r>
        <w:rPr>
          <w:rFonts w:ascii="Times New Roman" w:hAnsi="Times New Roman"/>
        </w:rPr>
        <w:t>Glory, glory to Śrīvāsa and to all the devotees! Bowing low, I worship the feet of them all.</w:t>
      </w:r>
    </w:p>
    <w:p>
      <w:pPr>
        <w:spacing w:before="1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jc w:val="both"/>
      </w:pPr>
      <w:r>
        <w:rPr>
          <w:b/>
        </w:rPr>
        <w:t xml:space="preserve">6 </w:t>
      </w:r>
      <w:r>
        <w:rPr>
          <w:rFonts w:ascii="Times New Roman" w:hAnsi="Times New Roman"/>
        </w:rPr>
        <w:t>The learning of scholars who do not accept all this is no more than the croaking of frogs.</w:t>
      </w:r>
    </w:p>
    <w:p>
      <w:pPr>
        <w:spacing w:before="1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spacing w:before="1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jc w:val="both"/>
      </w:pPr>
      <w:r>
        <w:rPr>
          <w:b/>
        </w:rPr>
        <w:t xml:space="preserve">10 </w:t>
      </w:r>
      <w:r>
        <w:rPr>
          <w:rFonts w:ascii="Times New Roman" w:hAnsi="Times New Roman"/>
        </w:rPr>
        <w:t>“If they do not accept Me, all people will be lost.” For this reason the Lord, His heart melting with mercy, accepted sannyāsa.</w:t>
      </w:r>
    </w:p>
    <w:p>
      <w:pPr>
        <w:spacing w:before="1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spacing w:before="1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jc w:val="both"/>
      </w:pPr>
      <w:r>
        <w:rPr>
          <w:b/>
        </w:rPr>
        <w:t xml:space="preserve">27 </w:t>
      </w:r>
      <w:r>
        <w:rPr>
          <w:rFonts w:ascii="Times New Roman" w:hAnsi="Times New Roman"/>
        </w:rPr>
        <w:t>When love dawns, its transformations appear: sweat and trembling, the hairs standing on end, a faltering voice and flowing tears.</w:t>
      </w:r>
    </w:p>
    <w:p>
      <w:pPr>
        <w:spacing w:before="1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spacing w:before="1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spacing w:before="1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spacing w:before="1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jc w:val="both"/>
      </w:pPr>
      <w:r>
        <w:rPr>
          <w:b/>
        </w:rPr>
        <w:t xml:space="preserve">44 </w:t>
      </w:r>
      <w:r>
        <w:rPr>
          <w:rFonts w:ascii="Times New Roman" w:hAnsi="Times New Roman"/>
        </w:rPr>
        <w:t>Vṛndāvana dāsa composed the *Caitanya-maṅgala*, and in it he told all the pastimes of Caitanya.</w:t>
      </w:r>
    </w:p>
    <w:p>
      <w:pPr>
        <w:spacing w:before="160"/>
        <w:jc w:val="both"/>
      </w:pPr>
      <w:r>
        <w:rPr>
          <w:b/>
        </w:rPr>
        <w:t xml:space="preserve">45 </w:t>
      </w:r>
      <w:r>
        <w:rPr>
          <w:rFonts w:ascii="Times New Roman" w:hAnsi="Times New Roman"/>
        </w:rPr>
        <w:t>First he set down all the pastimes in a brief summary, and afterwards described them at length.</w:t>
      </w:r>
    </w:p>
    <w:p>
      <w:pPr>
        <w:spacing w:before="1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jc w:val="both"/>
      </w:pPr>
      <w:r>
        <w:rPr>
          <w:b/>
        </w:rPr>
        <w:t xml:space="preserve">50 </w:t>
      </w:r>
      <w:r>
        <w:rPr>
          <w:rFonts w:ascii="Times New Roman" w:hAnsi="Times New Roman"/>
        </w:rPr>
        <w:t>In Vṛndāvana, beneath a wish-fulfilling tree, stands a golden temple; there is the great Yogapīṭha, and in it a jewelled throne.</w:t>
      </w:r>
    </w:p>
    <w:p>
      <w:pPr>
        <w:spacing w:before="160"/>
        <w:jc w:val="both"/>
      </w:pPr>
      <w:r>
        <w:rPr>
          <w:b/>
        </w:rPr>
        <w:t xml:space="preserve">51 </w:t>
      </w:r>
      <w:r>
        <w:rPr>
          <w:rFonts w:ascii="Times New Roman" w:hAnsi="Times New Roman"/>
        </w:rPr>
        <w:t>On it the son of the king of Vraja is ever seated: His name is Śrī Govinda-deva, the very God of love.</w:t>
      </w:r>
    </w:p>
    <w:p>
      <w:pPr>
        <w:spacing w:before="160"/>
        <w:jc w:val="both"/>
      </w:pPr>
      <w:r>
        <w:rPr>
          <w:b/>
        </w:rPr>
        <w:t xml:space="preserve">52 </w:t>
      </w:r>
      <w:r>
        <w:rPr>
          <w:rFonts w:ascii="Times New Roman" w:hAnsi="Times New Roman"/>
        </w:rPr>
        <w:t>There He is served like a king in many wonderful ways, with divine offerings, divine garments and ornaments.</w:t>
      </w:r>
    </w:p>
    <w:p>
      <w:pPr>
        <w:spacing w:before="1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spacing w:before="160"/>
        <w:jc w:val="both"/>
      </w:pPr>
      <w:r>
        <w:rPr>
          <w:b/>
        </w:rPr>
        <w:t xml:space="preserve">55 </w:t>
      </w:r>
      <w:r>
        <w:rPr>
          <w:rFonts w:ascii="Times New Roman" w:hAnsi="Times New Roman"/>
        </w:rPr>
        <w:t>He is gentle, patient, serene, generous and grave, sweet in speech and sweet in conduct, and steady beyond measure.</w:t>
      </w:r>
    </w:p>
    <w:p>
      <w:pPr>
        <w:spacing w:before="160"/>
        <w:jc w:val="both"/>
      </w:pPr>
      <w:r>
        <w:rPr>
          <w:b/>
        </w:rPr>
        <w:t xml:space="preserve">56 </w:t>
      </w:r>
      <w:r>
        <w:rPr>
          <w:rFonts w:ascii="Times New Roman" w:hAnsi="Times New Roman"/>
        </w:rPr>
        <w:t>He honours everyone and works for the good of all; his heart is free of crookedness, envy and malice.</w:t>
      </w:r>
    </w:p>
    <w:p>
      <w:pPr>
        <w:spacing w:before="1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spacing w:before="1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jc w:val="both"/>
      </w:pPr>
      <w:r>
        <w:rPr>
          <w:b/>
        </w:rPr>
        <w:t xml:space="preserve">63 </w:t>
      </w:r>
      <w:r>
        <w:rPr>
          <w:rFonts w:ascii="Times New Roman" w:hAnsi="Times New Roman"/>
        </w:rPr>
        <w:t>He listens constantly to the *Caitanya-maṅgala*, and by his grace all the Vaiṣṇavas hear it too.</w:t>
      </w:r>
    </w:p>
    <w:p>
      <w:pPr>
        <w:spacing w:before="1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spacing w:before="160"/>
        <w:jc w:val="both"/>
      </w:pPr>
      <w:r>
        <w:rPr>
          <w:b/>
        </w:rPr>
        <w:t xml:space="preserve">67 </w:t>
      </w:r>
      <w:r>
        <w:rPr>
          <w:rFonts w:ascii="Times New Roman" w:hAnsi="Times New Roman"/>
        </w:rPr>
        <w:t>Yādavācārya Gosāñi, the companion of Śrī Rūpa, takes the greatest delight in Caitanya’s deeds.</w:t>
      </w:r>
    </w:p>
    <w:p>
      <w:pPr>
        <w:spacing w:before="160"/>
        <w:jc w:val="both"/>
      </w:pPr>
      <w:r>
        <w:rPr>
          <w:b/>
        </w:rPr>
        <w:t xml:space="preserve">68 </w:t>
      </w:r>
      <w:r>
        <w:rPr>
          <w:rFonts w:ascii="Times New Roman" w:hAnsi="Times New Roman"/>
        </w:rPr>
        <w:t>Bhūgarbha Gosāñi, the disciple of Paṇḍita Gosāñi, has nothing on his lips but talk of Gaura.</w:t>
      </w:r>
    </w:p>
    <w:p>
      <w:pPr>
        <w:spacing w:before="1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spacing w:before="1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spacing w:before="160"/>
        <w:jc w:val="both"/>
      </w:pPr>
      <w:r>
        <w:rPr>
          <w:b/>
        </w:rPr>
        <w:t xml:space="preserve">71 </w:t>
      </w:r>
      <w:r>
        <w:rPr>
          <w:rFonts w:ascii="Times New Roman" w:hAnsi="Times New Roman"/>
        </w:rPr>
        <w:t>And all the other devotees who live in Vṛndāvana wished to hear the final pastimes.</w:t>
      </w:r>
    </w:p>
    <w:p>
      <w:pPr>
        <w:spacing w:before="1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jc w:val="both"/>
      </w:pPr>
      <w:r>
        <w:rPr>
          <w:b/>
        </w:rPr>
        <w:t xml:space="preserve">74 </w:t>
      </w:r>
      <w:r>
        <w:rPr>
          <w:rFonts w:ascii="Times New Roman" w:hAnsi="Times New Roman"/>
        </w:rPr>
        <w:t>When I had seen Him, I bowed at His feet; the pūjārī Gosāñi-dāsa was serving His feet.</w:t>
      </w:r>
    </w:p>
    <w:p>
      <w:pPr>
        <w:spacing w:before="160"/>
        <w:jc w:val="both"/>
      </w:pPr>
      <w:r>
        <w:rPr>
          <w:b/>
        </w:rPr>
        <w:t xml:space="preserve">75 </w:t>
      </w:r>
      <w:r>
        <w:rPr>
          <w:rFonts w:ascii="Times New Roman" w:hAnsi="Times New Roman"/>
        </w:rPr>
        <w:t>When I begged at the Lord’s feet for His order, the garland slipped from His neck and fell.</w:t>
      </w:r>
    </w:p>
    <w:p>
      <w:pPr>
        <w:spacing w:before="1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spacing w:before="1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jc w:val="both"/>
      </w:pPr>
      <w:r>
        <w:rPr>
          <w:b/>
        </w:rPr>
        <w:t xml:space="preserve">81 </w:t>
      </w:r>
      <w:r>
        <w:rPr>
          <w:rFonts w:ascii="Times New Roman" w:hAnsi="Times New Roman"/>
        </w:rPr>
        <w:t>Meditating on the lotus feet of Vṛndāvana dāsa and taking his permission, I write what brings blessing.</w:t>
      </w:r>
    </w:p>
    <w:p>
      <w:pPr>
        <w:spacing w:before="1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spacing w:before="160"/>
        <w:jc w:val="both"/>
      </w:pPr>
      <w:r>
        <w:rPr>
          <w:b/>
        </w:rPr>
        <w:t xml:space="preserve">84 </w:t>
      </w:r>
      <w:r>
        <w:rPr>
          <w:rFonts w:ascii="Times New Roman" w:hAnsi="Times New Roman"/>
        </w:rPr>
        <w:t>This is the strength of the feet of Śrī Rūpa and Raghunātha, by remembering whom every desire is fulfilled.</w:t>
      </w:r>
    </w:p>
    <w:p>
      <w:pPr>
        <w:spacing w:before="1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glory to Advaita, and glory, glory to Nityānanda!</w:t>
      </w:r>
    </w:p>
    <w:p>
      <w:pPr>
        <w:spacing w:before="160"/>
        <w:jc w:val="both"/>
      </w:pPr>
      <w:r>
        <w:rPr>
          <w:b/>
        </w:rPr>
        <w:t xml:space="preserve">3 </w:t>
      </w:r>
      <w:r>
        <w:rPr>
          <w:rFonts w:ascii="Times New Roman" w:hAnsi="Times New Roman"/>
        </w:rPr>
        <w:t>Glory, glory to Śrīvāsa and all the devotees of Gaura, whose remembrance fulfils every desire!</w:t>
      </w:r>
    </w:p>
    <w:p>
      <w:pPr>
        <w:spacing w:before="160"/>
        <w:jc w:val="both"/>
      </w:pPr>
      <w:r>
        <w:rPr>
          <w:b/>
        </w:rPr>
        <w:t xml:space="preserve">4 </w:t>
      </w:r>
      <w:r>
        <w:rPr>
          <w:rFonts w:ascii="Times New Roman" w:hAnsi="Times New Roman"/>
        </w:rPr>
        <w:t>I remember also Śrī Rūpa, Sanātana, Raghunātha Bhaṭṭa, Śrī Jīva, Gopāla Bhaṭṭa and Raghunātha Dāsa.</w:t>
      </w:r>
    </w:p>
    <w:p>
      <w:pPr>
        <w:spacing w:before="1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jc w:val="both"/>
      </w:pPr>
      <w:r>
        <w:rPr>
          <w:b/>
        </w:rPr>
        <w:t xml:space="preserve">8 </w:t>
      </w:r>
      <w:r>
        <w:rPr>
          <w:rFonts w:ascii="Times New Roman" w:hAnsi="Times New Roman"/>
        </w:rPr>
        <w:t>Thinking thus, the Lord took up the work of a gardener and began to lay out an orchard in Navadvīpa.</w:t>
      </w:r>
    </w:p>
    <w:p>
      <w:pPr>
        <w:spacing w:before="1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jc w:val="both"/>
      </w:pPr>
      <w:r>
        <w:rPr>
          <w:b/>
        </w:rPr>
        <w:t xml:space="preserve">17 </w:t>
      </w:r>
      <w:r>
        <w:rPr>
          <w:rFonts w:ascii="Times New Roman" w:hAnsi="Times New Roman"/>
        </w:rPr>
        <w:t>From the trunk many branches grew, and as they rose higher and higher, they became countless.</w:t>
      </w:r>
    </w:p>
    <w:p>
      <w:pPr>
        <w:spacing w:before="160"/>
        <w:jc w:val="both"/>
      </w:pPr>
      <w:r>
        <w:rPr>
          <w:b/>
        </w:rPr>
        <w:t xml:space="preserve">18 </w:t>
      </w:r>
      <w:r>
        <w:rPr>
          <w:rFonts w:ascii="Times New Roman" w:hAnsi="Times New Roman"/>
        </w:rPr>
        <w:t>The branches grew in circles of twenty, and the mighty boughs covered all the universes.</w:t>
      </w:r>
    </w:p>
    <w:p>
      <w:pPr>
        <w:spacing w:before="160"/>
        <w:jc w:val="both"/>
      </w:pPr>
      <w:r>
        <w:rPr>
          <w:b/>
        </w:rPr>
        <w:t xml:space="preserve">19 </w:t>
      </w:r>
      <w:r>
        <w:rPr>
          <w:rFonts w:ascii="Times New Roman" w:hAnsi="Times New Roman"/>
        </w:rPr>
        <w:t>Each branch put out hundreds of smaller ones. Who can count how many sprang up?</w:t>
      </w:r>
    </w:p>
    <w:p>
      <w:pPr>
        <w:spacing w:before="1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jc w:val="both"/>
      </w:pPr>
      <w:r>
        <w:rPr>
          <w:b/>
        </w:rPr>
        <w:t xml:space="preserve">22 </w:t>
      </w:r>
      <w:r>
        <w:rPr>
          <w:rFonts w:ascii="Times New Roman" w:hAnsi="Times New Roman"/>
        </w:rPr>
        <w:t>Many branches sprang from those two trunks, and their offshoots covered the world.</w:t>
      </w:r>
    </w:p>
    <w:p>
      <w:pPr>
        <w:spacing w:before="160"/>
        <w:jc w:val="both"/>
      </w:pPr>
      <w:r>
        <w:rPr>
          <w:b/>
        </w:rPr>
        <w:t xml:space="preserve">23 </w:t>
      </w:r>
      <w:r>
        <w:rPr>
          <w:rFonts w:ascii="Times New Roman" w:hAnsi="Times New Roman"/>
        </w:rPr>
        <w:t>Great branches, smaller branches and their offshoots filled the world. Who could ever write them all down?</w:t>
      </w:r>
    </w:p>
    <w:p>
      <w:pPr>
        <w:spacing w:before="160"/>
        <w:jc w:val="both"/>
      </w:pPr>
      <w:r>
        <w:rPr>
          <w:b/>
        </w:rPr>
        <w:t xml:space="preserve">24 </w:t>
      </w:r>
      <w:r>
        <w:rPr>
          <w:rFonts w:ascii="Times New Roman" w:hAnsi="Times New Roman"/>
        </w:rPr>
        <w:t>Disciples, the disciples of disciples and their followers spread over the world beyond all counting.</w:t>
      </w:r>
    </w:p>
    <w:p>
      <w:pPr>
        <w:spacing w:before="1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spacing w:before="1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jc w:val="both"/>
      </w:pPr>
      <w:r>
        <w:rPr>
          <w:b/>
        </w:rPr>
        <w:t xml:space="preserve">30 </w:t>
      </w:r>
      <w:r>
        <w:rPr>
          <w:rFonts w:ascii="Times New Roman" w:hAnsi="Times New Roman"/>
        </w:rPr>
        <w:t>Filling His hands again and again, He scatters the fruit in all directions; the poor gather it up and eat, and the gardener smiles.</w:t>
      </w:r>
    </w:p>
    <w:p>
      <w:pPr>
        <w:spacing w:before="1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spacing w:before="1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jc w:val="both"/>
      </w:pPr>
      <w:r>
        <w:rPr>
          <w:b/>
        </w:rPr>
        <w:t xml:space="preserve">34 </w:t>
      </w:r>
      <w:r>
        <w:rPr>
          <w:rFonts w:ascii="Times New Roman" w:hAnsi="Times New Roman"/>
        </w:rPr>
        <w:t>I am a lone gardener. How many places can I go to? How many fruits can I pick and give away by Myself?</w:t>
      </w:r>
    </w:p>
    <w:p>
      <w:pPr>
        <w:spacing w:before="160"/>
        <w:jc w:val="both"/>
      </w:pPr>
      <w:r>
        <w:rPr>
          <w:b/>
        </w:rPr>
        <w:t xml:space="preserve">35 </w:t>
      </w:r>
      <w:r>
        <w:rPr>
          <w:rFonts w:ascii="Times New Roman" w:hAnsi="Times New Roman"/>
        </w:rPr>
        <w:t>It is hard work to pick them and give them out alone, and I am left in doubt: some will receive them, and some will not.</w:t>
      </w:r>
    </w:p>
    <w:p>
      <w:pPr>
        <w:spacing w:before="160"/>
        <w:jc w:val="both"/>
      </w:pPr>
      <w:r>
        <w:rPr>
          <w:b/>
        </w:rPr>
        <w:t xml:space="preserve">36 </w:t>
      </w:r>
      <w:r>
        <w:rPr>
          <w:rFonts w:ascii="Times New Roman" w:hAnsi="Times New Roman"/>
        </w:rPr>
        <w:t>Therefore I give this order to all of you: wherever you are, give the fruit of love to anyone and everyone.</w:t>
      </w:r>
    </w:p>
    <w:p>
      <w:pPr>
        <w:spacing w:before="160"/>
        <w:jc w:val="both"/>
      </w:pPr>
      <w:r>
        <w:rPr>
          <w:b/>
        </w:rPr>
        <w:t xml:space="preserve">37 </w:t>
      </w:r>
      <w:r>
        <w:rPr>
          <w:rFonts w:ascii="Times New Roman" w:hAnsi="Times New Roman"/>
        </w:rPr>
        <w:t>I am a lone gardener. How many fruits can I eat? And if I do not give this fruit away, what else shall I do with it?</w:t>
      </w:r>
    </w:p>
    <w:p>
      <w:pPr>
        <w:spacing w:before="1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spacing w:before="1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jc w:val="both"/>
      </w:pPr>
      <w:r>
        <w:rPr>
          <w:b/>
        </w:rPr>
        <w:t xml:space="preserve">48 </w:t>
      </w:r>
      <w:r>
        <w:rPr>
          <w:rFonts w:ascii="Times New Roman" w:hAnsi="Times New Roman"/>
        </w:rPr>
        <w:t>Each branch began to give away the fruit of love everywhere, and all the people who tasted it became intoxicated.</w:t>
      </w:r>
    </w:p>
    <w:p>
      <w:pPr>
        <w:spacing w:before="160"/>
        <w:jc w:val="both"/>
      </w:pPr>
      <w:r>
        <w:rPr>
          <w:b/>
        </w:rPr>
        <w:t xml:space="preserve">49 </w:t>
      </w:r>
      <w:r>
        <w:rPr>
          <w:rFonts w:ascii="Times New Roman" w:hAnsi="Times New Roman"/>
        </w:rPr>
        <w:t>People ate their fill of this most intoxicating fruit of love, and, maddened by it, they all laughed, danced and sang.</w:t>
      </w:r>
    </w:p>
    <w:p>
      <w:pPr>
        <w:spacing w:before="1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jc w:val="both"/>
      </w:pPr>
      <w:r>
        <w:rPr>
          <w:b/>
        </w:rPr>
        <w:t xml:space="preserve">51 </w:t>
      </w:r>
      <w:r>
        <w:rPr>
          <w:rFonts w:ascii="Times New Roman" w:hAnsi="Times New Roman"/>
        </w:rPr>
        <w:t>The gardener Himself eats this fruit of love and remains ever intoxicated, helpless and overwhelmed.</w:t>
      </w:r>
    </w:p>
    <w:p>
      <w:pPr>
        <w:spacing w:before="1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spacing w:before="160"/>
        <w:jc w:val="both"/>
      </w:pPr>
      <w:r>
        <w:rPr>
          <w:b/>
        </w:rPr>
        <w:t xml:space="preserve">54 </w:t>
      </w:r>
      <w:r>
        <w:rPr>
          <w:rFonts w:ascii="Times New Roman" w:hAnsi="Times New Roman"/>
        </w:rPr>
        <w:t>Thus I have told of the distribution of the fruit of love. Now hear of the branches that give the fruit.</w:t>
      </w:r>
    </w:p>
    <w:p>
      <w:pPr>
        <w:spacing w:before="1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jc w:val="both"/>
      </w:pPr>
      <w:r>
        <w:rPr>
          <w:b/>
        </w:rPr>
        <w:t xml:space="preserve">4 </w:t>
      </w:r>
      <w:r>
        <w:rPr>
          <w:rFonts w:ascii="Times New Roman" w:hAnsi="Times New Roman"/>
        </w:rPr>
        <w:t>Caitanya Gosāñi’s associates are a vast host, and no one can determine who among them is greater and who is lesser.</w:t>
      </w:r>
    </w:p>
    <w:p>
      <w:pPr>
        <w:spacing w:before="160"/>
        <w:jc w:val="both"/>
      </w:pPr>
      <w:r>
        <w:rPr>
          <w:b/>
        </w:rPr>
        <w:t xml:space="preserve">5 </w:t>
      </w:r>
      <w:r>
        <w:rPr>
          <w:rFonts w:ascii="Times New Roman" w:hAnsi="Times New Roman"/>
        </w:rPr>
        <w:t>Many great souls have listed them all, yet none has been able to set them in order of seniority.</w:t>
      </w:r>
    </w:p>
    <w:p>
      <w:pPr>
        <w:spacing w:before="160"/>
        <w:jc w:val="both"/>
      </w:pPr>
      <w:r>
        <w:rPr>
          <w:b/>
        </w:rPr>
        <w:t xml:space="preserve">6 </w:t>
      </w:r>
      <w:r>
        <w:rPr>
          <w:rFonts w:ascii="Times New Roman" w:hAnsi="Times New Roman"/>
        </w:rPr>
        <w:t>Therefore, bowing down to them all, I shall simply name them. Please do not count this as a fault in me.</w:t>
      </w:r>
    </w:p>
    <w:p>
      <w:pPr>
        <w:spacing w:before="1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spacing w:before="1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jc w:val="both"/>
      </w:pPr>
      <w:r>
        <w:rPr>
          <w:b/>
        </w:rPr>
        <w:t xml:space="preserve">10 </w:t>
      </w:r>
      <w:r>
        <w:rPr>
          <w:rFonts w:ascii="Times New Roman" w:hAnsi="Times New Roman"/>
        </w:rPr>
        <w:t>All of them are counted among the offshoots of these two branches. In their house Mahāprabhu held saṅkīrtana constantly.</w:t>
      </w:r>
    </w:p>
    <w:p>
      <w:pPr>
        <w:spacing w:before="1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jc w:val="both"/>
      </w:pPr>
      <w:r>
        <w:rPr>
          <w:b/>
        </w:rPr>
        <w:t xml:space="preserve">12 </w:t>
      </w:r>
      <w:r>
        <w:rPr>
          <w:rFonts w:ascii="Times New Roman" w:hAnsi="Times New Roman"/>
        </w:rPr>
        <w:t>Another great branch bears the name Ācāryaratna; his associates are its branches and offshoots.</w:t>
      </w:r>
    </w:p>
    <w:p>
      <w:pPr>
        <w:spacing w:before="1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spacing w:before="1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spacing w:before="160"/>
        <w:jc w:val="both"/>
      </w:pPr>
      <w:r>
        <w:rPr>
          <w:b/>
        </w:rPr>
        <w:t xml:space="preserve">18 </w:t>
      </w:r>
      <w:r>
        <w:rPr>
          <w:rFonts w:ascii="Times New Roman" w:hAnsi="Times New Roman"/>
        </w:rPr>
        <w:t>While he danced, Mahāprabhu Himself would sing, and once Vakreśvara clasped the Lord’s feet and said:</w:t>
      </w:r>
    </w:p>
    <w:p>
      <w:pPr>
        <w:spacing w:before="160"/>
        <w:jc w:val="both"/>
      </w:pPr>
      <w:r>
        <w:rPr>
          <w:b/>
        </w:rPr>
        <w:t xml:space="preserve">19 </w:t>
      </w:r>
      <w:r>
        <w:rPr>
          <w:rFonts w:ascii="Times New Roman" w:hAnsi="Times New Roman"/>
        </w:rPr>
        <w:t>“O moon-faced Lord, give me ten thousand Gandharvas! Let them sing while I dance — that would be my joy.”</w:t>
      </w:r>
    </w:p>
    <w:p>
      <w:pPr>
        <w:spacing w:before="1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spacing w:before="1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spacing w:before="1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spacing w:before="160"/>
        <w:jc w:val="both"/>
      </w:pPr>
      <w:r>
        <w:rPr>
          <w:b/>
        </w:rPr>
        <w:t xml:space="preserve">26 </w:t>
      </w:r>
      <w:r>
        <w:rPr>
          <w:rFonts w:ascii="Times New Roman" w:hAnsi="Times New Roman"/>
        </w:rPr>
        <w:t>Filling bags with all those provisions, Rāghava would carry them secretly to the Lord.</w:t>
      </w:r>
    </w:p>
    <w:p>
      <w:pPr>
        <w:spacing w:before="1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spacing w:before="1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jc w:val="both"/>
      </w:pPr>
      <w:r>
        <w:rPr>
          <w:b/>
        </w:rPr>
        <w:t xml:space="preserve">31 </w:t>
      </w:r>
      <w:r>
        <w:rPr>
          <w:rFonts w:ascii="Times New Roman" w:hAnsi="Times New Roman"/>
        </w:rPr>
        <w:t>Dāmodara Paṇḍita, another branch, was so fierce in his love that he even rebuked the Lord.</w:t>
      </w:r>
    </w:p>
    <w:p>
      <w:pPr>
        <w:spacing w:before="1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spacing w:before="1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spacing w:before="1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spacing w:before="160"/>
        <w:jc w:val="both"/>
      </w:pPr>
      <w:r>
        <w:rPr>
          <w:b/>
        </w:rPr>
        <w:t xml:space="preserve">45 </w:t>
      </w:r>
      <w:r>
        <w:rPr>
          <w:rFonts w:ascii="Times New Roman" w:hAnsi="Times New Roman"/>
        </w:rPr>
        <w:t>The waves of his virtues were like Prahlāda’s: even when the Yavanas beat him, he did not so much as frown.</w:t>
      </w:r>
    </w:p>
    <w:p>
      <w:pPr>
        <w:spacing w:before="160"/>
        <w:jc w:val="both"/>
      </w:pPr>
      <w:r>
        <w:rPr>
          <w:b/>
        </w:rPr>
        <w:t xml:space="preserve">46 </w:t>
      </w:r>
      <w:r>
        <w:rPr>
          <w:rFonts w:ascii="Times New Roman" w:hAnsi="Times New Roman"/>
        </w:rPr>
        <w:t>When he attained perfection, Caitanya Prabhu took his body in His arms and danced in great joy.</w:t>
      </w:r>
    </w:p>
    <w:p>
      <w:pPr>
        <w:spacing w:before="1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spacing w:before="1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spacing w:before="1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jc w:val="both"/>
      </w:pPr>
      <w:r>
        <w:rPr>
          <w:b/>
        </w:rPr>
        <w:t xml:space="preserve">54 </w:t>
      </w:r>
      <w:r>
        <w:rPr>
          <w:rFonts w:ascii="Times New Roman" w:hAnsi="Times New Roman"/>
        </w:rPr>
        <w:t>Śivānanda Sena was an intimate servant of the Lord; all who went to see the Lord went in his company.</w:t>
      </w:r>
    </w:p>
    <w:p>
      <w:pPr>
        <w:spacing w:before="1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spacing w:before="1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spacing w:before="1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spacing w:before="160"/>
        <w:jc w:val="both"/>
      </w:pPr>
      <w:r>
        <w:rPr>
          <w:b/>
        </w:rPr>
        <w:t xml:space="preserve">59 </w:t>
      </w:r>
      <w:r>
        <w:rPr>
          <w:rFonts w:ascii="Times New Roman" w:hAnsi="Times New Roman"/>
        </w:rPr>
        <w:t>In him Śrī Caitanya manifested Himself (*āvirbhāva*). The Lord has many such wonderful, unearthly ways.</w:t>
      </w:r>
    </w:p>
    <w:p>
      <w:pPr>
        <w:spacing w:before="1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jc w:val="both"/>
      </w:pPr>
      <w:r>
        <w:rPr>
          <w:b/>
        </w:rPr>
        <w:t xml:space="preserve">67 </w:t>
      </w:r>
      <w:r>
        <w:rPr>
          <w:rFonts w:ascii="Times New Roman" w:hAnsi="Times New Roman"/>
        </w:rPr>
        <w:t>Śrīdhara, who sold cups of banana bark, was a dear servant of the Lord, and the Lord was always joking with him.</w:t>
      </w:r>
    </w:p>
    <w:p>
      <w:pPr>
        <w:spacing w:before="1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jc w:val="both"/>
      </w:pPr>
      <w:r>
        <w:rPr>
          <w:b/>
        </w:rPr>
        <w:t xml:space="preserve">70 </w:t>
      </w:r>
      <w:r>
        <w:rPr>
          <w:rFonts w:ascii="Times New Roman" w:hAnsi="Times New Roman"/>
        </w:rPr>
        <w:t>Jagadīśa Paṇḍita and Hiraṇya Mahāśaya received the compassionate Lord’s mercy when He was still a child.</w:t>
      </w:r>
    </w:p>
    <w:p>
      <w:pPr>
        <w:spacing w:before="1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jc w:val="both"/>
      </w:pPr>
      <w:r>
        <w:rPr>
          <w:b/>
        </w:rPr>
        <w:t xml:space="preserve">81 </w:t>
      </w:r>
      <w:r>
        <w:rPr>
          <w:rFonts w:ascii="Times New Roman" w:hAnsi="Times New Roman"/>
        </w:rPr>
        <w:t>Vāṇīnātha Vasu and all the other villagers were servants of Śrī Caitanya, and He was the treasure of their lives.</w:t>
      </w:r>
    </w:p>
    <w:p>
      <w:pPr>
        <w:spacing w:before="160"/>
        <w:jc w:val="both"/>
      </w:pPr>
      <w:r>
        <w:rPr>
          <w:b/>
        </w:rPr>
        <w:t xml:space="preserve">82 </w:t>
      </w:r>
      <w:r>
        <w:rPr>
          <w:rFonts w:ascii="Times New Roman" w:hAnsi="Times New Roman"/>
        </w:rPr>
        <w:t>The Lord said, “Even a dog of Kulīna-grāma is dear to Me — what to speak of its people!</w:t>
      </w:r>
    </w:p>
    <w:p>
      <w:pPr>
        <w:spacing w:before="1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spacing w:before="1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jc w:val="both"/>
      </w:pPr>
      <w:r>
        <w:rPr>
          <w:b/>
        </w:rPr>
        <w:t xml:space="preserve">96 </w:t>
      </w:r>
      <w:r>
        <w:rPr>
          <w:rFonts w:ascii="Times New Roman" w:hAnsi="Times New Roman"/>
        </w:rPr>
        <w:t>But the two brothers would not let him die; they kept him close by as their own third brother.</w:t>
      </w:r>
    </w:p>
    <w:p>
      <w:pPr>
        <w:spacing w:before="1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spacing w:before="160"/>
        <w:jc w:val="both"/>
      </w:pPr>
      <w:r>
        <w:rPr>
          <w:b/>
        </w:rPr>
        <w:t xml:space="preserve">99 </w:t>
      </w:r>
      <w:r>
        <w:rPr>
          <w:rFonts w:ascii="Times New Roman" w:hAnsi="Times New Roman"/>
        </w:rPr>
        <w:t>Every day he offered a thousand prostrations, chanted a hundred thousand names and bowed down to two thousand Vaiṣṇavas.</w:t>
      </w:r>
    </w:p>
    <w:p>
      <w:pPr>
        <w:spacing w:before="1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spacing w:before="160"/>
        <w:jc w:val="both"/>
      </w:pPr>
      <w:r>
        <w:rPr>
          <w:b/>
        </w:rPr>
        <w:t xml:space="preserve">101 </w:t>
      </w:r>
      <w:r>
        <w:rPr>
          <w:rFonts w:ascii="Times New Roman" w:hAnsi="Times New Roman"/>
        </w:rPr>
        <w:t>At dawn, noon and evening he bathed in Rādhā-kuṇḍa without fail, and he embraced the Vaiṣṇavas of Vraja.</w:t>
      </w:r>
    </w:p>
    <w:p>
      <w:pPr>
        <w:spacing w:before="1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Raghunātha, always hoping for their mercy,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spacing w:before="1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spacing w:before="160"/>
        <w:jc w:val="both"/>
      </w:pPr>
      <w:r>
        <w:rPr>
          <w:b/>
        </w:rPr>
        <w:t xml:space="preserve">127 </w:t>
      </w:r>
      <w:r>
        <w:rPr>
          <w:rFonts w:ascii="Times New Roman" w:hAnsi="Times New Roman"/>
        </w:rPr>
        <w:t>These and other great devotees, His companions from before, stayed in Nīlācala and served the Lord there.</w:t>
      </w:r>
    </w:p>
    <w:p>
      <w:pPr>
        <w:spacing w:before="160"/>
        <w:jc w:val="both"/>
      </w:pPr>
      <w:r>
        <w:rPr>
          <w:b/>
        </w:rPr>
        <w:t xml:space="preserve">128 </w:t>
      </w:r>
      <w:r>
        <w:rPr>
          <w:rFonts w:ascii="Times New Roman" w:hAnsi="Times New Roman"/>
        </w:rPr>
        <w:t>And all the devotees who lived in Gauḍa came every year to Nīlācala to see the Lord.</w:t>
      </w:r>
    </w:p>
    <w:p>
      <w:pPr>
        <w:spacing w:before="1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spacing w:before="1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jc w:val="both"/>
      </w:pPr>
      <w:r>
        <w:rPr>
          <w:b/>
        </w:rPr>
        <w:t xml:space="preserve">133 </w:t>
      </w:r>
      <w:r>
        <w:rPr>
          <w:rFonts w:ascii="Times New Roman" w:hAnsi="Times New Roman"/>
        </w:rPr>
        <w:t>“Rāmānanda Rāya, Gopīnātha Paṭṭanāyaka, Kalānidhi, Sudhānidhi and Vāṇīnātha Nāyaka.</w:t>
      </w:r>
    </w:p>
    <w:p>
      <w:pPr>
        <w:spacing w:before="1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spacing w:before="1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jc w:val="both"/>
      </w:pPr>
      <w:r>
        <w:rPr>
          <w:b/>
        </w:rPr>
        <w:t xml:space="preserve">141 </w:t>
      </w:r>
      <w:r>
        <w:rPr>
          <w:rFonts w:ascii="Times New Roman" w:hAnsi="Times New Roman"/>
        </w:rPr>
        <w:t>The Lord gave Govinda the service of His person, and when He went to see Jagannātha, Kāśīśvara walked ahead of Him.</w:t>
      </w:r>
    </w:p>
    <w:p>
      <w:pPr>
        <w:spacing w:before="1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spacing w:before="1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jc w:val="both"/>
      </w:pPr>
      <w:r>
        <w:rPr>
          <w:b/>
        </w:rPr>
        <w:t xml:space="preserve">154 </w:t>
      </w:r>
      <w:r>
        <w:rPr>
          <w:rFonts w:ascii="Times New Roman" w:hAnsi="Times New Roman"/>
        </w:rPr>
        <w:t>He stayed for two months in Candraśekhara’s house and for two months took His meals in the house of Tapana Miśra.</w:t>
      </w:r>
    </w:p>
    <w:p>
      <w:pPr>
        <w:spacing w:before="160"/>
        <w:jc w:val="both"/>
      </w:pPr>
      <w:r>
        <w:rPr>
          <w:b/>
        </w:rPr>
        <w:t xml:space="preserve">155 </w:t>
      </w:r>
      <w:r>
        <w:rPr>
          <w:rFonts w:ascii="Times New Roman" w:hAnsi="Times New Roman"/>
        </w:rPr>
        <w:t>As a boy Raghunātha served the Lord, cleaning up after His meals and massaging His feet.</w:t>
      </w:r>
    </w:p>
    <w:p>
      <w:pPr>
        <w:spacing w:before="160"/>
        <w:jc w:val="both"/>
      </w:pPr>
      <w:r>
        <w:rPr>
          <w:b/>
        </w:rPr>
        <w:t xml:space="preserve">156 </w:t>
      </w:r>
      <w:r>
        <w:rPr>
          <w:rFonts w:ascii="Times New Roman" w:hAnsi="Times New Roman"/>
        </w:rPr>
        <w:t>When he grew up he went to the Lord in Nīlācala and stayed for eight months, on some days cooking for Him.</w:t>
      </w:r>
    </w:p>
    <w:p>
      <w:pPr>
        <w:spacing w:before="160"/>
        <w:jc w:val="both"/>
      </w:pPr>
      <w:r>
        <w:rPr>
          <w:b/>
        </w:rPr>
        <w:t xml:space="preserve">157 </w:t>
      </w:r>
      <w:r>
        <w:rPr>
          <w:rFonts w:ascii="Times New Roman" w:hAnsi="Times New Roman"/>
        </w:rPr>
        <w:t>Then, at the Lord’s command, he went to Vṛndāvana and stayed near Śrī Rūpa Gosvāmī.</w:t>
      </w:r>
    </w:p>
    <w:p>
      <w:pPr>
        <w:spacing w:before="1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spacing w:before="160"/>
        <w:jc w:val="both"/>
      </w:pPr>
      <w:r>
        <w:rPr>
          <w:b/>
        </w:rPr>
        <w:t xml:space="preserve">160 </w:t>
      </w:r>
      <w:r>
        <w:rPr>
          <w:rFonts w:ascii="Times New Roman" w:hAnsi="Times New Roman"/>
        </w:rPr>
        <w:t>Millions upon millions of twigs grow on every branch; its disciples and their disciples are its smaller twigs.</w:t>
      </w:r>
    </w:p>
    <w:p>
      <w:pPr>
        <w:spacing w:before="1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spacing w:before="160"/>
        <w:jc w:val="both"/>
      </w:pPr>
      <w:r>
        <w:rPr>
          <w:b/>
        </w:rPr>
        <w:t xml:space="preserve">162 </w:t>
      </w:r>
      <w:r>
        <w:rPr>
          <w:rFonts w:ascii="Times New Roman" w:hAnsi="Times New Roman"/>
        </w:rPr>
        <w:t>The power and glory of each branch are endless; even He who has a thousand mouths cannot find their limit.</w:t>
      </w:r>
    </w:p>
    <w:p>
      <w:pPr>
        <w:spacing w:before="160"/>
        <w:jc w:val="both"/>
      </w:pPr>
      <w:r>
        <w:rPr>
          <w:b/>
        </w:rPr>
        <w:t xml:space="preserve">163 </w:t>
      </w:r>
      <w:r>
        <w:rPr>
          <w:rFonts w:ascii="Times New Roman" w:hAnsi="Times New Roman"/>
        </w:rPr>
        <w:t>I have told of Mahāprabhu’s devotees only briefly; even the Thousand-mouthed One could not tell of them all.</w:t>
      </w:r>
    </w:p>
    <w:p>
      <w:pPr>
        <w:spacing w:before="1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saw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spacing w:before="160"/>
        <w:jc w:val="both"/>
      </w:pPr>
      <w:r>
        <w:rPr>
          <w:b/>
        </w:rPr>
        <w:t xml:space="preserve">2 </w:t>
      </w:r>
      <w:r>
        <w:rPr>
          <w:rFonts w:ascii="Times New Roman" w:hAnsi="Times New Roman"/>
        </w:rPr>
        <w:t>Glory, glory to Mahāprabhu Śrī Kṛṣṇa Caitanya! Whoever has taken shelter at His feet is truly blessed.</w:t>
      </w:r>
    </w:p>
    <w:p>
      <w:pPr>
        <w:spacing w:before="1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jc w:val="both"/>
      </w:pPr>
      <w:r>
        <w:rPr>
          <w:b/>
        </w:rPr>
        <w:t xml:space="preserve">5 </w:t>
      </w:r>
      <w:r>
        <w:rPr>
          <w:rFonts w:ascii="Times New Roman" w:hAnsi="Times New Roman"/>
        </w:rPr>
        <w:t>Śrī Nityānanda is the mighty trunk of the tree, and on it grew branches and offshoots in great number.</w:t>
      </w:r>
    </w:p>
    <w:p>
      <w:pPr>
        <w:spacing w:before="1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spacing w:before="1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spacing w:before="160"/>
        <w:jc w:val="both"/>
      </w:pPr>
      <w:r>
        <w:rPr>
          <w:b/>
        </w:rPr>
        <w:t xml:space="preserve">10 </w:t>
      </w:r>
      <w:r>
        <w:rPr>
          <w:rFonts w:ascii="Times New Roman" w:hAnsi="Times New Roman"/>
        </w:rPr>
        <w:t>Within, He acts as the Lord; outwardly, He shows no pride. He is the main pillar in the hall of devotion to Śrī Caitanya.</w:t>
      </w:r>
    </w:p>
    <w:p>
      <w:pPr>
        <w:spacing w:before="160"/>
        <w:jc w:val="both"/>
      </w:pPr>
      <w:r>
        <w:rPr>
          <w:b/>
        </w:rPr>
        <w:t xml:space="preserve">11 </w:t>
      </w:r>
      <w:r>
        <w:rPr>
          <w:rFonts w:ascii="Times New Roman" w:hAnsi="Times New Roman"/>
        </w:rPr>
        <w:t>Even today, through the glory of His mercy, the whole world sings of Caitanya and Nityānanda.</w:t>
      </w:r>
    </w:p>
    <w:p>
      <w:pPr>
        <w:spacing w:before="1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spacing w:before="160"/>
        <w:jc w:val="both"/>
      </w:pPr>
      <w:r>
        <w:rPr>
          <w:b/>
        </w:rPr>
        <w:t xml:space="preserve">60 </w:t>
      </w:r>
      <w:r>
        <w:rPr>
          <w:rFonts w:ascii="Times New Roman" w:hAnsi="Times New Roman"/>
        </w:rPr>
        <w:t>Thus I have told in brief of Nityānanda’s devotees, whose limit even the thousand-mouthed Ananta cannot reach.</w:t>
      </w:r>
    </w:p>
    <w:p>
      <w:pPr>
        <w:spacing w:before="1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spacing w:before="1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spacing w:before="1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jc w:val="both"/>
      </w:pPr>
      <w:r>
        <w:rPr>
          <w:b/>
        </w:rPr>
        <w:t xml:space="preserve">5 </w:t>
      </w:r>
      <w:r>
        <w:rPr>
          <w:rFonts w:ascii="Times New Roman" w:hAnsi="Times New Roman"/>
        </w:rPr>
        <w:t>Caitanya the gardener waters this trunk with His mercy, and, nourished by that water, it grows day by day.</w:t>
      </w:r>
    </w:p>
    <w:p>
      <w:pPr>
        <w:spacing w:before="160"/>
        <w:jc w:val="both"/>
      </w:pPr>
      <w:r>
        <w:rPr>
          <w:b/>
        </w:rPr>
        <w:t xml:space="preserve">6 </w:t>
      </w:r>
      <w:r>
        <w:rPr>
          <w:rFonts w:ascii="Times New Roman" w:hAnsi="Times New Roman"/>
        </w:rPr>
        <w:t>So many fruits of love for Kṛṣṇa ripened on that trunk that they filled the whole world.</w:t>
      </w:r>
    </w:p>
    <w:p>
      <w:pPr>
        <w:spacing w:before="1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jc w:val="both"/>
      </w:pPr>
      <w:r>
        <w:rPr>
          <w:b/>
        </w:rPr>
        <w:t xml:space="preserve">11 </w:t>
      </w:r>
      <w:r>
        <w:rPr>
          <w:rFonts w:ascii="Times New Roman" w:hAnsi="Times New Roman"/>
        </w:rPr>
        <w:t>There is no need here to name the empty ones; I list them together only to make the difference plain.</w:t>
      </w:r>
    </w:p>
    <w:p>
      <w:pPr>
        <w:spacing w:before="1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jc w:val="both"/>
      </w:pPr>
      <w:r>
        <w:rPr>
          <w:b/>
        </w:rPr>
        <w:t xml:space="preserve">14 </w:t>
      </w:r>
      <w:r>
        <w:rPr>
          <w:rFonts w:ascii="Times New Roman" w:hAnsi="Times New Roman"/>
        </w:rPr>
        <w:t>When he heard his father say that Keśava Bhāratī was the guru of Caitanya Gosāñi, he was deeply pained.</w:t>
      </w:r>
    </w:p>
    <w:p>
      <w:pPr>
        <w:spacing w:before="160"/>
        <w:jc w:val="both"/>
      </w:pPr>
      <w:r>
        <w:rPr>
          <w:b/>
        </w:rPr>
        <w:t xml:space="preserve">15 </w:t>
      </w:r>
      <w:r>
        <w:rPr>
          <w:rFonts w:ascii="Times New Roman" w:hAnsi="Times New Roman"/>
        </w:rPr>
        <w:t>“How can You teach such a thing about the guru of the world?” he said. “This teaching of Yours will bring ruin on the whole land.</w:t>
      </w:r>
    </w:p>
    <w:p>
      <w:pPr>
        <w:spacing w:before="160"/>
        <w:jc w:val="both"/>
      </w:pPr>
      <w:r>
        <w:rPr>
          <w:b/>
        </w:rPr>
        <w:t xml:space="preserve">16 </w:t>
      </w:r>
      <w:r>
        <w:rPr>
          <w:rFonts w:ascii="Times New Roman" w:hAnsi="Times New Roman"/>
        </w:rPr>
        <w:t>Caitanya Gosāñi is the guru of the fourteen worlds; no scripture anywhere says that anyone else is His guru.”</w:t>
      </w:r>
    </w:p>
    <w:p>
      <w:pPr>
        <w:spacing w:before="1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spacing w:before="1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spacing w:before="1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spacing w:before="1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spacing w:before="160"/>
        <w:jc w:val="both"/>
      </w:pPr>
      <w:r>
        <w:rPr>
          <w:b/>
        </w:rPr>
        <w:t xml:space="preserve">23 </w:t>
      </w:r>
      <w:r>
        <w:rPr>
          <w:rFonts w:ascii="Times New Roman" w:hAnsi="Times New Roman"/>
        </w:rPr>
        <w:t>The Ācārya was grieved. Taking His son on His lap, He recited the mantra of Nṛsiṁha to protect him.</w:t>
      </w:r>
    </w:p>
    <w:p>
      <w:pPr>
        <w:spacing w:before="160"/>
        <w:jc w:val="both"/>
      </w:pPr>
      <w:r>
        <w:rPr>
          <w:b/>
        </w:rPr>
        <w:t xml:space="preserve">24 </w:t>
      </w:r>
      <w:r>
        <w:rPr>
          <w:rFonts w:ascii="Times New Roman" w:hAnsi="Times New Roman"/>
        </w:rPr>
        <w:t>He recited mantra after mantra, but the boy did not come to, and the Vaiṣṇavas wept to see the Ācārya’s grief.</w:t>
      </w:r>
    </w:p>
    <w:p>
      <w:pPr>
        <w:spacing w:before="160"/>
        <w:jc w:val="both"/>
      </w:pPr>
      <w:r>
        <w:rPr>
          <w:b/>
        </w:rPr>
        <w:t xml:space="preserve">25 </w:t>
      </w:r>
      <w:r>
        <w:rPr>
          <w:rFonts w:ascii="Times New Roman" w:hAnsi="Times New Roman"/>
        </w:rPr>
        <w:t>Then Mahāprabhu placed His hand on the boy’s chest and said, “Get up, Gopāla! Say ‘Hari! Hari!’”</w:t>
      </w:r>
    </w:p>
    <w:p>
      <w:pPr>
        <w:spacing w:before="160"/>
        <w:jc w:val="both"/>
      </w:pPr>
      <w:r>
        <w:rPr>
          <w:b/>
        </w:rPr>
        <w:t xml:space="preserve">26 </w:t>
      </w:r>
      <w:r>
        <w:rPr>
          <w:rFonts w:ascii="Times New Roman" w:hAnsi="Times New Roman"/>
        </w:rPr>
        <w:t>Feeling the Lord’s touch and hearing His voice, Gopāla rose, and everyone, overjoyed, raised the cry of “Hari!”</w:t>
      </w:r>
    </w:p>
    <w:p>
      <w:pPr>
        <w:spacing w:before="1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jc w:val="both"/>
      </w:pPr>
      <w:r>
        <w:rPr>
          <w:b/>
        </w:rPr>
        <w:t xml:space="preserve">29 </w:t>
      </w:r>
      <w:r>
        <w:rPr>
          <w:rFonts w:ascii="Times New Roman" w:hAnsi="Times New Roman"/>
        </w:rPr>
        <w:t>In Nīlācala he wrote a letter and sent it to King Pratāparudra.</w:t>
      </w:r>
    </w:p>
    <w:p>
      <w:pPr>
        <w:spacing w:before="1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jc w:val="both"/>
      </w:pPr>
      <w:r>
        <w:rPr>
          <w:b/>
        </w:rPr>
        <w:t xml:space="preserve">31 </w:t>
      </w:r>
      <w:r>
        <w:rPr>
          <w:rFonts w:ascii="Times New Roman" w:hAnsi="Times New Roman"/>
        </w:rPr>
        <w:t>In that letter he had proclaimed the Ācārya to be God Himself.</w:t>
      </w:r>
    </w:p>
    <w:p>
      <w:pPr>
        <w:spacing w:before="160"/>
        <w:jc w:val="both"/>
      </w:pPr>
      <w:r>
        <w:rPr>
          <w:b/>
        </w:rPr>
        <w:t xml:space="preserve">32 </w:t>
      </w:r>
      <w:r>
        <w:rPr>
          <w:rFonts w:ascii="Times New Roman" w:hAnsi="Times New Roman"/>
        </w:rPr>
        <w:t>“But by fate,” it went on, “He has fallen into some debt, and to pay it off I ask for three hundred coins.”</w:t>
      </w:r>
    </w:p>
    <w:p>
      <w:pPr>
        <w:spacing w:before="160"/>
        <w:jc w:val="both"/>
      </w:pPr>
      <w:r>
        <w:rPr>
          <w:b/>
        </w:rPr>
        <w:t xml:space="preserve">33 </w:t>
      </w:r>
      <w:r>
        <w:rPr>
          <w:rFonts w:ascii="Times New Roman" w:hAnsi="Times New Roman"/>
        </w:rPr>
        <w:t>The Lord read the letter and was pained at heart; yet, smiling outwardly, the moon-faced One said:</w:t>
      </w:r>
    </w:p>
    <w:p>
      <w:pPr>
        <w:spacing w:before="1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spacing w:before="1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jc w:val="both"/>
      </w:pPr>
      <w:r>
        <w:rPr>
          <w:b/>
        </w:rPr>
        <w:t xml:space="preserve">38 </w:t>
      </w:r>
      <w:r>
        <w:rPr>
          <w:rFonts w:ascii="Times New Roman" w:hAnsi="Times New Roman"/>
        </w:rPr>
        <w:t>He said to Viśvāsa, “You are most fortunate: the Lord, Bhagavān Himself, has punished you.</w:t>
      </w:r>
    </w:p>
    <w:p>
      <w:pPr>
        <w:spacing w:before="160"/>
        <w:jc w:val="both"/>
      </w:pPr>
      <w:r>
        <w:rPr>
          <w:b/>
        </w:rPr>
        <w:t xml:space="preserve">39 </w:t>
      </w:r>
      <w:r>
        <w:rPr>
          <w:rFonts w:ascii="Times New Roman" w:hAnsi="Times New Roman"/>
        </w:rPr>
        <w:t>In the past Mahāprabhu used to honour Me. This pained Me, and I thought of a way to change it.</w:t>
      </w:r>
    </w:p>
    <w:p>
      <w:pPr>
        <w:spacing w:before="1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spacing w:before="160"/>
        <w:jc w:val="both"/>
      </w:pPr>
      <w:r>
        <w:rPr>
          <w:b/>
        </w:rPr>
        <w:t xml:space="preserve">41 </w:t>
      </w:r>
      <w:r>
        <w:rPr>
          <w:rFonts w:ascii="Times New Roman" w:hAnsi="Times New Roman"/>
        </w:rPr>
        <w:t>Being punished brought Me the greatest joy; fortunate Śrī Mukunda received the same punishment.</w:t>
      </w:r>
    </w:p>
    <w:p>
      <w:pPr>
        <w:spacing w:before="1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spacing w:before="1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jc w:val="both"/>
      </w:pPr>
      <w:r>
        <w:rPr>
          <w:b/>
        </w:rPr>
        <w:t xml:space="preserve">44 </w:t>
      </w:r>
      <w:r>
        <w:rPr>
          <w:rFonts w:ascii="Times New Roman" w:hAnsi="Times New Roman"/>
        </w:rPr>
        <w:t>He said to the Lord, “I do not understand this pastime of Yours. You have made Kamalā a greater vessel of Your mercy than Me.</w:t>
      </w:r>
    </w:p>
    <w:p>
      <w:pPr>
        <w:spacing w:before="1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spacing w:before="1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jc w:val="both"/>
      </w:pPr>
      <w:r>
        <w:rPr>
          <w:b/>
        </w:rPr>
        <w:t xml:space="preserve">50 </w:t>
      </w:r>
      <w:r>
        <w:rPr>
          <w:rFonts w:ascii="Times New Roman" w:hAnsi="Times New Roman"/>
        </w:rPr>
        <w:t>A Vaiṣṇava ācārya must never accept a king’s wealth as a gift. If he eats the food of worldly men, his mind is defiled.</w:t>
      </w:r>
    </w:p>
    <w:p>
      <w:pPr>
        <w:spacing w:before="160"/>
        <w:jc w:val="both"/>
      </w:pPr>
      <w:r>
        <w:rPr>
          <w:b/>
        </w:rPr>
        <w:t xml:space="preserve">51 </w:t>
      </w:r>
      <w:r>
        <w:rPr>
          <w:rFonts w:ascii="Times New Roman" w:hAnsi="Times New Roman"/>
        </w:rPr>
        <w:t>When the mind is defiled, one cannot remember Kṛṣṇa, and without remembrance of Kṛṣṇa life bears no fruit.</w:t>
      </w:r>
    </w:p>
    <w:p>
      <w:pPr>
        <w:spacing w:before="1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jc w:val="both"/>
      </w:pPr>
      <w:r>
        <w:rPr>
          <w:b/>
        </w:rPr>
        <w:t xml:space="preserve">54 </w:t>
      </w:r>
      <w:r>
        <w:rPr>
          <w:rFonts w:ascii="Times New Roman" w:hAnsi="Times New Roman"/>
        </w:rPr>
        <w:t>Only the Lord understood the Ācārya’s intention, and the Ācārya understood the Lord’s deep words.</w:t>
      </w:r>
    </w:p>
    <w:p>
      <w:pPr>
        <w:spacing w:before="1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jc w:val="both"/>
      </w:pPr>
      <w:r>
        <w:rPr>
          <w:b/>
        </w:rPr>
        <w:t xml:space="preserve">56 </w:t>
      </w:r>
      <w:r>
        <w:rPr>
          <w:rFonts w:ascii="Times New Roman" w:hAnsi="Times New Roman"/>
        </w:rPr>
        <w:t>Śrī Yadunandana Ācārya is a branch of Advaita; his own branches and offshoots are past all writing.</w:t>
      </w:r>
    </w:p>
    <w:p>
      <w:pPr>
        <w:spacing w:before="1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spacing w:before="1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spacing w:before="1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spacing w:before="160"/>
        <w:jc w:val="both"/>
      </w:pPr>
      <w:r>
        <w:rPr>
          <w:b/>
        </w:rPr>
        <w:t xml:space="preserve">71 </w:t>
      </w:r>
      <w:r>
        <w:rPr>
          <w:rFonts w:ascii="Times New Roman" w:hAnsi="Times New Roman"/>
        </w:rPr>
        <w:t>This punishment is not for these alone: whoever turns away from Caitanya is a *pāṣaṇḍa*, a godless man.</w:t>
      </w:r>
    </w:p>
    <w:p>
      <w:pPr>
        <w:spacing w:before="1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spacing w:before="1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jc w:val="both"/>
      </w:pPr>
      <w:r>
        <w:rPr>
          <w:b/>
        </w:rPr>
        <w:t xml:space="preserve">75 </w:t>
      </w:r>
      <w:r>
        <w:rPr>
          <w:rFonts w:ascii="Times New Roman" w:hAnsi="Times New Roman"/>
        </w:rPr>
        <w:t>To those followers of the Ācārya who are like Acyutānanda, whose very life is Caitanya, I offer obeisances millions of times.</w:t>
      </w:r>
    </w:p>
    <w:p>
      <w:pPr>
        <w:spacing w:before="1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spacing w:before="1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spacing w:before="1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jc w:val="both"/>
      </w:pPr>
      <w:r>
        <w:rPr>
          <w:b/>
        </w:rPr>
        <w:t xml:space="preserve">90 </w:t>
      </w:r>
      <w:r>
        <w:rPr>
          <w:rFonts w:ascii="Times New Roman" w:hAnsi="Times New Roman"/>
        </w:rPr>
        <w:t>I have now counted the branches of these three trunks. Whoever remembers them is freed from the bondage of worldly existence.</w:t>
      </w:r>
    </w:p>
    <w:p>
      <w:pPr>
        <w:spacing w:before="160"/>
        <w:jc w:val="both"/>
      </w:pPr>
      <w:r>
        <w:rPr>
          <w:b/>
        </w:rPr>
        <w:t xml:space="preserve">91 </w:t>
      </w:r>
      <w:r>
        <w:rPr>
          <w:rFonts w:ascii="Times New Roman" w:hAnsi="Times New Roman"/>
        </w:rPr>
        <w:t>By remembering them one attains the feet of Śrī Caitanya; by remembering them every desire is fulfilled.</w:t>
      </w:r>
    </w:p>
    <w:p>
      <w:pPr>
        <w:spacing w:before="1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spacing w:before="160"/>
        <w:jc w:val="both"/>
      </w:pPr>
      <w:r>
        <w:rPr>
          <w:b/>
        </w:rPr>
        <w:t xml:space="preserve">94 </w:t>
      </w:r>
      <w:r>
        <w:rPr>
          <w:rFonts w:ascii="Times New Roman" w:hAnsi="Times New Roman"/>
        </w:rPr>
        <w:t>Yet the fragrance of its sweetness entices my heart, and so, standing on the shore, I taste a single drop.</w:t>
      </w:r>
    </w:p>
    <w:p>
      <w:pPr>
        <w:spacing w:before="1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is indeed the divine Lord.”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to Advaitacandra, and glory, glory to Nityānanda!</w:t>
      </w:r>
    </w:p>
    <w:p>
      <w:pPr>
        <w:spacing w:before="160"/>
        <w:jc w:val="both"/>
      </w:pPr>
      <w:r>
        <w:rPr>
          <w:b/>
        </w:rPr>
        <w:t xml:space="preserve">3 </w:t>
      </w:r>
      <w:r>
        <w:rPr>
          <w:rFonts w:ascii="Times New Roman" w:hAnsi="Times New Roman"/>
        </w:rPr>
        <w:t>Glory, glory to Gadādhara, and glory to Śrīvāsa! Glory to Mukunda and Vāsudeva, and glory to Haridāsa!</w:t>
      </w:r>
    </w:p>
    <w:p>
      <w:pPr>
        <w:spacing w:before="1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jc w:val="both"/>
      </w:pPr>
      <w:r>
        <w:rPr>
          <w:b/>
        </w:rPr>
        <w:t xml:space="preserve">8 </w:t>
      </w:r>
      <w:r>
        <w:rPr>
          <w:rFonts w:ascii="Times New Roman" w:hAnsi="Times New Roman"/>
        </w:rPr>
        <w:t>Śrī Kṛṣṇa Caitanya descended in Navadvīpa, and for forty-eight years He enjoyed His pastimes before the eyes of the world.</w:t>
      </w:r>
    </w:p>
    <w:p>
      <w:pPr>
        <w:spacing w:before="1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jc w:val="both"/>
      </w:pPr>
      <w:r>
        <w:rPr>
          <w:b/>
        </w:rPr>
        <w:t xml:space="preserve">10 </w:t>
      </w:r>
      <w:r>
        <w:rPr>
          <w:rFonts w:ascii="Times New Roman" w:hAnsi="Times New Roman"/>
        </w:rPr>
        <w:t>For twenty-four years the Lord lived as a householder, and all that time He delighted in kīrtana.</w:t>
      </w:r>
    </w:p>
    <w:p>
      <w:pPr>
        <w:spacing w:before="1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jc w:val="both"/>
      </w:pPr>
      <w:r>
        <w:rPr>
          <w:b/>
        </w:rPr>
        <w:t xml:space="preserve">12 </w:t>
      </w:r>
      <w:r>
        <w:rPr>
          <w:rFonts w:ascii="Times New Roman" w:hAnsi="Times New Roman"/>
        </w:rPr>
        <w:t>Six of those years He spent journeying — now to the south, now to Gauḍa, now to Vṛndāvana.</w:t>
      </w:r>
    </w:p>
    <w:p>
      <w:pPr>
        <w:spacing w:before="1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jc w:val="both"/>
      </w:pPr>
      <w:r>
        <w:rPr>
          <w:b/>
        </w:rPr>
        <w:t xml:space="preserve">15 </w:t>
      </w:r>
      <w:r>
        <w:rPr>
          <w:rFonts w:ascii="Times New Roman" w:hAnsi="Times New Roman"/>
        </w:rPr>
        <w:t>Murāri Gupta recorded in sūtras all the Lord’s deeds in the Ādi-līlā.</w:t>
      </w:r>
    </w:p>
    <w:p>
      <w:pPr>
        <w:spacing w:before="1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jc w:val="both"/>
      </w:pPr>
      <w:r>
        <w:rPr>
          <w:b/>
        </w:rPr>
        <w:t xml:space="preserve">20 </w:t>
      </w:r>
      <w:r>
        <w:rPr>
          <w:rFonts w:ascii="Times New Roman" w:hAnsi="Times New Roman"/>
        </w:rPr>
        <w:t>The Lord appeared on the evening of the Phālguna full moon, and at that very hour, as providence would have it, the moon was eclipsed.</w:t>
      </w:r>
    </w:p>
    <w:p>
      <w:pPr>
        <w:spacing w:before="1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jc w:val="both"/>
      </w:pPr>
      <w:r>
        <w:rPr>
          <w:b/>
        </w:rPr>
        <w:t xml:space="preserve">26 </w:t>
      </w:r>
      <w:r>
        <w:rPr>
          <w:rFonts w:ascii="Times New Roman" w:hAnsi="Times New Roman"/>
        </w:rPr>
        <w:t>His childhood lasted until the chalk was put in His hand for His first lesson; His boyhood, until He married.</w:t>
      </w:r>
    </w:p>
    <w:p>
      <w:pPr>
        <w:spacing w:before="1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jc w:val="both"/>
      </w:pPr>
      <w:r>
        <w:rPr>
          <w:b/>
        </w:rPr>
        <w:t xml:space="preserve">28 </w:t>
      </w:r>
      <w:r>
        <w:rPr>
          <w:rFonts w:ascii="Times New Roman" w:hAnsi="Times New Roman"/>
        </w:rPr>
        <w:t>In His boyhood He studied and also taught pupils, and everywhere He explained the name of Kṛṣṇa.</w:t>
      </w:r>
    </w:p>
    <w:p>
      <w:pPr>
        <w:spacing w:before="1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jc w:val="both"/>
      </w:pPr>
      <w:r>
        <w:rPr>
          <w:b/>
        </w:rPr>
        <w:t xml:space="preserve">31 </w:t>
      </w:r>
      <w:r>
        <w:rPr>
          <w:rFonts w:ascii="Times New Roman" w:hAnsi="Times New Roman"/>
        </w:rPr>
        <w:t>In His early youth He began the saṅkīrtana, dancing in love night and day together with His devotees.</w:t>
      </w:r>
    </w:p>
    <w:p>
      <w:pPr>
        <w:spacing w:before="1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jc w:val="both"/>
      </w:pPr>
      <w:r>
        <w:rPr>
          <w:b/>
        </w:rPr>
        <w:t xml:space="preserve">34 </w:t>
      </w:r>
      <w:r>
        <w:rPr>
          <w:rFonts w:ascii="Times New Roman" w:hAnsi="Times New Roman"/>
        </w:rPr>
        <w:t>After accepting sannyāsa He remained twenty-four years more, living with His devotees in Nīlācala.</w:t>
      </w:r>
    </w:p>
    <w:p>
      <w:pPr>
        <w:spacing w:before="160"/>
        <w:jc w:val="both"/>
      </w:pPr>
      <w:r>
        <w:rPr>
          <w:b/>
        </w:rPr>
        <w:t xml:space="preserve">35 </w:t>
      </w:r>
      <w:r>
        <w:rPr>
          <w:rFonts w:ascii="Times New Roman" w:hAnsi="Times New Roman"/>
        </w:rPr>
        <w:t>Of those years in Nīlācala, He spent six in ceaseless dancing and singing, giving away loving devotion.</w:t>
      </w:r>
    </w:p>
    <w:p>
      <w:pPr>
        <w:spacing w:before="1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spacing w:before="1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jc w:val="both"/>
      </w:pPr>
      <w:r>
        <w:rPr>
          <w:b/>
        </w:rPr>
        <w:t xml:space="preserve">43 </w:t>
      </w:r>
      <w:r>
        <w:rPr>
          <w:rFonts w:ascii="Times New Roman" w:hAnsi="Times New Roman"/>
        </w:rPr>
        <w:t>Tasting all the ways of love in separation from Kṛṣṇa, He fulfilled His own desire.</w:t>
      </w:r>
    </w:p>
    <w:p>
      <w:pPr>
        <w:spacing w:before="1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spacing w:before="1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spacing w:before="160"/>
        <w:jc w:val="both"/>
      </w:pPr>
      <w:r>
        <w:rPr>
          <w:b/>
        </w:rPr>
        <w:t xml:space="preserve">76 </w:t>
      </w:r>
      <w:r>
        <w:rPr>
          <w:rFonts w:ascii="Times New Roman" w:hAnsi="Times New Roman"/>
        </w:rPr>
        <w:t>Apart from Him I see nothing in the universe, and so He is called Viśvarūpa, “He whose form is the universe”.</w:t>
      </w:r>
    </w:p>
    <w:p>
      <w:pPr>
        <w:spacing w:before="1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jc w:val="both"/>
      </w:pPr>
      <w:r>
        <w:rPr>
          <w:b/>
        </w:rPr>
        <w:t xml:space="preserve">81 </w:t>
      </w:r>
      <w:r>
        <w:rPr>
          <w:rFonts w:ascii="Times New Roman" w:hAnsi="Times New Roman"/>
        </w:rPr>
        <w:t>Miśra said to Śacī, “I see something wonderful. Your body is radiant, and our house has become the abode of Lakṣmī.</w:t>
      </w:r>
    </w:p>
    <w:p>
      <w:pPr>
        <w:spacing w:before="1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spacing w:before="1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jc w:val="both"/>
      </w:pPr>
      <w:r>
        <w:rPr>
          <w:b/>
        </w:rPr>
        <w:t xml:space="preserve">92 </w:t>
      </w:r>
      <w:r>
        <w:rPr>
          <w:rFonts w:ascii="Times New Roman" w:hAnsi="Times New Roman"/>
        </w:rPr>
        <w:t>Knowing this, Rāhu seized the moon, and the three worlds were flooded with the names “Kṛṣṇa! Kṛṣṇa! Hari!”</w:t>
      </w:r>
    </w:p>
    <w:p>
      <w:pPr>
        <w:spacing w:before="1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spacing w:before="1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spacing w:before="1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spacing w:before="1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spacing w:before="1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Thus I have given an outline of the Lord’s birth, telling how the son of Yaśodā became the son of Śacī.</w:t>
      </w:r>
    </w:p>
    <w:p>
      <w:pPr>
        <w:spacing w:before="1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spacing w:before="160"/>
        <w:jc w:val="both"/>
      </w:pPr>
      <w:r>
        <w:rPr>
          <w:b/>
        </w:rPr>
        <w:t xml:space="preserve">7 </w:t>
      </w:r>
      <w:r>
        <w:rPr>
          <w:rFonts w:ascii="Times New Roman" w:hAnsi="Times New Roman"/>
        </w:rPr>
        <w:t>In the house the two of them saw the prints of tiny feet, and in them a flag, a thunderbolt, a conch, a disc and a fish.</w:t>
      </w:r>
    </w:p>
    <w:p>
      <w:pPr>
        <w:spacing w:before="1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spacing w:before="1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jc w:val="both"/>
      </w:pPr>
      <w:r>
        <w:rPr>
          <w:b/>
        </w:rPr>
        <w:t xml:space="preserve">11 </w:t>
      </w:r>
      <w:r>
        <w:rPr>
          <w:rFonts w:ascii="Times New Roman" w:hAnsi="Times New Roman"/>
        </w:rPr>
        <w:t>As she nursed Him, she looked at her son’s feet, and when she saw those same marks on them, she called Miśra.</w:t>
      </w:r>
    </w:p>
    <w:p>
      <w:pPr>
        <w:spacing w:before="1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jc w:val="both"/>
      </w:pPr>
      <w:r>
        <w:rPr>
          <w:b/>
        </w:rPr>
        <w:t xml:space="preserve">13 </w:t>
      </w:r>
      <w:r>
        <w:rPr>
          <w:rFonts w:ascii="Times New Roman" w:hAnsi="Times New Roman"/>
        </w:rPr>
        <w:t>Seeing the marks, Cakravartī smiled and said, “When I cast His birth chart, I foresaw this and wrote it down.</w:t>
      </w:r>
    </w:p>
    <w:p>
      <w:pPr>
        <w:spacing w:before="1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jc w:val="both"/>
      </w:pPr>
      <w:r>
        <w:rPr>
          <w:b/>
        </w:rPr>
        <w:t xml:space="preserve">16 </w:t>
      </w:r>
      <w:r>
        <w:rPr>
          <w:rFonts w:ascii="Times New Roman" w:hAnsi="Times New Roman"/>
        </w:rPr>
        <w:t>His hands and feet bear the marks of Nārāyaṇa. This child will deliver all people.</w:t>
      </w:r>
    </w:p>
    <w:p>
      <w:pPr>
        <w:spacing w:before="1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spacing w:before="1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spacing w:before="1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jc w:val="both"/>
      </w:pPr>
      <w:r>
        <w:rPr>
          <w:b/>
        </w:rPr>
        <w:t xml:space="preserve">28 </w:t>
      </w:r>
      <w:r>
        <w:rPr>
          <w:rFonts w:ascii="Times New Roman" w:hAnsi="Times New Roman"/>
        </w:rPr>
        <w:t>Puffed rice, sweets and all food are only earth in another form. This is earth and that is earth; why make any distinction?</w:t>
      </w:r>
    </w:p>
    <w:p>
      <w:pPr>
        <w:spacing w:before="1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spacing w:before="1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spacing w:before="160"/>
        <w:jc w:val="both"/>
      </w:pPr>
      <w:r>
        <w:rPr>
          <w:b/>
        </w:rPr>
        <w:t xml:space="preserve">34 </w:t>
      </w:r>
      <w:r>
        <w:rPr>
          <w:rFonts w:ascii="Times New Roman" w:hAnsi="Times New Roman"/>
        </w:rPr>
        <w:t>Now that I know, I will not eat earth any more. When I am hungry, I will drink at your breast.”</w:t>
      </w:r>
    </w:p>
    <w:p>
      <w:pPr>
        <w:spacing w:before="1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spacing w:before="1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jc w:val="both"/>
      </w:pPr>
      <w:r>
        <w:rPr>
          <w:b/>
        </w:rPr>
        <w:t xml:space="preserve">45 </w:t>
      </w:r>
      <w:r>
        <w:rPr>
          <w:rFonts w:ascii="Times New Roman" w:hAnsi="Times New Roman"/>
        </w:rPr>
        <w:t>Once He struck His mother with His soft little hands, and when He saw her faint, He began to cry.</w:t>
      </w:r>
    </w:p>
    <w:p>
      <w:pPr>
        <w:spacing w:before="1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spacing w:before="1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jc w:val="both"/>
      </w:pPr>
      <w:r>
        <w:rPr>
          <w:b/>
        </w:rPr>
        <w:t xml:space="preserve">48 </w:t>
      </w:r>
      <w:r>
        <w:rPr>
          <w:rFonts w:ascii="Times New Roman" w:hAnsi="Times New Roman"/>
        </w:rPr>
        <w:t>Sometimes He bathed in the Ganges with the other children, and the girls would come there to worship the gods.</w:t>
      </w:r>
    </w:p>
    <w:p>
      <w:pPr>
        <w:spacing w:before="1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spacing w:before="1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jc w:val="both"/>
      </w:pPr>
      <w:r>
        <w:rPr>
          <w:b/>
        </w:rPr>
        <w:t xml:space="preserve">52 </w:t>
      </w:r>
      <w:r>
        <w:rPr>
          <w:rFonts w:ascii="Times New Roman" w:hAnsi="Times New Roman"/>
        </w:rPr>
        <w:t>The girls said angrily, “Listen, Nimāi! By village ties You are a brother to us all.</w:t>
      </w:r>
    </w:p>
    <w:p>
      <w:pPr>
        <w:spacing w:before="1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jc w:val="both"/>
      </w:pPr>
      <w:r>
        <w:rPr>
          <w:b/>
        </w:rPr>
        <w:t xml:space="preserve">54 </w:t>
      </w:r>
      <w:r>
        <w:rPr>
          <w:rFonts w:ascii="Times New Roman" w:hAnsi="Times New Roman"/>
        </w:rPr>
        <w:t>The Lord said, “I give you all this boon: each of you will have a most handsome husband.</w:t>
      </w:r>
    </w:p>
    <w:p>
      <w:pPr>
        <w:spacing w:before="160"/>
        <w:jc w:val="both"/>
      </w:pPr>
      <w:r>
        <w:rPr>
          <w:b/>
        </w:rPr>
        <w:t xml:space="preserve">55 </w:t>
      </w:r>
      <w:r>
        <w:rPr>
          <w:rFonts w:ascii="Times New Roman" w:hAnsi="Times New Roman"/>
        </w:rPr>
        <w:t>He will be learned and refined, young and rich in wealth and grain, and each of you will have seven sons, long-lived and wise.”</w:t>
      </w:r>
    </w:p>
    <w:p>
      <w:pPr>
        <w:spacing w:before="1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jc w:val="both"/>
      </w:pPr>
      <w:r>
        <w:rPr>
          <w:b/>
        </w:rPr>
        <w:t xml:space="preserve">57 </w:t>
      </w:r>
      <w:r>
        <w:rPr>
          <w:rFonts w:ascii="Times New Roman" w:hAnsi="Times New Roman"/>
        </w:rPr>
        <w:t>If some girl ran off with her offering, the Lord would call after her angrily:</w:t>
      </w:r>
    </w:p>
    <w:p>
      <w:pPr>
        <w:spacing w:before="1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jc w:val="both"/>
      </w:pPr>
      <w:r>
        <w:rPr>
          <w:b/>
        </w:rPr>
        <w:t xml:space="preserve">59 </w:t>
      </w:r>
      <w:r>
        <w:rPr>
          <w:rFonts w:ascii="Times New Roman" w:hAnsi="Times New Roman"/>
        </w:rPr>
        <w:t>The girls grew frightened at these words: “Perhaps He knows something, or perhaps some god has entered Him.”</w:t>
      </w:r>
    </w:p>
    <w:p>
      <w:pPr>
        <w:spacing w:before="1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spacing w:before="1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spacing w:before="1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jc w:val="both"/>
      </w:pPr>
      <w:r>
        <w:rPr>
          <w:b/>
        </w:rPr>
        <w:t xml:space="preserve">76 </w:t>
      </w:r>
      <w:r>
        <w:rPr>
          <w:rFonts w:ascii="Times New Roman" w:hAnsi="Times New Roman"/>
        </w:rPr>
        <w:t>Once, as Śacī lay resting with her son, she saw that divine beings had come and filled the house.</w:t>
      </w:r>
    </w:p>
    <w:p>
      <w:pPr>
        <w:spacing w:before="1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jc w:val="both"/>
      </w:pPr>
      <w:r>
        <w:rPr>
          <w:b/>
        </w:rPr>
        <w:t xml:space="preserve">80 </w:t>
      </w:r>
      <w:r>
        <w:rPr>
          <w:rFonts w:ascii="Times New Roman" w:hAnsi="Times New Roman"/>
        </w:rPr>
        <w:t>Śacī said, “I saw another wonder too: radiant divine beings came and filled the courtyard.</w:t>
      </w:r>
    </w:p>
    <w:p>
      <w:pPr>
        <w:spacing w:before="1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jc w:val="both"/>
      </w:pPr>
      <w:r>
        <w:rPr>
          <w:b/>
        </w:rPr>
        <w:t xml:space="preserve">84 </w:t>
      </w:r>
      <w:r>
        <w:rPr>
          <w:rFonts w:ascii="Times New Roman" w:hAnsi="Times New Roman"/>
        </w:rPr>
        <w:t>At night he dreamt that a brāhmaṇa came and spoke to him angrily:</w:t>
      </w:r>
    </w:p>
    <w:p>
      <w:pPr>
        <w:spacing w:before="1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jc w:val="both"/>
      </w:pPr>
      <w:r>
        <w:rPr>
          <w:b/>
        </w:rPr>
        <w:t xml:space="preserve">86 </w:t>
      </w:r>
      <w:r>
        <w:rPr>
          <w:rFonts w:ascii="Times New Roman" w:hAnsi="Times New Roman"/>
        </w:rPr>
        <w:t>Miśra said, “Be He a god, a perfected being or a sage — however great He may be, now He is my son.</w:t>
      </w:r>
    </w:p>
    <w:p>
      <w:pPr>
        <w:spacing w:before="1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spacing w:before="1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jc w:val="both"/>
      </w:pPr>
      <w:r>
        <w:rPr>
          <w:b/>
        </w:rPr>
        <w:t xml:space="preserve">91 </w:t>
      </w:r>
      <w:r>
        <w:rPr>
          <w:rFonts w:ascii="Times New Roman" w:hAnsi="Times New Roman"/>
        </w:rPr>
        <w:t>At this the brāhmaṇa went away well pleased, and Miśra awoke in utter astonishment.</w:t>
      </w:r>
    </w:p>
    <w:p>
      <w:pPr>
        <w:spacing w:before="160"/>
        <w:jc w:val="both"/>
      </w:pPr>
      <w:r>
        <w:rPr>
          <w:b/>
        </w:rPr>
        <w:t xml:space="preserve">92 </w:t>
      </w:r>
      <w:r>
        <w:rPr>
          <w:rFonts w:ascii="Times New Roman" w:hAnsi="Times New Roman"/>
        </w:rPr>
        <w:t>He told the dream to his friends and kinsmen, and all who heard it marvelled.</w:t>
      </w:r>
    </w:p>
    <w:p>
      <w:pPr>
        <w:spacing w:before="1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spacing w:before="160"/>
        <w:jc w:val="both"/>
      </w:pPr>
      <w:r>
        <w:rPr>
          <w:b/>
        </w:rPr>
        <w:t xml:space="preserve">96 </w:t>
      </w:r>
      <w:r>
        <w:rPr>
          <w:rFonts w:ascii="Times New Roman" w:hAnsi="Times New Roman"/>
        </w:rPr>
        <w:t>Therefore I have outlined the childhood pastimes briefly and, for fear of repeating him, have not told them in detail.</w:t>
      </w:r>
    </w:p>
    <w:p>
      <w:pPr>
        <w:spacing w:before="1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spacing w:before="1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spacing w:before="1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spacing w:before="1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jc w:val="both"/>
      </w:pPr>
      <w:r>
        <w:rPr>
          <w:b/>
        </w:rPr>
        <w:t xml:space="preserve">17 </w:t>
      </w:r>
      <w:r>
        <w:rPr>
          <w:rFonts w:ascii="Times New Roman" w:hAnsi="Times New Roman"/>
        </w:rPr>
        <w:t>His father and mother hastily sprinkled water on His face, and when He came to Himself, the Lord told them a wondrous tale.</w:t>
      </w:r>
    </w:p>
    <w:p>
      <w:pPr>
        <w:spacing w:before="160"/>
        <w:jc w:val="both"/>
      </w:pPr>
      <w:r>
        <w:rPr>
          <w:b/>
        </w:rPr>
        <w:t xml:space="preserve">18 </w:t>
      </w:r>
      <w:r>
        <w:rPr>
          <w:rFonts w:ascii="Times New Roman" w:hAnsi="Times New Roman"/>
        </w:rPr>
        <w:t>“Viśvarūpa took Me away from here and said to Me, ‘You must take sannyāsa.’</w:t>
      </w:r>
    </w:p>
    <w:p>
      <w:pPr>
        <w:spacing w:before="160"/>
        <w:jc w:val="both"/>
      </w:pPr>
      <w:r>
        <w:rPr>
          <w:b/>
        </w:rPr>
        <w:t xml:space="preserve">19 </w:t>
      </w:r>
      <w:r>
        <w:rPr>
          <w:rFonts w:ascii="Times New Roman" w:hAnsi="Times New Roman"/>
        </w:rPr>
        <w:t>“I answered, ‘My father and mother have no one to look after them, and I am still a boy — what do I know of sannyāsa?</w:t>
      </w:r>
    </w:p>
    <w:p>
      <w:pPr>
        <w:spacing w:before="160"/>
        <w:jc w:val="both"/>
      </w:pPr>
      <w:r>
        <w:rPr>
          <w:b/>
        </w:rPr>
        <w:t xml:space="preserve">20 </w:t>
      </w:r>
      <w:r>
        <w:rPr>
          <w:rFonts w:ascii="Times New Roman" w:hAnsi="Times New Roman"/>
        </w:rPr>
        <w:t>“ ‘As a householder I shall serve My father and mother, and this will please Lakṣmī-Nārāyaṇa.’</w:t>
      </w:r>
    </w:p>
    <w:p>
      <w:pPr>
        <w:spacing w:before="160"/>
        <w:jc w:val="both"/>
      </w:pPr>
      <w:r>
        <w:rPr>
          <w:b/>
        </w:rPr>
        <w:t xml:space="preserve">21 </w:t>
      </w:r>
      <w:r>
        <w:rPr>
          <w:rFonts w:ascii="Times New Roman" w:hAnsi="Times New Roman"/>
        </w:rPr>
        <w:t>“Then Viśvarūpa sent Me back here and asked Me to convey His obeisances to Mother, millions upon millions of them.”</w:t>
      </w:r>
    </w:p>
    <w:p>
      <w:pPr>
        <w:spacing w:before="1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spacing w:before="160"/>
        <w:jc w:val="both"/>
      </w:pPr>
      <w:r>
        <w:rPr>
          <w:b/>
        </w:rPr>
        <w:t xml:space="preserve">32 </w:t>
      </w:r>
      <w:r>
        <w:rPr>
          <w:rFonts w:ascii="Times New Roman" w:hAnsi="Times New Roman"/>
        </w:rPr>
        <w:t>The Lord’s boyhood holds pastimes of many kinds, and Vṛndāvana dāsa has told them at length.</w:t>
      </w:r>
    </w:p>
    <w:p>
      <w:pPr>
        <w:spacing w:before="1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spacing w:before="1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spacing w:before="1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jc w:val="both"/>
      </w:pPr>
      <w:r>
        <w:rPr>
          <w:b/>
        </w:rPr>
        <w:t xml:space="preserve">12 </w:t>
      </w:r>
      <w:r>
        <w:rPr>
          <w:rFonts w:ascii="Times New Roman" w:hAnsi="Times New Roman"/>
        </w:rPr>
        <w:t>In a dream a brāhmaṇa said to him, “Listen, Tapana. Go to Nimāi Paṇḍita.</w:t>
      </w:r>
    </w:p>
    <w:p>
      <w:pPr>
        <w:spacing w:before="1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jc w:val="both"/>
      </w:pPr>
      <w:r>
        <w:rPr>
          <w:b/>
        </w:rPr>
        <w:t xml:space="preserve">16 </w:t>
      </w:r>
      <w:r>
        <w:rPr>
          <w:rFonts w:ascii="Times New Roman" w:hAnsi="Times New Roman"/>
        </w:rPr>
        <w:t>He wished to live with the Lord in Navadvīpa, but the Lord told him, “Go to Vārāṇasī.</w:t>
      </w:r>
    </w:p>
    <w:p>
      <w:pPr>
        <w:spacing w:before="1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spacing w:before="1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9</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jc w:val="both"/>
      </w:pPr>
      <w:r>
        <w:rPr>
          <w:b/>
        </w:rPr>
        <w:t xml:space="preserve">28 </w:t>
      </w:r>
      <w:r>
        <w:rPr>
          <w:rFonts w:ascii="Times New Roman" w:hAnsi="Times New Roman"/>
        </w:rPr>
        <w:t>One moonlit night the Lord sat with His students on the bank of the Gaṅgā, discussing points of learning.</w:t>
      </w:r>
    </w:p>
    <w:p>
      <w:pPr>
        <w:spacing w:before="1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spacing w:before="1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jc w:val="both"/>
      </w:pPr>
      <w:r>
        <w:rPr>
          <w:b/>
        </w:rPr>
        <w:t xml:space="preserve">33 </w:t>
      </w:r>
      <w:r>
        <w:rPr>
          <w:rFonts w:ascii="Times New Roman" w:hAnsi="Times New Roman"/>
        </w:rPr>
        <w:t>The Lord said, “Yes, I teach grammar — or so I like to think. But My students do not understand, and I cannot explain it to them.</w:t>
      </w:r>
    </w:p>
    <w:p>
      <w:pPr>
        <w:spacing w:before="160"/>
        <w:jc w:val="both"/>
      </w:pPr>
      <w:r>
        <w:rPr>
          <w:b/>
        </w:rPr>
        <w:t xml:space="preserve">34 </w:t>
      </w:r>
      <w:r>
        <w:rPr>
          <w:rFonts w:ascii="Times New Roman" w:hAnsi="Times New Roman"/>
        </w:rPr>
        <w:t>“How far above Me you are! You are expert in every śāstra and in poetry, while I am only a child, a new student.</w:t>
      </w:r>
    </w:p>
    <w:p>
      <w:pPr>
        <w:spacing w:before="1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spacing w:before="1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spacing w:before="1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w:t>
      </w:r>
      <w:r>
        <w:rPr>
          <w:rFonts w:ascii="Times New Roman" w:hAnsi="Times New Roman"/>
          <w:sz w:val="20"/>
          <w:vertAlign w:val="superscript"/>
        </w:rPr>
        <w:t>7</w:t>
      </w:r>
      <w:r>
        <w:rPr>
          <w:rFonts w:ascii="Times New Roman" w:hAnsi="Times New Roman"/>
          <w:sz w:val="20"/>
        </w:rPr>
        <w:t>; that is, your genius is richly displayed in these words. But if the verse is examined well, both its merits and its faults will come to light.</w:t>
      </w:r>
    </w:p>
    <w:p>
      <w:pPr>
        <w:spacing w:before="1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jc w:val="both"/>
      </w:pPr>
      <w:r>
        <w:rPr>
          <w:b/>
        </w:rPr>
        <w:t xml:space="preserve">51 </w:t>
      </w:r>
      <w:r>
        <w:rPr>
          <w:rFonts w:ascii="Times New Roman" w:hAnsi="Times New Roman"/>
        </w:rPr>
        <w:t>The Lord said, “That is just why I ask you. Examine its merits and faults and explain them to Me.</w:t>
      </w:r>
    </w:p>
    <w:p>
      <w:pPr>
        <w:spacing w:before="1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spacing w:before="1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spacing w:before="160"/>
        <w:jc w:val="both"/>
      </w:pPr>
      <w:r>
        <w:rPr>
          <w:b/>
        </w:rPr>
        <w:t xml:space="preserve">57 </w:t>
      </w:r>
      <w:r>
        <w:rPr>
          <w:rFonts w:ascii="Times New Roman" w:hAnsi="Times New Roman"/>
        </w:rPr>
        <w:t>“You stated the predicate first and the subject afterwards, and so the meaning of the verse has suffered.</w:t>
      </w:r>
    </w:p>
    <w:p>
      <w:pPr>
        <w:spacing w:before="1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spacing w:before="1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spacing w:before="1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spacing w:before="160"/>
        <w:jc w:val="both"/>
      </w:pPr>
      <w:r>
        <w:rPr>
          <w:b/>
        </w:rPr>
        <w:t xml:space="preserve">63 </w:t>
      </w:r>
      <w:r>
        <w:rPr>
          <w:rFonts w:ascii="Times New Roman" w:hAnsi="Times New Roman"/>
        </w:rPr>
        <w:t>“The word *Bhavānī* means the wife of Mahādeva. When you name her husband, it sounds as if she had another husband.</w:t>
      </w:r>
    </w:p>
    <w:p>
      <w:pPr>
        <w:spacing w:before="1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10</w:t>
      </w:r>
      <w:r>
        <w:rPr>
          <w:rFonts w:ascii="Times New Roman" w:hAnsi="Times New Roman"/>
          <w:i/>
          <w:sz w:val="21"/>
        </w:rPr>
        <w:t xml:space="preserve"> —</w:t>
      </w:r>
    </w:p>
    <w:p>
      <w:pPr>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jc w:val="both"/>
      </w:pPr>
      <w:r>
        <w:rPr>
          <w:b/>
        </w:rPr>
        <w:t xml:space="preserve">68 </w:t>
      </w:r>
      <w:r>
        <w:rPr>
          <w:rFonts w:ascii="Times New Roman" w:hAnsi="Times New Roman"/>
        </w:rPr>
        <w:t>“Though the verse has five ornaments, these five faults have ruined it.</w:t>
      </w:r>
    </w:p>
    <w:p>
      <w:pPr>
        <w:spacing w:before="1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spacing w:before="1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spacing w:before="160"/>
        <w:jc w:val="both"/>
      </w:pPr>
      <w:r>
        <w:rPr>
          <w:b/>
        </w:rPr>
        <w:t xml:space="preserve">74 </w:t>
      </w:r>
      <w:r>
        <w:rPr>
          <w:rFonts w:ascii="Times New Roman" w:hAnsi="Times New Roman"/>
        </w:rPr>
        <w:t>“In the first line there is a row of five *ta*s, and in the third, five *ra*s.</w:t>
      </w:r>
    </w:p>
    <w:p>
      <w:pPr>
        <w:spacing w:before="160"/>
        <w:jc w:val="both"/>
      </w:pPr>
      <w:r>
        <w:rPr>
          <w:b/>
        </w:rPr>
        <w:t xml:space="preserve">75 </w:t>
      </w:r>
      <w:r>
        <w:rPr>
          <w:rFonts w:ascii="Times New Roman" w:hAnsi="Times New Roman"/>
        </w:rPr>
        <w:t>“In the fourth line four *bha*s appear; this is the verbal ornament of alliteration.</w:t>
      </w:r>
    </w:p>
    <w:p>
      <w:pPr>
        <w:spacing w:before="160"/>
        <w:jc w:val="both"/>
      </w:pPr>
      <w:r>
        <w:rPr>
          <w:b/>
        </w:rPr>
        <w:t xml:space="preserve">76 </w:t>
      </w:r>
      <w:r>
        <w:rPr>
          <w:rFonts w:ascii="Times New Roman" w:hAnsi="Times New Roman"/>
        </w:rPr>
        <w:t>“The words *śrī* and *lakṣmī* name one and the same thing; it seems almost a repetition, yet it is not one.</w:t>
      </w:r>
    </w:p>
    <w:p>
      <w:pPr>
        <w:spacing w:before="1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spacing w:before="160"/>
        <w:jc w:val="both"/>
      </w:pPr>
      <w:r>
        <w:rPr>
          <w:b/>
        </w:rPr>
        <w:t xml:space="preserve">79 </w:t>
      </w:r>
      <w:r>
        <w:rPr>
          <w:rFonts w:ascii="Times New Roman" w:hAnsi="Times New Roman"/>
        </w:rPr>
        <w:t>“Everyone knows that lotuses are born in the Gaṅgā; but to say that the Gaṅgā is born in a lotus is a flat contradiction.</w:t>
      </w:r>
    </w:p>
    <w:p>
      <w:pPr>
        <w:spacing w:before="160"/>
        <w:jc w:val="both"/>
      </w:pPr>
      <w:r>
        <w:rPr>
          <w:b/>
        </w:rPr>
        <w:t xml:space="preserve">80 </w:t>
      </w:r>
      <w:r>
        <w:rPr>
          <w:rFonts w:ascii="Times New Roman" w:hAnsi="Times New Roman"/>
        </w:rPr>
        <w:t>“Yet here the Gaṅgā has her origin in the lotus feet of Viṣṇu, and this ornament of contradiction is wonderful indeed.</w:t>
      </w:r>
    </w:p>
    <w:p>
      <w:pPr>
        <w:spacing w:before="1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spacing w:before="1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spacing w:before="1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11</w:t>
      </w:r>
      <w:r>
        <w:rPr>
          <w:rFonts w:ascii="Times New Roman" w:hAnsi="Times New Roman"/>
          <w:sz w:val="20"/>
        </w:rPr>
        <w:t>.</w:t>
      </w:r>
    </w:p>
    <w:p>
      <w:pPr>
        <w:spacing w:before="1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jc w:val="both"/>
      </w:pPr>
      <w:r>
        <w:rPr>
          <w:b/>
        </w:rPr>
        <w:t xml:space="preserve">87 </w:t>
      </w:r>
      <w:r>
        <w:rPr>
          <w:rFonts w:ascii="Times New Roman" w:hAnsi="Times New Roman"/>
        </w:rPr>
        <w:t>Hearing the Lord’s words, the *digvijayī* was astonished. No word came from his mouth; his genius was struck dumb.</w:t>
      </w:r>
    </w:p>
    <w:p>
      <w:pPr>
        <w:spacing w:before="160"/>
        <w:jc w:val="both"/>
      </w:pPr>
      <w:r>
        <w:rPr>
          <w:b/>
        </w:rPr>
        <w:t xml:space="preserve">88 </w:t>
      </w:r>
      <w:r>
        <w:rPr>
          <w:rFonts w:ascii="Times New Roman" w:hAnsi="Times New Roman"/>
        </w:rPr>
        <w:t>He wanted to say something, but no answer would come, and in his perplexity he thought:</w:t>
      </w:r>
    </w:p>
    <w:p>
      <w:pPr>
        <w:spacing w:before="1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jc w:val="both"/>
      </w:pPr>
      <w:r>
        <w:rPr>
          <w:b/>
        </w:rPr>
        <w:t xml:space="preserve">91 </w:t>
      </w:r>
      <w:r>
        <w:rPr>
          <w:rFonts w:ascii="Times New Roman" w:hAnsi="Times New Roman"/>
        </w:rPr>
        <w:t>Thinking thus, he said, “Listen, Nimāi Paṇḍita: Your explanation has astonished me.</w:t>
      </w:r>
    </w:p>
    <w:p>
      <w:pPr>
        <w:spacing w:before="160"/>
        <w:jc w:val="both"/>
      </w:pPr>
      <w:r>
        <w:rPr>
          <w:b/>
        </w:rPr>
        <w:t xml:space="preserve">92 </w:t>
      </w:r>
      <w:r>
        <w:rPr>
          <w:rFonts w:ascii="Times New Roman" w:hAnsi="Times New Roman"/>
        </w:rPr>
        <w:t>“You have not studied poetics, and You have no training in the śāstras. How could You bring out all these meanings?”</w:t>
      </w:r>
    </w:p>
    <w:p>
      <w:pPr>
        <w:spacing w:before="1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jc w:val="both"/>
      </w:pPr>
      <w:r>
        <w:rPr>
          <w:b/>
        </w:rPr>
        <w:t xml:space="preserve">95 </w:t>
      </w:r>
      <w:r>
        <w:rPr>
          <w:rFonts w:ascii="Times New Roman" w:hAnsi="Times New Roman"/>
        </w:rPr>
        <w:t>Hearing this, the *digvijayī* concluded, “The goddess has defeated me through a child.</w:t>
      </w:r>
    </w:p>
    <w:p>
      <w:pPr>
        <w:spacing w:before="1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jc w:val="both"/>
      </w:pPr>
      <w:r>
        <w:rPr>
          <w:b/>
        </w:rPr>
        <w:t xml:space="preserve">99 </w:t>
      </w:r>
      <w:r>
        <w:rPr>
          <w:rFonts w:ascii="Times New Roman" w:hAnsi="Times New Roman"/>
        </w:rPr>
        <w:t>“You are a great paṇḍita, the crest-jewel of poets, for such poetry flows from your lips.</w:t>
      </w:r>
    </w:p>
    <w:p>
      <w:pPr>
        <w:spacing w:before="1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r>
        <w:rPr>
          <w:rFonts w:ascii="Times New Roman" w:hAnsi="Times New Roman"/>
          <w:sz w:val="20"/>
          <w:vertAlign w:val="superscript"/>
        </w:rPr>
        <w:t>8</w:t>
      </w:r>
      <w:r>
        <w:rPr>
          <w:rFonts w:ascii="Times New Roman" w:hAnsi="Times New Roman"/>
          <w:sz w:val="20"/>
        </w:rPr>
        <w:t>.</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spacing w:before="160"/>
        <w:jc w:val="both"/>
      </w:pPr>
      <w:r>
        <w:rPr>
          <w:b/>
        </w:rPr>
        <w:t xml:space="preserve">109 </w:t>
      </w:r>
      <w:r>
        <w:rPr>
          <w:rFonts w:ascii="Times New Roman" w:hAnsi="Times New Roman"/>
        </w:rPr>
        <w:t>Vṛndāvana dāsa has described all these pastimes; what little I have done here is to set out certain points more fully.</w:t>
      </w:r>
    </w:p>
    <w:p>
      <w:pPr>
        <w:spacing w:before="160"/>
        <w:jc w:val="both"/>
      </w:pPr>
      <w:r>
        <w:rPr>
          <w:b/>
        </w:rPr>
        <w:t xml:space="preserve">110 </w:t>
      </w:r>
      <w:r>
        <w:rPr>
          <w:rFonts w:ascii="Times New Roman" w:hAnsi="Times New Roman"/>
        </w:rPr>
        <w:t>The pastimes of Caitanya Gosāñi are a stream of nectar: whoever hears them finds every sense fully satisfied.</w:t>
      </w:r>
    </w:p>
    <w:p>
      <w:pPr>
        <w:spacing w:before="1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The verse translation reads otherwise: “is surely pleasing to God.”</w:t>
      </w:r>
    </w:p>
    <w:p>
      <w:r>
        <w:rPr>
          <w:sz w:val="19"/>
        </w:rPr>
        <w:t xml:space="preserve">8. </w:t>
      </w:r>
      <w:r>
        <w:rPr>
          <w:rFonts w:ascii="Times New Roman" w:hAnsi="Times New Roman"/>
          <w:sz w:val="19"/>
        </w:rPr>
        <w:t>The verse translation reads otherwise: “freed him from the bondage of *karma*.”</w:t>
      </w:r>
    </w:p>
    <w:p>
      <w:r>
        <w:rPr>
          <w:sz w:val="19"/>
        </w:rPr>
        <w:t xml:space="preserve">9.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10. </w:t>
      </w:r>
      <w:r>
        <w:rPr>
          <w:rFonts w:ascii="Times New Roman" w:hAnsi="Times New Roman"/>
          <w:sz w:val="19"/>
        </w:rPr>
        <w:t>The edition has “পঞ্চ দোষের” (“of the five faults”), apparently for “পঞ্চম দোষের” (“of the fifth fault”).</w:t>
      </w:r>
    </w:p>
    <w:p>
      <w:r>
        <w:rPr>
          <w:sz w:val="19"/>
        </w:rPr>
        <w:t xml:space="preserve">11. </w:t>
      </w:r>
      <w:r>
        <w:rPr>
          <w:rFonts w:ascii="Times New Roman" w:hAnsi="Times New Roman"/>
          <w:sz w:val="19"/>
        </w:rPr>
        <w:t>The verse translation reads otherwise: “if one does not reflect on each verse, faults may creep in.”</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spacing w:before="160"/>
        <w:jc w:val="both"/>
      </w:pPr>
      <w:r>
        <w:rPr>
          <w:b/>
        </w:rPr>
        <w:t xml:space="preserve">6 </w:t>
      </w:r>
      <w:r>
        <w:rPr>
          <w:rFonts w:ascii="Times New Roman" w:hAnsi="Times New Roman"/>
        </w:rPr>
        <w:t>In the pride of His learning He took no account of anyone; He defeated all the paṇḍitas and began to teach.</w:t>
      </w:r>
    </w:p>
    <w:p>
      <w:pPr>
        <w:spacing w:before="1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spacing w:before="1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spacing w:before="1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jc w:val="both"/>
      </w:pPr>
      <w:r>
        <w:rPr>
          <w:b/>
        </w:rPr>
        <w:t xml:space="preserve">13 </w:t>
      </w:r>
      <w:r>
        <w:rPr>
          <w:rFonts w:ascii="Times New Roman" w:hAnsi="Times New Roman"/>
        </w:rPr>
        <w:t>First the Lord showed Him the six-armed form, holding conch, disc, club and lotus, the Śārṅga bow and the flute.</w:t>
      </w:r>
    </w:p>
    <w:p>
      <w:pPr>
        <w:spacing w:before="1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spacing w:before="1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jc w:val="both"/>
      </w:pPr>
      <w:r>
        <w:rPr>
          <w:b/>
        </w:rPr>
        <w:t xml:space="preserve">22 </w:t>
      </w:r>
      <w:r>
        <w:rPr>
          <w:rFonts w:ascii="Times New Roman" w:hAnsi="Times New Roman"/>
        </w:rPr>
        <w:t>In the age of Kali, Kṛṣṇa descends in the form of the holy name, and through the name the whole world is delivered.</w:t>
      </w:r>
    </w:p>
    <w:p>
      <w:pPr>
        <w:spacing w:before="160"/>
        <w:jc w:val="both"/>
      </w:pPr>
      <w:r>
        <w:rPr>
          <w:b/>
        </w:rPr>
        <w:t xml:space="preserve">23 </w:t>
      </w:r>
      <w:r>
        <w:rPr>
          <w:rFonts w:ascii="Times New Roman" w:hAnsi="Times New Roman"/>
        </w:rPr>
        <w:t>For emphasis the words *harer nāma* are said three times, and the word *eva* is added again to make dull people understand.</w:t>
      </w:r>
    </w:p>
    <w:p>
      <w:pPr>
        <w:spacing w:before="160"/>
        <w:jc w:val="both"/>
      </w:pPr>
      <w:r>
        <w:rPr>
          <w:b/>
        </w:rPr>
        <w:t xml:space="preserve">24 </w:t>
      </w:r>
      <w:r>
        <w:rPr>
          <w:rFonts w:ascii="Times New Roman" w:hAnsi="Times New Roman"/>
        </w:rPr>
        <w:t>The word *kevala* (“alone”) makes it certain once more, and rules out knowledge, yoga, austerity, karma and all the rest.</w:t>
      </w:r>
    </w:p>
    <w:p>
      <w:pPr>
        <w:spacing w:before="1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jc w:val="both"/>
      </w:pPr>
      <w:r>
        <w:rPr>
          <w:b/>
        </w:rPr>
        <w:t xml:space="preserve">26 </w:t>
      </w:r>
      <w:r>
        <w:rPr>
          <w:rFonts w:ascii="Times New Roman" w:hAnsi="Times New Roman"/>
        </w:rPr>
        <w:t>Thinking oneself lower than the grass, one should always chant the name, seeking no honour for oneself and giving honour to others.</w:t>
      </w:r>
    </w:p>
    <w:p>
      <w:pPr>
        <w:spacing w:before="160"/>
        <w:jc w:val="both"/>
      </w:pPr>
      <w:r>
        <w:rPr>
          <w:b/>
        </w:rPr>
        <w:t xml:space="preserve">27 </w:t>
      </w:r>
      <w:r>
        <w:rPr>
          <w:rFonts w:ascii="Times New Roman" w:hAnsi="Times New Roman"/>
        </w:rPr>
        <w:t>A Vaiṣṇava should be as tolerant as a tree; scolded or beaten, he should say nothing to anyone.</w:t>
      </w:r>
    </w:p>
    <w:p>
      <w:pPr>
        <w:spacing w:before="160"/>
        <w:jc w:val="both"/>
      </w:pPr>
      <w:r>
        <w:rPr>
          <w:b/>
        </w:rPr>
        <w:t xml:space="preserve">28 </w:t>
      </w:r>
      <w:r>
        <w:rPr>
          <w:rFonts w:ascii="Times New Roman" w:hAnsi="Times New Roman"/>
        </w:rPr>
        <w:t>A tree says nothing even when it is cut down; it may wither and die, yet it never asks for water.</w:t>
      </w:r>
    </w:p>
    <w:p>
      <w:pPr>
        <w:spacing w:before="160"/>
        <w:jc w:val="both"/>
      </w:pPr>
      <w:r>
        <w:rPr>
          <w:b/>
        </w:rPr>
        <w:t xml:space="preserve">29 </w:t>
      </w:r>
      <w:r>
        <w:rPr>
          <w:rFonts w:ascii="Times New Roman" w:hAnsi="Times New Roman"/>
        </w:rPr>
        <w:t>So a Vaiṣṇava should ask nothing of anyone; he should live on what comes unasked, or eat greens and fruit.</w:t>
      </w:r>
    </w:p>
    <w:p>
      <w:pPr>
        <w:spacing w:before="1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jc w:val="both"/>
      </w:pPr>
      <w:r>
        <w:rPr>
          <w:b/>
        </w:rPr>
        <w:t xml:space="preserve">32 </w:t>
      </w:r>
      <w:r>
        <w:rPr>
          <w:rFonts w:ascii="Times New Roman" w:hAnsi="Times New Roman"/>
        </w:rPr>
        <w:t>With arms upraised I say: listen, everyone! String this verse on the thread of the holy name and wear it around your neck.</w:t>
      </w:r>
    </w:p>
    <w:p>
      <w:pPr>
        <w:spacing w:before="1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spacing w:before="160"/>
        <w:jc w:val="both"/>
      </w:pPr>
      <w:r>
        <w:rPr>
          <w:b/>
        </w:rPr>
        <w:t xml:space="preserve">39 </w:t>
      </w:r>
      <w:r>
        <w:rPr>
          <w:rFonts w:ascii="Times New Roman" w:hAnsi="Times New Roman"/>
        </w:rPr>
        <w:t>On a banana leaf he set out oḍa flowers, turmeric, vermilion, red sandal paste and rice.</w:t>
      </w:r>
    </w:p>
    <w:p>
      <w:pPr>
        <w:spacing w:before="1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spacing w:before="1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jc w:val="both"/>
      </w:pPr>
      <w:r>
        <w:rPr>
          <w:b/>
        </w:rPr>
        <w:t xml:space="preserve">43 </w:t>
      </w:r>
      <w:r>
        <w:rPr>
          <w:rFonts w:ascii="Times New Roman" w:hAnsi="Times New Roman"/>
        </w:rPr>
        <w:t>Then all those good people cried out in dismay: “What wicked man has done such a thing here?”</w:t>
      </w:r>
    </w:p>
    <w:p>
      <w:pPr>
        <w:spacing w:before="1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spacing w:before="1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jc w:val="both"/>
      </w:pPr>
      <w:r>
        <w:rPr>
          <w:b/>
        </w:rPr>
        <w:t xml:space="preserve">47 </w:t>
      </w:r>
      <w:r>
        <w:rPr>
          <w:rFonts w:ascii="Times New Roman" w:hAnsi="Times New Roman"/>
        </w:rPr>
        <w:t>He sat under a tree at a ghāṭa on the Ganges, and one day, seeing the Lord, he spoke to Him:</w:t>
      </w:r>
    </w:p>
    <w:p>
      <w:pPr>
        <w:spacing w:before="160"/>
        <w:jc w:val="both"/>
      </w:pPr>
      <w:r>
        <w:rPr>
          <w:b/>
        </w:rPr>
        <w:t xml:space="preserve">48 </w:t>
      </w:r>
      <w:r>
        <w:rPr>
          <w:rFonts w:ascii="Times New Roman" w:hAnsi="Times New Roman"/>
        </w:rPr>
        <w:t>“By village kinship I am Your maternal uncle. See, nephew, how leprosy torments me.</w:t>
      </w:r>
    </w:p>
    <w:p>
      <w:pPr>
        <w:spacing w:before="1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jc w:val="both"/>
      </w:pPr>
      <w:r>
        <w:rPr>
          <w:b/>
        </w:rPr>
        <w:t xml:space="preserve">50 </w:t>
      </w:r>
      <w:r>
        <w:rPr>
          <w:rFonts w:ascii="Times New Roman" w:hAnsi="Times New Roman"/>
        </w:rPr>
        <w:t>Hearing this, Mahāprabhu grew angry and spoke threatening words to him:</w:t>
      </w:r>
    </w:p>
    <w:p>
      <w:pPr>
        <w:spacing w:before="160"/>
        <w:jc w:val="both"/>
      </w:pPr>
      <w:r>
        <w:rPr>
          <w:b/>
        </w:rPr>
        <w:t xml:space="preserve">51 </w:t>
      </w:r>
      <w:r>
        <w:rPr>
          <w:rFonts w:ascii="Times New Roman" w:hAnsi="Times New Roman"/>
        </w:rPr>
        <w:t>“You sinner, you hater of devotees! I will not deliver you. For ten million births I will have the worms devour you like this.</w:t>
      </w:r>
    </w:p>
    <w:p>
      <w:pPr>
        <w:spacing w:before="1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spacing w:before="1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jc w:val="both"/>
      </w:pPr>
      <w:r>
        <w:rPr>
          <w:b/>
        </w:rPr>
        <w:t xml:space="preserve">60 </w:t>
      </w:r>
      <w:r>
        <w:rPr>
          <w:rFonts w:ascii="Times New Roman" w:hAnsi="Times New Roman"/>
        </w:rPr>
        <w:t>Another brāhmaṇa came to see the kīrtana, but the door was shut and he could not get in.</w:t>
      </w:r>
    </w:p>
    <w:p>
      <w:pPr>
        <w:spacing w:before="1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spacing w:before="160"/>
        <w:jc w:val="both"/>
      </w:pPr>
      <w:r>
        <w:rPr>
          <w:b/>
        </w:rPr>
        <w:t xml:space="preserve">62 </w:t>
      </w:r>
      <w:r>
        <w:rPr>
          <w:rFonts w:ascii="Times New Roman" w:hAnsi="Times New Roman"/>
        </w:rPr>
        <w:t>“I will curse You, for You have grieved me!” And tearing his sacred thread, the fierce, foul-mouthed man cursed Him:</w:t>
      </w:r>
    </w:p>
    <w:p>
      <w:pPr>
        <w:spacing w:before="160"/>
        <w:jc w:val="both"/>
      </w:pPr>
      <w:r>
        <w:rPr>
          <w:b/>
        </w:rPr>
        <w:t xml:space="preserve">63 </w:t>
      </w:r>
      <w:r>
        <w:rPr>
          <w:rFonts w:ascii="Times New Roman" w:hAnsi="Times New Roman"/>
        </w:rPr>
        <w:t>“May Your worldly happiness be destroyed!” Hearing the curse, Mahāprabhu was filled with delight.</w:t>
      </w:r>
    </w:p>
    <w:p>
      <w:pPr>
        <w:spacing w:before="1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jc w:val="both"/>
      </w:pPr>
      <w:r>
        <w:rPr>
          <w:b/>
        </w:rPr>
        <w:t xml:space="preserve">66 </w:t>
      </w:r>
      <w:r>
        <w:rPr>
          <w:rFonts w:ascii="Times New Roman" w:hAnsi="Times New Roman"/>
        </w:rPr>
        <w:t>The Lord honoured Ācārya Gosāñi as His guru, and this made the Ācārya very unhappy.</w:t>
      </w:r>
    </w:p>
    <w:p>
      <w:pPr>
        <w:spacing w:before="160"/>
        <w:jc w:val="both"/>
      </w:pPr>
      <w:r>
        <w:rPr>
          <w:b/>
        </w:rPr>
        <w:t xml:space="preserve">67 </w:t>
      </w:r>
      <w:r>
        <w:rPr>
          <w:rFonts w:ascii="Times New Roman" w:hAnsi="Times New Roman"/>
        </w:rPr>
        <w:t>So the Ācārya, by design, began to expound the path of knowledge, and the Lord in anger treated Him with disrespect.</w:t>
      </w:r>
    </w:p>
    <w:p>
      <w:pPr>
        <w:spacing w:before="1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spacing w:before="1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jc w:val="both"/>
      </w:pPr>
      <w:r>
        <w:rPr>
          <w:b/>
        </w:rPr>
        <w:t xml:space="preserve">74 </w:t>
      </w:r>
      <w:r>
        <w:rPr>
          <w:rFonts w:ascii="Times New Roman" w:hAnsi="Times New Roman"/>
        </w:rPr>
        <w:t>Then He went with His companions and bathed in the Ganges in His clothes, and there He explained the glory of devotion.</w:t>
      </w:r>
    </w:p>
    <w:p>
      <w:pPr>
        <w:spacing w:before="1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jc w:val="both"/>
      </w:pPr>
      <w:r>
        <w:rPr>
          <w:b/>
        </w:rPr>
        <w:t xml:space="preserve">79 </w:t>
      </w:r>
      <w:r>
        <w:rPr>
          <w:rFonts w:ascii="Times New Roman" w:hAnsi="Times New Roman"/>
        </w:rPr>
        <w:t>One day, tired after saṅkīrtana with all the devotees, the Lord sat down to rest.</w:t>
      </w:r>
    </w:p>
    <w:p>
      <w:pPr>
        <w:spacing w:before="160"/>
        <w:jc w:val="both"/>
      </w:pPr>
      <w:r>
        <w:rPr>
          <w:b/>
        </w:rPr>
        <w:t xml:space="preserve">80 </w:t>
      </w:r>
      <w:r>
        <w:rPr>
          <w:rFonts w:ascii="Times New Roman" w:hAnsi="Times New Roman"/>
        </w:rPr>
        <w:t>He planted a mango seed in the courtyard, and at once a tree sprang up and began to grow.</w:t>
      </w:r>
    </w:p>
    <w:p>
      <w:pPr>
        <w:spacing w:before="160"/>
        <w:jc w:val="both"/>
      </w:pPr>
      <w:r>
        <w:rPr>
          <w:b/>
        </w:rPr>
        <w:t xml:space="preserve">81 </w:t>
      </w:r>
      <w:r>
        <w:rPr>
          <w:rFonts w:ascii="Times New Roman" w:hAnsi="Times New Roman"/>
        </w:rPr>
        <w:t>As they watched, the tree began to bear fruit, and many mangoes ripened, to everyone’s wonder.</w:t>
      </w:r>
    </w:p>
    <w:p>
      <w:pPr>
        <w:spacing w:before="160"/>
        <w:jc w:val="both"/>
      </w:pPr>
      <w:r>
        <w:rPr>
          <w:b/>
        </w:rPr>
        <w:t xml:space="preserve">82 </w:t>
      </w:r>
      <w:r>
        <w:rPr>
          <w:rFonts w:ascii="Times New Roman" w:hAnsi="Times New Roman"/>
        </w:rPr>
        <w:t>The Lord quickly picked two hundred mangoes, washed them and offered them to Kṛṣṇa.</w:t>
      </w:r>
    </w:p>
    <w:p>
      <w:pPr>
        <w:spacing w:before="160"/>
        <w:jc w:val="both"/>
      </w:pPr>
      <w:r>
        <w:rPr>
          <w:b/>
        </w:rPr>
        <w:t xml:space="preserve">83 </w:t>
      </w:r>
      <w:r>
        <w:rPr>
          <w:rFonts w:ascii="Times New Roman" w:hAnsi="Times New Roman"/>
        </w:rPr>
        <w:t>They were red and yellow, without stone or skin, and a single fruit was enough to satisfy a man.</w:t>
      </w:r>
    </w:p>
    <w:p>
      <w:pPr>
        <w:spacing w:before="160"/>
        <w:jc w:val="both"/>
      </w:pPr>
      <w:r>
        <w:rPr>
          <w:b/>
        </w:rPr>
        <w:t xml:space="preserve">84 </w:t>
      </w:r>
      <w:r>
        <w:rPr>
          <w:rFonts w:ascii="Times New Roman" w:hAnsi="Times New Roman"/>
        </w:rPr>
        <w:t>The son of Śacī was pleased to see them; He tasted them first and then fed everyone.</w:t>
      </w:r>
    </w:p>
    <w:p>
      <w:pPr>
        <w:spacing w:before="160"/>
        <w:jc w:val="both"/>
      </w:pPr>
      <w:r>
        <w:rPr>
          <w:b/>
        </w:rPr>
        <w:t xml:space="preserve">85 </w:t>
      </w:r>
      <w:r>
        <w:rPr>
          <w:rFonts w:ascii="Times New Roman" w:hAnsi="Times New Roman"/>
        </w:rPr>
        <w:t>Without stone or skin, they were full of nectarean juice, and one fruit was a meal in itself.</w:t>
      </w:r>
    </w:p>
    <w:p>
      <w:pPr>
        <w:spacing w:before="1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spacing w:before="160"/>
        <w:jc w:val="both"/>
      </w:pPr>
      <w:r>
        <w:rPr>
          <w:b/>
        </w:rPr>
        <w:t xml:space="preserve">87 </w:t>
      </w:r>
      <w:r>
        <w:rPr>
          <w:rFonts w:ascii="Times New Roman" w:hAnsi="Times New Roman"/>
        </w:rPr>
        <w:t>Such were the pastimes of Śacī’s son, and no one but the devotees knew of them.</w:t>
      </w:r>
    </w:p>
    <w:p>
      <w:pPr>
        <w:spacing w:before="1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jc w:val="both"/>
      </w:pPr>
      <w:r>
        <w:rPr>
          <w:b/>
        </w:rPr>
        <w:t xml:space="preserve">97 </w:t>
      </w:r>
      <w:r>
        <w:rPr>
          <w:rFonts w:ascii="Times New Roman" w:hAnsi="Times New Roman"/>
        </w:rPr>
        <w:t>There was no offence: You delivered the people. Whoever has seen You is free from the cycle of birth and death.”</w:t>
      </w:r>
    </w:p>
    <w:p>
      <w:pPr>
        <w:spacing w:before="1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jc w:val="both"/>
      </w:pPr>
      <w:r>
        <w:rPr>
          <w:b/>
        </w:rPr>
        <w:t xml:space="preserve">99 </w:t>
      </w:r>
      <w:r>
        <w:rPr>
          <w:rFonts w:ascii="Times New Roman" w:hAnsi="Times New Roman"/>
        </w:rPr>
        <w:t>Another day a devotee of Śiva came singing Śiva’s glories; he danced in the Lord’s courtyard, playing the ḍamaru drum.</w:t>
      </w:r>
    </w:p>
    <w:p>
      <w:pPr>
        <w:spacing w:before="1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jc w:val="both"/>
      </w:pPr>
      <w:r>
        <w:rPr>
          <w:b/>
        </w:rPr>
        <w:t xml:space="preserve">101 </w:t>
      </w:r>
      <w:r>
        <w:rPr>
          <w:rFonts w:ascii="Times New Roman" w:hAnsi="Times New Roman"/>
        </w:rPr>
        <w:t>Another day a beggar came for alms, and seeing the Lord dance, he began to dance too.</w:t>
      </w:r>
    </w:p>
    <w:p>
      <w:pPr>
        <w:spacing w:before="1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spacing w:before="1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jc w:val="both"/>
      </w:pPr>
      <w:r>
        <w:rPr>
          <w:b/>
        </w:rPr>
        <w:t xml:space="preserve">105 </w:t>
      </w:r>
      <w:r>
        <w:rPr>
          <w:rFonts w:ascii="Times New Roman" w:hAnsi="Times New Roman"/>
        </w:rPr>
        <w:t>Having calculated, he saw in meditation a great effulgence, the shelter of all, of endless Vaikuṇṭhas and universes.</w:t>
      </w:r>
    </w:p>
    <w:p>
      <w:pPr>
        <w:spacing w:before="1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jc w:val="both"/>
      </w:pPr>
      <w:r>
        <w:rPr>
          <w:b/>
        </w:rPr>
        <w:t xml:space="preserve">108 </w:t>
      </w:r>
      <w:r>
        <w:rPr>
          <w:rFonts w:ascii="Times New Roman" w:hAnsi="Times New Roman"/>
        </w:rPr>
        <w:t>“In Your previous birth You were the supreme shelter, the complete Bhagavān, full of all majesty.</w:t>
      </w:r>
    </w:p>
    <w:p>
      <w:pPr>
        <w:spacing w:before="1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jc w:val="both"/>
      </w:pPr>
      <w:r>
        <w:rPr>
          <w:b/>
        </w:rPr>
        <w:t xml:space="preserve">110 </w:t>
      </w:r>
      <w:r>
        <w:rPr>
          <w:rFonts w:ascii="Times New Roman" w:hAnsi="Times New Roman"/>
        </w:rPr>
        <w:t>The Lord smiled and said, “You have understood nothing. Before, I was a cowherd by caste.</w:t>
      </w:r>
    </w:p>
    <w:p>
      <w:pPr>
        <w:spacing w:before="1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jc w:val="both"/>
      </w:pPr>
      <w:r>
        <w:rPr>
          <w:b/>
        </w:rPr>
        <w:t xml:space="preserve">112 </w:t>
      </w:r>
      <w:r>
        <w:rPr>
          <w:rFonts w:ascii="Times New Roman" w:hAnsi="Times New Roman"/>
        </w:rPr>
        <w:t>The astrologer said, “I saw that in my meditation, but I saw majesty in it and was bewildered.</w:t>
      </w:r>
    </w:p>
    <w:p>
      <w:pPr>
        <w:spacing w:before="1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jc w:val="both"/>
      </w:pPr>
      <w:r>
        <w:rPr>
          <w:b/>
        </w:rPr>
        <w:t xml:space="preserve">115 </w:t>
      </w:r>
      <w:r>
        <w:rPr>
          <w:rFonts w:ascii="Times New Roman" w:hAnsi="Times New Roman"/>
        </w:rPr>
        <w:t>One day, sitting in the hall of Viṣṇu, the Lord called out, “Bring honey! Bring honey!”</w:t>
      </w:r>
    </w:p>
    <w:p>
      <w:pPr>
        <w:spacing w:before="1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spacing w:before="1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jc w:val="both"/>
      </w:pPr>
      <w:r>
        <w:rPr>
          <w:b/>
        </w:rPr>
        <w:t xml:space="preserve">122 </w:t>
      </w:r>
      <w:r>
        <w:rPr>
          <w:rFonts w:ascii="Times New Roman" w:hAnsi="Times New Roman"/>
        </w:rPr>
        <w:t>“*Hari haraye namaḥ, kṛṣṇa yādavāya namaḥ, gopāla govinda rāma śrī-madhusūdana*.”</w:t>
      </w:r>
    </w:p>
    <w:p>
      <w:pPr>
        <w:spacing w:before="1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spacing w:before="160"/>
        <w:jc w:val="both"/>
      </w:pPr>
      <w:r>
        <w:rPr>
          <w:b/>
        </w:rPr>
        <w:t xml:space="preserve">127 </w:t>
      </w:r>
      <w:r>
        <w:rPr>
          <w:rFonts w:ascii="Times New Roman" w:hAnsi="Times New Roman"/>
        </w:rPr>
        <w:t>Let no one hold kīrtana anywhere in the town. Today I forgive you and go home.</w:t>
      </w:r>
    </w:p>
    <w:p>
      <w:pPr>
        <w:spacing w:before="1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jc w:val="both"/>
      </w:pPr>
      <w:r>
        <w:rPr>
          <w:b/>
        </w:rPr>
        <w:t xml:space="preserve">130 </w:t>
      </w:r>
      <w:r>
        <w:rPr>
          <w:rFonts w:ascii="Times New Roman" w:hAnsi="Times New Roman"/>
        </w:rPr>
        <w:t>The Lord ordered, “Go and hold kīrtana! Today I shall destroy all the Muslims.”</w:t>
      </w:r>
    </w:p>
    <w:p>
      <w:pPr>
        <w:spacing w:before="160"/>
        <w:jc w:val="both"/>
      </w:pPr>
      <w:r>
        <w:rPr>
          <w:b/>
        </w:rPr>
        <w:t xml:space="preserve">131 </w:t>
      </w:r>
      <w:r>
        <w:rPr>
          <w:rFonts w:ascii="Times New Roman" w:hAnsi="Times New Roman"/>
        </w:rPr>
        <w:t>They all went home and held kīrtana, but in fear of the Kazi they were not at ease, and their hearts trembled.</w:t>
      </w:r>
    </w:p>
    <w:p>
      <w:pPr>
        <w:spacing w:before="160"/>
        <w:jc w:val="both"/>
      </w:pPr>
      <w:r>
        <w:rPr>
          <w:b/>
        </w:rPr>
        <w:t xml:space="preserve">132 </w:t>
      </w:r>
      <w:r>
        <w:rPr>
          <w:rFonts w:ascii="Times New Roman" w:hAnsi="Times New Roman"/>
        </w:rPr>
        <w:t>Knowing the fear in their hearts, the Lord quickly called the people together and said:</w:t>
      </w:r>
    </w:p>
    <w:p>
      <w:pPr>
        <w:spacing w:before="160"/>
        <w:jc w:val="both"/>
      </w:pPr>
      <w:r>
        <w:rPr>
          <w:b/>
        </w:rPr>
        <w:t xml:space="preserve">133 </w:t>
      </w:r>
      <w:r>
        <w:rPr>
          <w:rFonts w:ascii="Times New Roman" w:hAnsi="Times New Roman"/>
        </w:rPr>
        <w:t>“Today I shall hold kīrtana throughout the town. By evening, all of you, decorate the town.</w:t>
      </w:r>
    </w:p>
    <w:p>
      <w:pPr>
        <w:spacing w:before="160"/>
        <w:jc w:val="both"/>
      </w:pPr>
      <w:r>
        <w:rPr>
          <w:b/>
        </w:rPr>
        <w:t xml:space="preserve">134 </w:t>
      </w:r>
      <w:r>
        <w:rPr>
          <w:rFonts w:ascii="Times New Roman" w:hAnsi="Times New Roman"/>
        </w:rPr>
        <w:t>In the evening light lamps in every house, and we shall see what Kazi comes to stop Me!”</w:t>
      </w:r>
    </w:p>
    <w:p>
      <w:pPr>
        <w:spacing w:before="1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jc w:val="both"/>
      </w:pPr>
      <w:r>
        <w:rPr>
          <w:b/>
        </w:rPr>
        <w:t xml:space="preserve">136 </w:t>
      </w:r>
      <w:r>
        <w:rPr>
          <w:rFonts w:ascii="Times New Roman" w:hAnsi="Times New Roman"/>
        </w:rPr>
        <w:t>Haridāsa danced in the first group, and in the middle one Ācārya Gosāñi danced in great joy.</w:t>
      </w:r>
    </w:p>
    <w:p>
      <w:pPr>
        <w:spacing w:before="160"/>
        <w:jc w:val="both"/>
      </w:pPr>
      <w:r>
        <w:rPr>
          <w:b/>
        </w:rPr>
        <w:t xml:space="preserve">137 </w:t>
      </w:r>
      <w:r>
        <w:rPr>
          <w:rFonts w:ascii="Times New Roman" w:hAnsi="Times New Roman"/>
        </w:rPr>
        <w:t>In the last group danced Gauracandra, and Nityānanda Prabhu danced along with Him.</w:t>
      </w:r>
    </w:p>
    <w:p>
      <w:pPr>
        <w:spacing w:before="1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spacing w:before="1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jc w:val="both"/>
      </w:pPr>
      <w:r>
        <w:rPr>
          <w:b/>
        </w:rPr>
        <w:t xml:space="preserve">146 </w:t>
      </w:r>
      <w:r>
        <w:rPr>
          <w:rFonts w:ascii="Times New Roman" w:hAnsi="Times New Roman"/>
        </w:rPr>
        <w:t>The Kazi said, “You came in anger, so I stayed hidden to let You grow calm.</w:t>
      </w:r>
    </w:p>
    <w:p>
      <w:pPr>
        <w:spacing w:before="160"/>
        <w:jc w:val="both"/>
      </w:pPr>
      <w:r>
        <w:rPr>
          <w:b/>
        </w:rPr>
        <w:t xml:space="preserve">147 </w:t>
      </w:r>
      <w:r>
        <w:rPr>
          <w:rFonts w:ascii="Times New Roman" w:hAnsi="Times New Roman"/>
        </w:rPr>
        <w:t>Now that You are calm, I have come to meet You. How fortunate I am to receive a guest like You!</w:t>
      </w:r>
    </w:p>
    <w:p>
      <w:pPr>
        <w:spacing w:before="1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spacing w:before="1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spacing w:before="160"/>
        <w:jc w:val="both"/>
      </w:pPr>
      <w:r>
        <w:rPr>
          <w:b/>
        </w:rPr>
        <w:t xml:space="preserve">150 </w:t>
      </w:r>
      <w:r>
        <w:rPr>
          <w:rFonts w:ascii="Times New Roman" w:hAnsi="Times New Roman"/>
        </w:rPr>
        <w:t>An uncle will bear his nephew’s anger, and a nephew does not hold his uncle’s offences against him.”</w:t>
      </w:r>
    </w:p>
    <w:p>
      <w:pPr>
        <w:spacing w:before="1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spacing w:before="1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spacing w:before="1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spacing w:before="1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spacing w:before="1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jc w:val="both"/>
      </w:pPr>
      <w:r>
        <w:rPr>
          <w:b/>
        </w:rPr>
        <w:t xml:space="preserve">159 </w:t>
      </w:r>
      <w:r>
        <w:rPr>
          <w:rFonts w:ascii="Times New Roman" w:hAnsi="Times New Roman"/>
        </w:rPr>
        <w:t>The Lord said, “The Vedas forbid the killing of cows, and therefore no Hindu kills a cow.</w:t>
      </w:r>
    </w:p>
    <w:p>
      <w:pPr>
        <w:spacing w:before="160"/>
        <w:jc w:val="both"/>
      </w:pPr>
      <w:r>
        <w:rPr>
          <w:b/>
        </w:rPr>
        <w:t xml:space="preserve">160 </w:t>
      </w:r>
      <w:r>
        <w:rPr>
          <w:rFonts w:ascii="Times New Roman" w:hAnsi="Times New Roman"/>
        </w:rPr>
        <w:t>The Vedas and Purāṇas command that one may kill a living being only if one can bring it back to life.</w:t>
      </w:r>
    </w:p>
    <w:p>
      <w:pPr>
        <w:spacing w:before="160"/>
        <w:jc w:val="both"/>
      </w:pPr>
      <w:r>
        <w:rPr>
          <w:b/>
        </w:rPr>
        <w:t xml:space="preserve">161 </w:t>
      </w:r>
      <w:r>
        <w:rPr>
          <w:rFonts w:ascii="Times New Roman" w:hAnsi="Times New Roman"/>
        </w:rPr>
        <w:t>So the sages would kill a worn-out old animal (*jaradgava*) and restore its life by Vedic mantras.</w:t>
      </w:r>
    </w:p>
    <w:p>
      <w:pPr>
        <w:spacing w:before="1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jc w:val="both"/>
      </w:pPr>
      <w:r>
        <w:rPr>
          <w:b/>
        </w:rPr>
        <w:t xml:space="preserve">165 </w:t>
      </w:r>
      <w:r>
        <w:rPr>
          <w:rFonts w:ascii="Times New Roman" w:hAnsi="Times New Roman"/>
        </w:rPr>
        <w:t>You cannot bring them back to life; all you do is kill. For you there is no escape from hell.</w:t>
      </w:r>
    </w:p>
    <w:p>
      <w:pPr>
        <w:spacing w:before="160"/>
        <w:jc w:val="both"/>
      </w:pPr>
      <w:r>
        <w:rPr>
          <w:b/>
        </w:rPr>
        <w:t xml:space="preserve">166 </w:t>
      </w:r>
      <w:r>
        <w:rPr>
          <w:rFonts w:ascii="Times New Roman" w:hAnsi="Times New Roman"/>
        </w:rPr>
        <w:t>For as many thousands of years as there are hairs on a cow’s body, the killer of a cow rots in the hell of Raurava.</w:t>
      </w:r>
    </w:p>
    <w:p>
      <w:pPr>
        <w:spacing w:before="1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jc w:val="both"/>
      </w:pPr>
      <w:r>
        <w:rPr>
          <w:b/>
        </w:rPr>
        <w:t xml:space="preserve">168 </w:t>
      </w:r>
      <w:r>
        <w:rPr>
          <w:rFonts w:ascii="Times New Roman" w:hAnsi="Times New Roman"/>
        </w:rPr>
        <w:t>Hearing this, the Kazi was dumbstruck and could find no words. After some thought he admitted defeat and said:</w:t>
      </w:r>
    </w:p>
    <w:p>
      <w:pPr>
        <w:spacing w:before="1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spacing w:before="1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spacing w:before="1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jc w:val="both"/>
      </w:pPr>
      <w:r>
        <w:rPr>
          <w:b/>
        </w:rPr>
        <w:t xml:space="preserve">172 </w:t>
      </w:r>
      <w:r>
        <w:rPr>
          <w:rFonts w:ascii="Times New Roman" w:hAnsi="Times New Roman"/>
        </w:rPr>
        <w:t>“Let Me ask you one more question, uncle. Answer truly, and do not deceive Me with tricks.</w:t>
      </w:r>
    </w:p>
    <w:p>
      <w:pPr>
        <w:spacing w:before="160"/>
        <w:jc w:val="both"/>
      </w:pPr>
      <w:r>
        <w:rPr>
          <w:b/>
        </w:rPr>
        <w:t xml:space="preserve">173 </w:t>
      </w:r>
      <w:r>
        <w:rPr>
          <w:rFonts w:ascii="Times New Roman" w:hAnsi="Times New Roman"/>
        </w:rPr>
        <w:t>In your town there is saṅkīrtana all the time — the din of drums and songs, singing and dancing.</w:t>
      </w:r>
    </w:p>
    <w:p>
      <w:pPr>
        <w:spacing w:before="1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jc w:val="both"/>
      </w:pPr>
      <w:r>
        <w:rPr>
          <w:b/>
        </w:rPr>
        <w:t xml:space="preserve">175 </w:t>
      </w:r>
      <w:r>
        <w:rPr>
          <w:rFonts w:ascii="Times New Roman" w:hAnsi="Times New Roman"/>
        </w:rPr>
        <w:t>The Kazi said, “Everyone calls You Gaurahari, and by that name I too shall address You.</w:t>
      </w:r>
    </w:p>
    <w:p>
      <w:pPr>
        <w:spacing w:before="1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spacing w:before="160"/>
        <w:jc w:val="both"/>
      </w:pPr>
      <w:r>
        <w:rPr>
          <w:b/>
        </w:rPr>
        <w:t xml:space="preserve">180 </w:t>
      </w:r>
      <w:r>
        <w:rPr>
          <w:rFonts w:ascii="Times New Roman" w:hAnsi="Times New Roman"/>
        </w:rPr>
        <w:t>As I lay asleep, he leapt up onto me, laughing a terrible laugh and gnashing his teeth.</w:t>
      </w:r>
    </w:p>
    <w:p>
      <w:pPr>
        <w:spacing w:before="1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spacing w:before="160"/>
        <w:jc w:val="both"/>
      </w:pPr>
      <w:r>
        <w:rPr>
          <w:b/>
        </w:rPr>
        <w:t xml:space="preserve">182 </w:t>
      </w:r>
      <w:r>
        <w:rPr>
          <w:rFonts w:ascii="Times New Roman" w:hAnsi="Times New Roman"/>
        </w:rPr>
        <w:t>You forbid My kīrtana — I will destroy you!’ Terrified, I shut my eyes and trembled.</w:t>
      </w:r>
    </w:p>
    <w:p>
      <w:pPr>
        <w:spacing w:before="160"/>
        <w:jc w:val="both"/>
      </w:pPr>
      <w:r>
        <w:rPr>
          <w:b/>
        </w:rPr>
        <w:t xml:space="preserve">183 </w:t>
      </w:r>
      <w:r>
        <w:rPr>
          <w:rFonts w:ascii="Times New Roman" w:hAnsi="Times New Roman"/>
        </w:rPr>
        <w:t>Seeing my fear, the lion grew kind and said, ‘I have humbled you only to teach you a lesson.</w:t>
      </w:r>
    </w:p>
    <w:p>
      <w:pPr>
        <w:spacing w:before="160"/>
        <w:jc w:val="both"/>
      </w:pPr>
      <w:r>
        <w:rPr>
          <w:b/>
        </w:rPr>
        <w:t xml:space="preserve">184 </w:t>
      </w:r>
      <w:r>
        <w:rPr>
          <w:rFonts w:ascii="Times New Roman" w:hAnsi="Times New Roman"/>
        </w:rPr>
        <w:t>That day you did no great harm, so I have forgiven you and spared your life.</w:t>
      </w:r>
    </w:p>
    <w:p>
      <w:pPr>
        <w:spacing w:before="160"/>
        <w:jc w:val="both"/>
      </w:pPr>
      <w:r>
        <w:rPr>
          <w:b/>
        </w:rPr>
        <w:t xml:space="preserve">185 </w:t>
      </w:r>
      <w:r>
        <w:rPr>
          <w:rFonts w:ascii="Times New Roman" w:hAnsi="Times New Roman"/>
        </w:rPr>
        <w:t>But if you do such a thing again, I will not bear it: I will destroy you with your whole family, and the yavanas too.’</w:t>
      </w:r>
    </w:p>
    <w:p>
      <w:pPr>
        <w:spacing w:before="160"/>
        <w:jc w:val="both"/>
      </w:pPr>
      <w:r>
        <w:rPr>
          <w:b/>
        </w:rPr>
        <w:t xml:space="preserve">186 </w:t>
      </w:r>
      <w:r>
        <w:rPr>
          <w:rFonts w:ascii="Times New Roman" w:hAnsi="Times New Roman"/>
        </w:rPr>
        <w:t>With these words the lion went away, but I was filled with fear. Look — here are the marks of his claws on my chest!”</w:t>
      </w:r>
    </w:p>
    <w:p>
      <w:pPr>
        <w:spacing w:before="160"/>
        <w:jc w:val="both"/>
      </w:pPr>
      <w:r>
        <w:rPr>
          <w:b/>
        </w:rPr>
        <w:t xml:space="preserve">187 </w:t>
      </w:r>
      <w:r>
        <w:rPr>
          <w:rFonts w:ascii="Times New Roman" w:hAnsi="Times New Roman"/>
        </w:rPr>
        <w:t>So saying, the Kazi bared his chest, and all who heard and saw were amazed.</w:t>
      </w:r>
    </w:p>
    <w:p>
      <w:pPr>
        <w:spacing w:before="1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spacing w:before="160"/>
        <w:jc w:val="both"/>
      </w:pPr>
      <w:r>
        <w:rPr>
          <w:b/>
        </w:rPr>
        <w:t xml:space="preserve">189 </w:t>
      </w:r>
      <w:r>
        <w:rPr>
          <w:rFonts w:ascii="Times New Roman" w:hAnsi="Times New Roman"/>
        </w:rPr>
        <w:t>and said, ‘I went to stop the kīrtana, and suddenly a tongue of fire struck my face.</w:t>
      </w:r>
    </w:p>
    <w:p>
      <w:pPr>
        <w:spacing w:before="160"/>
        <w:jc w:val="both"/>
      </w:pPr>
      <w:r>
        <w:rPr>
          <w:b/>
        </w:rPr>
        <w:t xml:space="preserve">190 </w:t>
      </w:r>
      <w:r>
        <w:rPr>
          <w:rFonts w:ascii="Times New Roman" w:hAnsi="Times New Roman"/>
        </w:rPr>
        <w:t>My whole beard was burnt and my face was blistered.’ Every one of my men who went there told the same story.</w:t>
      </w:r>
    </w:p>
    <w:p>
      <w:pPr>
        <w:spacing w:before="160"/>
        <w:jc w:val="both"/>
      </w:pPr>
      <w:r>
        <w:rPr>
          <w:b/>
        </w:rPr>
        <w:t xml:space="preserve">191 </w:t>
      </w:r>
      <w:r>
        <w:rPr>
          <w:rFonts w:ascii="Times New Roman" w:hAnsi="Times New Roman"/>
        </w:rPr>
        <w:t>Seeing all this, I was seized with great fear; now I stay at home and do not forbid the kīrtana.</w:t>
      </w:r>
    </w:p>
    <w:p>
      <w:pPr>
        <w:spacing w:before="1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spacing w:before="160"/>
        <w:jc w:val="both"/>
      </w:pPr>
      <w:r>
        <w:rPr>
          <w:b/>
        </w:rPr>
        <w:t xml:space="preserve">193 </w:t>
      </w:r>
      <w:r>
        <w:rPr>
          <w:rFonts w:ascii="Times New Roman" w:hAnsi="Times New Roman"/>
        </w:rPr>
        <w:t>‘The Hindu religion has grown beyond all bounds in the town; we hear nothing but “Hari! Hari!”’</w:t>
      </w:r>
    </w:p>
    <w:p>
      <w:pPr>
        <w:spacing w:before="160"/>
        <w:jc w:val="both"/>
      </w:pPr>
      <w:r>
        <w:rPr>
          <w:b/>
        </w:rPr>
        <w:t xml:space="preserve">194 </w:t>
      </w:r>
      <w:r>
        <w:rPr>
          <w:rFonts w:ascii="Times New Roman" w:hAnsi="Times New Roman"/>
        </w:rPr>
        <w:t>Another said, ‘The Hindus cry “Kṛṣṇa! Kṛṣṇa!”; they laugh and weep, dance and sing, and roll in the dust.</w:t>
      </w:r>
    </w:p>
    <w:p>
      <w:pPr>
        <w:spacing w:before="1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spacing w:before="160"/>
        <w:jc w:val="both"/>
      </w:pPr>
      <w:r>
        <w:rPr>
          <w:b/>
        </w:rPr>
        <w:t xml:space="preserve">196 </w:t>
      </w:r>
      <w:r>
        <w:rPr>
          <w:rFonts w:ascii="Times New Roman" w:hAnsi="Times New Roman"/>
        </w:rPr>
        <w:t>Then I asked those Muslims, ‘That the Hindus say “Hari” is their nature — that I understand.</w:t>
      </w:r>
    </w:p>
    <w:p>
      <w:pPr>
        <w:spacing w:before="160"/>
        <w:jc w:val="both"/>
      </w:pPr>
      <w:r>
        <w:rPr>
          <w:b/>
        </w:rPr>
        <w:t xml:space="preserve">197 </w:t>
      </w:r>
      <w:r>
        <w:rPr>
          <w:rFonts w:ascii="Times New Roman" w:hAnsi="Times New Roman"/>
        </w:rPr>
        <w:t>But you are Muslims: why do you take the name of the Hindus’ God all the time?’</w:t>
      </w:r>
    </w:p>
    <w:p>
      <w:pPr>
        <w:spacing w:before="160"/>
        <w:jc w:val="both"/>
      </w:pPr>
      <w:r>
        <w:rPr>
          <w:b/>
        </w:rPr>
        <w:t xml:space="preserve">198 </w:t>
      </w:r>
      <w:r>
        <w:rPr>
          <w:rFonts w:ascii="Times New Roman" w:hAnsi="Times New Roman"/>
        </w:rPr>
        <w:t>One of them said, ‘I used to make fun of the Hindus. Some of them are called Kṛṣṇadāsa, some Rāmadāsa,</w:t>
      </w:r>
    </w:p>
    <w:p>
      <w:pPr>
        <w:spacing w:before="160"/>
        <w:jc w:val="both"/>
      </w:pPr>
      <w:r>
        <w:rPr>
          <w:b/>
        </w:rPr>
        <w:t xml:space="preserve">199 </w:t>
      </w:r>
      <w:r>
        <w:rPr>
          <w:rFonts w:ascii="Times New Roman" w:hAnsi="Times New Roman"/>
        </w:rPr>
        <w:t>some Haridāsa, and they were forever saying “Hari! Hari!” — I thought they meant to steal someone’s wealth.</w:t>
      </w:r>
    </w:p>
    <w:p>
      <w:pPr>
        <w:spacing w:before="160"/>
        <w:jc w:val="both"/>
      </w:pPr>
      <w:r>
        <w:rPr>
          <w:b/>
        </w:rPr>
        <w:t xml:space="preserve">200 </w:t>
      </w:r>
      <w:r>
        <w:rPr>
          <w:rFonts w:ascii="Times New Roman" w:hAnsi="Times New Roman"/>
        </w:rPr>
        <w:t>Ever since then my tongue keeps saying “Hari! Hari!” I do not want it to, yet it says it — what can I do?’</w:t>
      </w:r>
    </w:p>
    <w:p>
      <w:pPr>
        <w:spacing w:before="1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spacing w:before="160"/>
        <w:jc w:val="both"/>
      </w:pPr>
      <w:r>
        <w:rPr>
          <w:b/>
        </w:rPr>
        <w:t xml:space="preserve">204 </w:t>
      </w:r>
      <w:r>
        <w:rPr>
          <w:rFonts w:ascii="Times New Roman" w:hAnsi="Times New Roman"/>
        </w:rPr>
        <w:t>They said, ‘Nimāi has broken the Hindu religion. He has started a kīrtana the like of which we have never heard.</w:t>
      </w:r>
    </w:p>
    <w:p>
      <w:pPr>
        <w:spacing w:before="160"/>
        <w:jc w:val="both"/>
      </w:pPr>
      <w:r>
        <w:rPr>
          <w:b/>
        </w:rPr>
        <w:t xml:space="preserve">205 </w:t>
      </w:r>
      <w:r>
        <w:rPr>
          <w:rFonts w:ascii="Times New Roman" w:hAnsi="Times New Roman"/>
        </w:rPr>
        <w:t>When we keep the night vigil for Maṅgala-caṇḍī or Viṣahari, then dancing, singing and music are proper.</w:t>
      </w:r>
    </w:p>
    <w:p>
      <w:pPr>
        <w:spacing w:before="160"/>
        <w:jc w:val="both"/>
      </w:pPr>
      <w:r>
        <w:rPr>
          <w:b/>
        </w:rPr>
        <w:t xml:space="preserve">206 </w:t>
      </w:r>
      <w:r>
        <w:rPr>
          <w:rFonts w:ascii="Times New Roman" w:hAnsi="Times New Roman"/>
        </w:rPr>
        <w:t>This Nimāi Paṇḍita used to be a good young man, but since He came back from Gayā He does everything the wrong way.</w:t>
      </w:r>
    </w:p>
    <w:p>
      <w:pPr>
        <w:spacing w:before="160"/>
        <w:jc w:val="both"/>
      </w:pPr>
      <w:r>
        <w:rPr>
          <w:b/>
        </w:rPr>
        <w:t xml:space="preserve">207 </w:t>
      </w:r>
      <w:r>
        <w:rPr>
          <w:rFonts w:ascii="Times New Roman" w:hAnsi="Times New Roman"/>
        </w:rPr>
        <w:t>He sings at the top of His voice and claps His hands, and the sound of mṛdaṅgas and karatālas deafens our ears.</w:t>
      </w:r>
    </w:p>
    <w:p>
      <w:pPr>
        <w:spacing w:before="160"/>
        <w:jc w:val="both"/>
      </w:pPr>
      <w:r>
        <w:rPr>
          <w:b/>
        </w:rPr>
        <w:t xml:space="preserve">208 </w:t>
      </w:r>
      <w:r>
        <w:rPr>
          <w:rFonts w:ascii="Times New Roman" w:hAnsi="Times New Roman"/>
        </w:rPr>
        <w:t>Who knows what He has eaten to go mad like this? He dances and sings, laughs and weeps, falls down, gets up and rolls on the ground.</w:t>
      </w:r>
    </w:p>
    <w:p>
      <w:pPr>
        <w:spacing w:before="160"/>
        <w:jc w:val="both"/>
      </w:pPr>
      <w:r>
        <w:rPr>
          <w:b/>
        </w:rPr>
        <w:t xml:space="preserve">209 </w:t>
      </w:r>
      <w:r>
        <w:rPr>
          <w:rFonts w:ascii="Times New Roman" w:hAnsi="Times New Roman"/>
        </w:rPr>
        <w:t>His constant saṅkīrtana has driven the townspeople mad. At night we cannot sleep; we lie awake.</w:t>
      </w:r>
    </w:p>
    <w:p>
      <w:pPr>
        <w:spacing w:before="160"/>
        <w:jc w:val="both"/>
      </w:pPr>
      <w:r>
        <w:rPr>
          <w:b/>
        </w:rPr>
        <w:t xml:space="preserve">210 </w:t>
      </w:r>
      <w:r>
        <w:rPr>
          <w:rFonts w:ascii="Times New Roman" w:hAnsi="Times New Roman"/>
        </w:rPr>
        <w:t>He has given up the name Nimāi and now has Himself called Gaurahari. He has ruined the Hindu religion by spreading heresy.</w:t>
      </w:r>
    </w:p>
    <w:p>
      <w:pPr>
        <w:spacing w:before="1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spacing w:before="1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spacing w:before="1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jc w:val="both"/>
      </w:pPr>
      <w:r>
        <w:rPr>
          <w:b/>
        </w:rPr>
        <w:t xml:space="preserve">217 </w:t>
      </w:r>
      <w:r>
        <w:rPr>
          <w:rFonts w:ascii="Times New Roman" w:hAnsi="Times New Roman"/>
        </w:rPr>
        <w:t>“Kṛṣṇa’s name in your mouth — this is most wonderful! Your sins are destroyed, and you have become supremely pure.</w:t>
      </w:r>
    </w:p>
    <w:p>
      <w:pPr>
        <w:spacing w:before="1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jc w:val="both"/>
      </w:pPr>
      <w:r>
        <w:rPr>
          <w:b/>
        </w:rPr>
        <w:t xml:space="preserve">219 </w:t>
      </w:r>
      <w:r>
        <w:rPr>
          <w:rFonts w:ascii="Times New Roman" w:hAnsi="Times New Roman"/>
        </w:rPr>
        <w:t>At these words tears fell from the Kazi’s eyes, and touching the Lord’s feet, he said with deep feeling:</w:t>
      </w:r>
    </w:p>
    <w:p>
      <w:pPr>
        <w:spacing w:before="1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jc w:val="both"/>
      </w:pPr>
      <w:r>
        <w:rPr>
          <w:b/>
        </w:rPr>
        <w:t xml:space="preserve">224 </w:t>
      </w:r>
      <w:r>
        <w:rPr>
          <w:rFonts w:ascii="Times New Roman" w:hAnsi="Times New Roman"/>
        </w:rPr>
        <w:t>The Lord set off to go on with the kīrtana, and the Kazi walked along with Him, his heart full of joy.</w:t>
      </w:r>
    </w:p>
    <w:p>
      <w:pPr>
        <w:spacing w:before="160"/>
        <w:jc w:val="both"/>
      </w:pPr>
      <w:r>
        <w:rPr>
          <w:b/>
        </w:rPr>
        <w:t xml:space="preserve">225 </w:t>
      </w:r>
      <w:r>
        <w:rPr>
          <w:rFonts w:ascii="Times New Roman" w:hAnsi="Times New Roman"/>
        </w:rPr>
        <w:t>Then the son of Śacī bade the Kazi farewell and came back to His own home, dancing all the way.</w:t>
      </w:r>
    </w:p>
    <w:p>
      <w:pPr>
        <w:spacing w:before="1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jc w:val="both"/>
      </w:pPr>
      <w:r>
        <w:rPr>
          <w:b/>
        </w:rPr>
        <w:t xml:space="preserve">227 </w:t>
      </w:r>
      <w:r>
        <w:rPr>
          <w:rFonts w:ascii="Times New Roman" w:hAnsi="Times New Roman"/>
        </w:rPr>
        <w:t>One day the Lord was dancing with Nityānanda in Śrīvāsa’s house — the two brothers together.</w:t>
      </w:r>
    </w:p>
    <w:p>
      <w:pPr>
        <w:spacing w:before="1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jc w:val="both"/>
      </w:pPr>
      <w:r>
        <w:rPr>
          <w:b/>
        </w:rPr>
        <w:t xml:space="preserve">231 </w:t>
      </w:r>
      <w:r>
        <w:rPr>
          <w:rFonts w:ascii="Times New Roman" w:hAnsi="Times New Roman"/>
        </w:rPr>
        <w:t>A Muslim tailor used to sew Śrīvāsa’s clothes, and the Lord let him see His own form.</w:t>
      </w:r>
    </w:p>
    <w:p>
      <w:pPr>
        <w:spacing w:before="1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jc w:val="both"/>
      </w:pPr>
      <w:r>
        <w:rPr>
          <w:b/>
        </w:rPr>
        <w:t xml:space="preserve">233 </w:t>
      </w:r>
      <w:r>
        <w:rPr>
          <w:rFonts w:ascii="Times New Roman" w:hAnsi="Times New Roman"/>
        </w:rPr>
        <w:t>Absorbed in ecstasy, the Lord asked Śrīvāsa for His flute, and Śrīvāsa said, “The gopīs have stolen Your flute.”</w:t>
      </w:r>
    </w:p>
    <w:p>
      <w:pPr>
        <w:spacing w:before="160"/>
        <w:jc w:val="both"/>
      </w:pPr>
      <w:r>
        <w:rPr>
          <w:b/>
        </w:rPr>
        <w:t xml:space="preserve">234 </w:t>
      </w:r>
      <w:r>
        <w:rPr>
          <w:rFonts w:ascii="Times New Roman" w:hAnsi="Times New Roman"/>
        </w:rPr>
        <w:t>At this the Lord cried in ecstasy, “Tell Me! Tell Me!”, and Śrīvāsa began to describe the rasa of the pastimes of Vṛndāvana.</w:t>
      </w:r>
    </w:p>
    <w:p>
      <w:pPr>
        <w:spacing w:before="160"/>
        <w:jc w:val="both"/>
      </w:pPr>
      <w:r>
        <w:rPr>
          <w:b/>
        </w:rPr>
        <w:t xml:space="preserve">235 </w:t>
      </w:r>
      <w:r>
        <w:rPr>
          <w:rFonts w:ascii="Times New Roman" w:hAnsi="Times New Roman"/>
        </w:rPr>
        <w:t>First he described the sweetness of Vṛndāvana, and as the Lord listened, the joy in His heart grew.</w:t>
      </w:r>
    </w:p>
    <w:p>
      <w:pPr>
        <w:spacing w:before="160"/>
        <w:jc w:val="both"/>
      </w:pPr>
      <w:r>
        <w:rPr>
          <w:b/>
        </w:rPr>
        <w:t xml:space="preserve">236 </w:t>
      </w:r>
      <w:r>
        <w:rPr>
          <w:rFonts w:ascii="Times New Roman" w:hAnsi="Times New Roman"/>
        </w:rPr>
        <w:t>Again and again the Lord said, “Tell Me! Tell Me!”, and again and again Śrīvāsa told it, at ever greater length:</w:t>
      </w:r>
    </w:p>
    <w:p>
      <w:pPr>
        <w:spacing w:before="160"/>
        <w:jc w:val="both"/>
      </w:pPr>
      <w:r>
        <w:rPr>
          <w:b/>
        </w:rPr>
        <w:t xml:space="preserve">237 </w:t>
      </w:r>
      <w:r>
        <w:rPr>
          <w:rFonts w:ascii="Times New Roman" w:hAnsi="Times New Roman"/>
        </w:rPr>
        <w:t>how the sound of the flute drew the gopīs to the forest, and how Kṛṣṇa wandered there with them all;</w:t>
      </w:r>
    </w:p>
    <w:p>
      <w:pPr>
        <w:spacing w:before="1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spacing w:before="1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spacing w:before="1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spacing w:before="1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jc w:val="both"/>
      </w:pPr>
      <w:r>
        <w:rPr>
          <w:b/>
        </w:rPr>
        <w:t xml:space="preserve">243 </w:t>
      </w:r>
      <w:r>
        <w:rPr>
          <w:rFonts w:ascii="Times New Roman" w:hAnsi="Times New Roman"/>
        </w:rPr>
        <w:t>One day, when Mahāprabhu’s dancing had ended, a brāhmaṇa woman came and clasped His feet.</w:t>
      </w:r>
    </w:p>
    <w:p>
      <w:pPr>
        <w:spacing w:before="160"/>
        <w:jc w:val="both"/>
      </w:pPr>
      <w:r>
        <w:rPr>
          <w:b/>
        </w:rPr>
        <w:t xml:space="preserve">244 </w:t>
      </w:r>
      <w:r>
        <w:rPr>
          <w:rFonts w:ascii="Times New Roman" w:hAnsi="Times New Roman"/>
        </w:rPr>
        <w:t>Again and again she took the dust of His feet, and seeing this, the Lord was overcome with sorrow.</w:t>
      </w:r>
    </w:p>
    <w:p>
      <w:pPr>
        <w:spacing w:before="160"/>
        <w:jc w:val="both"/>
      </w:pPr>
      <w:r>
        <w:rPr>
          <w:b/>
        </w:rPr>
        <w:t xml:space="preserve">245 </w:t>
      </w:r>
      <w:r>
        <w:rPr>
          <w:rFonts w:ascii="Times New Roman" w:hAnsi="Times New Roman"/>
        </w:rPr>
        <w:t>At once the Lord ran and threw Himself into the Ganges; Nityānanda and Haridāsa caught hold of Him and brought Him out.</w:t>
      </w:r>
    </w:p>
    <w:p>
      <w:pPr>
        <w:spacing w:before="1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jc w:val="both"/>
      </w:pPr>
      <w:r>
        <w:rPr>
          <w:b/>
        </w:rPr>
        <w:t xml:space="preserve">248 </w:t>
      </w:r>
      <w:r>
        <w:rPr>
          <w:rFonts w:ascii="Times New Roman" w:hAnsi="Times New Roman"/>
        </w:rPr>
        <w:t>A student came to see the Lord and, hearing Him call “Gopī! Gopī!”, began to say:</w:t>
      </w:r>
    </w:p>
    <w:p>
      <w:pPr>
        <w:spacing w:before="1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spacing w:before="1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jc w:val="both"/>
      </w:pPr>
      <w:r>
        <w:rPr>
          <w:b/>
        </w:rPr>
        <w:t xml:space="preserve">253 </w:t>
      </w:r>
      <w:r>
        <w:rPr>
          <w:rFonts w:ascii="Times New Roman" w:hAnsi="Times New Roman"/>
        </w:rPr>
        <w:t>Going to the place where a thousand students studied together, the young brāhmaṇa told them what had happened with the Lord.</w:t>
      </w:r>
    </w:p>
    <w:p>
      <w:pPr>
        <w:spacing w:before="160"/>
        <w:jc w:val="both"/>
      </w:pPr>
      <w:r>
        <w:rPr>
          <w:b/>
        </w:rPr>
        <w:t xml:space="preserve">254 </w:t>
      </w:r>
      <w:r>
        <w:rPr>
          <w:rFonts w:ascii="Times New Roman" w:hAnsi="Times New Roman"/>
        </w:rPr>
        <w:t>At this the whole crowd of students grew angry, and together they all began to revile the Lord:</w:t>
      </w:r>
    </w:p>
    <w:p>
      <w:pPr>
        <w:spacing w:before="1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spacing w:before="1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jc w:val="both"/>
      </w:pPr>
      <w:r>
        <w:rPr>
          <w:b/>
        </w:rPr>
        <w:t xml:space="preserve">261 </w:t>
      </w:r>
      <w:r>
        <w:rPr>
          <w:rFonts w:ascii="Times New Roman" w:hAnsi="Times New Roman"/>
        </w:rPr>
        <w:t>Because of their offence of blaspheming Me, they cannot take up devotion unless I Myself lead them to it.</w:t>
      </w:r>
    </w:p>
    <w:p>
      <w:pPr>
        <w:spacing w:before="1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spacing w:before="1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spacing w:before="1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jc w:val="both"/>
      </w:pPr>
      <w:r>
        <w:rPr>
          <w:b/>
        </w:rPr>
        <w:t xml:space="preserve">268 </w:t>
      </w:r>
      <w:r>
        <w:rPr>
          <w:rFonts w:ascii="Times New Roman" w:hAnsi="Times New Roman"/>
        </w:rPr>
        <w:t>Having made this firm resolve, the Lord remained at home. Then Keśava Bhāratī came to the town of Nadia.</w:t>
      </w:r>
    </w:p>
    <w:p>
      <w:pPr>
        <w:spacing w:before="1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jc w:val="both"/>
      </w:pPr>
      <w:r>
        <w:rPr>
          <w:b/>
        </w:rPr>
        <w:t xml:space="preserve">273 </w:t>
      </w:r>
      <w:r>
        <w:rPr>
          <w:rFonts w:ascii="Times New Roman" w:hAnsi="Times New Roman"/>
        </w:rPr>
        <w:t>With Him were Nityānanda, Candraśekhara Ācārya and Mukunda Datta, and these three performed all the rites.</w:t>
      </w:r>
    </w:p>
    <w:p>
      <w:pPr>
        <w:spacing w:before="1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jc w:val="both"/>
      </w:pPr>
      <w:r>
        <w:rPr>
          <w:b/>
        </w:rPr>
        <w:t xml:space="preserve">276 </w:t>
      </w:r>
      <w:r>
        <w:rPr>
          <w:rFonts w:ascii="Times New Roman" w:hAnsi="Times New Roman"/>
        </w:rPr>
        <w:t>To taste His own sweetness and the rasa of Rādhā’s love, He has fully made Rādhā’s mood His own.</w:t>
      </w:r>
    </w:p>
    <w:p>
      <w:pPr>
        <w:spacing w:before="160"/>
        <w:jc w:val="both"/>
      </w:pPr>
      <w:r>
        <w:rPr>
          <w:b/>
        </w:rPr>
        <w:t xml:space="preserve">277 </w:t>
      </w:r>
      <w:r>
        <w:rPr>
          <w:rFonts w:ascii="Times New Roman" w:hAnsi="Times New Roman"/>
        </w:rPr>
        <w:t>The Lord has wholly taken on the gopīs’ mood, in which they hold the son of Vraja’s king as their own beloved.</w:t>
      </w:r>
    </w:p>
    <w:p>
      <w:pPr>
        <w:spacing w:before="1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spacing w:before="1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jc w:val="both"/>
      </w:pPr>
      <w:r>
        <w:rPr>
          <w:b/>
        </w:rPr>
        <w:t xml:space="preserve">282 </w:t>
      </w:r>
      <w:r>
        <w:rPr>
          <w:rFonts w:ascii="Times New Roman" w:hAnsi="Times New Roman"/>
        </w:rPr>
        <w:t>In spring, as Kṛṣṇa was dancing the rāsa by Govardhana, He made a sign to Rādhā and disappeared.</w:t>
      </w:r>
    </w:p>
    <w:p>
      <w:pPr>
        <w:spacing w:before="1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spacing w:before="160"/>
        <w:jc w:val="both"/>
      </w:pPr>
      <w:r>
        <w:rPr>
          <w:b/>
        </w:rPr>
        <w:t xml:space="preserve">284 </w:t>
      </w:r>
      <w:r>
        <w:rPr>
          <w:rFonts w:ascii="Times New Roman" w:hAnsi="Times New Roman"/>
        </w:rPr>
        <w:t>Seeing Kṛṣṇa from afar, the gopīs cried, “Look, there in the bower is the son of Vraja’s king!”</w:t>
      </w:r>
    </w:p>
    <w:p>
      <w:pPr>
        <w:spacing w:before="1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spacing w:before="1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jc w:val="both"/>
      </w:pPr>
      <w:r>
        <w:rPr>
          <w:b/>
        </w:rPr>
        <w:t xml:space="preserve">287 </w:t>
      </w:r>
      <w:r>
        <w:rPr>
          <w:rFonts w:ascii="Times New Roman" w:hAnsi="Times New Roman"/>
        </w:rPr>
        <w:t>“This is not Kṛṣṇa; this is a form of Nārāyaṇa.” So saying, they all bowed to Him and offered praise:</w:t>
      </w:r>
    </w:p>
    <w:p>
      <w:pPr>
        <w:spacing w:before="1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spacing w:before="1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jc w:val="both"/>
      </w:pPr>
      <w:r>
        <w:rPr>
          <w:b/>
        </w:rPr>
        <w:t xml:space="preserve">290 </w:t>
      </w:r>
      <w:r>
        <w:rPr>
          <w:rFonts w:ascii="Times New Roman" w:hAnsi="Times New Roman"/>
        </w:rPr>
        <w:t>Seeing Rādhā, Kṛṣṇa wanted to keep that four-armed form, to tease Her as well.</w:t>
      </w:r>
    </w:p>
    <w:p>
      <w:pPr>
        <w:spacing w:before="1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jc w:val="both"/>
      </w:pPr>
      <w:r>
        <w:rPr>
          <w:b/>
        </w:rPr>
        <w:t xml:space="preserve">296 </w:t>
      </w:r>
      <w:r>
        <w:rPr>
          <w:rFonts w:ascii="Times New Roman" w:hAnsi="Times New Roman"/>
        </w:rPr>
        <w:t>Filled with three moods — parental love, servitude and friendship — Nityānanda is the helper of Kṛṣṇa Caitanya.</w:t>
      </w:r>
    </w:p>
    <w:p>
      <w:pPr>
        <w:spacing w:before="1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jc w:val="both"/>
      </w:pPr>
      <w:r>
        <w:rPr>
          <w:b/>
        </w:rPr>
        <w:t xml:space="preserve">305 </w:t>
      </w:r>
      <w:r>
        <w:rPr>
          <w:rFonts w:ascii="Times New Roman" w:hAnsi="Times New Roman"/>
        </w:rPr>
        <w:t>Let no one raise doubts about this by argument: such is Kṛṣṇa’s inconceivable potency.</w:t>
      </w:r>
    </w:p>
    <w:p>
      <w:pPr>
        <w:spacing w:before="1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jc w:val="both"/>
      </w:pPr>
      <w:r>
        <w:rPr>
          <w:b/>
        </w:rPr>
        <w:t xml:space="preserve">309 </w:t>
      </w:r>
      <w:r>
        <w:rPr>
          <w:rFonts w:ascii="Times New Roman" w:hAnsi="Times New Roman"/>
        </w:rPr>
        <w:t>Whoever has faith in Caitanya’s wondrous pastimes comes to His feet.</w:t>
      </w:r>
    </w:p>
    <w:p>
      <w:pPr>
        <w:spacing w:before="1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jc w:val="both"/>
      </w:pPr>
      <w:r>
        <w:rPr>
          <w:b/>
        </w:rPr>
        <w:t xml:space="preserve">313 </w:t>
      </w:r>
      <w:r>
        <w:rPr>
          <w:rFonts w:ascii="Times New Roman" w:hAnsi="Times New Roman"/>
        </w:rPr>
        <w:t>So now I shall count the chapters of the Ādi-līlā. In the first chapter I made the “auspicious invocation”;</w:t>
      </w:r>
    </w:p>
    <w:p>
      <w:pPr>
        <w:spacing w:before="160"/>
        <w:jc w:val="both"/>
      </w:pPr>
      <w:r>
        <w:rPr>
          <w:b/>
        </w:rPr>
        <w:t xml:space="preserve">314 </w:t>
      </w:r>
      <w:r>
        <w:rPr>
          <w:rFonts w:ascii="Times New Roman" w:hAnsi="Times New Roman"/>
        </w:rPr>
        <w:t>the second chapter is the “determining of the truth of Caitanya”: He who is Svayam Bhagavān, the son of Vraja’s king,</w:t>
      </w:r>
    </w:p>
    <w:p>
      <w:pPr>
        <w:spacing w:before="160"/>
        <w:jc w:val="both"/>
      </w:pPr>
      <w:r>
        <w:rPr>
          <w:b/>
        </w:rPr>
        <w:t xml:space="preserve">315 </w:t>
      </w:r>
      <w:r>
        <w:rPr>
          <w:rFonts w:ascii="Times New Roman" w:hAnsi="Times New Roman"/>
        </w:rPr>
        <w:t>is Caitanya-Kṛṣṇa, the son of Śacī. The third chapter gives the “general” cause of His birth,</w:t>
      </w:r>
    </w:p>
    <w:p>
      <w:pPr>
        <w:spacing w:before="160"/>
        <w:jc w:val="both"/>
      </w:pPr>
      <w:r>
        <w:rPr>
          <w:b/>
        </w:rPr>
        <w:t xml:space="preserve">316 </w:t>
      </w:r>
      <w:r>
        <w:rPr>
          <w:rFonts w:ascii="Times New Roman" w:hAnsi="Times New Roman"/>
        </w:rPr>
        <w:t>and within it the “special” cause, the gift of prema; the religion of the age is the preaching of Kṛṣṇa’s name and of prema.</w:t>
      </w:r>
    </w:p>
    <w:p>
      <w:pPr>
        <w:spacing w:before="160"/>
        <w:jc w:val="both"/>
      </w:pPr>
      <w:r>
        <w:rPr>
          <w:b/>
        </w:rPr>
        <w:t xml:space="preserve">317 </w:t>
      </w:r>
      <w:r>
        <w:rPr>
          <w:rFonts w:ascii="Times New Roman" w:hAnsi="Times New Roman"/>
        </w:rPr>
        <w:t>In the fourth I told the “root” cause of His birth: to taste the blissful rasa of love for His own sweetness.</w:t>
      </w:r>
    </w:p>
    <w:p>
      <w:pPr>
        <w:spacing w:before="160"/>
        <w:jc w:val="both"/>
      </w:pPr>
      <w:r>
        <w:rPr>
          <w:b/>
        </w:rPr>
        <w:t xml:space="preserve">318 </w:t>
      </w:r>
      <w:r>
        <w:rPr>
          <w:rFonts w:ascii="Times New Roman" w:hAnsi="Times New Roman"/>
        </w:rPr>
        <w:t>The fifth determines the truth of Śrī Nityānanda: Nityānanda was Rāma, the son of Rohiṇī.</w:t>
      </w:r>
    </w:p>
    <w:p>
      <w:pPr>
        <w:spacing w:before="160"/>
        <w:jc w:val="both"/>
      </w:pPr>
      <w:r>
        <w:rPr>
          <w:b/>
        </w:rPr>
        <w:t xml:space="preserve">319 </w:t>
      </w:r>
      <w:r>
        <w:rPr>
          <w:rFonts w:ascii="Times New Roman" w:hAnsi="Times New Roman"/>
        </w:rPr>
        <w:t>The sixth chapter considers the truth of Advaita: Advaita Ācārya is the avatāra of Mahā-Viṣṇu.</w:t>
      </w:r>
    </w:p>
    <w:p>
      <w:pPr>
        <w:spacing w:before="160"/>
        <w:jc w:val="both"/>
      </w:pPr>
      <w:r>
        <w:rPr>
          <w:b/>
        </w:rPr>
        <w:t xml:space="preserve">320 </w:t>
      </w:r>
      <w:r>
        <w:rPr>
          <w:rFonts w:ascii="Times New Roman" w:hAnsi="Times New Roman"/>
        </w:rPr>
        <w:t>The seventh chapter gives the account of the Pañca-tattva — how the five truths together gave away prema.</w:t>
      </w:r>
    </w:p>
    <w:p>
      <w:pPr>
        <w:spacing w:before="160"/>
        <w:jc w:val="both"/>
      </w:pPr>
      <w:r>
        <w:rPr>
          <w:b/>
        </w:rPr>
        <w:t xml:space="preserve">321 </w:t>
      </w:r>
      <w:r>
        <w:rPr>
          <w:rFonts w:ascii="Times New Roman" w:hAnsi="Times New Roman"/>
        </w:rPr>
        <w:t>The eighth gives the reason for describing Caitanya’s pastimes and tells the great glory of a single name of Kṛṣṇa.</w:t>
      </w:r>
    </w:p>
    <w:p>
      <w:pPr>
        <w:spacing w:before="160"/>
        <w:jc w:val="both"/>
      </w:pPr>
      <w:r>
        <w:rPr>
          <w:b/>
        </w:rPr>
        <w:t xml:space="preserve">322 </w:t>
      </w:r>
      <w:r>
        <w:rPr>
          <w:rFonts w:ascii="Times New Roman" w:hAnsi="Times New Roman"/>
        </w:rPr>
        <w:t>The ninth describes the wish-fulfilling tree of devotion, which Śrī Caitanya, the gardener, planted.</w:t>
      </w:r>
    </w:p>
    <w:p>
      <w:pPr>
        <w:spacing w:before="160"/>
        <w:jc w:val="both"/>
      </w:pPr>
      <w:r>
        <w:rPr>
          <w:b/>
        </w:rPr>
        <w:t xml:space="preserve">323 </w:t>
      </w:r>
      <w:r>
        <w:rPr>
          <w:rFonts w:ascii="Times New Roman" w:hAnsi="Times New Roman"/>
        </w:rPr>
        <w:t>The tenth counts the branches of the main trunk and tells how all the branches gave out the fruit.</w:t>
      </w:r>
    </w:p>
    <w:p>
      <w:pPr>
        <w:spacing w:before="160"/>
        <w:jc w:val="both"/>
      </w:pPr>
      <w:r>
        <w:rPr>
          <w:b/>
        </w:rPr>
        <w:t xml:space="preserve">324 </w:t>
      </w:r>
      <w:r>
        <w:rPr>
          <w:rFonts w:ascii="Times New Roman" w:hAnsi="Times New Roman"/>
        </w:rPr>
        <w:t>The eleventh gives the account of Nityānanda’s branches, and the twelfth describes the branches of Advaita’s trunk.</w:t>
      </w:r>
    </w:p>
    <w:p>
      <w:pPr>
        <w:spacing w:before="160"/>
        <w:jc w:val="both"/>
      </w:pPr>
      <w:r>
        <w:rPr>
          <w:b/>
        </w:rPr>
        <w:t xml:space="preserve">325 </w:t>
      </w:r>
      <w:r>
        <w:rPr>
          <w:rFonts w:ascii="Times New Roman" w:hAnsi="Times New Roman"/>
        </w:rPr>
        <w:t>The thirteenth gives the account of Mahāprabhu’s birth — how the Lord was born amid the chanting of Kṛṣṇa’s name.</w:t>
      </w:r>
    </w:p>
    <w:p>
      <w:pPr>
        <w:spacing w:before="160"/>
        <w:jc w:val="both"/>
      </w:pPr>
      <w:r>
        <w:rPr>
          <w:b/>
        </w:rPr>
        <w:t xml:space="preserve">326 </w:t>
      </w:r>
      <w:r>
        <w:rPr>
          <w:rFonts w:ascii="Times New Roman" w:hAnsi="Times New Roman"/>
        </w:rPr>
        <w:t>The fourteenth gives some account of the childhood pastimes, and the fifteenth tells of the boyhood pastimes in brief.</w:t>
      </w:r>
    </w:p>
    <w:p>
      <w:pPr>
        <w:spacing w:before="1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spacing w:before="160"/>
        <w:jc w:val="both"/>
      </w:pPr>
      <w:r>
        <w:rPr>
          <w:b/>
        </w:rPr>
        <w:t xml:space="preserve">328 </w:t>
      </w:r>
      <w:r>
        <w:rPr>
          <w:rFonts w:ascii="Times New Roman" w:hAnsi="Times New Roman"/>
        </w:rPr>
        <w:t>These are the seventeen chapters of the Ādi-līlā; twelve of them form the preface to the book.</w:t>
      </w:r>
    </w:p>
    <w:p>
      <w:pPr>
        <w:spacing w:before="1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spacing w:before="1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jc w:val="both"/>
      </w:pPr>
      <w:r>
        <w:rPr>
          <w:b/>
        </w:rPr>
        <w:t xml:space="preserve">332 </w:t>
      </w:r>
      <w:r>
        <w:rPr>
          <w:rFonts w:ascii="Times New Roman" w:hAnsi="Times New Roman"/>
        </w:rPr>
        <w:t>Whoever tells or hears any part of them is blessed; soon Śrī Kṛṣṇa Caitanya will meet him —</w:t>
      </w:r>
    </w:p>
    <w:p>
      <w:pPr>
        <w:spacing w:before="1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