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Шри Чайтанья-упанишад</w:t>
      </w:r>
    </w:p>
    <w:p>
      <w:pPr>
        <w:spacing w:after="60"/>
        <w:jc w:val="both"/>
      </w:pPr>
      <w:r>
        <w:rPr>
          <w:b w:val="0"/>
          <w:i/>
        </w:rPr>
        <w:t>С комментарием Шрилы Бхактивиноды Тхакура «Шри Чайтанья-чаранамрита» и бенгальским переводом «Амрита-бинду»</w:t>
      </w:r>
    </w:p>
    <w:p>
      <w:pPr>
        <w:spacing w:after="60"/>
        <w:jc w:val="both"/>
      </w:pPr>
      <w:r>
        <w:rPr>
          <w:b w:val="0"/>
          <w:i/>
        </w:rPr>
        <w:t>Перевод с санскрита и бенгали на русский</w:t>
      </w:r>
    </w:p>
    <w:p>
      <w:pPr>
        <w:spacing w:after="60"/>
        <w:jc w:val="both"/>
      </w:pPr>
      <w:r>
        <w:rPr>
          <w:b w:val="0"/>
          <w:i/>
        </w:rPr>
        <w:t>Санскритский текст, транслитерация, пословный перевод, перевод и комментарий</w:t>
      </w:r>
    </w:p>
    <w:p>
      <w:pPr>
        <w:pStyle w:val="Heading2"/>
      </w:pPr>
      <w:r>
        <w:t>От переводчика</w:t>
      </w:r>
    </w:p>
    <w:p>
      <w:pPr>
        <w:spacing w:after="60"/>
        <w:jc w:val="both"/>
      </w:pPr>
      <w:r>
        <w:rPr>
          <w:b/>
          <w:i w:val="0"/>
        </w:rPr>
        <w:t>Что это за текст.</w:t>
      </w:r>
      <w:r>
        <w:t xml:space="preserve"> «Шри Чайтанья-упанишад» (в издании — «Шри-Шри-Чайтаньопанишат») — небольшая упанишада,</w:t>
      </w:r>
      <w:r>
        <w:br/>
      </w:r>
      <w:r>
        <w:t>причисляемая к «Атхарва-веде»: девятнадцать коротких разделов-шлок в прозе и стихах. По образцу древних упанишад</w:t>
      </w:r>
      <w:r>
        <w:br/>
      </w:r>
      <w:r>
        <w:t>она построена как беседа: мудрец Пиппалада, известный как учитель «Прашна-упанишад», приходит к Брахме с вопросом</w:t>
      </w:r>
      <w:r>
        <w:br/>
      </w:r>
      <w:r>
        <w:t>о высшем благе, а затем — о том, как освободятся люди века Кали, и получает ответ: в Навадвипе, на берегу Ганги,</w:t>
      </w:r>
      <w:r>
        <w:br/>
      </w:r>
      <w:r>
        <w:t>Сам Говинда явится как золотой Гаура, в облике преданного, чтобы явить миру бхакти; Он Сам будет повторять</w:t>
      </w:r>
      <w:r>
        <w:br/>
      </w:r>
      <w:r>
        <w:t>маха-мантру из шестнадцати имён — «Харе Кришна Харе Кришна Кришна Кришна Харе Харе, Харе Рама Харе Рама Рама Рама</w:t>
      </w:r>
      <w:r>
        <w:br/>
      </w:r>
      <w:r>
        <w:t>Харе Харе», — и кто служит Ему и созерцает Его, преодолевает майю. Упанишада объясняет имена Хари, Кришна и Рама,</w:t>
      </w:r>
      <w:r>
        <w:br/>
      </w:r>
      <w:r>
        <w:t>говорит о двух энергиях Господа — хладини и самвит — и завершается учением о кшаре (тленном мире), акшаре (живом</w:t>
      </w:r>
      <w:r>
        <w:br/>
      </w:r>
      <w:r>
        <w:t>существе) и Пурушоттаме, Который выше обоих и именуется Чайтаньей. Для гаудия-вайшнавов это ведийское</w:t>
      </w:r>
      <w:r>
        <w:br/>
      </w:r>
      <w:r>
        <w:t>пророчество о явлении Шри Чайтаньи.</w:t>
      </w:r>
    </w:p>
    <w:p>
      <w:pPr>
        <w:spacing w:after="60"/>
        <w:jc w:val="both"/>
      </w:pPr>
      <w:r>
        <w:rPr>
          <w:b/>
          <w:i w:val="0"/>
        </w:rPr>
        <w:t>Как Бхактивинода нашёл и издал её.</w:t>
      </w:r>
      <w:r>
        <w:t xml:space="preserve"> По преданию, Шрила Бхактивинода Тхакур долго разыскивал рукопись этой редкой</w:t>
      </w:r>
      <w:r>
        <w:br/>
      </w:r>
      <w:r>
        <w:t>упанишады. В 1886 г. её древний список прислал ему из Самбалпура (Орисса) пандит Мадхусудана Дас.</w:t>
      </w:r>
      <w:r>
        <w:br/>
      </w:r>
      <w:r>
        <w:t>Бхактивинода составил к ней санскритский комментарий «Шри Чайтанья-чаранамрита» («Нектар стоп Шри Чайтаньи») и</w:t>
      </w:r>
      <w:r>
        <w:br/>
      </w:r>
      <w:r>
        <w:t>в 1887 г. — в год четырёхсотлетия явления Махапрабху (по колофону комментария — «в четвёртом столетии эры Чайтаньи»)</w:t>
      </w:r>
      <w:r>
        <w:br/>
      </w:r>
      <w:r>
        <w:t>— напечатал упанишаду в своей типографии «Шри Чайтанья-пресс» в доме «Бхакти-бхаван» в Калькутте, вместе с</w:t>
      </w:r>
      <w:r>
        <w:br/>
      </w:r>
      <w:r>
        <w:t>комментарием и бенгальским прозаическим переводом самого Мадхусуданы Даса, названным «Амрита-бинду» («Капля</w:t>
      </w:r>
      <w:r>
        <w:br/>
      </w:r>
      <w:r>
        <w:t>нектара»). Сам комментарий Бхактивинода, по своему обыкновению, подписал мирским именем — «Кедара» (Кедарнатх Датта).</w:t>
      </w:r>
    </w:p>
    <w:p>
      <w:pPr>
        <w:spacing w:after="60"/>
        <w:jc w:val="both"/>
      </w:pPr>
      <w:r>
        <w:rPr>
          <w:b/>
          <w:i w:val="0"/>
        </w:rPr>
        <w:t>Состав книги.</w:t>
      </w:r>
      <w:r>
        <w:t xml:space="preserve"> Здесь переведено всё, что содержит издание: мула (текст упанишады), полностью — комментарий</w:t>
      </w:r>
      <w:r>
        <w:br/>
      </w:r>
      <w:r>
        <w:t>Бхактивиноды (его мангалачарана, вступление, толкования ко всем девятнадцати шлокам и колофон) и бенгальский</w:t>
      </w:r>
      <w:r>
        <w:br/>
      </w:r>
      <w:r>
        <w:t>перевод «Амрита-бинду» (вместе с его колофоном). Каждая шлока дана деванагари, в транслитерации, с пословным</w:t>
      </w:r>
      <w:r>
        <w:br/>
      </w:r>
      <w:r>
        <w:t>переводом и переводом; затем — комментарий и «Амрита-бинду».</w:t>
      </w:r>
    </w:p>
    <w:p>
      <w:pPr>
        <w:spacing w:after="60"/>
        <w:jc w:val="both"/>
      </w:pPr>
      <w:r>
        <w:rPr>
          <w:b/>
          <w:i w:val="0"/>
        </w:rPr>
        <w:t>Источники.</w:t>
      </w:r>
      <w:r>
        <w:t xml:space="preserve"> Издание 1887 г. в открытом доступе найти не удалось. Перевод сделан по его переизданию Шри Гопинатх</w:t>
      </w:r>
      <w:r>
        <w:br/>
      </w:r>
      <w:r>
        <w:t>Гаудия Матха (Маяпур, ред. Шридас Баба, Гаурабда 448, т. е. около 1934 г.), где санскритский текст набран</w:t>
      </w:r>
      <w:r>
        <w:br/>
      </w:r>
      <w:r>
        <w:t>бенгальским письмом; оно воспроизводит тот же состав, что и первое издание. Текст упанишады сверен с электронным</w:t>
      </w:r>
      <w:r>
        <w:br/>
      </w:r>
      <w:r>
        <w:t>текстом сайта sanskritdocuments.org; разночтения отмечены в сносках. Современные переводы не воспроизводятся</w:t>
      </w:r>
      <w:r>
        <w:br/>
      </w:r>
      <w:r>
        <w:t>и не пересказываются.</w:t>
      </w:r>
    </w:p>
    <w:p>
      <w:pPr>
        <w:spacing w:after="60"/>
        <w:jc w:val="both"/>
      </w:pPr>
      <w:r>
        <w:rPr>
          <w:b/>
          <w:i w:val="0"/>
        </w:rPr>
        <w:t>О древности текста.</w:t>
      </w:r>
      <w:r>
        <w:t xml:space="preserve"> Упанишада не входит в канонический перечень ста восьми упанишад «Муктики» и до издания</w:t>
      </w:r>
      <w:r>
        <w:br/>
      </w:r>
      <w:r>
        <w:t>Бхактивиноды не была известна в печати; поэтому многие академические исследователи считают её поздним сочинением</w:t>
      </w:r>
      <w:r>
        <w:br/>
      </w:r>
      <w:r>
        <w:t>вайшнавской традиции и указывают на её язык и понятия (Навадвипа, хладини и самвит, толкования имён маха-мантры),</w:t>
      </w:r>
      <w:r>
        <w:br/>
      </w:r>
      <w:r>
        <w:t>близкие к богословию гаудия-вайшнавов XVI в. Сторонники её подлинности ссылаются на старые рукописи — сообщается,</w:t>
      </w:r>
      <w:r>
        <w:br/>
      </w:r>
      <w:r>
        <w:t>в частности, о списках, найденных в Варанаси. Ведийская традиция знает немало «малых» упанишад, ставших</w:t>
      </w:r>
      <w:r>
        <w:br/>
      </w:r>
      <w:r>
        <w:t>известными поздно. Гаудия-вайшнавская традиция, вслед за Бхактивинодой и Бхактисиддхантой Сарасвати, принимает</w:t>
      </w:r>
      <w:r>
        <w:br/>
      </w:r>
      <w:r>
        <w:t>«Чайтанья-упанишад» как шрути, свидетельствующее о Шри Чайтанье.</w:t>
      </w:r>
    </w:p>
    <w:p>
      <w:pPr>
        <w:spacing w:after="60"/>
        <w:jc w:val="both"/>
      </w:pPr>
      <w:r>
        <w:rPr>
          <w:b/>
          <w:i w:val="0"/>
        </w:rPr>
        <w:t>Принципы перевода.</w:t>
      </w:r>
      <w:r>
        <w:t xml:space="preserve"> Перевод по возможности буквален; в квадратных скобках — слова, добавленные для связности.</w:t>
      </w:r>
      <w:r>
        <w:br/>
      </w:r>
      <w:r>
        <w:t>Сжатый язык комментария, построенного как глоссы (слово мулы — его толкование), сохранён. Богословские пояснения</w:t>
      </w:r>
      <w:r>
        <w:br/>
      </w:r>
      <w:r>
        <w:t>следуют Шриле Бхактисиддханте Сарасвати: Шри Чайтанья — Сам Кришна в облике преданного; Его облик — не материальная</w:t>
      </w:r>
      <w:r>
        <w:br/>
      </w:r>
      <w:r>
        <w:t>саттва, а чистый дух (вишуддха-саттва); слова «Чайтанья есть Рудра, Индра…» (шл. 15) — не отождествление в духе</w:t>
      </w:r>
      <w:r>
        <w:br/>
      </w:r>
      <w:r>
        <w:t>монизма, а утверждение, что Он — источник и Владыка всех. Транслитерация санскрита — с диакритикой (кириллица);</w:t>
      </w:r>
      <w:r>
        <w:br/>
      </w:r>
      <w:r>
        <w:t>в пословном переводе — упрощённая кириллица.</w:t>
      </w:r>
    </w:p>
    <w:p>
      <w:r>
        <w:br w:type="page"/>
      </w:r>
    </w:p>
    <w:p>
      <w:pPr>
        <w:pStyle w:val="Heading1"/>
        <w:jc w:val="center"/>
      </w:pPr>
      <w:r>
        <w:t>Шри Чайтанья-упанишад: текст и комментарий</w:t>
      </w:r>
    </w:p>
    <w:p>
      <w:pPr>
        <w:spacing w:after="60"/>
        <w:jc w:val="both"/>
      </w:pPr>
      <w:r>
        <w:rPr>
          <w:b w:val="0"/>
          <w:i/>
        </w:rPr>
        <w:t>Атхарваведийская «Шри-Шри-Чайтаньопанишат» с санскритским комментарием Шрилы Бхактивиноды Тхакура «Шри-Шри-Чайтанья-чаранамрита» и бенгальским переводом «Амрита-бинду»</w:t>
      </w:r>
      <w:r>
        <w:rPr>
          <w:b w:val="0"/>
          <w:i w:val="0"/>
          <w:vertAlign w:val="superscript"/>
        </w:rPr>
        <w:t>1</w:t>
      </w:r>
    </w:p>
    <w:p>
      <w:pPr>
        <w:pStyle w:val="Heading2"/>
      </w:pPr>
      <w:r>
        <w:t>Вступление комментатора</w:t>
      </w:r>
    </w:p>
    <w:p>
      <w:pPr>
        <w:spacing w:after="60"/>
        <w:ind w:left="567"/>
      </w:pPr>
      <w:r>
        <w:rPr>
          <w:b/>
          <w:i w:val="0"/>
        </w:rPr>
        <w:t>Комментарий «Шри-Шри-Чайтанья-чаранамрита».</w:t>
      </w:r>
      <w:r>
        <w:t xml:space="preserve"> Склонившись перед Чайтаньей — воплощением расы, вместе с Панча-таттвой</w:t>
      </w:r>
      <w:r>
        <w:rPr>
          <w:b w:val="0"/>
          <w:i w:val="0"/>
          <w:vertAlign w:val="superscript"/>
        </w:rPr>
        <w:t>2</w:t>
      </w:r>
      <w:r>
        <w:t>, составляю для собственного очищения комментарий на «Чайтанья-упанишад».</w:t>
      </w:r>
      <w:r>
        <w:br/>
      </w:r>
      <w:r>
        <w:br/>
      </w:r>
      <w:r>
        <w:rPr>
          <w:b w:val="0"/>
          <w:i/>
        </w:rPr>
        <w:t>Эта всеблаженная «Шри Чайтанья-упанишад», входящая в безначальную «Атхарва-веду», до сих пор не являлась миру, потому что была недоступна глазам отвернувшихся [от Бога] людей, ослеплённых майей. Затем, когда нисшёл Шри Навадвипа-чандра&lt;super&gt;3&lt;/super&gt;, её стали распространять усилиями чистых преданных. Согласно правилу «Бхагаваты» — «в Кали Ты сокрыт» (Бхаг. 7.9.38)&lt;super&gt;4&lt;/super&gt;, — и шастры, говорящие о Бхагаване Чайтанья-деве, Которому поклоняются в Кали-югу, тоже имеют сокрытый облик; поэтому не удивительно, что люди, сбитые с толку кармой и гьяной, по своему злосчастью не верят в неё.</w:t>
      </w:r>
    </w:p>
    <w:p>
      <w:pPr>
        <w:pStyle w:val="Heading2"/>
      </w:pPr>
      <w:r>
        <w:t>Шлока 1</w:t>
      </w:r>
    </w:p>
    <w:p>
      <w:pPr>
        <w:spacing w:after="60"/>
        <w:ind w:left="567"/>
      </w:pPr>
      <w:r>
        <w:rPr>
          <w:rFonts w:cs="Noto Serif Devanagari" w:hAnsi="Noto Serif Devanagari"/>
          <w:sz w:val="24"/>
        </w:rPr>
        <w:t>अथ पिप्पलादः समित्पाणिर्भगवन्तं ब्रह्माणमुपसन्नो</w:t>
      </w:r>
      <w:r>
        <w:br/>
      </w:r>
      <w:r>
        <w:rPr>
          <w:rFonts w:cs="Noto Serif Devanagari" w:hAnsi="Noto Serif Devanagari"/>
          <w:sz w:val="24"/>
        </w:rPr>
        <w:t>भगवन्मे शुभं किमत्र चक्षस्वेति ॥ १ ॥</w:t>
      </w:r>
    </w:p>
    <w:p>
      <w:pPr>
        <w:spacing w:after="60"/>
        <w:jc w:val="both"/>
      </w:pPr>
      <w:r>
        <w:rPr>
          <w:b w:val="0"/>
          <w:i/>
        </w:rPr>
        <w:t>атха пиппала̄дах̣ самит-па̄н̣ир бхагавантам̇ брахма̄н̣ам упасанно</w:t>
      </w:r>
      <w:r>
        <w:br/>
      </w:r>
      <w:r>
        <w:rPr>
          <w:b w:val="0"/>
          <w:i/>
        </w:rPr>
        <w:t>бхагаван ме ш́убхам̇ ким атра чакш̣асвети || 1 ||</w:t>
      </w:r>
    </w:p>
    <w:p>
      <w:pPr>
        <w:spacing w:after="60"/>
        <w:jc w:val="both"/>
      </w:pPr>
      <w:r>
        <w:rPr>
          <w:b w:val="0"/>
          <w:i/>
        </w:rPr>
        <w:t>Пословно:</w:t>
      </w:r>
      <w:r>
        <w:t xml:space="preserve"> атха — затем; пиппаладах — Пиппалада; самит-паних — с дровами для жертвенного огня в руках; бхагавантам — к владыке; брахманам — Брахме; упасаннах — приблизившись; бхагаван — о владыка; ме — мне; шубхам — благо; ким — что; атра — здесь (в этом мире); чакшасва — поведай; ити — так [сказал]</w:t>
      </w:r>
    </w:p>
    <w:p>
      <w:pPr>
        <w:spacing w:after="60"/>
        <w:ind w:left="510" w:hanging="510"/>
      </w:pPr>
      <w:r>
        <w:rPr>
          <w:b/>
          <w:i w:val="0"/>
        </w:rPr>
        <w:t>1.</w:t>
      </w:r>
      <w:r>
        <w:t xml:space="preserve"> Затем Пиппалада, с дровами для жертвенного огня в руках</w:t>
      </w:r>
      <w:r>
        <w:rPr>
          <w:b w:val="0"/>
          <w:i w:val="0"/>
          <w:vertAlign w:val="superscript"/>
        </w:rPr>
        <w:t>5</w:t>
      </w:r>
      <w:r>
        <w:t>, приблизился к владыке Брахме [и сказал]: «О владыка, поведай мне: что здесь — благо?»</w:t>
      </w:r>
    </w:p>
    <w:p>
      <w:pPr>
        <w:spacing w:after="60"/>
        <w:ind w:left="567"/>
      </w:pPr>
      <w:r>
        <w:rPr>
          <w:b/>
          <w:i w:val="0"/>
        </w:rPr>
        <w:t>Комментарий.</w:t>
      </w:r>
      <w:r>
        <w:t xml:space="preserve"> Теперь последуем за предметом [упанишады]. «Затем» — после изучения многих шастр и многих видов поклонения мудрец Пиппалада, желая узнать своё высшее благо, пришёл к своему гуру, четырёхликому [Брахме], с дровами для жертвенного огня в руках и спросил: «Чем будет достигнуто моё высшее благо?»</w:t>
      </w:r>
      <w:r>
        <w:br/>
      </w:r>
      <w:r>
        <w:br/>
      </w:r>
      <w:r>
        <w:rPr>
          <w:b/>
          <w:i w:val="0"/>
        </w:rPr>
        <w:t>«Амрита-бинду».</w:t>
      </w:r>
      <w:r>
        <w:t xml:space="preserve"> Затем Пиппалада пришёл к своему отцу</w:t>
      </w:r>
      <w:r>
        <w:rPr>
          <w:b w:val="0"/>
          <w:i w:val="0"/>
          <w:vertAlign w:val="superscript"/>
        </w:rPr>
        <w:t>6</w:t>
      </w:r>
      <w:r>
        <w:t>, владыке Брахме, с вопросом: «О владыка! Скажи, что в этом мире — моё высшее благо?»</w:t>
      </w:r>
    </w:p>
    <w:p>
      <w:pPr>
        <w:pStyle w:val="Heading2"/>
      </w:pPr>
      <w:r>
        <w:t>Шлока 2</w:t>
      </w:r>
    </w:p>
    <w:p>
      <w:pPr>
        <w:spacing w:after="60"/>
        <w:ind w:left="567"/>
      </w:pPr>
      <w:r>
        <w:rPr>
          <w:rFonts w:cs="Noto Serif Devanagari" w:hAnsi="Noto Serif Devanagari"/>
          <w:sz w:val="24"/>
        </w:rPr>
        <w:t>स होवाच ।</w:t>
      </w:r>
      <w:r>
        <w:br/>
      </w:r>
      <w:r>
        <w:rPr>
          <w:rFonts w:cs="Noto Serif Devanagari" w:hAnsi="Noto Serif Devanagari"/>
          <w:sz w:val="24"/>
        </w:rPr>
        <w:t>भूय एव तपसा ब्रह्मचर्येण शश्वत् रमस्व मनो वशेति ॥ २ ॥</w:t>
      </w:r>
    </w:p>
    <w:p>
      <w:pPr>
        <w:spacing w:after="60"/>
        <w:jc w:val="both"/>
      </w:pPr>
      <w:r>
        <w:rPr>
          <w:b w:val="0"/>
          <w:i/>
        </w:rPr>
        <w:t>са хова̄ча |</w:t>
      </w:r>
      <w:r>
        <w:br/>
      </w:r>
      <w:r>
        <w:rPr>
          <w:b w:val="0"/>
          <w:i/>
        </w:rPr>
        <w:t>бхӯйа эва тапаса̄ брахмачарйен̣а ш́аш́ват рамасва мано ваш́ети || 2 ||</w:t>
      </w:r>
    </w:p>
    <w:p>
      <w:pPr>
        <w:spacing w:after="60"/>
        <w:jc w:val="both"/>
      </w:pPr>
      <w:r>
        <w:rPr>
          <w:b w:val="0"/>
          <w:i/>
        </w:rPr>
        <w:t>Пословно:</w:t>
      </w:r>
      <w:r>
        <w:t xml:space="preserve"> сах — он (Брахма); ха — же; увача — сказал; бхуйах эва — ещё раз; тапаса — подвижничеством; брахмачарьена — брахмачарьей; шашват — постоянно; рамасва — пребывай (букв. «находи радость»); манах — ум; ваша — обуздай; ити — так</w:t>
      </w:r>
    </w:p>
    <w:p>
      <w:pPr>
        <w:spacing w:after="60"/>
        <w:ind w:left="510" w:hanging="510"/>
      </w:pPr>
      <w:r>
        <w:rPr>
          <w:b/>
          <w:i w:val="0"/>
        </w:rPr>
        <w:t>2.</w:t>
      </w:r>
      <w:r>
        <w:t xml:space="preserve"> Он сказал: «Ещё раз — подвижничеством и брахмачарьей — постоянно пребывай [в них] и обуздай ум»</w:t>
      </w:r>
      <w:r>
        <w:rPr>
          <w:b w:val="0"/>
          <w:i w:val="0"/>
          <w:vertAlign w:val="superscript"/>
        </w:rPr>
        <w:t>7</w:t>
      </w:r>
      <w:r>
        <w:t>.</w:t>
      </w:r>
    </w:p>
    <w:p>
      <w:pPr>
        <w:spacing w:after="60"/>
        <w:ind w:left="567"/>
      </w:pPr>
      <w:r>
        <w:rPr>
          <w:b/>
          <w:i w:val="0"/>
        </w:rPr>
        <w:t>Комментарий.</w:t>
      </w:r>
      <w:r>
        <w:t xml:space="preserve"> Четырёхликий сказал ему, наставляя: «Ещё в течение года, подвижничеством — упражнением в йоге — и брахмачарьей — чистым поведением, рождённым отрешённостью, — очищай тело и ум, а затем приходи».</w:t>
      </w:r>
      <w:r>
        <w:br/>
      </w:r>
      <w:r>
        <w:br/>
      </w:r>
      <w:r>
        <w:rPr>
          <w:b/>
          <w:i w:val="0"/>
        </w:rPr>
        <w:t>«Амрита-бинду».</w:t>
      </w:r>
      <w:r>
        <w:t xml:space="preserve"> Брахма сказал: «Долгое время посвяти подвижничеству и брахмачарье и покори ум».</w:t>
      </w:r>
    </w:p>
    <w:p>
      <w:pPr>
        <w:pStyle w:val="Heading2"/>
      </w:pPr>
      <w:r>
        <w:t>Шлока 3</w:t>
      </w:r>
    </w:p>
    <w:p>
      <w:pPr>
        <w:spacing w:after="60"/>
        <w:ind w:left="567"/>
      </w:pPr>
      <w:r>
        <w:rPr>
          <w:rFonts w:cs="Noto Serif Devanagari" w:hAnsi="Noto Serif Devanagari"/>
          <w:sz w:val="24"/>
        </w:rPr>
        <w:t>स तथा भूत्वा भूय एनमुपसद्याह</w:t>
      </w:r>
      <w:r>
        <w:br/>
      </w:r>
      <w:r>
        <w:rPr>
          <w:rFonts w:cs="Noto Serif Devanagari" w:hAnsi="Noto Serif Devanagari"/>
          <w:sz w:val="24"/>
        </w:rPr>
        <w:t>भगवन्कलौ पापाच्छन्नाः प्रजाः कथं मुच्येरन्निति ॥ ३ ॥</w:t>
      </w:r>
    </w:p>
    <w:p>
      <w:pPr>
        <w:spacing w:after="60"/>
        <w:jc w:val="both"/>
      </w:pPr>
      <w:r>
        <w:rPr>
          <w:b w:val="0"/>
          <w:i/>
        </w:rPr>
        <w:t>са татха̄ бхӯтва̄ бхӯйа энам упасадйа̄ха —</w:t>
      </w:r>
      <w:r>
        <w:br/>
      </w:r>
      <w:r>
        <w:rPr>
          <w:b w:val="0"/>
          <w:i/>
        </w:rPr>
        <w:t>бхагаван калау па̄па̄ччханна̄х̣ праджа̄х̣ катхам̇ мучйеранн ити || 3 ||</w:t>
      </w:r>
    </w:p>
    <w:p>
      <w:pPr>
        <w:spacing w:after="60"/>
        <w:jc w:val="both"/>
      </w:pPr>
      <w:r>
        <w:rPr>
          <w:b w:val="0"/>
          <w:i/>
        </w:rPr>
        <w:t>Пословно:</w:t>
      </w:r>
      <w:r>
        <w:t xml:space="preserve"> сах — он (Пиппалада); татха — так; бхутва — сделав (букв. «став таким»); бхуйах — снова; энам — к нему; упасадья — приблизившись; аха — сказал; бхагаван — о владыка; калау — в [век] Кали; папа-аччханнах — покрытые грехом; праджах — живые существа; катхам — как; мучьеран — освободятся; ити — так</w:t>
      </w:r>
    </w:p>
    <w:p>
      <w:pPr>
        <w:spacing w:after="60"/>
        <w:ind w:left="510" w:hanging="510"/>
      </w:pPr>
      <w:r>
        <w:rPr>
          <w:b/>
          <w:i w:val="0"/>
        </w:rPr>
        <w:t>3.</w:t>
      </w:r>
      <w:r>
        <w:t xml:space="preserve"> Тот, исполнив это, снова приблизился к нему и сказал: «О владыка, как в Кали освободятся живые существа, покрытые грехом?»</w:t>
      </w:r>
    </w:p>
    <w:p>
      <w:pPr>
        <w:spacing w:after="60"/>
        <w:ind w:left="567"/>
      </w:pPr>
      <w:r>
        <w:rPr>
          <w:b/>
          <w:i w:val="0"/>
        </w:rPr>
        <w:t>Комментарий.</w:t>
      </w:r>
      <w:r>
        <w:t xml:space="preserve"> Пиппалада, подвижничеством и брахмачарьей очистив тело и ум, снова пришёл к гуру и спросил: «Как в Кали те, чей путь по самой природе [века] греховен, обретут освобождение от материи?»</w:t>
      </w:r>
      <w:r>
        <w:br/>
      </w:r>
      <w:r>
        <w:br/>
      </w:r>
      <w:r>
        <w:rPr>
          <w:b/>
          <w:i w:val="0"/>
        </w:rPr>
        <w:t>«Амрита-бинду».</w:t>
      </w:r>
      <w:r>
        <w:t xml:space="preserve"> Пиппалада, последовав этому и очистив сердце, снова пришёл к отцу и сказал: «О владыка! Как освободятся покрытые грехом люди века Кали?»</w:t>
      </w:r>
    </w:p>
    <w:p>
      <w:pPr>
        <w:pStyle w:val="Heading2"/>
      </w:pPr>
      <w:r>
        <w:t>Шлока 4</w:t>
      </w:r>
    </w:p>
    <w:p>
      <w:pPr>
        <w:spacing w:after="60"/>
        <w:ind w:left="567"/>
      </w:pPr>
      <w:r>
        <w:rPr>
          <w:rFonts w:cs="Noto Serif Devanagari" w:hAnsi="Noto Serif Devanagari"/>
          <w:sz w:val="24"/>
        </w:rPr>
        <w:t>को वा देवता को वा मन्त्रो ब्रूहीति ॥ ४ ॥</w:t>
      </w:r>
    </w:p>
    <w:p>
      <w:pPr>
        <w:spacing w:after="60"/>
        <w:jc w:val="both"/>
      </w:pPr>
      <w:r>
        <w:rPr>
          <w:b w:val="0"/>
          <w:i/>
        </w:rPr>
        <w:t>ко ва̄ девата̄ ко ва̄ мантро брӯхӣти || 4 ||</w:t>
      </w:r>
    </w:p>
    <w:p>
      <w:pPr>
        <w:spacing w:after="60"/>
        <w:jc w:val="both"/>
      </w:pPr>
      <w:r>
        <w:rPr>
          <w:b w:val="0"/>
          <w:i/>
        </w:rPr>
        <w:t>Пословно:</w:t>
      </w:r>
      <w:r>
        <w:t xml:space="preserve"> ках ва — кто же; девата — божество; ках ва — какова же; мантрах — мантра; брухи — скажи; ити — так</w:t>
      </w:r>
    </w:p>
    <w:p>
      <w:pPr>
        <w:spacing w:after="60"/>
        <w:ind w:left="510" w:hanging="510"/>
      </w:pPr>
      <w:r>
        <w:rPr>
          <w:b/>
          <w:i w:val="0"/>
        </w:rPr>
        <w:t>4.</w:t>
      </w:r>
      <w:r>
        <w:t xml:space="preserve"> «Кто [их] Божество и какова мантра? Скажи».</w:t>
      </w:r>
    </w:p>
    <w:p>
      <w:pPr>
        <w:spacing w:after="60"/>
        <w:ind w:left="567"/>
      </w:pPr>
      <w:r>
        <w:rPr>
          <w:b/>
          <w:i w:val="0"/>
        </w:rPr>
        <w:t>Комментарий.</w:t>
      </w:r>
      <w:r>
        <w:t xml:space="preserve"> «О владыка! Скажи мне: кто тот Ишвара, Которому должны поклоняться живые существа, чьё сознание осквернено Кали, и какова мантра поклонения?»</w:t>
      </w:r>
      <w:r>
        <w:br/>
      </w:r>
      <w:r>
        <w:br/>
      </w:r>
      <w:r>
        <w:rPr>
          <w:b/>
          <w:i w:val="0"/>
        </w:rPr>
        <w:t>«Амрита-бинду».</w:t>
      </w:r>
      <w:r>
        <w:t xml:space="preserve"> «Скажите: кто Божество, Которому поклоняются в Кали-югу, и какова мантра бхаджана?»</w:t>
      </w:r>
    </w:p>
    <w:p>
      <w:pPr>
        <w:pStyle w:val="Heading2"/>
      </w:pPr>
      <w:r>
        <w:t>Шлока 5</w:t>
      </w:r>
    </w:p>
    <w:p>
      <w:pPr>
        <w:spacing w:after="60"/>
        <w:ind w:left="567"/>
      </w:pPr>
      <w:r>
        <w:rPr>
          <w:rFonts w:cs="Noto Serif Devanagari" w:hAnsi="Noto Serif Devanagari"/>
          <w:sz w:val="24"/>
        </w:rPr>
        <w:t>स होवाच । रहस्यं ते वदिष्यामि</w:t>
      </w:r>
      <w:r>
        <w:br/>
      </w:r>
      <w:r>
        <w:rPr>
          <w:rFonts w:cs="Noto Serif Devanagari" w:hAnsi="Noto Serif Devanagari"/>
          <w:sz w:val="24"/>
        </w:rPr>
        <w:t>जाह्नवीतीरे नवद्वीपे गोलोकाख्ये धाम्नि गोविन्दो द्विभुजो</w:t>
      </w:r>
      <w:r>
        <w:br/>
      </w:r>
      <w:r>
        <w:rPr>
          <w:rFonts w:cs="Noto Serif Devanagari" w:hAnsi="Noto Serif Devanagari"/>
          <w:sz w:val="24"/>
        </w:rPr>
        <w:t>गौरः सर्वात्मा महापुरुषो महात्मा महायोगी</w:t>
      </w:r>
      <w:r>
        <w:br/>
      </w:r>
      <w:r>
        <w:rPr>
          <w:rFonts w:cs="Noto Serif Devanagari" w:hAnsi="Noto Serif Devanagari"/>
          <w:sz w:val="24"/>
        </w:rPr>
        <w:t>त्रिगुणातीतः सत्त्वरूपो भक्तिं लोके काश्यतीत ।</w:t>
      </w:r>
      <w:r>
        <w:br/>
      </w:r>
      <w:r>
        <w:rPr>
          <w:rFonts w:cs="Noto Serif Devanagari" w:hAnsi="Noto Serif Devanagari"/>
          <w:sz w:val="24"/>
        </w:rPr>
        <w:t>तदेते श्लोका भवन्ति ॥ ५ ॥</w:t>
      </w:r>
    </w:p>
    <w:p>
      <w:pPr>
        <w:spacing w:after="60"/>
        <w:jc w:val="both"/>
      </w:pPr>
      <w:r>
        <w:rPr>
          <w:b w:val="0"/>
          <w:i/>
        </w:rPr>
        <w:t>са хова̄ча | рахасйам̇ те вадиш̣йа̄ми —</w:t>
      </w:r>
      <w:r>
        <w:br/>
      </w:r>
      <w:r>
        <w:rPr>
          <w:b w:val="0"/>
          <w:i/>
        </w:rPr>
        <w:t>джа̄хнавӣ-тӣре навадвӣпе голока̄кхйе дха̄мни говиндо дви-бхуджо</w:t>
      </w:r>
      <w:r>
        <w:br/>
      </w:r>
      <w:r>
        <w:rPr>
          <w:b w:val="0"/>
          <w:i/>
        </w:rPr>
        <w:t>гаурах̣ сарва̄тма̄ маха̄-пуруш̣о маха̄тма̄ маха̄-йогӣ</w:t>
      </w:r>
      <w:r>
        <w:br/>
      </w:r>
      <w:r>
        <w:rPr>
          <w:b w:val="0"/>
          <w:i/>
        </w:rPr>
        <w:t>три-гун̣а̄тӣтах̣ саттва-рӯпо бхактим̇ локе ка̄ш́йатӣта |</w:t>
      </w:r>
      <w:r>
        <w:br/>
      </w:r>
      <w:r>
        <w:rPr>
          <w:b w:val="0"/>
          <w:i/>
        </w:rPr>
        <w:t>тад эте ш́лока̄ бхаванти || 5 ||</w:t>
      </w:r>
    </w:p>
    <w:p>
      <w:pPr>
        <w:spacing w:after="60"/>
        <w:jc w:val="both"/>
      </w:pPr>
      <w:r>
        <w:rPr>
          <w:b w:val="0"/>
          <w:i/>
        </w:rPr>
        <w:t>Пословно:</w:t>
      </w:r>
      <w:r>
        <w:t xml:space="preserve"> сах ха увача — он сказал; рахасьям — тайну; те — тебе; вадишьями — поведаю; джахнави-тире — на берегу Джахнави (Ганги); навадвипе — в Навадвипе; голока-акхье дхамни — в обители, именуемой Голокой; говиндах — Говинда; дви-бхуджах — двурукий; гаурах — золотой (Гаура); сарва-атма — душа всего; маха-пурушах — Великая Личность; маха-атма — великая душа; маха-йоги — великий йоги (Владыка энергий); три-гуна-атитах — превосходящий три гуны; саттва-рупах — чей облик — [чистая] саттва; бхактим — бхакти; локе — в мире; кашьяти — явит; ити — так; тат — об этом; эте шлоках — эти шлоки; бхаванти — есть</w:t>
      </w:r>
    </w:p>
    <w:p>
      <w:pPr>
        <w:spacing w:after="60"/>
        <w:ind w:left="510" w:hanging="510"/>
      </w:pPr>
      <w:r>
        <w:rPr>
          <w:b/>
          <w:i w:val="0"/>
        </w:rPr>
        <w:t>5.</w:t>
      </w:r>
      <w:r>
        <w:t xml:space="preserve"> Он сказал: «Поведаю тебе тайну. На берегу Джахнави, в Навадвипе, в обители, именуемой Голокой, Говинда — двурукий, золотой (Гаура), Душа всего, Великая Личность, великая душа, великий Йоги, превосходящий три гуны, чей облик — [чистая] саттва, — явит в мире бхакти»</w:t>
      </w:r>
      <w:r>
        <w:rPr>
          <w:b w:val="0"/>
          <w:i w:val="0"/>
          <w:vertAlign w:val="superscript"/>
        </w:rPr>
        <w:t>8</w:t>
      </w:r>
      <w:r>
        <w:t>. Об этом есть такие шлоки.</w:t>
      </w:r>
    </w:p>
    <w:p>
      <w:pPr>
        <w:spacing w:after="60"/>
        <w:ind w:left="567"/>
      </w:pPr>
      <w:r>
        <w:rPr>
          <w:b/>
          <w:i w:val="0"/>
        </w:rPr>
        <w:t>Комментарий.</w:t>
      </w:r>
      <w:r>
        <w:t xml:space="preserve"> Брахма, знающий тайну всех Вед, сказал ему: «Тебе поведаю ту тайну. На берегу Джахнави, в проявленной [на земле] высочайшей обители Навадвипе, именуемой Голокой, Душа всего — Душа всех существ, Великая Личность, великая душа, великий Йоги — обладающий духовной энергией, превосходящий три гуны — запредельный майе, чей облик — саттва, — то есть облик чистого духа, — Бхагаван, двурукий Шри Кришна, став Шри Гаурангой по Своему облику, явит в мире бхакти — высшую бхакти, отмеченную премой». В Одиннадцатой песни словами «Склоняюсь, о Великая Личность, к Твоим лотосным стопам» (Бхаг. 11.5.33–34)</w:t>
      </w:r>
      <w:r>
        <w:rPr>
          <w:b w:val="0"/>
          <w:i w:val="0"/>
          <w:vertAlign w:val="superscript"/>
        </w:rPr>
        <w:t>9</w:t>
      </w:r>
      <w:r>
        <w:t xml:space="preserve"> утверждено, что Бхагаван Шри Чайтанья-дева, очищающий век Кали, — Великая Личность (Махапуруша).</w:t>
      </w:r>
      <w:r>
        <w:br/>
      </w:r>
      <w:r>
        <w:br/>
      </w:r>
      <w:r>
        <w:rPr>
          <w:b/>
          <w:i w:val="0"/>
        </w:rPr>
        <w:t>«Амрита-бинду».</w:t>
      </w:r>
      <w:r>
        <w:t xml:space="preserve"> Брахма сказал: «Эту высочайшую сокровенную истину поведаю тебе. Душа всего, Великая Личность, Сверхдуша, великий Йоги, превосходящий три гуны, состоящий из чистой саттвы, двурукий Шьямасундара Сам, нисшедший как Гаурасундара в обители Навадвипе, что на берегу Джахнави и именуется Голокой, явит в мире бхакти». Об этом сказаны такие шлоки.</w:t>
      </w:r>
    </w:p>
    <w:p>
      <w:pPr>
        <w:pStyle w:val="Heading2"/>
      </w:pPr>
      <w:r>
        <w:t>Шлока 6</w:t>
      </w:r>
    </w:p>
    <w:p>
      <w:pPr>
        <w:spacing w:after="60"/>
        <w:ind w:left="567"/>
      </w:pPr>
      <w:r>
        <w:rPr>
          <w:rFonts w:cs="Noto Serif Devanagari" w:hAnsi="Noto Serif Devanagari"/>
          <w:sz w:val="24"/>
        </w:rPr>
        <w:t>एको देवः सर्वरूपी महात्मा</w:t>
      </w:r>
      <w:r>
        <w:br/>
      </w:r>
      <w:r>
        <w:rPr>
          <w:rFonts w:cs="Noto Serif Devanagari" w:hAnsi="Noto Serif Devanagari"/>
          <w:sz w:val="24"/>
        </w:rPr>
        <w:t>गौरो रक्तश्यामलश्वेतरूपः ।</w:t>
      </w:r>
      <w:r>
        <w:br/>
      </w:r>
      <w:r>
        <w:rPr>
          <w:rFonts w:cs="Noto Serif Devanagari" w:hAnsi="Noto Serif Devanagari"/>
          <w:sz w:val="24"/>
        </w:rPr>
        <w:t>चैतन्यात्मा स वै चैतन्यशक्तिर्</w:t>
      </w:r>
      <w:r>
        <w:br/>
      </w:r>
      <w:r>
        <w:rPr>
          <w:rFonts w:cs="Noto Serif Devanagari" w:hAnsi="Noto Serif Devanagari"/>
          <w:sz w:val="24"/>
        </w:rPr>
        <w:t>भक्ताकारो भक्तिदो भक्तिवेद्यः ॥ ६ ॥</w:t>
      </w:r>
    </w:p>
    <w:p>
      <w:pPr>
        <w:spacing w:after="60"/>
        <w:jc w:val="both"/>
      </w:pPr>
      <w:r>
        <w:rPr>
          <w:b w:val="0"/>
          <w:i/>
        </w:rPr>
        <w:t>эко девах̣ сарва-рӯпӣ маха̄тма̄</w:t>
      </w:r>
      <w:r>
        <w:br/>
      </w:r>
      <w:r>
        <w:rPr>
          <w:b w:val="0"/>
          <w:i/>
        </w:rPr>
        <w:t>гауро ракта-ш́йа̄мала-ш́вета-рӯпах̣ |</w:t>
      </w:r>
      <w:r>
        <w:br/>
      </w:r>
      <w:r>
        <w:rPr>
          <w:b w:val="0"/>
          <w:i/>
        </w:rPr>
        <w:t>чаитанйа̄тма̄ са ваи чаитанйа-ш́актир</w:t>
      </w:r>
      <w:r>
        <w:br/>
      </w:r>
      <w:r>
        <w:rPr>
          <w:b w:val="0"/>
          <w:i/>
        </w:rPr>
        <w:t>бхакта̄ка̄ро бхакти-до бхакти-ведйах̣ || 6 ||</w:t>
      </w:r>
    </w:p>
    <w:p>
      <w:pPr>
        <w:spacing w:after="60"/>
        <w:jc w:val="both"/>
      </w:pPr>
      <w:r>
        <w:rPr>
          <w:b w:val="0"/>
          <w:i/>
        </w:rPr>
        <w:t>Пословно:</w:t>
      </w:r>
      <w:r>
        <w:t xml:space="preserve"> эках — единый; девах — Бог; сарва-рупи — принимающий все облики; маха-атма — великая душа; гаурах — Гаура (золотой); ракта — красный; шьямала — тёмный; швета — белый; рупах — облик [имеющий]; чайтанья-атма — чья суть — сознание (Чайтанья); сах — Он; вай — поистине; чайтанья-шактих — обладающий духовной энергией; бхакта-акарах — в облике преданного; бхакти-дах — дарующий бхакти; бхакти-ведьях — познаваемый бхакти</w:t>
      </w:r>
    </w:p>
    <w:p>
      <w:pPr>
        <w:spacing w:after="60"/>
        <w:ind w:left="510" w:hanging="510"/>
      </w:pPr>
      <w:r>
        <w:rPr>
          <w:b/>
          <w:i w:val="0"/>
        </w:rPr>
        <w:t>6.</w:t>
      </w:r>
      <w:r>
        <w:t xml:space="preserve"> Единый Бог, принимающий все облики, великая душа, — Гаура, [в иные века] красный, тёмный и белый по облику. Он — сама Чайтанья (Сознание)</w:t>
      </w:r>
      <w:r>
        <w:rPr>
          <w:b w:val="0"/>
          <w:i w:val="0"/>
          <w:vertAlign w:val="superscript"/>
        </w:rPr>
        <w:t>10</w:t>
      </w:r>
      <w:r>
        <w:t>, Он — [обладатель] духовной энергии, Он — в облике преданного, дарующий бхакти и познаваемый бхакти.</w:t>
      </w:r>
    </w:p>
    <w:p>
      <w:pPr>
        <w:spacing w:after="60"/>
        <w:ind w:left="567"/>
      </w:pPr>
      <w:r>
        <w:rPr>
          <w:b/>
          <w:i w:val="0"/>
        </w:rPr>
        <w:t>Комментарий.</w:t>
      </w:r>
      <w:r>
        <w:t xml:space="preserve"> Эта Великая Личность в облике Гауры порою, в трёх югах начиная с Крита, бывает красного, тёмного и белого цвета — это видно из слов Гарги и других: «белый, красный, а также жёлтый; ныне Он стал чёрным» (Бхаг. 10.8.13)</w:t>
      </w:r>
      <w:r>
        <w:rPr>
          <w:b w:val="0"/>
          <w:i w:val="0"/>
          <w:vertAlign w:val="superscript"/>
        </w:rPr>
        <w:t>11</w:t>
      </w:r>
      <w:r>
        <w:t>. Он же в Кали — в облике преданного. Ради скорейшего блага живых существ века Кали Он сначала послал в мир преданных — Шатхакопу, Рамануджу, Вишнусвами, Мадхвачарью, Нимбадитью и других; а затем, желая даровать прему — высшую тайну, раскрытие мадхура-расы, — Он и Сам, став воплощением бхакти, Чья суть — Шри Кришна-Чайтанья, нисшёл вместе со Своей обителью Голокой на землю Гауды, ставшую высочайшей тиртхой. Такова тайна. «Познаваемый бхакти» — постигаемый живыми существами через проявление бхакти, а не через проявление сухого знания.</w:t>
      </w:r>
      <w:r>
        <w:br/>
      </w:r>
      <w:r>
        <w:br/>
      </w:r>
      <w:r>
        <w:rPr>
          <w:b/>
          <w:i w:val="0"/>
        </w:rPr>
        <w:t>«Амрита-бинду».</w:t>
      </w:r>
      <w:r>
        <w:t xml:space="preserve"> Единое высшее Божество, принимающее все облики, Великая Личность Гаурачандра в трёх других югах принимает белый, красный и тёмный облик. Он — само Сознание, обладатель духовной энергии, Он — в облике преданного, дарующий бхакти и познаваемый бхакти.</w:t>
      </w:r>
    </w:p>
    <w:p>
      <w:pPr>
        <w:pStyle w:val="Heading2"/>
      </w:pPr>
      <w:r>
        <w:t>Шлока 7</w:t>
      </w:r>
    </w:p>
    <w:p>
      <w:pPr>
        <w:spacing w:after="60"/>
        <w:ind w:left="567"/>
      </w:pPr>
      <w:r>
        <w:rPr>
          <w:rFonts w:cs="Noto Serif Devanagari" w:hAnsi="Noto Serif Devanagari"/>
          <w:sz w:val="24"/>
        </w:rPr>
        <w:t>नमो वेदान्तवेद्याय कृष्णाय परमात्मने ।</w:t>
      </w:r>
      <w:r>
        <w:br/>
      </w:r>
      <w:r>
        <w:rPr>
          <w:rFonts w:cs="Noto Serif Devanagari" w:hAnsi="Noto Serif Devanagari"/>
          <w:sz w:val="24"/>
        </w:rPr>
        <w:t>सर्वचैतन्यरूपाय चैतन्याय नमो नमः ॥ ७ ॥</w:t>
      </w:r>
    </w:p>
    <w:p>
      <w:pPr>
        <w:spacing w:after="60"/>
        <w:jc w:val="both"/>
      </w:pPr>
      <w:r>
        <w:rPr>
          <w:b w:val="0"/>
          <w:i/>
        </w:rPr>
        <w:t>намо веда̄нта-ведйа̄йа кр̣ш̣н̣а̄йа парама̄тмане |</w:t>
      </w:r>
      <w:r>
        <w:br/>
      </w:r>
      <w:r>
        <w:rPr>
          <w:b w:val="0"/>
          <w:i/>
        </w:rPr>
        <w:t>сарва-чаитанйа-рӯпа̄йа чаитанйа̄йа намо намах̣ || 7 ||</w:t>
      </w:r>
    </w:p>
    <w:p>
      <w:pPr>
        <w:spacing w:after="60"/>
        <w:jc w:val="both"/>
      </w:pPr>
      <w:r>
        <w:rPr>
          <w:b w:val="0"/>
          <w:i/>
        </w:rPr>
        <w:t>Пословно:</w:t>
      </w:r>
      <w:r>
        <w:t xml:space="preserve"> намах — поклон; веданта-ведьяйа — познаваемому через Веданту; кришнайа — Кришне; парама-атмане — Высшей Душе; сарва-чайтанья-рупайа — облику всякого сознания; чайтаньяйа — Чайтанье; намах намах — поклон, поклон</w:t>
      </w:r>
    </w:p>
    <w:p>
      <w:pPr>
        <w:spacing w:after="60"/>
        <w:ind w:left="510" w:hanging="510"/>
      </w:pPr>
      <w:r>
        <w:rPr>
          <w:b/>
          <w:i w:val="0"/>
        </w:rPr>
        <w:t>7.</w:t>
      </w:r>
      <w:r>
        <w:t xml:space="preserve"> Поклон Кришне, познаваемому через Веданту, Высшей Душе, — Чайтанье, облику всякого сознания, поклон, поклон!</w:t>
      </w:r>
    </w:p>
    <w:p>
      <w:pPr>
        <w:spacing w:after="60"/>
        <w:ind w:left="567"/>
      </w:pPr>
      <w:r>
        <w:rPr>
          <w:b/>
          <w:i w:val="0"/>
        </w:rPr>
        <w:t>Комментарий.</w:t>
      </w:r>
      <w:r>
        <w:t xml:space="preserve"> Даже четырёхликий [Брахма], видя Его безмерную милость к своей — Мадхва-сампрадае</w:t>
      </w:r>
      <w:r>
        <w:rPr>
          <w:b w:val="0"/>
          <w:i w:val="0"/>
          <w:vertAlign w:val="superscript"/>
        </w:rPr>
        <w:t>12</w:t>
      </w:r>
      <w:r>
        <w:t>, склоняется перед этим Чайтаньей: «Поклон познаваемому через Веданту…»</w:t>
      </w:r>
      <w:r>
        <w:br/>
      </w:r>
      <w:r>
        <w:br/>
      </w:r>
      <w:r>
        <w:rPr>
          <w:b/>
          <w:i w:val="0"/>
        </w:rPr>
        <w:t>«Амрита-бинду».</w:t>
      </w:r>
      <w:r>
        <w:t xml:space="preserve"> Вновь и вновь поклон Шри Чайтанья-деве — Шри Кришне, познаваемому через Веданту, Сверхдуше, облику всякого сознания.</w:t>
      </w:r>
    </w:p>
    <w:p>
      <w:pPr>
        <w:pStyle w:val="Heading2"/>
      </w:pPr>
      <w:r>
        <w:t>Шлока 8</w:t>
      </w:r>
    </w:p>
    <w:p>
      <w:pPr>
        <w:spacing w:after="60"/>
        <w:ind w:left="567"/>
      </w:pPr>
      <w:r>
        <w:rPr>
          <w:rFonts w:cs="Noto Serif Devanagari" w:hAnsi="Noto Serif Devanagari"/>
          <w:sz w:val="24"/>
        </w:rPr>
        <w:t>वेदान्तवेद्यं पुरुषं पुराणं</w:t>
      </w:r>
      <w:r>
        <w:br/>
      </w:r>
      <w:r>
        <w:rPr>
          <w:rFonts w:cs="Noto Serif Devanagari" w:hAnsi="Noto Serif Devanagari"/>
          <w:sz w:val="24"/>
        </w:rPr>
        <w:t>चैतन्यात्मानं विश्वयोनिं महान्तम् ।</w:t>
      </w:r>
      <w:r>
        <w:br/>
      </w:r>
      <w:r>
        <w:rPr>
          <w:rFonts w:cs="Noto Serif Devanagari" w:hAnsi="Noto Serif Devanagari"/>
          <w:sz w:val="24"/>
        </w:rPr>
        <w:t>तमेव विदित्वातिमृत्युमेति</w:t>
      </w:r>
      <w:r>
        <w:br/>
      </w:r>
      <w:r>
        <w:rPr>
          <w:rFonts w:cs="Noto Serif Devanagari" w:hAnsi="Noto Serif Devanagari"/>
          <w:sz w:val="24"/>
        </w:rPr>
        <w:t>नान्यः पन्था विद्यतेऽयनाय ॥ ८ ॥</w:t>
      </w:r>
    </w:p>
    <w:p>
      <w:pPr>
        <w:spacing w:after="60"/>
        <w:jc w:val="both"/>
      </w:pPr>
      <w:r>
        <w:rPr>
          <w:b w:val="0"/>
          <w:i/>
        </w:rPr>
        <w:t>веда̄нта-ведйам̇ пуруш̣ам̇ пура̄н̣ам̇</w:t>
      </w:r>
      <w:r>
        <w:br/>
      </w:r>
      <w:r>
        <w:rPr>
          <w:b w:val="0"/>
          <w:i/>
        </w:rPr>
        <w:t>чаитанйа̄тма̄нам̇ виш́ва-йоним̇ маха̄нтам |</w:t>
      </w:r>
      <w:r>
        <w:br/>
      </w:r>
      <w:r>
        <w:rPr>
          <w:b w:val="0"/>
          <w:i/>
        </w:rPr>
        <w:t>там эва видитва̄ти-мр̣тйум эти</w:t>
      </w:r>
      <w:r>
        <w:br/>
      </w:r>
      <w:r>
        <w:rPr>
          <w:b w:val="0"/>
          <w:i/>
        </w:rPr>
        <w:t>на̄нйах̣ пантха̄ видйате 'йана̄йа || 8 ||</w:t>
      </w:r>
    </w:p>
    <w:p>
      <w:pPr>
        <w:spacing w:after="60"/>
        <w:jc w:val="both"/>
      </w:pPr>
      <w:r>
        <w:rPr>
          <w:b w:val="0"/>
          <w:i/>
        </w:rPr>
        <w:t>Пословно:</w:t>
      </w:r>
      <w:r>
        <w:t xml:space="preserve"> веданта-ведьям — познаваемого через Веданту; пурушам — Личность; пуранам — изначальную; чайтанья-атманам — Чья суть — Чайтанья (сознание); вишва-йоним — источник вселенной; махантам — великого; там эва — Его одного; видитва — познав; ати-мритьюм — за пределы смерти; эти — идёт; на — не; аньях — иной; пантхах — путь; видьяте — есть; айанайа — для шествия (к цели)</w:t>
      </w:r>
    </w:p>
    <w:p>
      <w:pPr>
        <w:spacing w:after="60"/>
        <w:ind w:left="510" w:hanging="510"/>
      </w:pPr>
      <w:r>
        <w:rPr>
          <w:b/>
          <w:i w:val="0"/>
        </w:rPr>
        <w:t>8.</w:t>
      </w:r>
      <w:r>
        <w:t xml:space="preserve"> Лишь познав Его — познаваемую через Веданту изначальную Личность, Чья суть — Чайтанья, источник вселенной, Великого, — человек выходит за пределы смерти; иного пути к цели нет</w:t>
      </w:r>
      <w:r>
        <w:rPr>
          <w:b w:val="0"/>
          <w:i w:val="0"/>
          <w:vertAlign w:val="superscript"/>
        </w:rPr>
        <w:t>13</w:t>
      </w:r>
      <w:r>
        <w:t>.</w:t>
      </w:r>
    </w:p>
    <w:p>
      <w:pPr>
        <w:spacing w:after="60"/>
        <w:ind w:left="567"/>
      </w:pPr>
      <w:r>
        <w:rPr>
          <w:b/>
          <w:i w:val="0"/>
        </w:rPr>
        <w:t>Комментарий.</w:t>
      </w:r>
      <w:r>
        <w:t xml:space="preserve"> Ещё раз обдумав все изречения Веданты, [Брахма] говорит Пиппаладе: «Познаваемую через Веданту…» Этот Чайтанья, хотя и в облике преданного, — познаваемый через Веданту Сам Шри Кришна. Для «шествия» живых существ — для вступления в духовный мир с оставлением мира материального — нет иного пути, кроме прибежища у стоп Шри Чайтаньи. Через дасья-расу, явленную Шри Рамануджей и другими, «шествие» никогда не бывает полным: путь служащих в дасье и [подобных ей расах] — до Вайкунтхи, это видно в их книгах</w:t>
      </w:r>
      <w:r>
        <w:rPr>
          <w:b w:val="0"/>
          <w:i w:val="0"/>
          <w:vertAlign w:val="superscript"/>
        </w:rPr>
        <w:t>14</w:t>
      </w:r>
      <w:r>
        <w:t>. [Так] — потому что Чайтанья — источник вселенной и единственный наставник в науке расы Враджа.</w:t>
      </w:r>
      <w:r>
        <w:br/>
      </w:r>
      <w:r>
        <w:br/>
      </w:r>
      <w:r>
        <w:rPr>
          <w:b/>
          <w:i w:val="0"/>
        </w:rPr>
        <w:t>«Амрита-бинду».</w:t>
      </w:r>
      <w:r>
        <w:t xml:space="preserve"> Только познав Шри Чайтанья-деву — познаваемого через Веданту, изначальную Личность, воплощение сознания, причину вселенной, Великого, — можно выйти за пределы смерти. Иного средства преодолеть майю нет.</w:t>
      </w:r>
    </w:p>
    <w:p>
      <w:pPr>
        <w:pStyle w:val="Heading2"/>
      </w:pPr>
      <w:r>
        <w:t>Шлока 9</w:t>
      </w:r>
    </w:p>
    <w:p>
      <w:pPr>
        <w:spacing w:after="60"/>
        <w:ind w:left="567"/>
      </w:pPr>
      <w:r>
        <w:rPr>
          <w:rFonts w:cs="Noto Serif Devanagari" w:hAnsi="Noto Serif Devanagari"/>
          <w:sz w:val="24"/>
        </w:rPr>
        <w:t>स्वनाममूलमन्त्रेण सर्वं ह्लादयति विभुः ॥ ९ ॥</w:t>
      </w:r>
    </w:p>
    <w:p>
      <w:pPr>
        <w:spacing w:after="60"/>
        <w:jc w:val="both"/>
      </w:pPr>
      <w:r>
        <w:rPr>
          <w:b w:val="0"/>
          <w:i/>
        </w:rPr>
        <w:t>сва-на̄ма-мӯла-мантрен̣а сарвам̇ хла̄дайати вибхух̣ || 9 ||</w:t>
      </w:r>
    </w:p>
    <w:p>
      <w:pPr>
        <w:spacing w:after="60"/>
        <w:jc w:val="both"/>
      </w:pPr>
      <w:r>
        <w:rPr>
          <w:b w:val="0"/>
          <w:i/>
        </w:rPr>
        <w:t>Пословно:</w:t>
      </w:r>
      <w:r>
        <w:t xml:space="preserve"> сва-нама — Своего имени; мула-мантрена — коренной мантрой; сарвам — всё; хладайати — радует; вибхух — Всемогущий</w:t>
      </w:r>
    </w:p>
    <w:p>
      <w:pPr>
        <w:spacing w:after="60"/>
        <w:ind w:left="510" w:hanging="510"/>
      </w:pPr>
      <w:r>
        <w:rPr>
          <w:b/>
          <w:i w:val="0"/>
        </w:rPr>
        <w:t>9.</w:t>
      </w:r>
      <w:r>
        <w:t xml:space="preserve"> Мантрой-корнем Своего имени Всемогущий радует всё.</w:t>
      </w:r>
    </w:p>
    <w:p>
      <w:pPr>
        <w:spacing w:after="60"/>
        <w:ind w:left="567"/>
      </w:pPr>
      <w:r>
        <w:rPr>
          <w:b/>
          <w:i w:val="0"/>
        </w:rPr>
        <w:t>Комментарий.</w:t>
      </w:r>
      <w:r>
        <w:t xml:space="preserve"> «Своего имени» — имени Кришны, а не имени «Чайтанья», ибо это противоречило бы сказанному дальше: «Хари, Кришна»</w:t>
      </w:r>
      <w:r>
        <w:rPr>
          <w:b w:val="0"/>
          <w:i w:val="0"/>
          <w:vertAlign w:val="superscript"/>
        </w:rPr>
        <w:t>15</w:t>
      </w:r>
      <w:r>
        <w:t>; то есть — коренной мантрой, состоящей из этого [имени]. «Всемогущий» — Господь, обладающий всеми совершенствами (айшварьями); «всё» — всё движущееся и неподвижное.</w:t>
      </w:r>
      <w:r>
        <w:br/>
      </w:r>
      <w:r>
        <w:br/>
      </w:r>
      <w:r>
        <w:rPr>
          <w:b/>
          <w:i w:val="0"/>
        </w:rPr>
        <w:t>«Амрита-бинду».</w:t>
      </w:r>
      <w:r>
        <w:t xml:space="preserve"> Он — Всевышний Господь: мантрой-корнем Своего имени Он дарует блаженство всем.</w:t>
      </w:r>
    </w:p>
    <w:p>
      <w:pPr>
        <w:pStyle w:val="Heading2"/>
      </w:pPr>
      <w:r>
        <w:t>Шлока 10</w:t>
      </w:r>
    </w:p>
    <w:p>
      <w:pPr>
        <w:spacing w:after="60"/>
        <w:ind w:left="567"/>
      </w:pPr>
      <w:r>
        <w:rPr>
          <w:rFonts w:cs="Noto Serif Devanagari" w:hAnsi="Noto Serif Devanagari"/>
          <w:sz w:val="24"/>
        </w:rPr>
        <w:t>द्वे शक्ती परमे तस्य ह्लादिनी संविदेव च । इति ॥ १० ॥</w:t>
      </w:r>
    </w:p>
    <w:p>
      <w:pPr>
        <w:spacing w:after="60"/>
        <w:jc w:val="both"/>
      </w:pPr>
      <w:r>
        <w:rPr>
          <w:b w:val="0"/>
          <w:i/>
        </w:rPr>
        <w:t>две ш́актӣ параме тасйа хла̄динӣ сам̇вид эва ча | ити || 10 ||</w:t>
      </w:r>
    </w:p>
    <w:p>
      <w:pPr>
        <w:spacing w:after="60"/>
        <w:jc w:val="both"/>
      </w:pPr>
      <w:r>
        <w:rPr>
          <w:b w:val="0"/>
          <w:i/>
        </w:rPr>
        <w:t>Пословно:</w:t>
      </w:r>
      <w:r>
        <w:t xml:space="preserve"> две шакти — две энергии; параме — высшие; тасья — Его; хладини — хладини (энергия блаженства); самвит — самвит (энергия знания); эва ча — и также; ити — так</w:t>
      </w:r>
    </w:p>
    <w:p>
      <w:pPr>
        <w:spacing w:after="60"/>
        <w:ind w:left="510" w:hanging="510"/>
      </w:pPr>
      <w:r>
        <w:rPr>
          <w:b/>
          <w:i w:val="0"/>
        </w:rPr>
        <w:t>10.</w:t>
      </w:r>
      <w:r>
        <w:t xml:space="preserve"> У Него две высшие энергии — хладини и самвит.</w:t>
      </w:r>
    </w:p>
    <w:p>
      <w:pPr>
        <w:spacing w:after="60"/>
        <w:ind w:left="567"/>
      </w:pPr>
      <w:r>
        <w:rPr>
          <w:b/>
          <w:i w:val="0"/>
        </w:rPr>
        <w:t>Комментарий.</w:t>
      </w:r>
      <w:r>
        <w:t xml:space="preserve"> У этого Всемогущего известны две энергии: хладини и самвит. Хладини, распространяя бхакти и прему, Он радует всё; самвит, распространяя знание о Бхагаване, признанное чистой Ведантой, Он искореняет в сердцах живых существ всевозможные дхармы и адхармы, по своей природе — тьму невежества</w:t>
      </w:r>
      <w:r>
        <w:rPr>
          <w:b w:val="0"/>
          <w:i w:val="0"/>
          <w:vertAlign w:val="superscript"/>
        </w:rPr>
        <w:t>16</w:t>
      </w:r>
      <w:r>
        <w:t>.</w:t>
      </w:r>
      <w:r>
        <w:br/>
      </w:r>
      <w:r>
        <w:br/>
      </w:r>
      <w:r>
        <w:rPr>
          <w:b/>
          <w:i w:val="0"/>
        </w:rPr>
        <w:t>«Амрита-бинду».</w:t>
      </w:r>
      <w:r>
        <w:t xml:space="preserve"> У Него две высшие энергии: хладини — то есть энергия, чья природа — блаженство, и самвит — то есть энергия, чья природа — знание.</w:t>
      </w:r>
    </w:p>
    <w:p>
      <w:pPr>
        <w:pStyle w:val="Heading2"/>
      </w:pPr>
      <w:r>
        <w:t>Шлока 11</w:t>
      </w:r>
    </w:p>
    <w:p>
      <w:pPr>
        <w:spacing w:after="60"/>
        <w:ind w:left="567"/>
      </w:pPr>
      <w:r>
        <w:rPr>
          <w:rFonts w:cs="Noto Serif Devanagari" w:hAnsi="Noto Serif Devanagari"/>
          <w:sz w:val="24"/>
        </w:rPr>
        <w:t>स एव मूलमन्त्रं जपति हरिरिति कृष्ण इति राम इति ॥ ११ ॥</w:t>
      </w:r>
    </w:p>
    <w:p>
      <w:pPr>
        <w:spacing w:after="60"/>
        <w:jc w:val="both"/>
      </w:pPr>
      <w:r>
        <w:rPr>
          <w:b w:val="0"/>
          <w:i/>
        </w:rPr>
        <w:t>са эва мӯла-мантрам̇ джапати харир ити кр̣ш̣н̣а ити ра̄ма ити || 11 ||</w:t>
      </w:r>
    </w:p>
    <w:p>
      <w:pPr>
        <w:spacing w:after="60"/>
        <w:jc w:val="both"/>
      </w:pPr>
      <w:r>
        <w:rPr>
          <w:b w:val="0"/>
          <w:i/>
        </w:rPr>
        <w:t>Пословно:</w:t>
      </w:r>
      <w:r>
        <w:t xml:space="preserve"> сах эва — Он же; мула-мантрам — коренную мантру; джапати — повторяет (совершает джапу); харих ити — «Хари»; кришнах ити — «Кришна»; рамах ити — «Рама»</w:t>
      </w:r>
    </w:p>
    <w:p>
      <w:pPr>
        <w:spacing w:after="60"/>
        <w:ind w:left="510" w:hanging="510"/>
      </w:pPr>
      <w:r>
        <w:rPr>
          <w:b/>
          <w:i w:val="0"/>
        </w:rPr>
        <w:t>11.</w:t>
      </w:r>
      <w:r>
        <w:t xml:space="preserve"> Он Сам повторяет коренную мантру: «Хари», «Кришна», «Рама».</w:t>
      </w:r>
    </w:p>
    <w:p>
      <w:pPr>
        <w:spacing w:after="60"/>
        <w:ind w:left="567"/>
      </w:pPr>
      <w:r>
        <w:rPr>
          <w:b/>
          <w:i w:val="0"/>
        </w:rPr>
        <w:t>Комментарий.</w:t>
      </w:r>
      <w:r>
        <w:t xml:space="preserve"> Он, Всевышний Господь в облике Гауры, наставляя живых существ, повторяет могущественнейшую коренную мантру: «Харе Кришна Харе Кришна Кришна Кришна Харе Харе, Харе Рама Харе Рама Рама Рама Харе Харе»</w:t>
      </w:r>
      <w:r>
        <w:rPr>
          <w:b w:val="0"/>
          <w:i w:val="0"/>
          <w:vertAlign w:val="superscript"/>
        </w:rPr>
        <w:t>17</w:t>
      </w:r>
      <w:r>
        <w:t>.</w:t>
      </w:r>
      <w:r>
        <w:br/>
      </w:r>
      <w:r>
        <w:br/>
      </w:r>
      <w:r>
        <w:rPr>
          <w:b/>
          <w:i w:val="0"/>
        </w:rPr>
        <w:t>«Амрита-бинду».</w:t>
      </w:r>
      <w:r>
        <w:t xml:space="preserve"> Он Сам воспевает (совершает киртан) эту коренную мантру — Хари, Кришна, Рама, то есть «Харе Кришна Харе Кришна Кришна Кришна Харе Харе, Харе Рама Харе Рама Рама Рама Харе Харе».</w:t>
      </w:r>
    </w:p>
    <w:p>
      <w:pPr>
        <w:pStyle w:val="Heading2"/>
      </w:pPr>
      <w:r>
        <w:t>Шлока 12</w:t>
      </w:r>
    </w:p>
    <w:p>
      <w:pPr>
        <w:spacing w:after="60"/>
        <w:ind w:left="567"/>
      </w:pPr>
      <w:r>
        <w:rPr>
          <w:rFonts w:cs="Noto Serif Devanagari" w:hAnsi="Noto Serif Devanagari"/>
          <w:sz w:val="24"/>
        </w:rPr>
        <w:t>हरति हृदयग्रन्थिं वासनारूपमिति हरिः ।</w:t>
      </w:r>
      <w:r>
        <w:br/>
      </w:r>
      <w:r>
        <w:rPr>
          <w:rFonts w:cs="Noto Serif Devanagari" w:hAnsi="Noto Serif Devanagari"/>
          <w:sz w:val="24"/>
        </w:rPr>
        <w:t>कृषिः स्मरणे तच्च णस्तदुभयमेलनमिति कृष्णः ।</w:t>
      </w:r>
      <w:r>
        <w:br/>
      </w:r>
      <w:r>
        <w:rPr>
          <w:rFonts w:cs="Noto Serif Devanagari" w:hAnsi="Noto Serif Devanagari"/>
          <w:sz w:val="24"/>
        </w:rPr>
        <w:t>रमयति सर्वमिति राम आनन्दरूपः ।</w:t>
      </w:r>
      <w:r>
        <w:br/>
      </w:r>
      <w:r>
        <w:rPr>
          <w:rFonts w:cs="Noto Serif Devanagari" w:hAnsi="Noto Serif Devanagari"/>
          <w:sz w:val="24"/>
        </w:rPr>
        <w:t>अत्र श्लोको भवति ॥ १२ ॥</w:t>
      </w:r>
    </w:p>
    <w:p>
      <w:pPr>
        <w:spacing w:after="60"/>
        <w:jc w:val="both"/>
      </w:pPr>
      <w:r>
        <w:rPr>
          <w:b w:val="0"/>
          <w:i/>
        </w:rPr>
        <w:t>харати хр̣дайа-грантхим̇ ва̄сана̄-рӯпам ити харих̣ |</w:t>
      </w:r>
      <w:r>
        <w:br/>
      </w:r>
      <w:r>
        <w:rPr>
          <w:b w:val="0"/>
          <w:i/>
        </w:rPr>
        <w:t>кр̣ш̣их̣ смаран̣е тач ча н̣ас тад-убхайа-меланам ити кр̣ш̣н̣ах̣ |</w:t>
      </w:r>
      <w:r>
        <w:br/>
      </w:r>
      <w:r>
        <w:rPr>
          <w:b w:val="0"/>
          <w:i/>
        </w:rPr>
        <w:t>рамайати сарвам ити ра̄ма а̄нанда-рӯпах̣ |</w:t>
      </w:r>
      <w:r>
        <w:br/>
      </w:r>
      <w:r>
        <w:rPr>
          <w:b w:val="0"/>
          <w:i/>
        </w:rPr>
        <w:t>атра ш́локо бхавати || 12 ||</w:t>
      </w:r>
    </w:p>
    <w:p>
      <w:pPr>
        <w:spacing w:after="60"/>
        <w:jc w:val="both"/>
      </w:pPr>
      <w:r>
        <w:rPr>
          <w:b w:val="0"/>
          <w:i/>
        </w:rPr>
        <w:t>Пословно:</w:t>
      </w:r>
      <w:r>
        <w:t xml:space="preserve"> харати — уносит; хридайа-грантхим — узел сердца; васана-рупам — в виде васаны (желаний); ити — потому; харих — Хари; криших — корень «криш»; смаране — в [значении] «памятование»; тат ча — и это; нах — [суффикс] «на»; тат-убхайа-меланам — соединение того и другого; ити — потому; кришнах — Кришна; рамайати — радует; сарвам — всё; ити — потому; рамах — Рама; ананда-рупах — облик блаженства; атра — об этом; шлоках — шлока; бхавати — есть</w:t>
      </w:r>
    </w:p>
    <w:p>
      <w:pPr>
        <w:spacing w:after="60"/>
        <w:ind w:left="510" w:hanging="510"/>
      </w:pPr>
      <w:r>
        <w:rPr>
          <w:b/>
          <w:i w:val="0"/>
        </w:rPr>
        <w:t>12.</w:t>
      </w:r>
      <w:r>
        <w:t xml:space="preserve"> Он уносит узел сердца — васану, — потому Он Хари. «Криш» — в значении «памятование», и [суффикс] «на»: соединение их — «Кришна». Он радует всё — потому Рама, облик блаженства</w:t>
      </w:r>
      <w:r>
        <w:rPr>
          <w:b w:val="0"/>
          <w:i w:val="0"/>
          <w:vertAlign w:val="superscript"/>
        </w:rPr>
        <w:t>18</w:t>
      </w:r>
      <w:r>
        <w:t>. Об этом есть шлока.</w:t>
      </w:r>
    </w:p>
    <w:p>
      <w:pPr>
        <w:spacing w:after="60"/>
        <w:ind w:left="567"/>
      </w:pPr>
      <w:r>
        <w:rPr>
          <w:b/>
          <w:i w:val="0"/>
        </w:rPr>
        <w:t>Комментарий.</w:t>
      </w:r>
      <w:r>
        <w:t xml:space="preserve"> [Брахма] объясняет значение трёх имён: «Уносит…». Живое существо по своей истинной природе — слуга Кришны; васана, которая, родившись из забвения этого служения, принимает вид жажды иных предметов, — это и есть «узел сердца». Следует обратиться к изречениям Веды и «Бхагаваты»: «Рассекается узел сердца, рассеиваются все сомнения» (Мундака-уп. 2.2.8; Бхаг. 1.2.21). Кто уносит этот узел, тот — Хари. «Кришна» — это Бхагаван, Владыка Враджа, Чьи игры достойны памятования; по слову «Сандарбхи» — «общепринятое значение имени „Кришна“ — младенец, сосущий грудь Яшоды, сияющий тёмным цветом дерева тамала»</w:t>
      </w:r>
      <w:r>
        <w:rPr>
          <w:b w:val="0"/>
          <w:i w:val="0"/>
          <w:vertAlign w:val="superscript"/>
        </w:rPr>
        <w:t>19</w:t>
      </w:r>
      <w:r>
        <w:t>, — и довольно иных значений. Кто радует всех, тот — Рама. Следует размыслить так: благодаря этой мантре живое существо оставляет обусловленное состояние, обретает служение как участник (упакарана) игр духовного Вриндавана, а затем — высшую радость раса-лилы и прочих [игр].</w:t>
      </w:r>
      <w:r>
        <w:br/>
      </w:r>
      <w:r>
        <w:br/>
      </w:r>
      <w:r>
        <w:rPr>
          <w:b/>
          <w:i w:val="0"/>
        </w:rPr>
        <w:t>«Амрита-бинду».</w:t>
      </w:r>
      <w:r>
        <w:t xml:space="preserve"> Кто уносит узел сердца живого существа, имеющий вид васаны, тот — «Хари». Корень «криш» означает «памятование», после него — суффикс «на», означающий «прекращение»; от их соединения — слово «Кришна»: Тот, памятование о Ком прекращает все страдания без остатка, — «Кришна». Кто дарует блаженство всем, тот, само воплощение блаженства, — «Рама». Об этом есть такая шлока.</w:t>
      </w:r>
    </w:p>
    <w:p>
      <w:pPr>
        <w:pStyle w:val="Heading2"/>
      </w:pPr>
      <w:r>
        <w:t>Шлока 13</w:t>
      </w:r>
    </w:p>
    <w:p>
      <w:pPr>
        <w:spacing w:after="60"/>
        <w:ind w:left="567"/>
      </w:pPr>
      <w:r>
        <w:rPr>
          <w:rFonts w:cs="Noto Serif Devanagari" w:hAnsi="Noto Serif Devanagari"/>
          <w:sz w:val="24"/>
        </w:rPr>
        <w:t>मन्त्रो गुह्यः परमो भक्तिवेद्यः ॥ १३ ॥</w:t>
      </w:r>
    </w:p>
    <w:p>
      <w:pPr>
        <w:spacing w:after="60"/>
        <w:jc w:val="both"/>
      </w:pPr>
      <w:r>
        <w:rPr>
          <w:b w:val="0"/>
          <w:i/>
        </w:rPr>
        <w:t>мантро гухйах̣ парамо бхакти-ведйах̣ || 13 ||</w:t>
      </w:r>
    </w:p>
    <w:p>
      <w:pPr>
        <w:spacing w:after="60"/>
        <w:jc w:val="both"/>
      </w:pPr>
      <w:r>
        <w:rPr>
          <w:b w:val="0"/>
          <w:i/>
        </w:rPr>
        <w:t>Пословно:</w:t>
      </w:r>
      <w:r>
        <w:t xml:space="preserve"> мантрах — мантра; гухьях — сокровенная; парамах — высшая; бхакти-ведьях — познаваемая бхакти</w:t>
      </w:r>
    </w:p>
    <w:p>
      <w:pPr>
        <w:spacing w:after="60"/>
        <w:ind w:left="510" w:hanging="510"/>
      </w:pPr>
      <w:r>
        <w:rPr>
          <w:b/>
          <w:i w:val="0"/>
        </w:rPr>
        <w:t>13.</w:t>
      </w:r>
      <w:r>
        <w:t xml:space="preserve"> Мантра — сокровенная, высшая, познаваемая бхакти.</w:t>
      </w:r>
    </w:p>
    <w:p>
      <w:pPr>
        <w:spacing w:after="60"/>
        <w:ind w:left="567"/>
      </w:pPr>
      <w:r>
        <w:rPr>
          <w:b/>
          <w:i w:val="0"/>
        </w:rPr>
        <w:t>Комментарий.</w:t>
      </w:r>
      <w:r>
        <w:t xml:space="preserve"> Эту тайну мантры, следуя правилу «Высшая дхарма для людей — та, из которой рождается бхакти к Адхокшадже» (Бхаг. 1.2.6), могут постичь только обретшие высшую бхакти, а не те, у кого [бхакти] смешана с кармой и гьяной.</w:t>
      </w:r>
      <w:r>
        <w:br/>
      </w:r>
      <w:r>
        <w:br/>
      </w:r>
      <w:r>
        <w:rPr>
          <w:b/>
          <w:i w:val="0"/>
        </w:rPr>
        <w:t>«Амрита-бинду».</w:t>
      </w:r>
      <w:r>
        <w:t xml:space="preserve"> Эта маха-мантра — суть всего, лучшая из всего и познаётся бхакти.</w:t>
      </w:r>
    </w:p>
    <w:p>
      <w:pPr>
        <w:pStyle w:val="Heading2"/>
      </w:pPr>
      <w:r>
        <w:t>Шлока 14</w:t>
      </w:r>
    </w:p>
    <w:p>
      <w:pPr>
        <w:spacing w:after="60"/>
        <w:ind w:left="567"/>
      </w:pPr>
      <w:r>
        <w:rPr>
          <w:rFonts w:cs="Noto Serif Devanagari" w:hAnsi="Noto Serif Devanagari"/>
          <w:sz w:val="24"/>
        </w:rPr>
        <w:t>नामान्यष्टावष्ट च शोभनानि, तानि नित्यं ये जपन्ति</w:t>
      </w:r>
      <w:r>
        <w:br/>
      </w:r>
      <w:r>
        <w:rPr>
          <w:rFonts w:cs="Noto Serif Devanagari" w:hAnsi="Noto Serif Devanagari"/>
          <w:sz w:val="24"/>
        </w:rPr>
        <w:t>धीरास्ते वै मायामतितरन्ति नान्यः ।</w:t>
      </w:r>
      <w:r>
        <w:br/>
      </w:r>
      <w:r>
        <w:rPr>
          <w:rFonts w:cs="Noto Serif Devanagari" w:hAnsi="Noto Serif Devanagari"/>
          <w:sz w:val="24"/>
        </w:rPr>
        <w:t>परमं मन्त्रं परमरहस्यं नित्यमावर्तयति ॥ १४ ॥</w:t>
      </w:r>
    </w:p>
    <w:p>
      <w:pPr>
        <w:spacing w:after="60"/>
        <w:jc w:val="both"/>
      </w:pPr>
      <w:r>
        <w:rPr>
          <w:b w:val="0"/>
          <w:i/>
        </w:rPr>
        <w:t>на̄ма̄нй аш̣т̣а̄в аш̣т̣а ча ш́обхана̄ни, та̄ни нитйам̇ йе джапанти</w:t>
      </w:r>
      <w:r>
        <w:br/>
      </w:r>
      <w:r>
        <w:rPr>
          <w:b w:val="0"/>
          <w:i/>
        </w:rPr>
        <w:t>дхӣра̄с те ваи ма̄йа̄м атитаранти на̄нйах̣ |</w:t>
      </w:r>
      <w:r>
        <w:br/>
      </w:r>
      <w:r>
        <w:rPr>
          <w:b w:val="0"/>
          <w:i/>
        </w:rPr>
        <w:t>парамам̇ мантрам̇ парама-рахасйам̇ нитйам а̄вартайати || 14 ||</w:t>
      </w:r>
    </w:p>
    <w:p>
      <w:pPr>
        <w:spacing w:after="60"/>
        <w:jc w:val="both"/>
      </w:pPr>
      <w:r>
        <w:rPr>
          <w:b w:val="0"/>
          <w:i/>
        </w:rPr>
        <w:t>Пословно:</w:t>
      </w:r>
      <w:r>
        <w:t xml:space="preserve"> намани — имена; аштау ашта ча — восемь и восемь; шобханани — прекрасные; тани — их; нитьям — постоянно; йе — которые; джапанти — повторяют; дхирах — стойкие; те вай — они-то; майам — майю; атитаранти — преодолевают; на аньях — не другой; парамам — высшую; мантрам — мантру; парама-рахасьям — высочайшую тайну; нитьям — постоянно; авартайати — повторяет</w:t>
      </w:r>
    </w:p>
    <w:p>
      <w:pPr>
        <w:spacing w:after="60"/>
        <w:ind w:left="510" w:hanging="510"/>
      </w:pPr>
      <w:r>
        <w:rPr>
          <w:b/>
          <w:i w:val="0"/>
        </w:rPr>
        <w:t>14.</w:t>
      </w:r>
      <w:r>
        <w:t xml:space="preserve"> Прекрасны имена — восемь и восемь. Стойкие, кто постоянно повторяет их, — они-то и преодолевают майю, и никто иной. Высшую мантру, высочайшую тайну [Он] постоянно повторяет</w:t>
      </w:r>
      <w:r>
        <w:rPr>
          <w:b w:val="0"/>
          <w:i w:val="0"/>
          <w:vertAlign w:val="superscript"/>
        </w:rPr>
        <w:t>20</w:t>
      </w:r>
      <w:r>
        <w:t>.</w:t>
      </w:r>
    </w:p>
    <w:p>
      <w:pPr>
        <w:spacing w:after="60"/>
        <w:ind w:left="567"/>
      </w:pPr>
      <w:r>
        <w:rPr>
          <w:b/>
          <w:i w:val="0"/>
        </w:rPr>
        <w:t>Комментарий.</w:t>
      </w:r>
      <w:r>
        <w:t xml:space="preserve"> Показано, что эта мантра приносит плод и садхакам. Непрестанной джапой этой мантры, состоящей из шестнадцати имён, садхаки в совершенстве преодолевают майю — порабощённость материей, — и никаким иным средством. И вечносовершенные (нитья-сиддхи) тоже постоянно повторяют эту мантру — по своей природе.</w:t>
      </w:r>
      <w:r>
        <w:br/>
      </w:r>
      <w:r>
        <w:br/>
      </w:r>
      <w:r>
        <w:rPr>
          <w:b/>
          <w:i w:val="0"/>
        </w:rPr>
        <w:t>«Амрита-бинду».</w:t>
      </w:r>
      <w:r>
        <w:t xml:space="preserve"> Эти шестнадцать (восемь и восемь) имён в высшей степени прекрасны; лишь те стойкие люди, что постоянно воспевают все эти имена, могут преодолеть майю, другие — не могут. И вечносовершенные всегда воспевают эту высшую, сокровенную маха-мантру.</w:t>
      </w:r>
    </w:p>
    <w:p>
      <w:pPr>
        <w:pStyle w:val="Heading2"/>
      </w:pPr>
      <w:r>
        <w:t>Шлока 15</w:t>
      </w:r>
    </w:p>
    <w:p>
      <w:pPr>
        <w:spacing w:after="60"/>
        <w:ind w:left="567"/>
      </w:pPr>
      <w:r>
        <w:rPr>
          <w:rFonts w:cs="Noto Serif Devanagari" w:hAnsi="Noto Serif Devanagari"/>
          <w:sz w:val="24"/>
        </w:rPr>
        <w:t>चैतन्य एव सङ्कर्षणो वासुदेवः परमेष्ठी रुद्रः शक्रो</w:t>
      </w:r>
      <w:r>
        <w:br/>
      </w:r>
      <w:r>
        <w:rPr>
          <w:rFonts w:cs="Noto Serif Devanagari" w:hAnsi="Noto Serif Devanagari"/>
          <w:sz w:val="24"/>
        </w:rPr>
        <w:t>बृहस्पतिः सर्वे देवाः सर्वाणि भूतानि स्थावराणि चराणि च</w:t>
      </w:r>
      <w:r>
        <w:br/>
      </w:r>
      <w:r>
        <w:rPr>
          <w:rFonts w:cs="Noto Serif Devanagari" w:hAnsi="Noto Serif Devanagari"/>
          <w:sz w:val="24"/>
        </w:rPr>
        <w:t>यत्किञ्चित्सदसत्कारणं सर्वम् । तदत्र श्लोकाः ॥ १५ ॥</w:t>
      </w:r>
    </w:p>
    <w:p>
      <w:pPr>
        <w:spacing w:after="60"/>
        <w:jc w:val="both"/>
      </w:pPr>
      <w:r>
        <w:rPr>
          <w:b w:val="0"/>
          <w:i/>
        </w:rPr>
        <w:t>чаитанйа эва сан̇карш̣ан̣о ва̄судевах̣ парамеш̣т̣хӣ рудрах̣ ш́акро</w:t>
      </w:r>
      <w:r>
        <w:br/>
      </w:r>
      <w:r>
        <w:rPr>
          <w:b w:val="0"/>
          <w:i/>
        </w:rPr>
        <w:t>бр̣хаспатих̣ сарве дева̄х̣ сарва̄н̣и бхӯта̄ни стха̄вара̄н̣и чара̄н̣и ча</w:t>
      </w:r>
      <w:r>
        <w:br/>
      </w:r>
      <w:r>
        <w:rPr>
          <w:b w:val="0"/>
          <w:i/>
        </w:rPr>
        <w:t>йат кин̃чит сад-асат ка̄ран̣ам̇ сарвам | тад атра ш́лока̄х̣ || 15 ||</w:t>
      </w:r>
    </w:p>
    <w:p>
      <w:pPr>
        <w:spacing w:after="60"/>
        <w:jc w:val="both"/>
      </w:pPr>
      <w:r>
        <w:rPr>
          <w:b w:val="0"/>
          <w:i/>
        </w:rPr>
        <w:t>Пословно:</w:t>
      </w:r>
      <w:r>
        <w:t xml:space="preserve"> чайтаньях эва — Чайтанья же; санкаршанах — Санкаршана; васудевах — Васудева; парамештхи — Парамештхи (Брахма); рудрах — Рудра (Шива); шакрах — Шакра (Индра); брихаспатих — Брихаспати; сарве — все; девах — боги; сарвани — все; бхутани — существа; стхаварани — неподвижные; чарани — движущиеся; ча — и; йат кинчит — что бы ни; сат-асат — сущее и не-сущее; каранам — причина; сарвам — всё; тат — об этом; атра — здесь; шлоках — шлоки</w:t>
      </w:r>
    </w:p>
    <w:p>
      <w:pPr>
        <w:spacing w:after="60"/>
        <w:ind w:left="510" w:hanging="510"/>
      </w:pPr>
      <w:r>
        <w:rPr>
          <w:b/>
          <w:i w:val="0"/>
        </w:rPr>
        <w:t>15.</w:t>
      </w:r>
      <w:r>
        <w:t xml:space="preserve"> Чайтанья — это Санкаршана, Васудева, Парамештхи, Рудра, Шакра, Брихаспати, все боги, все существа, неподвижные и движущиеся, всё, что ни есть сущего и не-сущего, — причина всего</w:t>
      </w:r>
      <w:r>
        <w:rPr>
          <w:b w:val="0"/>
          <w:i w:val="0"/>
          <w:vertAlign w:val="superscript"/>
        </w:rPr>
        <w:t>21</w:t>
      </w:r>
      <w:r>
        <w:t>. Об этом здесь [такие] шлоки.</w:t>
      </w:r>
    </w:p>
    <w:p>
      <w:pPr>
        <w:spacing w:after="60"/>
        <w:ind w:left="567"/>
      </w:pPr>
      <w:r>
        <w:rPr>
          <w:b/>
          <w:i w:val="0"/>
        </w:rPr>
        <w:t>Комментарий.</w:t>
      </w:r>
      <w:r>
        <w:t xml:space="preserve"> [Отвечая на вопрос:] «Зачем преданным Чайтаньи поклоняться иным богам и прочим?» — [Брахма] говорит: «Чайтанья…»</w:t>
      </w:r>
      <w:r>
        <w:br/>
      </w:r>
      <w:r>
        <w:br/>
      </w:r>
      <w:r>
        <w:rPr>
          <w:b/>
          <w:i w:val="0"/>
        </w:rPr>
        <w:t>«Амрита-бинду».</w:t>
      </w:r>
      <w:r>
        <w:t xml:space="preserve"> Шри Чайтанья-дева — Сам Санкаршана и Васудева; из Него — Брахма, Рудра, Индра, Брихаспати, все боги, все живые существа, движущиеся и неподвижные, все вещи — вечные и невечные. Он — причина всех причин. Поэтому об этом известны такие шлоки.</w:t>
      </w:r>
    </w:p>
    <w:p>
      <w:pPr>
        <w:pStyle w:val="Heading2"/>
      </w:pPr>
      <w:r>
        <w:t>Шлока 16</w:t>
      </w:r>
    </w:p>
    <w:p>
      <w:pPr>
        <w:spacing w:after="60"/>
        <w:ind w:left="567"/>
      </w:pPr>
      <w:r>
        <w:rPr>
          <w:rFonts w:cs="Noto Serif Devanagari" w:hAnsi="Noto Serif Devanagari"/>
          <w:sz w:val="24"/>
        </w:rPr>
        <w:t>यत्किञ्चिदसद्भुङ्क्ते क्षरं तत्कार्यमुच्यते ॥ १६ ॥</w:t>
      </w:r>
    </w:p>
    <w:p>
      <w:pPr>
        <w:spacing w:after="60"/>
        <w:jc w:val="both"/>
      </w:pPr>
      <w:r>
        <w:rPr>
          <w:b w:val="0"/>
          <w:i/>
        </w:rPr>
        <w:t>йат кин̃чид асад бхун̇кте кш̣арам̇ тат ка̄рйам учйате || 16 ||</w:t>
      </w:r>
    </w:p>
    <w:p>
      <w:pPr>
        <w:spacing w:after="60"/>
        <w:jc w:val="both"/>
      </w:pPr>
      <w:r>
        <w:rPr>
          <w:b w:val="0"/>
          <w:i/>
        </w:rPr>
        <w:t>Пословно:</w:t>
      </w:r>
      <w:r>
        <w:t xml:space="preserve"> йат кинчит — что бы ни; асат — преходящее; бхункте — вкушает; кшарам — «кшара» (тленное); тат — то; карьям — следствие; учьяте — называется</w:t>
      </w:r>
    </w:p>
    <w:p>
      <w:pPr>
        <w:spacing w:after="60"/>
        <w:ind w:left="510" w:hanging="510"/>
      </w:pPr>
      <w:r>
        <w:rPr>
          <w:b/>
          <w:i w:val="0"/>
        </w:rPr>
        <w:t>16.</w:t>
      </w:r>
      <w:r>
        <w:t xml:space="preserve"> Всё преходящее, что [живое существо] вкушает, называется «кшара» (тленное) — следствие.</w:t>
      </w:r>
    </w:p>
    <w:p>
      <w:pPr>
        <w:spacing w:after="60"/>
        <w:ind w:left="567"/>
      </w:pPr>
      <w:r>
        <w:rPr>
          <w:b/>
          <w:i w:val="0"/>
        </w:rPr>
        <w:t>Комментарий.</w:t>
      </w:r>
      <w:r>
        <w:t xml:space="preserve"> Эта вселенная — «кшара», потому что по своей природе она — следствие.</w:t>
      </w:r>
      <w:r>
        <w:br/>
      </w:r>
      <w:r>
        <w:br/>
      </w:r>
      <w:r>
        <w:rPr>
          <w:b/>
          <w:i w:val="0"/>
        </w:rPr>
        <w:t>«Амрита-бинду».</w:t>
      </w:r>
      <w:r>
        <w:t xml:space="preserve"> Всё, что невечно, имеет природу следствия и служит предметом наслаждения, — то есть этот мир, — называется «кшара».</w:t>
      </w:r>
    </w:p>
    <w:p>
      <w:pPr>
        <w:pStyle w:val="Heading2"/>
      </w:pPr>
      <w:r>
        <w:t>Шлока 17</w:t>
      </w:r>
    </w:p>
    <w:p>
      <w:pPr>
        <w:spacing w:after="60"/>
        <w:ind w:left="567"/>
      </w:pPr>
      <w:r>
        <w:rPr>
          <w:rFonts w:cs="Noto Serif Devanagari" w:hAnsi="Noto Serif Devanagari"/>
          <w:sz w:val="24"/>
        </w:rPr>
        <w:t>सत्कारणं परं जीवस्तदक्षरमितीरितम् ॥ १७ ॥</w:t>
      </w:r>
    </w:p>
    <w:p>
      <w:pPr>
        <w:spacing w:after="60"/>
        <w:jc w:val="both"/>
      </w:pPr>
      <w:r>
        <w:rPr>
          <w:b w:val="0"/>
          <w:i/>
        </w:rPr>
        <w:t>сат ка̄ран̣ам̇ парам̇ джӣвас тад акш̣арам итӣритам || 17 ||</w:t>
      </w:r>
    </w:p>
    <w:p>
      <w:pPr>
        <w:spacing w:after="60"/>
        <w:jc w:val="both"/>
      </w:pPr>
      <w:r>
        <w:rPr>
          <w:b w:val="0"/>
          <w:i/>
        </w:rPr>
        <w:t>Пословно:</w:t>
      </w:r>
      <w:r>
        <w:t xml:space="preserve"> сат — вечное (сущее); каранам — причина; парам — высшее; дживах — живое существо; тат — то; акшарам — «акшара» (нетленное); ити — так; иритам — названо</w:t>
      </w:r>
    </w:p>
    <w:p>
      <w:pPr>
        <w:spacing w:after="60"/>
        <w:ind w:left="510" w:hanging="510"/>
      </w:pPr>
      <w:r>
        <w:rPr>
          <w:b/>
          <w:i w:val="0"/>
        </w:rPr>
        <w:t>17.</w:t>
      </w:r>
      <w:r>
        <w:t xml:space="preserve"> Высшее — вечное, причина, — живое существо: оно названо «акшара» (нетленное).</w:t>
      </w:r>
    </w:p>
    <w:p>
      <w:pPr>
        <w:spacing w:after="60"/>
        <w:ind w:left="567"/>
      </w:pPr>
      <w:r>
        <w:rPr>
          <w:b/>
          <w:i w:val="0"/>
        </w:rPr>
        <w:t>Комментарий.</w:t>
      </w:r>
      <w:r>
        <w:t xml:space="preserve"> Живое существо — вечное, причина тленного. Забыв свою природу, оно под действием майи мнит себя деятелем</w:t>
      </w:r>
      <w:r>
        <w:rPr>
          <w:b w:val="0"/>
          <w:i w:val="0"/>
          <w:vertAlign w:val="superscript"/>
        </w:rPr>
        <w:t>22</w:t>
      </w:r>
      <w:r>
        <w:t>; поэтому именно оно — «акшара».</w:t>
      </w:r>
      <w:r>
        <w:br/>
      </w:r>
      <w:r>
        <w:br/>
      </w:r>
      <w:r>
        <w:rPr>
          <w:b/>
          <w:i w:val="0"/>
        </w:rPr>
        <w:t>«Амрита-бинду».</w:t>
      </w:r>
      <w:r>
        <w:t xml:space="preserve"> Живое существо, вечное, то есть причинная сущность, выше тленного и называется «акшара».</w:t>
      </w:r>
    </w:p>
    <w:p>
      <w:pPr>
        <w:pStyle w:val="Heading2"/>
      </w:pPr>
      <w:r>
        <w:t>Шлока 18</w:t>
      </w:r>
    </w:p>
    <w:p>
      <w:pPr>
        <w:spacing w:after="60"/>
        <w:ind w:left="567"/>
      </w:pPr>
      <w:r>
        <w:rPr>
          <w:rFonts w:cs="Noto Serif Devanagari" w:hAnsi="Noto Serif Devanagari"/>
          <w:sz w:val="24"/>
        </w:rPr>
        <w:t>क्षराक्षराभ्यां परमः स एव पुरुषोत्तमः ।</w:t>
      </w:r>
      <w:r>
        <w:br/>
      </w:r>
      <w:r>
        <w:rPr>
          <w:rFonts w:cs="Noto Serif Devanagari" w:hAnsi="Noto Serif Devanagari"/>
          <w:sz w:val="24"/>
        </w:rPr>
        <w:t>चैतन्याख्यं परं तत्त्वं सर्वकारणकारणम् ॥ १८ ॥</w:t>
      </w:r>
    </w:p>
    <w:p>
      <w:pPr>
        <w:spacing w:after="60"/>
        <w:jc w:val="both"/>
      </w:pPr>
      <w:r>
        <w:rPr>
          <w:b w:val="0"/>
          <w:i/>
        </w:rPr>
        <w:t>кш̣ара̄кш̣ара̄бхйа̄м̇ парамах̣ са эва пуруш̣оттамах̣ |</w:t>
      </w:r>
      <w:r>
        <w:br/>
      </w:r>
      <w:r>
        <w:rPr>
          <w:b w:val="0"/>
          <w:i/>
        </w:rPr>
        <w:t>чаитанйа̄кхйам̇ парам̇ таттвам̇ сарва-ка̄ран̣а-ка̄ран̣ам || 18 ||</w:t>
      </w:r>
    </w:p>
    <w:p>
      <w:pPr>
        <w:spacing w:after="60"/>
        <w:jc w:val="both"/>
      </w:pPr>
      <w:r>
        <w:rPr>
          <w:b w:val="0"/>
          <w:i/>
        </w:rPr>
        <w:t>Пословно:</w:t>
      </w:r>
      <w:r>
        <w:t xml:space="preserve"> кшара-акшарабхьям — чем тленное и нетленное; парамах — высший; сах эва — Он и есть; пурушоттамах — Пурушоттама (Высшая Личность); чайтанья-акхьям — именуемая Чайтаньей; парам таттвам — высшая истина; сарва-карана-каранам — причина всех причин</w:t>
      </w:r>
    </w:p>
    <w:p>
      <w:pPr>
        <w:spacing w:after="60"/>
        <w:ind w:left="510" w:hanging="510"/>
      </w:pPr>
      <w:r>
        <w:rPr>
          <w:b/>
          <w:i w:val="0"/>
        </w:rPr>
        <w:t>18.</w:t>
      </w:r>
      <w:r>
        <w:t xml:space="preserve"> Тот, Кто выше тленного и нетленного, — Он и есть Пурушоттама: высшая истина, именуемая Чайтаньей, причина всех причин</w:t>
      </w:r>
      <w:r>
        <w:rPr>
          <w:b w:val="0"/>
          <w:i w:val="0"/>
          <w:vertAlign w:val="superscript"/>
        </w:rPr>
        <w:t>23</w:t>
      </w:r>
      <w:r>
        <w:t>.</w:t>
      </w:r>
    </w:p>
    <w:p>
      <w:pPr>
        <w:spacing w:after="60"/>
        <w:ind w:left="567"/>
      </w:pPr>
      <w:r>
        <w:rPr>
          <w:b/>
          <w:i w:val="0"/>
        </w:rPr>
        <w:t>Комментарий.</w:t>
      </w:r>
      <w:r>
        <w:t xml:space="preserve"> «Кшара» — мир, «акшара» — живое существо. Высшая по отношению к ним истина — истина о Пурушоттаме, именуемом Чайтаньей, в облике причины всех причин. Этим утверждены три истины Веданты</w:t>
      </w:r>
      <w:r>
        <w:rPr>
          <w:b w:val="0"/>
          <w:i w:val="0"/>
          <w:vertAlign w:val="superscript"/>
        </w:rPr>
        <w:t>24</w:t>
      </w:r>
      <w:r>
        <w:t>.</w:t>
      </w:r>
      <w:r>
        <w:br/>
      </w:r>
      <w:r>
        <w:br/>
      </w:r>
      <w:r>
        <w:rPr>
          <w:b/>
          <w:i w:val="0"/>
        </w:rPr>
        <w:t>«Амрита-бинду».</w:t>
      </w:r>
      <w:r>
        <w:t xml:space="preserve"> Тот, Кто выше даже обоих — и тленного, и нетленного, — Он и есть Пурушоттама. Имя этой высшей истины, причины всех причин, — Шри Чайтанья-дева.</w:t>
      </w:r>
    </w:p>
    <w:p>
      <w:pPr>
        <w:pStyle w:val="Heading2"/>
      </w:pPr>
      <w:r>
        <w:t>Шлока 19</w:t>
      </w:r>
    </w:p>
    <w:p>
      <w:pPr>
        <w:spacing w:after="60"/>
        <w:ind w:left="567"/>
      </w:pPr>
      <w:r>
        <w:rPr>
          <w:rFonts w:cs="Noto Serif Devanagari" w:hAnsi="Noto Serif Devanagari"/>
          <w:sz w:val="24"/>
        </w:rPr>
        <w:t>य एनं रसयति भजति ध्यायति स पाप्मानं तरति,</w:t>
      </w:r>
      <w:r>
        <w:br/>
      </w:r>
      <w:r>
        <w:rPr>
          <w:rFonts w:cs="Noto Serif Devanagari" w:hAnsi="Noto Serif Devanagari"/>
          <w:sz w:val="24"/>
        </w:rPr>
        <w:t>स पूतो भवति, स तत्त्वं जानाति, स तरति शोकम् ।</w:t>
      </w:r>
      <w:r>
        <w:br/>
      </w:r>
      <w:r>
        <w:rPr>
          <w:rFonts w:cs="Noto Serif Devanagari" w:hAnsi="Noto Serif Devanagari"/>
          <w:sz w:val="24"/>
        </w:rPr>
        <w:t>गतिस्तस्यास्ते नान्यस्येति ॥ १९ ॥</w:t>
      </w:r>
    </w:p>
    <w:p>
      <w:pPr>
        <w:spacing w:after="60"/>
        <w:jc w:val="both"/>
      </w:pPr>
      <w:r>
        <w:rPr>
          <w:b w:val="0"/>
          <w:i/>
        </w:rPr>
        <w:t>йа энам̇ расайати бхаджати дхйа̄йати са па̄пма̄нам̇ тарати,</w:t>
      </w:r>
      <w:r>
        <w:br/>
      </w:r>
      <w:r>
        <w:rPr>
          <w:b w:val="0"/>
          <w:i/>
        </w:rPr>
        <w:t>са пӯто бхавати, са таттвам̇ джа̄на̄ти, са тарати ш́окам |</w:t>
      </w:r>
      <w:r>
        <w:br/>
      </w:r>
      <w:r>
        <w:rPr>
          <w:b w:val="0"/>
          <w:i/>
        </w:rPr>
        <w:t>гатис тасйа̄сте на̄нйасйети || 19 ||</w:t>
      </w:r>
    </w:p>
    <w:p>
      <w:pPr>
        <w:spacing w:after="60"/>
        <w:jc w:val="both"/>
      </w:pPr>
      <w:r>
        <w:rPr>
          <w:b w:val="0"/>
          <w:i/>
        </w:rPr>
        <w:t>Пословно:</w:t>
      </w:r>
      <w:r>
        <w:t xml:space="preserve"> йах — кто; энам — Его; расайати — вкушает (как расу); бхаджати — служит; дхьяйати — созерцает; сах — тот; папманам — грех; тарати — преодолевает; сах — тот; путах — чистым; бхавати — становится; сах — тот; таттвам — истину; джанати — познаёт; сах — тот; тарати — преодолевает; шокам — скорбь; гатих — цель (прибежище); тасья — его; асте — есть; на — не; аньясья — иного; ити — так</w:t>
      </w:r>
    </w:p>
    <w:p>
      <w:pPr>
        <w:spacing w:after="60"/>
        <w:ind w:left="510" w:hanging="510"/>
      </w:pPr>
      <w:r>
        <w:rPr>
          <w:b/>
          <w:i w:val="0"/>
        </w:rPr>
        <w:t>19.</w:t>
      </w:r>
      <w:r>
        <w:t xml:space="preserve"> Кто вкушает Его [как расу], служит Ему и созерцает Его, тот преодолевает грех, тот становится чист, тот познаёт истину, тот преодолевает скорбь. Цель — у него, и ни у кого иного.</w:t>
      </w:r>
    </w:p>
    <w:p>
      <w:pPr>
        <w:spacing w:after="60"/>
        <w:ind w:left="567"/>
      </w:pPr>
      <w:r>
        <w:rPr>
          <w:b/>
          <w:i w:val="0"/>
        </w:rPr>
        <w:t>Комментарий.</w:t>
      </w:r>
      <w:r>
        <w:t xml:space="preserve"> Преданный, который «вкушает» Его, Кришну-Чайтанью, — то есть созерцает Его как Дарующего шрингара-расу, что во Врадже; «служит» — служит, приняв свою [духовную] сварупу; «созерцает» — медитирует [на Него], — тот «преодолевает грех», имеющий вид авидьи; преодолев его, он «становится чист» духовной бхавой; «истину» — он познаёт истину, которая есть непостижимое единство и различие энергии и Обладателя энергии (ачинтья-бхеда-абхеда)</w:t>
      </w:r>
      <w:r>
        <w:rPr>
          <w:b w:val="0"/>
          <w:i w:val="0"/>
          <w:vertAlign w:val="superscript"/>
        </w:rPr>
        <w:t>25</w:t>
      </w:r>
      <w:r>
        <w:t>. Он «преодолевает скорбь».</w:t>
      </w:r>
      <w:r>
        <w:br/>
      </w:r>
      <w:r>
        <w:br/>
      </w:r>
      <w:r>
        <w:rPr>
          <w:b/>
          <w:i w:val="0"/>
        </w:rPr>
        <w:t>«Амрита-бинду».</w:t>
      </w:r>
      <w:r>
        <w:t xml:space="preserve"> Кто любит Шри Кришну Чайтанью Махапрабху, служит Ему и медитирует на Него, тот освобождается от анартх, становится чистым, постигает высшую истину, выходит за пределы скорби; ему доступна высшая цель. А у людей, отвернувшихся от Шри Чайтаньи — воплощения всякой благой цели, — цели нет.</w:t>
      </w:r>
    </w:p>
    <w:p>
      <w:pPr>
        <w:pStyle w:val="Heading2"/>
      </w:pPr>
      <w:r>
        <w:t>Заключение</w:t>
      </w:r>
    </w:p>
    <w:p>
      <w:pPr>
        <w:spacing w:after="60"/>
        <w:ind w:left="567"/>
      </w:pPr>
      <w:r>
        <w:rPr>
          <w:rFonts w:cs="Noto Serif Devanagari" w:hAnsi="Noto Serif Devanagari"/>
          <w:sz w:val="24"/>
        </w:rPr>
        <w:t>॥ ॐ हरिः शान्तिः ॥</w:t>
      </w:r>
    </w:p>
    <w:p>
      <w:pPr>
        <w:spacing w:after="60"/>
        <w:ind w:left="567"/>
      </w:pPr>
      <w:r>
        <w:rPr>
          <w:b/>
          <w:i w:val="0"/>
        </w:rPr>
        <w:t>Колофон комментария.</w:t>
      </w:r>
      <w:r>
        <w:t xml:space="preserve"> В этом столетии [эры] Шри Чайтаньи, именуемом «Веда» (четвёртом)</w:t>
      </w:r>
      <w:r>
        <w:rPr>
          <w:b w:val="0"/>
          <w:i w:val="0"/>
          <w:vertAlign w:val="superscript"/>
        </w:rPr>
        <w:t>26</w:t>
      </w:r>
      <w:r>
        <w:t>, на берегу Джахнави смиреннейший Кедара составил этот комментарий на Веду. Пусть милостиво осыпают его голову пылью своих стоп, дарующей всякое благо, те, кому дорог бхаджан Чайтаньи. Завершён этот комментарий на «Шри Чайтанья-упанишад», именуемый «Шри-Шри-Чайтанья-чаранамрита».</w:t>
      </w:r>
      <w:r>
        <w:br/>
      </w:r>
      <w:r>
        <w:br/>
      </w:r>
      <w:r>
        <w:rPr>
          <w:b w:val="0"/>
          <w:i/>
        </w:rPr>
        <w:t>«Нет в этом мире высшей истины выше Чайтаньи-Кришны»&lt;super&gt;27&lt;/super&gt;.</w:t>
      </w:r>
      <w:r>
        <w:br/>
      </w:r>
      <w:r>
        <w:br/>
      </w:r>
      <w:r>
        <w:rPr>
          <w:b/>
          <w:i w:val="0"/>
        </w:rPr>
        <w:t>Колофон «Амрита-бинду»</w:t>
      </w:r>
      <w:r>
        <w:t xml:space="preserve"> (бенгальское двустишие). Житель Самбалпура, слуга Шри Мадхусудана, сложил на родном языке [изложение] «Чайтанья-упанишад». Здесь завершается перевод «Амрита-бинду».</w:t>
      </w:r>
    </w:p>
    <w:p>
      <w:pPr>
        <w:spacing w:after="60"/>
        <w:ind w:left="283"/>
      </w:pPr>
      <w:r>
        <w:rPr>
          <w:b/>
          <w:i w:val="0"/>
          <w:sz w:val="18"/>
        </w:rPr>
        <w:t>1.</w:t>
      </w:r>
      <w:r>
        <w:rPr>
          <w:sz w:val="18"/>
        </w:rPr>
        <w:t xml:space="preserve"> Перевод — по изданию Шри Гопинатх Гаудия Матха (Маяпур, ред. Шридас Баба, Гаурабда 448 ≈ 1934), где санскритский текст набран бенгальским письмом; здесь он дан деванагари. Текст упанишады сверен с электронным текстом sanskritdocuments.org; разночтения — в сносках. Комментарий «Шри-Шри-Чайтанья-чаранамрита» составлен Бхактивинодой Тхакуром (по колофону — «Кедарой») и впервые издан в 1887 г. Бенгальский прозаический перевод «Амрита-бинду» («Капля нектара»), по колофону, принадлежит Мадхусудане Дасу из Самбалпура; он переводит мулу, иногда вплетая пояснения комментария. Переведены полностью и комментарий, и «Амрита-бинду».</w:t>
      </w:r>
    </w:p>
    <w:p>
      <w:pPr>
        <w:spacing w:after="60"/>
        <w:ind w:left="283"/>
      </w:pPr>
      <w:r>
        <w:rPr>
          <w:b/>
          <w:i w:val="0"/>
          <w:sz w:val="18"/>
        </w:rPr>
        <w:t>2.</w:t>
      </w:r>
      <w:r>
        <w:rPr>
          <w:sz w:val="18"/>
        </w:rPr>
        <w:t xml:space="preserve"> Панча-таттва — Шри Чайтанья в пяти аспектах: Сам Господь (Чайтанья), Его экспансия (Нитьянанда), Его воплощение (Адвайта), Его энергия (Гададхара) и Его преданный (Шриваса).</w:t>
      </w:r>
    </w:p>
    <w:p>
      <w:pPr>
        <w:spacing w:after="60"/>
        <w:ind w:left="283"/>
      </w:pPr>
      <w:r>
        <w:rPr>
          <w:b/>
          <w:i w:val="0"/>
          <w:sz w:val="18"/>
        </w:rPr>
        <w:t>3.</w:t>
      </w:r>
      <w:r>
        <w:rPr>
          <w:sz w:val="18"/>
        </w:rPr>
        <w:t xml:space="preserve"> «Луна Навадвипы» — Шри Чайтанья.</w:t>
      </w:r>
    </w:p>
    <w:p>
      <w:pPr>
        <w:spacing w:after="60"/>
        <w:ind w:left="283"/>
      </w:pPr>
      <w:r>
        <w:rPr>
          <w:b/>
          <w:i w:val="0"/>
          <w:sz w:val="18"/>
        </w:rPr>
        <w:t>4.</w:t>
      </w:r>
      <w:r>
        <w:rPr>
          <w:sz w:val="18"/>
        </w:rPr>
        <w:t xml:space="preserve"> Бхаг. 7.9.38 (молитва Прахлады): Господь в Кали-югу «сокрыт» (channaḥ), поэтому Его называют Триюгой. Гаудия-вайшнавы видят здесь указание на Шри Чайтанью, явившегося в облике преданного.</w:t>
      </w:r>
    </w:p>
    <w:p>
      <w:pPr>
        <w:spacing w:after="60"/>
        <w:ind w:left="283"/>
      </w:pPr>
      <w:r>
        <w:rPr>
          <w:b/>
          <w:i w:val="0"/>
          <w:sz w:val="18"/>
        </w:rPr>
        <w:t>5.</w:t>
      </w:r>
      <w:r>
        <w:rPr>
          <w:sz w:val="18"/>
        </w:rPr>
        <w:t xml:space="preserve"> Самит-пани — «с топливом в руках»: древний обычай ученика, приходящего к учителю (ср. Мундака-уп. 1.2.12; Прашна-уп. 1.1, где шесть учеников приходят с топливом к самому Пиппаладе).</w:t>
      </w:r>
    </w:p>
    <w:p>
      <w:pPr>
        <w:spacing w:after="60"/>
        <w:ind w:left="283"/>
      </w:pPr>
      <w:r>
        <w:rPr>
          <w:b/>
          <w:i w:val="0"/>
          <w:sz w:val="18"/>
        </w:rPr>
        <w:t>6.</w:t>
      </w:r>
      <w:r>
        <w:rPr>
          <w:sz w:val="18"/>
        </w:rPr>
        <w:t xml:space="preserve"> В «Амрита-бинду» Брахма назван отцом Пиппалады, в комментарии — его гуру. В «Прашна-упанишад» (Атхарваведа) Пиппалада — сам учитель; в пуранах он — сын риши Дадхичи. Ни одно из этих преданий не противоречит тому, что Брахма, первый гуру, мог наставлять его.</w:t>
      </w:r>
    </w:p>
    <w:p>
      <w:pPr>
        <w:spacing w:after="60"/>
        <w:ind w:left="283"/>
      </w:pPr>
      <w:r>
        <w:rPr>
          <w:b/>
          <w:i w:val="0"/>
          <w:sz w:val="18"/>
        </w:rPr>
        <w:t>7.</w:t>
      </w:r>
      <w:r>
        <w:rPr>
          <w:sz w:val="18"/>
        </w:rPr>
        <w:t xml:space="preserve"> Ср. Прашна-уп. 1.2, где Пиппалада говорит ученикам: «Проживите ещё год в подвижничестве, брахмачарье и вере». Отсюда толкование комментария: «ещё в течение года». Глагол «рамасва» буквально — «находи радость, пребывай». «Ваш́а» понимаем как повеление «обуздай» (ваш́ая); у Мадхусуданы — «покори ум». В электронном тексте — опечатка «brahmacāryeṇa»; в изд. 1934 — «bhuya» вместо «bhūya» (опечатка).</w:t>
      </w:r>
    </w:p>
    <w:p>
      <w:pPr>
        <w:spacing w:after="60"/>
        <w:ind w:left="283"/>
      </w:pPr>
      <w:r>
        <w:rPr>
          <w:b/>
          <w:i w:val="0"/>
          <w:sz w:val="18"/>
        </w:rPr>
        <w:t>8.</w:t>
      </w:r>
      <w:r>
        <w:rPr>
          <w:sz w:val="18"/>
        </w:rPr>
        <w:t xml:space="preserve"> «Ка̄ш́йатӣта» — так в обоих свидетелях; понимаем как ка̄ш́йати ити: «явит (заставит сиять)», с частицей конца прямой речи; комментарий толкует «пракаш́айишйати» — «явит». «Махайоги» комментарий поясняет как «обладающий духовной энергией» (чит-шакти), «саттва-рупа» — как «облик чистого духа» (вишуддха-саттва, а не материальная гуна благости).</w:t>
      </w:r>
    </w:p>
    <w:p>
      <w:pPr>
        <w:spacing w:after="60"/>
        <w:ind w:left="283"/>
      </w:pPr>
      <w:r>
        <w:rPr>
          <w:b/>
          <w:i w:val="0"/>
          <w:sz w:val="18"/>
        </w:rPr>
        <w:t>9.</w:t>
      </w:r>
      <w:r>
        <w:rPr>
          <w:sz w:val="18"/>
        </w:rPr>
        <w:t xml:space="preserve"> Бхаг. 11.5.33–34 («dhyeyaṁ sadā paribhava-ghnam…», «tyaktvā su-dustyaja…»): молитвы Махапуруше, Которому, по словам Карабхаджаны, поклоняются в Кали-югу; гаудия-вайшнавы относят их к Шри Чайтанье (Джива Госвами, Кришнадас Кавирадж).</w:t>
      </w:r>
    </w:p>
    <w:p>
      <w:pPr>
        <w:spacing w:after="60"/>
        <w:ind w:left="283"/>
      </w:pPr>
      <w:r>
        <w:rPr>
          <w:b/>
          <w:i w:val="0"/>
          <w:sz w:val="18"/>
        </w:rPr>
        <w:t>10.</w:t>
      </w:r>
      <w:r>
        <w:rPr>
          <w:sz w:val="18"/>
        </w:rPr>
        <w:t xml:space="preserve"> Игра слов: «чайтанья» — «сознание, дух»; «Чайтанья» — имя Господа. «Чайтанья-атма» можно понять и как «Чья суть — сознание», и как «Он Сам — Чайтанья».</w:t>
      </w:r>
    </w:p>
    <w:p>
      <w:pPr>
        <w:spacing w:after="60"/>
        <w:ind w:left="283"/>
      </w:pPr>
      <w:r>
        <w:rPr>
          <w:b/>
          <w:i w:val="0"/>
          <w:sz w:val="18"/>
        </w:rPr>
        <w:t>11.</w:t>
      </w:r>
      <w:r>
        <w:rPr>
          <w:sz w:val="18"/>
        </w:rPr>
        <w:t xml:space="preserve"> Бхаг. 10.8.13: слова Гарги при наречении имени Кришны: «В прежние юги Он принимал три цвета — белый, красный и жёлтый; ныне Он стал чёрным (Кришной)». Гаудия-вайшнавы понимают «жёлтый» (пита) как указание на Шри Гауру. В муле упанишады перечислены красный, тёмный и белый — облики других юг; золотой (Гаура) — Его собственный облик в Кали.</w:t>
      </w:r>
    </w:p>
    <w:p>
      <w:pPr>
        <w:spacing w:after="60"/>
        <w:ind w:left="283"/>
      </w:pPr>
      <w:r>
        <w:rPr>
          <w:b/>
          <w:i w:val="0"/>
          <w:sz w:val="18"/>
        </w:rPr>
        <w:t>12.</w:t>
      </w:r>
      <w:r>
        <w:rPr>
          <w:sz w:val="18"/>
        </w:rPr>
        <w:t xml:space="preserve"> Брахма — первый ачарья Брахма-сампрадаи, в которой учил Мадхва; по традиции гаудия-вайшнавов (Кавикарнапура, Баладева Видьябхушана), Шри Чайтанья принял посвящение в этой линии (через Ишвару Пури), отсюда «Брахма-Мадхва-Гаудия-сампрадая».</w:t>
      </w:r>
    </w:p>
    <w:p>
      <w:pPr>
        <w:spacing w:after="60"/>
        <w:ind w:left="283"/>
      </w:pPr>
      <w:r>
        <w:rPr>
          <w:b/>
          <w:i w:val="0"/>
          <w:sz w:val="18"/>
        </w:rPr>
        <w:t>13.</w:t>
      </w:r>
      <w:r>
        <w:rPr>
          <w:sz w:val="18"/>
        </w:rPr>
        <w:t xml:space="preserve"> Шлока почти дословно совпадает со Шветашватара-уп. 3.8 («vedāham etaṁ puruṣaṁ mahāntam ādityavarṇaṁ tamasaḥ parastāt / tam eva viditvāti mṛtyum eti nānyaḥ panthā vidyate 'yanāya»); ср. также 3.21 и 4.18.</w:t>
      </w:r>
    </w:p>
    <w:p>
      <w:pPr>
        <w:spacing w:after="60"/>
        <w:ind w:left="283"/>
      </w:pPr>
      <w:r>
        <w:rPr>
          <w:b/>
          <w:i w:val="0"/>
          <w:sz w:val="18"/>
        </w:rPr>
        <w:t>14.</w:t>
      </w:r>
      <w:r>
        <w:rPr>
          <w:sz w:val="18"/>
        </w:rPr>
        <w:t xml:space="preserve"> Речь не о том, что Вайкунтха — нечто низшее или мирское: Вайкунтха — вечная духовная обитель Господа в величии (айшварья); но сладость (мадхурья) Враджа, которой учит Шри Чайтанья, выше. Так толкует и Бхактисиддханта Сарасвати, следуя «Чайтанья-чаритамрите».</w:t>
      </w:r>
    </w:p>
    <w:p>
      <w:pPr>
        <w:spacing w:after="60"/>
        <w:ind w:left="283"/>
      </w:pPr>
      <w:r>
        <w:rPr>
          <w:b/>
          <w:i w:val="0"/>
          <w:sz w:val="18"/>
        </w:rPr>
        <w:t>15.</w:t>
      </w:r>
      <w:r>
        <w:rPr>
          <w:sz w:val="18"/>
        </w:rPr>
        <w:t xml:space="preserve"> Т. е. «Своё имя», которым Господь радует мир, — это имена Кришны в маха-мантре (шлоки 11–12), а не имя «Чайтанья».</w:t>
      </w:r>
    </w:p>
    <w:p>
      <w:pPr>
        <w:spacing w:after="60"/>
        <w:ind w:left="283"/>
      </w:pPr>
      <w:r>
        <w:rPr>
          <w:b/>
          <w:i w:val="0"/>
          <w:sz w:val="18"/>
        </w:rPr>
        <w:t>16.</w:t>
      </w:r>
      <w:r>
        <w:rPr>
          <w:sz w:val="18"/>
        </w:rPr>
        <w:t xml:space="preserve"> Т. е. знание (самвит) уничтожает и «дхарму» в смысле мирского благочестия, ведущего к кармическим плодам, и адхарму — и то и другое коренится в невежестве (ср. Бхаг. 1.1.2: «отвергнута всякая лицемерная дхарма»).</w:t>
      </w:r>
    </w:p>
    <w:p>
      <w:pPr>
        <w:spacing w:after="60"/>
        <w:ind w:left="283"/>
      </w:pPr>
      <w:r>
        <w:rPr>
          <w:b/>
          <w:i w:val="0"/>
          <w:sz w:val="18"/>
        </w:rPr>
        <w:t>17.</w:t>
      </w:r>
      <w:r>
        <w:rPr>
          <w:sz w:val="18"/>
        </w:rPr>
        <w:t xml:space="preserve"> Маха-мантра из шестнадцати имён в порядке, принятом гаудия-вайшнавами (так же — в «Кали-сантарана-упанишад»).</w:t>
      </w:r>
    </w:p>
    <w:p>
      <w:pPr>
        <w:spacing w:after="60"/>
        <w:ind w:left="283"/>
      </w:pPr>
      <w:r>
        <w:rPr>
          <w:b/>
          <w:i w:val="0"/>
          <w:sz w:val="18"/>
        </w:rPr>
        <w:t>18.</w:t>
      </w:r>
      <w:r>
        <w:rPr>
          <w:sz w:val="18"/>
        </w:rPr>
        <w:t xml:space="preserve"> Ср. стих, приводимый в «Махабхарате» (Удьйога-парва) и цитируемый вайшнавами: «Криш означает „бытие“, на — „блаженство“; их соединение — Кришна» (kṛṣir bhū-vācakaḥ śabdo ṇaś ca nirvṛti-vācakaḥ). Здесь «криш» толкуется иначе — как «памятование»; «Амрита-бинду» передаёт «на» как «прекращение (страданий)». В изд. 1934 — «ṇas tad-ubhaya…», в электронном тексте — «ṇan tad-ubhaya…» (ошибка). Имя «Рама» Бхактивинода в комментарии толкует как «радующий всех» и связывает с раса-лилой; в гаудия-вайшнавской традиции «Рама» маха-мантры понимают прежде всего как Радха-раману — Кришну, дарующего радость Радхе.</w:t>
      </w:r>
    </w:p>
    <w:p>
      <w:pPr>
        <w:spacing w:after="60"/>
        <w:ind w:left="283"/>
      </w:pPr>
      <w:r>
        <w:rPr>
          <w:b/>
          <w:i w:val="0"/>
          <w:sz w:val="18"/>
        </w:rPr>
        <w:t>19.</w:t>
      </w:r>
      <w:r>
        <w:rPr>
          <w:sz w:val="18"/>
        </w:rPr>
        <w:t xml:space="preserve"> Формула восходит к «Нама-каумуди» Лакшмидхары; её приводит Джива Госвами в «Сандарбхах»: общепринятое (рудхи) значение имени «Кришна» — Сын Яшоды, а не иное значение слова.</w:t>
      </w:r>
    </w:p>
    <w:p>
      <w:pPr>
        <w:spacing w:after="60"/>
        <w:ind w:left="283"/>
      </w:pPr>
      <w:r>
        <w:rPr>
          <w:b/>
          <w:i w:val="0"/>
          <w:sz w:val="18"/>
        </w:rPr>
        <w:t>20.</w:t>
      </w:r>
      <w:r>
        <w:rPr>
          <w:sz w:val="18"/>
        </w:rPr>
        <w:t xml:space="preserve"> Так в обоих свидетелях: «нитйам а̄вартайати» — «постоянно повторяет» (ед. ч.); подлежащее не названо — по смыслу шлоки 11 это Сам Господь; комментарий относит слова к вечносовершенным (мн. ч. «а̄вартайанти»). «Восемь и восемь» — в изд. 1934 «aṣṭāv aṣṭa ca», в электронном тексте «aṣṭāv aṣṭe ca»; комментарий: «мантра из шестнадцати имён».</w:t>
      </w:r>
    </w:p>
    <w:p>
      <w:pPr>
        <w:spacing w:after="60"/>
        <w:ind w:left="283"/>
      </w:pPr>
      <w:r>
        <w:rPr>
          <w:b/>
          <w:i w:val="0"/>
          <w:sz w:val="18"/>
        </w:rPr>
        <w:t>21.</w:t>
      </w:r>
      <w:r>
        <w:rPr>
          <w:sz w:val="18"/>
        </w:rPr>
        <w:t xml:space="preserve"> Здесь не монистическое отождествление: смысл, как поясняет «Амрита-бинду», — «из Него (Брахма, Рудра…)», то есть Чайтанья — источник и Владыка всех божеств и существ, все они — Его экспансии, энергии или слуги (ср. Бг. 10.8: «Я — источник всего»). Санкаршана и Васудева — Его собственные экспансии (вьюхи), прочие — подчинённые Ему.</w:t>
      </w:r>
    </w:p>
    <w:p>
      <w:pPr>
        <w:spacing w:after="60"/>
        <w:ind w:left="283"/>
      </w:pPr>
      <w:r>
        <w:rPr>
          <w:b/>
          <w:i w:val="0"/>
          <w:sz w:val="18"/>
        </w:rPr>
        <w:t>22.</w:t>
      </w:r>
      <w:r>
        <w:rPr>
          <w:sz w:val="18"/>
        </w:rPr>
        <w:t xml:space="preserve"> Ср. Бг. 3.27: «Душа, сбитая с толку ложным эго, мнит себя деятелем». Живое существо — «причина» тленного мира не как творец (причина всех причин — Господь, шл. 18), а как вечный вкушающий, ради которого мир приводится в движение. Шлоки 16–18 перекликаются с Бг. 15.16–18 (кшара, акшара и Пурушоттама).</w:t>
      </w:r>
    </w:p>
    <w:p>
      <w:pPr>
        <w:spacing w:after="60"/>
        <w:ind w:left="283"/>
      </w:pPr>
      <w:r>
        <w:rPr>
          <w:b/>
          <w:i w:val="0"/>
          <w:sz w:val="18"/>
        </w:rPr>
        <w:t>23.</w:t>
      </w:r>
      <w:r>
        <w:rPr>
          <w:sz w:val="18"/>
        </w:rPr>
        <w:t xml:space="preserve"> Ср. Бг. 15.18: «Поскольку Я превосхожу тленное и выше даже нетленного, Я прославлен в мире и в Веде как Пурушоттама».</w:t>
      </w:r>
    </w:p>
    <w:p>
      <w:pPr>
        <w:spacing w:after="60"/>
        <w:ind w:left="283"/>
      </w:pPr>
      <w:r>
        <w:rPr>
          <w:b/>
          <w:i w:val="0"/>
          <w:sz w:val="18"/>
        </w:rPr>
        <w:t>24.</w:t>
      </w:r>
      <w:r>
        <w:rPr>
          <w:sz w:val="18"/>
        </w:rPr>
        <w:t xml:space="preserve"> Три истины (таттвы) — мир (джада), живое существо (джива) и Господь (Ишвара).</w:t>
      </w:r>
    </w:p>
    <w:p>
      <w:pPr>
        <w:spacing w:after="60"/>
        <w:ind w:left="283"/>
      </w:pPr>
      <w:r>
        <w:rPr>
          <w:b/>
          <w:i w:val="0"/>
          <w:sz w:val="18"/>
        </w:rPr>
        <w:t>25.</w:t>
      </w:r>
      <w:r>
        <w:rPr>
          <w:sz w:val="18"/>
        </w:rPr>
        <w:t xml:space="preserve"> Ачинтья-бхеда-абхеда — учение Шри Чайтаньи о непостижимом единстве и различии Господа и Его энергий (джив и мира), изложенное Дживой Госвами.</w:t>
      </w:r>
    </w:p>
    <w:p>
      <w:pPr>
        <w:spacing w:after="60"/>
        <w:ind w:left="283"/>
      </w:pPr>
      <w:r>
        <w:rPr>
          <w:b/>
          <w:i w:val="0"/>
          <w:sz w:val="18"/>
        </w:rPr>
        <w:t>26.</w:t>
      </w:r>
      <w:r>
        <w:rPr>
          <w:sz w:val="18"/>
        </w:rPr>
        <w:t xml:space="preserve"> Слово «веда» по традиционному счёту слов-чисел означает «4». Четвёртое столетие эры Чайтаньи (Гаурабда; 1-й год — 1486) началось в 1886 г.; комментарий издан в 1887 г.</w:t>
      </w:r>
    </w:p>
    <w:p>
      <w:pPr>
        <w:spacing w:after="60"/>
        <w:ind w:left="283"/>
      </w:pPr>
      <w:r>
        <w:rPr>
          <w:b/>
          <w:i w:val="0"/>
          <w:sz w:val="18"/>
        </w:rPr>
        <w:t>27.</w:t>
      </w:r>
      <w:r>
        <w:rPr>
          <w:sz w:val="18"/>
        </w:rPr>
        <w:t xml:space="preserve"> Эта строка напечатана в изд. 1934 г. после колофона комментария; в электронном тексте она присоединена к упанишаде (с чтением «para-tattvāt»). Источник строки в издании не указан.</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