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 The Auspicious Invocation: Obeisance to the Guru and Others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chapter opens with fourteen verses that establish the truth (*tattva*). In verses 15–17 the author offers the *maṅgalācaraṇa*, the auspicious invocation, glorifying Śrī Madana-mohana, Śrī Govinda and Śrī Gopīnātha. The first of the fourteen verses is a general obeisance to six truths, and the whole chapter is nothing but its detailed explanation. The word “guru” means both the *dīkṣā-guru*, who gives initiation, and the *śikṣā-guru*, who instructs. The disciple must regard them as a manifestation (*prakāśa*) of Kṛṣṇa. The Lord's devotees (*īśa-bhaktas*) are of two kinds: *siddhas*, who have reached perfection, and *sādhakas*, who are still on the path of practice (*sādhana*). The Lord (*Īśa*) is Kṛṣṇa in His original form, His *svayaṁ-rūpa*, together with His *kāya-vyūhas*, the expansions of His body. The avatāras are of three kinds: *aṁśa-avatāras*, *guṇa-avatāras* and *śaktyāveśa-avatāras*. In this connection the chapter examines the truth of Kṛṣṇa's *prakāśa*, and with it the truth of *vilāsa*. Kṛṣṇa has three kinds of potency (*śakti*): the Lakṣmīs in Vaikuṇṭha and other abodes, the queens in Dvārakā, and, best of all, the gopīs of Vraja. Kṛṣṇa and His *kāya-vyūhas* are *īśa-tattva*, the truth of the Lord. All the devotees are *āvaraṇa-tattva*, His surrounding retinue, and are therefore a special potency of His. A potency and its possessor are eternally one when they are seen as non-different, and eternally distinct when the potency is seen apart from its possessor. Thus His inconceivable potency establishes one undivided Truth. This conclusion agrees with Vedānta, and its name is *acintya-bhedābheda-tattva*, the truth of inconceivable oneness and difference. The last part of the chapter tells of the true nature (*svarūpa*) and greatness of Śrī Caitanya and Nityānanda.</w:t>
      </w:r>
    </w:p>
    <w:p>
      <w:pPr>
        <w:jc w:val="both"/>
      </w:pPr>
      <w:r>
        <w:rPr>
          <w:rFonts w:ascii="Times New Roman" w:hAnsi="Times New Roman"/>
          <w:sz w:val="20"/>
        </w:rPr>
        <w:t>Śrī Caitanya, Nityānanda, Advaita — the root of *prema* — Haridāsa, Svarūpa Gosvāmī, Śrī Vaṁśīvadanānanda, Sārvabhauma, Rāmānanda, the two brothers Rūpa and Sanātana; Śrī Jīva, Gopāla Bhaṭṭa, Raghunātha — Dāsa and Bhaṭṭa, Śivānanda, Kavi Karṇapūra, Narottama, Śrīnivāsa, Rāmacandra, Kṛṣṇadāsa, Baladeva, and Cakravartī, the foremost. I have bowed with care to the Lord and His devotees, and in the *Amṛta-pravāha-bhāṣya*, which gives the essence, I have explained the *Caitanya-caritāmṛta* at length. O devotees, weigh it well! The stories of Gaura are an ocean; Kṛṣṇadāsa sailed upon it and brought back a stream of nectar. Vaiṣṇavas drink the nectar of this poem, their hearts grow peaceful, and they long to drink it again and again. Everyone told me, poor and destitute as I am, to compose a commentary on it. I took the sādhus' command upon my head, composed this commentary with care, and placed it in the sādhus' hands.</w:t>
      </w:r>
    </w:p>
    <w:p>
      <w:pPr>
        <w:keepNext/>
        <w:spacing w:before="160"/>
        <w:jc w:val="center"/>
      </w:pPr>
      <w:r>
        <w:rPr>
          <w:rFonts w:ascii="Times New Roman" w:hAnsi="Times New Roman"/>
          <w:i/>
          <w:sz w:val="21"/>
        </w:rPr>
        <w:t>The auspicious invocation begins. General obeisance to Śrī Kṛṣṇa Caitanya as the Truth (*tattva*) —</w:t>
      </w:r>
    </w:p>
    <w:p>
      <w:pPr>
        <w:jc w:val="both"/>
      </w:pPr>
      <w:r>
        <w:rPr>
          <w:b/>
        </w:rPr>
        <w:t xml:space="preserve">1 </w:t>
      </w:r>
      <w:r>
        <w:rPr>
          <w:rFonts w:ascii="Times New Roman" w:hAnsi="Times New Roman"/>
        </w:rPr>
        <w:t>I worship the gurus, the devotees of the Lord, His avatāras, His manifestations and His potencies — and the Lord Himself, who is known as Śrī Kṛṣṇa Caitanya.</w:t>
      </w:r>
      <w:r>
        <w:rPr>
          <w:rFonts w:ascii="Times New Roman" w:hAnsi="Times New Roman"/>
          <w:vertAlign w:val="superscript"/>
        </w:rPr>
        <w:t>1</w:t>
      </w:r>
    </w:p>
    <w:p>
      <w:pPr>
        <w:keepNext/>
        <w:spacing w:before="160"/>
        <w:jc w:val="center"/>
      </w:pPr>
      <w:r>
        <w:rPr>
          <w:rFonts w:ascii="Times New Roman" w:hAnsi="Times New Roman"/>
          <w:i/>
          <w:sz w:val="21"/>
        </w:rPr>
        <w:t>Special obeisance to the two worshipful Lords: Nitāi and Gaura rise together like the moon and the sun and show mercy to living beings —</w:t>
      </w:r>
    </w:p>
    <w:p>
      <w:pPr>
        <w:jc w:val="both"/>
      </w:pPr>
      <w:r>
        <w:rPr>
          <w:b/>
        </w:rPr>
        <w:t xml:space="preserve">2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keepNext/>
        <w:spacing w:before="160"/>
        <w:jc w:val="center"/>
      </w:pPr>
      <w:r>
        <w:rPr>
          <w:rFonts w:ascii="Times New Roman" w:hAnsi="Times New Roman"/>
          <w:i/>
          <w:sz w:val="21"/>
        </w:rPr>
        <w:t>The Truth this book establishes. The one nondual Supreme Truth, Gaura-Kṛṣṇa, is perceived in three different ways —</w:t>
      </w:r>
    </w:p>
    <w:p>
      <w:pPr>
        <w:jc w:val="both"/>
      </w:pPr>
      <w:r>
        <w:rPr>
          <w:b/>
        </w:rPr>
        <w:t xml:space="preserve">3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p>
    <w:p>
      <w:pPr>
        <w:keepNext/>
        <w:spacing w:before="160"/>
        <w:jc w:val="center"/>
      </w:pPr>
      <w:r>
        <w:rPr>
          <w:rFonts w:ascii="Times New Roman" w:hAnsi="Times New Roman"/>
          <w:i/>
          <w:sz w:val="21"/>
        </w:rPr>
        <w:t>The blessing, and the external reason for Gaura's descent — (*Vidagdha-mādhava*, Act 1, verse 2)</w:t>
      </w:r>
    </w:p>
    <w:p>
      <w:pPr>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p>
    <w:p>
      <w:pPr>
        <w:keepNext/>
        <w:spacing w:before="160"/>
        <w:jc w:val="center"/>
      </w:pPr>
      <w:r>
        <w:rPr>
          <w:rFonts w:ascii="Times New Roman" w:hAnsi="Times New Roman"/>
          <w:i/>
          <w:sz w:val="21"/>
        </w:rPr>
        <w:t>The root purpose of Gaura's descent; the truth about Gaura — (from the diary of Svarūpa Gosvāmī)</w:t>
      </w:r>
    </w:p>
    <w:p>
      <w:pPr>
        <w:jc w:val="both"/>
      </w:pPr>
      <w:r>
        <w:rPr>
          <w:b/>
        </w:rPr>
        <w:t xml:space="preserve">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p>
    <w:p>
      <w:pPr>
        <w:keepNext/>
        <w:spacing w:before="160"/>
        <w:jc w:val="center"/>
      </w:pPr>
      <w:r>
        <w:rPr>
          <w:rFonts w:ascii="Times New Roman" w:hAnsi="Times New Roman"/>
          <w:i/>
          <w:sz w:val="21"/>
        </w:rPr>
        <w:t>The root purpose of Gaura's descent: three confidential reasons —</w:t>
      </w:r>
    </w:p>
    <w:p>
      <w:pPr>
        <w:jc w:val="both"/>
      </w:pPr>
      <w:r>
        <w:rPr>
          <w:b/>
        </w:rPr>
        <w:t xml:space="preserve">6 </w:t>
      </w:r>
      <w:r>
        <w:rPr>
          <w:rFonts w:ascii="Times New Roman" w:hAnsi="Times New Roman"/>
        </w:rPr>
        <w:t>“What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p>
    <w:p>
      <w:pPr>
        <w:keepNext/>
        <w:spacing w:before="160"/>
        <w:jc w:val="center"/>
      </w:pPr>
      <w:r>
        <w:rPr>
          <w:rFonts w:ascii="Times New Roman" w:hAnsi="Times New Roman"/>
          <w:i/>
          <w:sz w:val="21"/>
        </w:rPr>
        <w:t>The truth about Śrī Nityānanda, and obeisance to Him —</w:t>
      </w:r>
    </w:p>
    <w:p>
      <w:pPr>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p>
    <w:p>
      <w:pPr>
        <w:keepNext/>
        <w:spacing w:before="160"/>
        <w:jc w:val="center"/>
      </w:pPr>
      <w:r>
        <w:rPr>
          <w:rFonts w:ascii="Times New Roman" w:hAnsi="Times New Roman"/>
          <w:i/>
          <w:sz w:val="21"/>
        </w:rPr>
        <w:t>The five forms of Śrī Nityānanda. (1) His form as Saṅkarṣaṇa in Vaikuṇṭha —</w:t>
      </w:r>
    </w:p>
    <w:p>
      <w:pPr>
        <w:jc w:val="both"/>
      </w:pPr>
      <w:r>
        <w:rPr>
          <w:b/>
        </w:rPr>
        <w:t xml:space="preserve">8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p>
    <w:p>
      <w:pPr>
        <w:keepNext/>
        <w:spacing w:before="160"/>
        <w:jc w:val="center"/>
      </w:pPr>
      <w:r>
        <w:rPr>
          <w:rFonts w:ascii="Times New Roman" w:hAnsi="Times New Roman"/>
          <w:i/>
          <w:sz w:val="21"/>
        </w:rPr>
        <w:t>(2) The Supersoul, the cause of living beings and the world — Kāraṇodakaśāyī, the first Puruṣa —</w:t>
      </w:r>
    </w:p>
    <w:p>
      <w:pPr>
        <w:jc w:val="both"/>
      </w:pPr>
      <w:r>
        <w:rPr>
          <w:b/>
        </w:rPr>
        <w:t xml:space="preserve">9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p>
    <w:p>
      <w:pPr>
        <w:keepNext/>
        <w:spacing w:before="160"/>
        <w:jc w:val="center"/>
      </w:pPr>
      <w:r>
        <w:rPr>
          <w:rFonts w:ascii="Times New Roman" w:hAnsi="Times New Roman"/>
          <w:i/>
          <w:sz w:val="21"/>
        </w:rPr>
        <w:t>(3) The father of the lotus-born — Garbhodakaśāyī, the second Puruṣa —</w:t>
      </w:r>
    </w:p>
    <w:p>
      <w:pPr>
        <w:jc w:val="both"/>
      </w:pPr>
      <w:r>
        <w:rPr>
          <w:b/>
        </w:rPr>
        <w:t xml:space="preserve">10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p>
    <w:p>
      <w:pPr>
        <w:keepNext/>
        <w:spacing w:before="160"/>
        <w:jc w:val="center"/>
      </w:pPr>
      <w:r>
        <w:rPr>
          <w:rFonts w:ascii="Times New Roman" w:hAnsi="Times New Roman"/>
          <w:i/>
          <w:sz w:val="21"/>
        </w:rPr>
        <w:t>(4) Kṣīrodaśāyī, the third Puruṣa; (5) Śeṣa, who holds up the earth —</w:t>
      </w:r>
    </w:p>
    <w:p>
      <w:pPr>
        <w:jc w:val="both"/>
      </w:pPr>
      <w:r>
        <w:rPr>
          <w:b/>
        </w:rPr>
        <w:t xml:space="preserve">11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p>
    <w:p>
      <w:pPr>
        <w:keepNext/>
        <w:spacing w:before="160"/>
        <w:jc w:val="center"/>
      </w:pPr>
      <w:r>
        <w:rPr>
          <w:rFonts w:ascii="Times New Roman" w:hAnsi="Times New Roman"/>
          <w:i/>
          <w:sz w:val="21"/>
        </w:rPr>
        <w:t>The truth about Śrī Advaita, and obeisance to Him —</w:t>
      </w:r>
    </w:p>
    <w:p>
      <w:pPr>
        <w:jc w:val="both"/>
      </w:pPr>
      <w:r>
        <w:rPr>
          <w:b/>
        </w:rPr>
        <w:t xml:space="preserve">12 </w:t>
      </w:r>
      <w:r>
        <w:rPr>
          <w:rFonts w:ascii="Times New Roman" w:hAnsi="Times New Roman"/>
        </w:rPr>
        <w:t>Mahā-Viṣṇu is the maker of the world, who creates it through māyā; and this Lord Advaita Ācārya is His avatāra.</w:t>
      </w:r>
    </w:p>
    <w:p>
      <w:pPr>
        <w:spacing w:before="160"/>
        <w:jc w:val="both"/>
      </w:pPr>
      <w:r>
        <w:rPr>
          <w:b/>
        </w:rPr>
        <w:t xml:space="preserve">13 </w:t>
      </w:r>
      <w:r>
        <w:rPr>
          <w:rFonts w:ascii="Times New Roman" w:hAnsi="Times New Roman"/>
        </w:rPr>
        <w:t>He is called Advaita because He is non-different from Hari, and Ācārya because He teaches bhakti. I take shelter of Him, the Lord Advaita Ācārya, who has descended as a devotee.</w:t>
      </w:r>
    </w:p>
    <w:p>
      <w:pPr>
        <w:keepNext/>
        <w:spacing w:before="160"/>
        <w:jc w:val="center"/>
      </w:pPr>
      <w:r>
        <w:rPr>
          <w:rFonts w:ascii="Times New Roman" w:hAnsi="Times New Roman"/>
          <w:i/>
          <w:sz w:val="21"/>
        </w:rPr>
        <w:t>The intrinsic nature (*svarūpa*) of the Pañca-tattva, and obeisance to Them —</w:t>
      </w:r>
    </w:p>
    <w:p>
      <w:pPr>
        <w:jc w:val="both"/>
      </w:pPr>
      <w:r>
        <w:rPr>
          <w:b/>
        </w:rPr>
        <w:t xml:space="preserve">14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At the very beginning the author wrote fourteen verses as the *maṅgalācaraṇa*, the auspicious invocation. In them he pointed out the subject this book establishes, blessed the listeners and offered them his respects. The first seven chapters of the Ādi-līlā explain exactly this, step by step and in detail.</w:t>
      </w:r>
    </w:p>
    <w:p>
      <w:pPr>
        <w:keepNext/>
        <w:spacing w:before="160"/>
        <w:jc w:val="center"/>
      </w:pPr>
      <w:r>
        <w:rPr>
          <w:rFonts w:ascii="Times New Roman" w:hAnsi="Times New Roman"/>
          <w:i/>
          <w:sz w:val="21"/>
        </w:rPr>
        <w:t>Obeisance to his own cherished Deity, the Lord of *sambandha* (relationship with the Lord) —</w:t>
      </w:r>
    </w:p>
    <w:p>
      <w:pPr>
        <w:jc w:val="both"/>
      </w:pPr>
      <w:r>
        <w:rPr>
          <w:b/>
        </w:rPr>
        <w:t xml:space="preserve">15 </w:t>
      </w:r>
      <w:r>
        <w:rPr>
          <w:rFonts w:ascii="Times New Roman" w:hAnsi="Times New Roman"/>
        </w:rPr>
        <w:t>All glory to the merciful Śrī Śrī Rādhā and Madana-mohana! I am lame and dull of mind, and They are my only refuge; Their lotus feet are all I have.</w:t>
      </w:r>
    </w:p>
    <w:p>
      <w:pPr>
        <w:jc w:val="both"/>
      </w:pPr>
      <w:r>
        <w:rPr>
          <w:b/>
          <w:i/>
          <w:sz w:val="20"/>
        </w:rPr>
        <w:t xml:space="preserve">Amṛta-pravāha-bhāṣya. </w:t>
      </w:r>
      <w:r>
        <w:rPr>
          <w:rFonts w:ascii="Times New Roman" w:hAnsi="Times New Roman"/>
          <w:sz w:val="20"/>
        </w:rPr>
        <w:t>I am lame and dull-witted. My only refuge is the supremely merciful Śrī Śrī Rādhā-Madana-mohana, and Their lotus feet are all my wealth. May They be glorified!</w:t>
      </w:r>
    </w:p>
    <w:p>
      <w:pPr>
        <w:jc w:val="both"/>
      </w:pPr>
      <w:r>
        <w:rPr>
          <w:b/>
          <w:i/>
          <w:sz w:val="20"/>
        </w:rPr>
        <w:t xml:space="preserve">Anubhāṣya. </w:t>
      </w:r>
      <w:r>
        <w:rPr>
          <w:rFonts w:ascii="Times New Roman" w:hAnsi="Times New Roman"/>
          <w:sz w:val="20"/>
        </w:rPr>
        <w:t>*Verses composed by the author himself —*</w:t>
      </w:r>
    </w:p>
    <w:p>
      <w:pPr>
        <w:jc w:val="both"/>
      </w:pPr>
      <w:r>
        <w:rPr>
          <w:rFonts w:ascii="Times New Roman" w:hAnsi="Times New Roman"/>
          <w:b/>
          <w:sz w:val="20"/>
        </w:rPr>
        <w:t>paṅgoḥ</w:t>
      </w:r>
      <w:r>
        <w:rPr>
          <w:rFonts w:ascii="Times New Roman" w:hAnsi="Times New Roman"/>
          <w:sz w:val="20"/>
        </w:rPr>
        <w:t xml:space="preserve"> (of one who cannot go elsewhere on his own feet, by his own strength) </w:t>
      </w:r>
      <w:r>
        <w:rPr>
          <w:rFonts w:ascii="Times New Roman" w:hAnsi="Times New Roman"/>
          <w:b/>
          <w:sz w:val="20"/>
        </w:rPr>
        <w:t>manda-mateḥ</w:t>
      </w:r>
      <w:r>
        <w:rPr>
          <w:rFonts w:ascii="Times New Roman" w:hAnsi="Times New Roman"/>
          <w:sz w:val="20"/>
        </w:rPr>
        <w:t xml:space="preserve"> (of one whose small intelligence is absorbed in sense objects; of one who makes no effort in practices driven by other desires, karma, jñāna and the like; of one devoted exclusively [*ekāntin*]) </w:t>
      </w:r>
      <w:r>
        <w:rPr>
          <w:rFonts w:ascii="Times New Roman" w:hAnsi="Times New Roman"/>
          <w:b/>
          <w:sz w:val="20"/>
        </w:rPr>
        <w:t>mama gatī</w:t>
      </w:r>
      <w:r>
        <w:rPr>
          <w:rFonts w:ascii="Times New Roman" w:hAnsi="Times New Roman"/>
          <w:sz w:val="20"/>
        </w:rPr>
        <w:t xml:space="preserve"> (my refuge: such are They for me. *Gati* is “that toward which one goes” [*gamyate*], that is, a shelter) </w:t>
      </w:r>
      <w:r>
        <w:rPr>
          <w:rFonts w:ascii="Times New Roman" w:hAnsi="Times New Roman"/>
          <w:b/>
          <w:sz w:val="20"/>
        </w:rPr>
        <w:t>mat-sarvasva-padāmbhojau</w:t>
      </w:r>
      <w:r>
        <w:rPr>
          <w:rFonts w:ascii="Times New Roman" w:hAnsi="Times New Roman"/>
          <w:sz w:val="20"/>
        </w:rPr>
        <w:t xml:space="preserve"> (They whose lotus feet are all my wealth) </w:t>
      </w:r>
      <w:r>
        <w:rPr>
          <w:rFonts w:ascii="Times New Roman" w:hAnsi="Times New Roman"/>
          <w:b/>
          <w:sz w:val="20"/>
        </w:rPr>
        <w:t>suratau</w:t>
      </w:r>
      <w:r>
        <w:rPr>
          <w:rFonts w:ascii="Times New Roman" w:hAnsi="Times New Roman"/>
          <w:sz w:val="20"/>
        </w:rPr>
        <w:t xml:space="preserve"> (merciful; or, boundlessly attached to each other) </w:t>
      </w:r>
      <w:r>
        <w:rPr>
          <w:rFonts w:ascii="Times New Roman" w:hAnsi="Times New Roman"/>
          <w:b/>
          <w:sz w:val="20"/>
        </w:rPr>
        <w:t>rādhā-madana-mohanau</w:t>
      </w:r>
      <w:r>
        <w:rPr>
          <w:rFonts w:ascii="Times New Roman" w:hAnsi="Times New Roman"/>
          <w:sz w:val="20"/>
        </w:rPr>
        <w:t xml:space="preserve"> (the Deities who bear these names) </w:t>
      </w:r>
      <w:r>
        <w:rPr>
          <w:rFonts w:ascii="Times New Roman" w:hAnsi="Times New Roman"/>
          <w:b/>
          <w:sz w:val="20"/>
        </w:rPr>
        <w:t>jayatām</w:t>
      </w:r>
      <w:r>
        <w:rPr>
          <w:rFonts w:ascii="Times New Roman" w:hAnsi="Times New Roman"/>
          <w:sz w:val="20"/>
        </w:rPr>
        <w:t xml:space="preserve"> (may They abide in all Their supremacy).</w:t>
      </w:r>
    </w:p>
    <w:p>
      <w:pPr>
        <w:keepNext/>
        <w:spacing w:before="160"/>
        <w:jc w:val="center"/>
      </w:pPr>
      <w:r>
        <w:rPr>
          <w:rFonts w:ascii="Times New Roman" w:hAnsi="Times New Roman"/>
          <w:i/>
          <w:sz w:val="21"/>
        </w:rPr>
        <w:t>Obeisance to his own cherished Deity, the Lord of *abhidheya* (the means) —</w:t>
      </w:r>
    </w:p>
    <w:p>
      <w:pPr>
        <w:jc w:val="both"/>
      </w:pPr>
      <w:r>
        <w:rPr>
          <w:b/>
        </w:rPr>
        <w:t xml:space="preserve">16 </w:t>
      </w:r>
      <w:r>
        <w:rPr>
          <w:rFonts w:ascii="Times New Roman" w:hAnsi="Times New Roman"/>
        </w:rPr>
        <w:t>I remember Śrī Śrī Rādhā and Śrī Govindadeva, seated on a throne in a beautiful temple of jewels beneath a wish-fulfilling tree in the radiant forest of Vṛndāvana, served by Their dearest companions.</w:t>
      </w:r>
    </w:p>
    <w:p>
      <w:pPr>
        <w:jc w:val="both"/>
      </w:pPr>
      <w:r>
        <w:rPr>
          <w:b/>
          <w:i/>
          <w:sz w:val="20"/>
        </w:rPr>
        <w:t xml:space="preserve">Amṛta-pravāha-bhāṣya. </w:t>
      </w:r>
      <w:r>
        <w:rPr>
          <w:rFonts w:ascii="Times New Roman" w:hAnsi="Times New Roman"/>
          <w:sz w:val="20"/>
        </w:rPr>
        <w:t>Śrī Śrī Rādhā-Govinda sit on a throne in a jewelled temple, beneath the wish-fulfilling tree of Vṛndāvana, a land of radiant beauty. Their dear companions serve Them. I remember Them.</w:t>
      </w:r>
    </w:p>
    <w:p>
      <w:pPr>
        <w:jc w:val="both"/>
      </w:pPr>
      <w:r>
        <w:rPr>
          <w:b/>
          <w:i/>
          <w:sz w:val="20"/>
        </w:rPr>
        <w:t xml:space="preserve">Anubhāṣya. </w:t>
      </w:r>
      <w:r>
        <w:rPr>
          <w:rFonts w:ascii="Times New Roman" w:hAnsi="Times New Roman"/>
          <w:b/>
          <w:sz w:val="20"/>
        </w:rPr>
        <w:t>dīvyad-vṛndāraṇya-kalpa-drumādhaḥ</w:t>
      </w:r>
      <w:r>
        <w:rPr>
          <w:rFonts w:ascii="Times New Roman" w:hAnsi="Times New Roman"/>
          <w:sz w:val="20"/>
        </w:rPr>
        <w:t xml:space="preserve"> (at the foot of the wish-fulfilling tree in the radiant forest of Vṛndāvana. “Radiant” means supremely beautiful and enchanting to the mind) </w:t>
      </w:r>
      <w:r>
        <w:rPr>
          <w:rFonts w:ascii="Times New Roman" w:hAnsi="Times New Roman"/>
          <w:b/>
          <w:sz w:val="20"/>
        </w:rPr>
        <w:t>śrīmad-ratnāgāra-siṁhāsana-sthau</w:t>
      </w:r>
      <w:r>
        <w:rPr>
          <w:rFonts w:ascii="Times New Roman" w:hAnsi="Times New Roman"/>
          <w:sz w:val="20"/>
        </w:rPr>
        <w:t xml:space="preserve"> (seated on a jewelled throne within a jewelled chamber of wondrous beauty) </w:t>
      </w:r>
      <w:r>
        <w:rPr>
          <w:rFonts w:ascii="Times New Roman" w:hAnsi="Times New Roman"/>
          <w:b/>
          <w:sz w:val="20"/>
        </w:rPr>
        <w:t>preṣṭhālībhiḥ</w:t>
      </w:r>
      <w:r>
        <w:rPr>
          <w:rFonts w:ascii="Times New Roman" w:hAnsi="Times New Roman"/>
          <w:sz w:val="20"/>
        </w:rPr>
        <w:t xml:space="preserve"> (by Their dearest companions, devoted to service: the intimate confidantes [*priya-narma-sakhīs*] led by Śrī Lalitā, who are surrounded by Śrī Rūpa-mañjarī and others) </w:t>
      </w:r>
      <w:r>
        <w:rPr>
          <w:rFonts w:ascii="Times New Roman" w:hAnsi="Times New Roman"/>
          <w:b/>
          <w:sz w:val="20"/>
        </w:rPr>
        <w:t>sevyamānau</w:t>
      </w:r>
      <w:r>
        <w:rPr>
          <w:rFonts w:ascii="Times New Roman" w:hAnsi="Times New Roman"/>
          <w:sz w:val="20"/>
        </w:rPr>
        <w:t xml:space="preserve"> (Those whom they serve) </w:t>
      </w:r>
      <w:r>
        <w:rPr>
          <w:rFonts w:ascii="Times New Roman" w:hAnsi="Times New Roman"/>
          <w:b/>
          <w:sz w:val="20"/>
        </w:rPr>
        <w:t>śrī-śrī-rādhā-śrīla-govinda-devau smarāmi</w:t>
      </w:r>
      <w:r>
        <w:rPr>
          <w:rFonts w:ascii="Times New Roman" w:hAnsi="Times New Roman"/>
          <w:sz w:val="20"/>
        </w:rPr>
        <w:t xml:space="preserve"> (I remember Śrī Śrī Rādhā and Śrīla Govindadeva).</w:t>
      </w:r>
    </w:p>
    <w:p>
      <w:pPr>
        <w:keepNext/>
        <w:spacing w:before="160"/>
        <w:jc w:val="center"/>
      </w:pPr>
      <w:r>
        <w:rPr>
          <w:rFonts w:ascii="Times New Roman" w:hAnsi="Times New Roman"/>
          <w:i/>
          <w:sz w:val="21"/>
        </w:rPr>
        <w:t>Obeisance to his own cherished Deity, the Lord of *prayojana* (the goal) —</w:t>
      </w:r>
    </w:p>
    <w:p>
      <w:pPr>
        <w:jc w:val="both"/>
      </w:pPr>
      <w:r>
        <w:rPr>
          <w:b/>
        </w:rPr>
        <w:t xml:space="preserve">17 </w:t>
      </w:r>
      <w:r>
        <w:rPr>
          <w:rFonts w:ascii="Times New Roman" w:hAnsi="Times New Roman"/>
        </w:rPr>
        <w:t>May the beautiful Śrī Gopīnātha, who begins the sweet rāsa dance, be our good fortune. Standing on the bank by Vaṁśīvaṭa, He draws the gopīs to Himself with the sounds of His flute.</w:t>
      </w:r>
    </w:p>
    <w:p>
      <w:pPr>
        <w:jc w:val="both"/>
      </w:pPr>
      <w:r>
        <w:rPr>
          <w:b/>
          <w:i/>
          <w:sz w:val="20"/>
        </w:rPr>
        <w:t xml:space="preserve">Amṛta-pravāha-bhāṣya. </w:t>
      </w:r>
      <w:r>
        <w:rPr>
          <w:rFonts w:ascii="Times New Roman" w:hAnsi="Times New Roman"/>
          <w:sz w:val="20"/>
        </w:rPr>
        <w:t>Śrīmān Gopīnātha, who begins the rapturous *rāsa* dance, stands on the bank by Vaṁśīvaṭa and draws the gopīs with the sound of His flute. May He grant us what is auspicious.</w:t>
      </w:r>
    </w:p>
    <w:p>
      <w:pPr>
        <w:jc w:val="both"/>
      </w:pPr>
      <w:r>
        <w:rPr>
          <w:b/>
          <w:i/>
          <w:sz w:val="20"/>
        </w:rPr>
        <w:t xml:space="preserve">Anubhāṣya. </w:t>
      </w:r>
      <w:r>
        <w:rPr>
          <w:rFonts w:ascii="Times New Roman" w:hAnsi="Times New Roman"/>
          <w:b/>
          <w:sz w:val="20"/>
        </w:rPr>
        <w:t>śrīmān</w:t>
      </w:r>
      <w:r>
        <w:rPr>
          <w:rFonts w:ascii="Times New Roman" w:hAnsi="Times New Roman"/>
          <w:sz w:val="20"/>
        </w:rPr>
        <w:t xml:space="preserve"> (He whose form is full of supreme beauty) </w:t>
      </w:r>
      <w:r>
        <w:rPr>
          <w:rFonts w:ascii="Times New Roman" w:hAnsi="Times New Roman"/>
          <w:b/>
          <w:sz w:val="20"/>
        </w:rPr>
        <w:t>rāsa-rasārambhī</w:t>
      </w:r>
      <w:r>
        <w:rPr>
          <w:rFonts w:ascii="Times New Roman" w:hAnsi="Times New Roman"/>
          <w:sz w:val="20"/>
        </w:rPr>
        <w:t xml:space="preserve"> (He who begins the rapturous *rāsa* dance) </w:t>
      </w:r>
      <w:r>
        <w:rPr>
          <w:rFonts w:ascii="Times New Roman" w:hAnsi="Times New Roman"/>
          <w:b/>
          <w:sz w:val="20"/>
        </w:rPr>
        <w:t>veṇu-svanaiḥ</w:t>
      </w:r>
      <w:r>
        <w:rPr>
          <w:rFonts w:ascii="Times New Roman" w:hAnsi="Times New Roman"/>
          <w:sz w:val="20"/>
        </w:rPr>
        <w:t xml:space="preserve"> (with the sounds of His flute) </w:t>
      </w:r>
      <w:r>
        <w:rPr>
          <w:rFonts w:ascii="Times New Roman" w:hAnsi="Times New Roman"/>
          <w:b/>
          <w:sz w:val="20"/>
        </w:rPr>
        <w:t>gopīḥ</w:t>
      </w:r>
      <w:r>
        <w:rPr>
          <w:rFonts w:ascii="Times New Roman" w:hAnsi="Times New Roman"/>
          <w:sz w:val="20"/>
        </w:rPr>
        <w:t xml:space="preserve"> (the gopīs, the young cowherd women of Vraja) </w:t>
      </w:r>
      <w:r>
        <w:rPr>
          <w:rFonts w:ascii="Times New Roman" w:hAnsi="Times New Roman"/>
          <w:b/>
          <w:sz w:val="20"/>
        </w:rPr>
        <w:t>karṣan</w:t>
      </w:r>
      <w:r>
        <w:rPr>
          <w:rFonts w:ascii="Times New Roman" w:hAnsi="Times New Roman"/>
          <w:sz w:val="20"/>
        </w:rPr>
        <w:t xml:space="preserve"> (drawing. He loosens in them every desire unrelated to Kṛṣṇa and, by the rope of *prema* that is His flute's sound, draws them out of their homes) </w:t>
      </w:r>
      <w:r>
        <w:rPr>
          <w:rFonts w:ascii="Times New Roman" w:hAnsi="Times New Roman"/>
          <w:b/>
          <w:sz w:val="20"/>
        </w:rPr>
        <w:t>vaṁśīvaṭa-taṭa-sthitaḥ</w:t>
      </w:r>
      <w:r>
        <w:rPr>
          <w:rFonts w:ascii="Times New Roman" w:hAnsi="Times New Roman"/>
          <w:sz w:val="20"/>
        </w:rPr>
        <w:t xml:space="preserve"> (standing at the foot of the Vaṁśīvaṭa tree) </w:t>
      </w:r>
      <w:r>
        <w:rPr>
          <w:rFonts w:ascii="Times New Roman" w:hAnsi="Times New Roman"/>
          <w:b/>
          <w:sz w:val="20"/>
        </w:rPr>
        <w:t>gopī-nāthaḥ</w:t>
      </w:r>
      <w:r>
        <w:rPr>
          <w:rFonts w:ascii="Times New Roman" w:hAnsi="Times New Roman"/>
          <w:sz w:val="20"/>
        </w:rPr>
        <w:t xml:space="preserve"> (He who sports freely) </w:t>
      </w:r>
      <w:r>
        <w:rPr>
          <w:rFonts w:ascii="Times New Roman" w:hAnsi="Times New Roman"/>
          <w:b/>
          <w:sz w:val="20"/>
        </w:rPr>
        <w:t>naḥ</w:t>
      </w:r>
      <w:r>
        <w:rPr>
          <w:rFonts w:ascii="Times New Roman" w:hAnsi="Times New Roman"/>
          <w:sz w:val="20"/>
        </w:rPr>
        <w:t xml:space="preserve"> (for us) </w:t>
      </w:r>
      <w:r>
        <w:rPr>
          <w:rFonts w:ascii="Times New Roman" w:hAnsi="Times New Roman"/>
          <w:b/>
          <w:sz w:val="20"/>
        </w:rPr>
        <w:t>śriye</w:t>
      </w:r>
      <w:r>
        <w:rPr>
          <w:rFonts w:ascii="Times New Roman" w:hAnsi="Times New Roman"/>
          <w:sz w:val="20"/>
        </w:rPr>
        <w:t xml:space="preserve"> (for the wealth of *prema*) </w:t>
      </w:r>
      <w:r>
        <w:rPr>
          <w:rFonts w:ascii="Times New Roman" w:hAnsi="Times New Roman"/>
          <w:b/>
          <w:sz w:val="20"/>
        </w:rPr>
        <w:t>astu</w:t>
      </w:r>
      <w:r>
        <w:rPr>
          <w:rFonts w:ascii="Times New Roman" w:hAnsi="Times New Roman"/>
          <w:sz w:val="20"/>
        </w:rPr>
        <w:t xml:space="preserve"> (may He be).</w:t>
      </w:r>
    </w:p>
    <w:p>
      <w:pPr>
        <w:spacing w:before="160"/>
        <w:jc w:val="both"/>
      </w:pPr>
      <w:r>
        <w:rPr>
          <w:b/>
        </w:rPr>
        <w:t xml:space="preserve">18 </w:t>
      </w:r>
      <w:r>
        <w:rPr>
          <w:rFonts w:ascii="Times New Roman" w:hAnsi="Times New Roman"/>
        </w:rPr>
        <w:t>Glory, glory to Śrī Caitanya! Glory to Nityānanda! Glory to Advaitacandra, and glory to all the devotees of Gaura!</w:t>
      </w:r>
    </w:p>
    <w:p>
      <w:pPr>
        <w:keepNext/>
        <w:spacing w:before="160"/>
        <w:jc w:val="center"/>
      </w:pPr>
      <w:r>
        <w:rPr>
          <w:rFonts w:ascii="Times New Roman" w:hAnsi="Times New Roman"/>
          <w:i/>
          <w:sz w:val="21"/>
        </w:rPr>
        <w:t>The three Deities whom the Gauḍīyas long to worship —</w:t>
      </w:r>
    </w:p>
    <w:p>
      <w:pPr>
        <w:jc w:val="both"/>
      </w:pPr>
      <w:r>
        <w:rPr>
          <w:b/>
        </w:rPr>
        <w:t xml:space="preserve">19 </w:t>
      </w:r>
      <w:r>
        <w:rPr>
          <w:rFonts w:ascii="Times New Roman" w:hAnsi="Times New Roman"/>
        </w:rPr>
        <w:t>These three Deities have made the Gauḍīya devotees Their own. I worship Their feet: these Three are my Lords.</w:t>
      </w:r>
    </w:p>
    <w:p>
      <w:pPr>
        <w:jc w:val="both"/>
      </w:pPr>
      <w:r>
        <w:rPr>
          <w:b/>
          <w:i/>
          <w:sz w:val="20"/>
        </w:rPr>
        <w:t xml:space="preserve">Amṛta-pravāha-bhāṣya. </w:t>
      </w:r>
      <w:r>
        <w:rPr>
          <w:rFonts w:ascii="Times New Roman" w:hAnsi="Times New Roman"/>
          <w:sz w:val="20"/>
        </w:rPr>
        <w:t>These three Deities — Śrī Madana-mohana, Śrī Govindadeva and Śrī Gopīnātha — are the presiding Lords of Vṛndāvana. They gave the Gauḍīya devotees the right to serve each of Them, and so made them Their own.</w:t>
      </w:r>
    </w:p>
    <w:p>
      <w:pPr>
        <w:jc w:val="both"/>
      </w:pPr>
      <w:r>
        <w:rPr>
          <w:b/>
          <w:i/>
          <w:sz w:val="20"/>
        </w:rPr>
        <w:t xml:space="preserve">Anubhāṣya. </w:t>
      </w:r>
      <w:r>
        <w:rPr>
          <w:rFonts w:ascii="Times New Roman" w:hAnsi="Times New Roman"/>
          <w:sz w:val="20"/>
        </w:rPr>
        <w:t>The Gauḍīya Vaiṣṇavas serve the eighteen-syllable mantra. The Kṛṣṇa named in it is Madana-mohana; its Govinda is Govinda; and its Gopījana-vallabha is Gopīnātha. To realize Kṛṣṇa as Madana-mohana is *sambandha*. To serve Govinda is *abhidheya*. To be drawn by Gopījana-vallabha is *prayojana*. Śrī Mahāprabhu taught these three truths: *sambandha*, *abhidheya* and *prayojana*. These three Deities are forms of Bhagavān that embody those three truths, and They are the presiding Lords of Śrī Vṛndāvana.</w:t>
      </w:r>
    </w:p>
    <w:p>
      <w:pPr>
        <w:jc w:val="both"/>
      </w:pPr>
      <w:r>
        <w:rPr>
          <w:rFonts w:ascii="Times New Roman" w:hAnsi="Times New Roman"/>
          <w:sz w:val="20"/>
        </w:rPr>
        <w:t>The word *gauḍīya* means “of the land of Gauḍa.” The part of Bhārata-varṣa south of the Himālayas and north of the Vindhyas is called Āryāvarta. It holds the five lands of Gauḍa: Sārasvata, Kānyakubja (Lakṣmaṇāvatī), Madhya-gauḍa, Maithila and Utkala. Many call Bengal Gauḍa, and the name “Gauḍa” belonged above all to the capital of Bengal. Devotees from Utkala are called “Oriya devotees,” and in the same way the people of Bengal are called “Gauḍīya.” The south, in turn, is known as Pañca-draviḍa, “the five Draviḍas.” All four ācāryas of the Vaiṣṇava sampradāyas were born in the land of Draviḍa. The Draviḍian Vaiṣṇavas took shelter of these ācāryas. So the word “Gauḍīya” may well have come into use from a wish to be distinguished from them. Śrī Rāmānujācārya was born at Mahābhūtapurī in southern Andhra; Śrī Madhvācārya in the village of Uḍupī in Paraśurāma-kṣetra, in the Mangalore district; Śrī Nimbāditya in the village of Muṅgerapattana in Dakṣiṇāpatha; and Śrī Viṣṇusvāmī in the land of Pāṇḍya. Śrī Mahāprabhu accepted the Śrī Mādhva-sampradāya. Yet the Vaiṣṇava ācāryas of the Tattvavāda branch, who hold to Madhva's teaching, are Draviḍians. Therefore the sampradāya that has taken shelter at Śrī Gaura's feet is called “Gauḍīya.” Moreover, Śrī Ānandatīrtha Pūrṇaprajña Madhvācārya has another name: Śrī Gauḍa-pūrṇānanda. So Śrī Gaura's devotees may be called “Mādhva” as well as “Gauḍīya.”</w:t>
      </w:r>
    </w:p>
    <w:p>
      <w:pPr>
        <w:keepNext/>
        <w:spacing w:before="160"/>
        <w:jc w:val="center"/>
      </w:pPr>
      <w:r>
        <w:rPr>
          <w:rFonts w:ascii="Times New Roman" w:hAnsi="Times New Roman"/>
          <w:i/>
          <w:sz w:val="21"/>
        </w:rPr>
        <w:t>The author explains his own auspicious invocation —</w:t>
      </w:r>
    </w:p>
    <w:p>
      <w:pPr>
        <w:jc w:val="both"/>
      </w:pPr>
      <w:r>
        <w:rPr>
          <w:b/>
        </w:rPr>
        <w:t xml:space="preserve">20 </w:t>
      </w:r>
      <w:r>
        <w:rPr>
          <w:rFonts w:ascii="Times New Roman" w:hAnsi="Times New Roman"/>
        </w:rPr>
        <w:t>At the beginning of the book I make the auspicious invocation — the remembrance of three: the Guru, the Vaiṣṇavas and Bhagavān.</w:t>
      </w:r>
    </w:p>
    <w:p>
      <w:pPr>
        <w:spacing w:before="160"/>
        <w:jc w:val="both"/>
      </w:pPr>
      <w:r>
        <w:rPr>
          <w:b/>
        </w:rPr>
        <w:t xml:space="preserve">21 </w:t>
      </w:r>
      <w:r>
        <w:rPr>
          <w:rFonts w:ascii="Times New Roman" w:hAnsi="Times New Roman"/>
        </w:rPr>
        <w:t>Remembering these three, one overcomes all obstacles and easily attains one’s heart’s desire.</w:t>
      </w:r>
    </w:p>
    <w:p>
      <w:pPr>
        <w:spacing w:before="160"/>
        <w:jc w:val="both"/>
      </w:pPr>
      <w:r>
        <w:rPr>
          <w:b/>
        </w:rPr>
        <w:t xml:space="preserve">22 </w:t>
      </w:r>
      <w:r>
        <w:rPr>
          <w:rFonts w:ascii="Times New Roman" w:hAnsi="Times New Roman"/>
        </w:rPr>
        <w:t>This invocation is of three kinds: indicating the subject, giving blessing and offering obeisance.</w:t>
      </w:r>
    </w:p>
    <w:p>
      <w:pPr>
        <w:spacing w:before="160"/>
        <w:jc w:val="both"/>
      </w:pPr>
      <w:r>
        <w:rPr>
          <w:b/>
        </w:rPr>
        <w:t xml:space="preserve">23 </w:t>
      </w:r>
      <w:r>
        <w:rPr>
          <w:rFonts w:ascii="Times New Roman" w:hAnsi="Times New Roman"/>
        </w:rPr>
        <w:t>In the first two verses is the obeisance to the worshipful Lord, in two ways — general and specific.</w:t>
      </w:r>
    </w:p>
    <w:p>
      <w:pPr>
        <w:spacing w:before="160"/>
        <w:jc w:val="both"/>
      </w:pPr>
      <w:r>
        <w:rPr>
          <w:b/>
        </w:rPr>
        <w:t xml:space="preserve">24 </w:t>
      </w:r>
      <w:r>
        <w:rPr>
          <w:rFonts w:ascii="Times New Roman" w:hAnsi="Times New Roman"/>
        </w:rPr>
        <w:t>In the third verse I indicate the subject, through which the Supreme Truth is made known.</w:t>
      </w:r>
    </w:p>
    <w:p>
      <w:pPr>
        <w:spacing w:before="160"/>
        <w:jc w:val="both"/>
      </w:pPr>
      <w:r>
        <w:rPr>
          <w:b/>
        </w:rPr>
        <w:t xml:space="preserve">25 </w:t>
      </w:r>
      <w:r>
        <w:rPr>
          <w:rFonts w:ascii="Times New Roman" w:hAnsi="Times New Roman"/>
        </w:rPr>
        <w:t>In the fourth verse I bless the world, praying that the grace of Śrī Kṛṣṇa Caitanya may reach all.</w:t>
      </w:r>
    </w:p>
    <w:p>
      <w:pPr>
        <w:spacing w:before="160"/>
        <w:jc w:val="both"/>
      </w:pPr>
      <w:r>
        <w:rPr>
          <w:b/>
        </w:rPr>
        <w:t xml:space="preserve">26 </w:t>
      </w:r>
      <w:r>
        <w:rPr>
          <w:rFonts w:ascii="Times New Roman" w:hAnsi="Times New Roman"/>
        </w:rPr>
        <w:t>In that verse I also tell the external reason for His descent; in the fifth and sixth verses I tell its root purpose.</w:t>
      </w:r>
    </w:p>
    <w:p>
      <w:pPr>
        <w:spacing w:before="160"/>
        <w:jc w:val="both"/>
      </w:pPr>
      <w:r>
        <w:rPr>
          <w:b/>
        </w:rPr>
        <w:t xml:space="preserve">27 </w:t>
      </w:r>
      <w:r>
        <w:rPr>
          <w:rFonts w:ascii="Times New Roman" w:hAnsi="Times New Roman"/>
        </w:rPr>
        <w:t>In these six verses is the truth of Śrī Kṛṣṇa Caitanya, and in the next five, the greatness of Śrī Nityānanda.</w:t>
      </w:r>
    </w:p>
    <w:p>
      <w:pPr>
        <w:spacing w:before="160"/>
        <w:jc w:val="both"/>
      </w:pPr>
      <w:r>
        <w:rPr>
          <w:b/>
        </w:rPr>
        <w:t xml:space="preserve">28 </w:t>
      </w:r>
      <w:r>
        <w:rPr>
          <w:rFonts w:ascii="Times New Roman" w:hAnsi="Times New Roman"/>
        </w:rPr>
        <w:t>Then two verses tell the truth of Advaita, and one verse explains the Pañca-tattva.</w:t>
      </w:r>
    </w:p>
    <w:p>
      <w:pPr>
        <w:spacing w:before="160"/>
        <w:jc w:val="both"/>
      </w:pPr>
      <w:r>
        <w:rPr>
          <w:b/>
        </w:rPr>
        <w:t xml:space="preserve">29 </w:t>
      </w:r>
      <w:r>
        <w:rPr>
          <w:rFonts w:ascii="Times New Roman" w:hAnsi="Times New Roman"/>
        </w:rPr>
        <w:t>In these fourteen verses I make the auspicious invocation, and within them I describe the whole subject.</w:t>
      </w:r>
    </w:p>
    <w:p>
      <w:pPr>
        <w:spacing w:before="160"/>
        <w:jc w:val="both"/>
      </w:pPr>
      <w:r>
        <w:rPr>
          <w:b/>
        </w:rPr>
        <w:t xml:space="preserve">30 </w:t>
      </w:r>
      <w:r>
        <w:rPr>
          <w:rFonts w:ascii="Times New Roman" w:hAnsi="Times New Roman"/>
        </w:rPr>
        <w:t>Offering obeisance to all the Vaiṣṇavas who hear this, I shall now consider the meaning of all these verses.</w:t>
      </w:r>
    </w:p>
    <w:p>
      <w:pPr>
        <w:spacing w:before="160"/>
        <w:jc w:val="both"/>
      </w:pPr>
      <w:r>
        <w:rPr>
          <w:b/>
        </w:rPr>
        <w:t xml:space="preserve">31 </w:t>
      </w:r>
      <w:r>
        <w:rPr>
          <w:rFonts w:ascii="Times New Roman" w:hAnsi="Times New Roman"/>
        </w:rPr>
        <w:t>O Vaiṣṇavas, hear with one-pointed mind how the scriptures establish the truth of Caitanya-Kṛṣṇa.</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What the scriptures establish about Kṛṣṇa, who appeared as Caitanya.</w:t>
      </w:r>
    </w:p>
    <w:p>
      <w:pPr>
        <w:keepNext/>
        <w:spacing w:before="160"/>
        <w:jc w:val="center"/>
      </w:pPr>
      <w:r>
        <w:rPr>
          <w:rFonts w:ascii="Times New Roman" w:hAnsi="Times New Roman"/>
          <w:i/>
          <w:sz w:val="21"/>
        </w:rPr>
        <w:t>The explanation of the fourteen verses above begins. Explanation of the first verse —</w:t>
      </w:r>
    </w:p>
    <w:p>
      <w:pPr>
        <w:jc w:val="both"/>
      </w:pPr>
      <w:r>
        <w:rPr>
          <w:b/>
        </w:rPr>
        <w:t xml:space="preserve">32 </w:t>
      </w:r>
      <w:r>
        <w:rPr>
          <w:rFonts w:ascii="Times New Roman" w:hAnsi="Times New Roman"/>
        </w:rPr>
        <w:t>Kṛṣṇa, the two kinds of guru, the devotees, the avatāras, the manifestations and the potencies — in these six forms He enjoys His pastimes.</w:t>
      </w:r>
    </w:p>
    <w:p>
      <w:pPr>
        <w:jc w:val="both"/>
      </w:pPr>
      <w:r>
        <w:rPr>
          <w:b/>
          <w:i/>
          <w:sz w:val="20"/>
        </w:rPr>
        <w:t xml:space="preserve">Anubhāṣya. </w:t>
      </w:r>
      <w:r>
        <w:rPr>
          <w:rFonts w:ascii="Times New Roman" w:hAnsi="Times New Roman"/>
          <w:sz w:val="20"/>
        </w:rPr>
        <w:t>The word *guru-dvaya* (“two gurus”) means the *dīkṣā-guru* and the *śikṣā-guru*. Both are the one, undivided *guru-tattva*. The *dīkṣā-guru* and the *śikṣā-guru* differ in their *līlās*, but for the disciple both are the same truth and deserve the same honour.</w:t>
      </w:r>
    </w:p>
    <w:p>
      <w:pPr>
        <w:spacing w:before="160"/>
        <w:jc w:val="both"/>
      </w:pPr>
      <w:r>
        <w:rPr>
          <w:b/>
        </w:rPr>
        <w:t xml:space="preserve">33 </w:t>
      </w:r>
      <w:r>
        <w:rPr>
          <w:rFonts w:ascii="Times New Roman" w:hAnsi="Times New Roman"/>
        </w:rPr>
        <w:t>I worship the feet of these six truths; first I make the invocation in general.</w:t>
      </w:r>
    </w:p>
    <w:p>
      <w:pPr>
        <w:spacing w:before="160"/>
        <w:jc w:val="both"/>
      </w:pPr>
      <w:r>
        <w:rPr>
          <w:b/>
        </w:rPr>
        <w:t xml:space="preserve">34 </w:t>
      </w:r>
      <w:r>
        <w:rPr>
          <w:rFonts w:ascii="Times New Roman" w:hAnsi="Times New Roman"/>
        </w:rPr>
        <w:t>I worship the gurus, the devotees of the Lord, His avatāras, His manifestations and His potencies — and the Lord Himself, who is known as Śrī Kṛṣṇa Caitanya.</w:t>
      </w:r>
    </w:p>
    <w:p>
      <w:pPr>
        <w:jc w:val="both"/>
      </w:pPr>
      <w:r>
        <w:rPr>
          <w:b/>
          <w:i/>
          <w:sz w:val="20"/>
        </w:rPr>
        <w:t xml:space="preserve">Amṛta-pravāha-bhāṣya. </w:t>
      </w:r>
      <w:r>
        <w:rPr>
          <w:rFonts w:ascii="Times New Roman" w:hAnsi="Times New Roman"/>
          <w:sz w:val="20"/>
        </w:rPr>
        <w:t>I worship the two gurus, distinguished as the *dīkṣā-guru* and the *śikṣā-guru*; the Lord's devotees, Śrīvāsa and others; the Lord's avatāras, Advaita Prabhu and others; the Lord's manifestations, Prabhu Śrī Nityānanda and others; and the Lord's potencies, Śrī Gadādhara and others. And I worship the Supreme Truth, the Lord Himself, named Mahāprabhu Śrī Kṛṣṇa Caitanya.</w:t>
      </w:r>
    </w:p>
    <w:p>
      <w:pPr>
        <w:jc w:val="both"/>
      </w:pPr>
      <w:r>
        <w:rPr>
          <w:b/>
          <w:i/>
          <w:sz w:val="20"/>
        </w:rPr>
        <w:t xml:space="preserve">Anubhāṣya. </w:t>
      </w:r>
      <w:r>
        <w:rPr>
          <w:rFonts w:ascii="Times New Roman" w:hAnsi="Times New Roman"/>
          <w:sz w:val="20"/>
        </w:rPr>
        <w:t>(</w:t>
      </w:r>
      <w:r>
        <w:rPr>
          <w:rFonts w:ascii="Times New Roman" w:hAnsi="Times New Roman"/>
          <w:b/>
          <w:sz w:val="20"/>
        </w:rPr>
        <w:t>grantha-kāraḥ</w:t>
      </w:r>
      <w:r>
        <w:rPr>
          <w:rFonts w:ascii="Times New Roman" w:hAnsi="Times New Roman"/>
          <w:sz w:val="20"/>
        </w:rPr>
        <w:t xml:space="preserve"> (the author of the book, that is, I, Kṛṣṇadāsa)) </w:t>
      </w:r>
      <w:r>
        <w:rPr>
          <w:rFonts w:ascii="Times New Roman" w:hAnsi="Times New Roman"/>
          <w:b/>
          <w:sz w:val="20"/>
        </w:rPr>
        <w:t>gurūn</w:t>
      </w:r>
      <w:r>
        <w:rPr>
          <w:rFonts w:ascii="Times New Roman" w:hAnsi="Times New Roman"/>
          <w:sz w:val="20"/>
        </w:rPr>
        <w:t xml:space="preserve"> (the host of gurus, that is, those who show the way, give the mantra and instruct: Śrī Nityānanda, Raghunātha, Rūpa and others) </w:t>
      </w:r>
      <w:r>
        <w:rPr>
          <w:rFonts w:ascii="Times New Roman" w:hAnsi="Times New Roman"/>
          <w:b/>
          <w:sz w:val="20"/>
        </w:rPr>
        <w:t>īśa-bhaktān</w:t>
      </w:r>
      <w:r>
        <w:rPr>
          <w:rFonts w:ascii="Times New Roman" w:hAnsi="Times New Roman"/>
          <w:sz w:val="20"/>
        </w:rPr>
        <w:t xml:space="preserve"> (the servants of Gaura-Kṛṣṇa: Śrīvāsa and others) </w:t>
      </w:r>
      <w:r>
        <w:rPr>
          <w:rFonts w:ascii="Times New Roman" w:hAnsi="Times New Roman"/>
          <w:b/>
          <w:sz w:val="20"/>
        </w:rPr>
        <w:t>kṛṣṇa-caitanya-saṁjñakam īśam</w:t>
      </w:r>
      <w:r>
        <w:rPr>
          <w:rFonts w:ascii="Times New Roman" w:hAnsi="Times New Roman"/>
          <w:sz w:val="20"/>
        </w:rPr>
        <w:t xml:space="preserve"> (Bhagavān, known as Kṛṣṇa Caitanya) </w:t>
      </w:r>
      <w:r>
        <w:rPr>
          <w:rFonts w:ascii="Times New Roman" w:hAnsi="Times New Roman"/>
          <w:b/>
          <w:sz w:val="20"/>
        </w:rPr>
        <w:t>īśāvatārakān</w:t>
      </w:r>
      <w:r>
        <w:rPr>
          <w:rFonts w:ascii="Times New Roman" w:hAnsi="Times New Roman"/>
          <w:sz w:val="20"/>
        </w:rPr>
        <w:t xml:space="preserve"> (Śrī Advaitācārya and others) </w:t>
      </w:r>
      <w:r>
        <w:rPr>
          <w:rFonts w:ascii="Times New Roman" w:hAnsi="Times New Roman"/>
          <w:b/>
          <w:sz w:val="20"/>
        </w:rPr>
        <w:t>tat-prakāśān</w:t>
      </w:r>
      <w:r>
        <w:rPr>
          <w:rFonts w:ascii="Times New Roman" w:hAnsi="Times New Roman"/>
          <w:sz w:val="20"/>
        </w:rPr>
        <w:t xml:space="preserve"> (His manifestations, that is, those of Caitanya-Kṛṣṇa: Śrī Nityānanda and others, my own gurus) </w:t>
      </w:r>
      <w:r>
        <w:rPr>
          <w:rFonts w:ascii="Times New Roman" w:hAnsi="Times New Roman"/>
          <w:b/>
          <w:sz w:val="20"/>
        </w:rPr>
        <w:t>tac-chaktīḥ</w:t>
      </w:r>
      <w:r>
        <w:rPr>
          <w:rFonts w:ascii="Times New Roman" w:hAnsi="Times New Roman"/>
          <w:sz w:val="20"/>
        </w:rPr>
        <w:t xml:space="preserve"> (His potencies, that is, those of Gaura-Kṛṣṇa: Śrī Gadādhara, Dāmodara, Jagadānanda and others) (These six truths are non-different from Him and form His surrounding retinue, His *āvaraṇa*)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Gurus who differ in their *līlās* —</w:t>
      </w:r>
    </w:p>
    <w:p>
      <w:pPr>
        <w:jc w:val="both"/>
      </w:pPr>
      <w:r>
        <w:rPr>
          <w:b/>
        </w:rPr>
        <w:t xml:space="preserve">35 </w:t>
      </w:r>
      <w:r>
        <w:rPr>
          <w:rFonts w:ascii="Times New Roman" w:hAnsi="Times New Roman"/>
        </w:rPr>
        <w:t>First I offer obeisance at the feet of my mantra-guru and of all my instructing gurus.</w:t>
      </w:r>
    </w:p>
    <w:p>
      <w:pPr>
        <w:jc w:val="both"/>
      </w:pPr>
      <w:r>
        <w:rPr>
          <w:b/>
          <w:i/>
          <w:sz w:val="20"/>
        </w:rPr>
        <w:t xml:space="preserve">Amṛta-pravāha-bhāṣya. </w:t>
      </w:r>
      <w:r>
        <w:rPr>
          <w:rFonts w:ascii="Times New Roman" w:hAnsi="Times New Roman"/>
          <w:sz w:val="20"/>
        </w:rPr>
        <w:t>*Tāṅhāra* (“his”): the singular is used because both kinds of guru are regarded as one truth. A variant reading has *tāṅ-sabāra* (“of them all”).</w:t>
      </w:r>
    </w:p>
    <w:p>
      <w:pPr>
        <w:jc w:val="both"/>
      </w:pPr>
      <w:r>
        <w:rPr>
          <w:b/>
          <w:i/>
          <w:sz w:val="20"/>
        </w:rPr>
        <w:t xml:space="preserve">Anubhāṣya. </w:t>
      </w:r>
      <w:r>
        <w:rPr>
          <w:rFonts w:ascii="Times New Roman" w:hAnsi="Times New Roman"/>
          <w:sz w:val="20"/>
        </w:rPr>
        <w:t>Śrī Jīva Prabhu writes in the *Bhakti-sandarbha* (section 202): “The means to be followed (*abhidheya*) is selfless devotion, *akiñcanā bhakti*. Yet its cause is ‘association with My devotees,’ so that association is itself the means, and in devotion too one should see that very association. At first a person associates with particular devotees. That association gives rise to a corresponding faith, a taste for the narratives handed down in their line, and so on, and so he turns toward Bhagavān. Through that same association a taste (*ruci*) awakens in him for the particular manifestation of Bhagavān whom those devotees worship, and for their particular path of worship. Then, wishing to know these more fully, he takes one or many of them as his guru and hears from them. * * For those who long for devotion marked by love (*prīti*), the path led by taste is better than the path of reasoning, which guides those in whom taste has not yet awakened. On both paths the former *śravaṇa-guru*, the guru from whom one hears, becomes the *śikṣā-guru* and teaches the rules of worship. But the *mantra-guru* is only one, for accepting many will be forbidden later.” (Section 206): “The *śravaṇa-guru* and the *śikṣā-guru* who teaches worship are usually the same person. One should also know that there may be many *śikṣā-gurus*.” (Section 208): “Knowledge of the scriptures arises only from association with the *śravaṇa-guru*.” (Section 207): “Mercy (*anugraha*) means initiation into the mantra.” (Section 209): “Those who reject the guru's feet and try to turn toward Bhagavān grow weary in their various means. Therefore hundreds of calamities befall them, and they remain here in worldly existence (*saṁsāra*), like those adrift on the ocean without a helmsman.” “He is attained through devotion to the guru, and the wise serve Him by remembrance. But even when He is met, living beings absorbed in pride cannot attain Him.” (Section 210): “One should take shelter of the guru who guides one to the highest goal, even if one must give up a worldly guru and others to do so.”</w:t>
      </w:r>
    </w:p>
    <w:p>
      <w:pPr>
        <w:jc w:val="both"/>
      </w:pPr>
      <w:r>
        <w:rPr>
          <w:rFonts w:ascii="Times New Roman" w:hAnsi="Times New Roman"/>
          <w:sz w:val="20"/>
        </w:rPr>
        <w:t>If selfless devotion is the means, then what one should see in it is association with Kṛṣṇa's devotees. At first the *jīva* associates with Kṛṣṇa's devotees, gains faith (*śraddhā*) and turns toward Kṛṣṇa. Through that association a taste awakens in him for the particular manifestation of Bhagavān he will serve, and for a particular path of worship. A *jīva* endowed with pious merit (*sukṛti*) then wishes to know more about Kṛṣṇa. He takes shelter of one or more gurus and hears from them. For those who seek devotion marked by love, the path of taste is commended, not the path of reasoning followed by those in whom taste has not awakened. On both paths the former *śravaṇa-guru* becomes the *śikṣā-guru* and teaches the corresponding rules of worship. The *mantra-guru* is one; accepting many is forbidden. The *śravaṇa-guru* and the guru who teaches worship are usually the same person, while *śikṣā-gurus* may be many. And knowledge of the scriptures comes only from association with the *śravaṇa-guru*. Initiation into the mantra is itself the mercy (*anugraha*). Those who disregard the guru's lotus feet and seek nearness to Bhagavān grow weary in their various means. So hundreds upon hundreds of calamities fall upon the living being who lacks devotion to the guru. He bears the name of a devotee, yet the calamities keep him only in worldly existence. Like a boat on the ocean without a helmsman, he finds no deliverance from it. Kṛṣṇa is attained only by serving the guru. Devotees serve Him by remembrance and other practices. Someone may think, “I already understand more — what more could another guru teach me?” Such pride is an offense, and because of it one cannot attain devotion to Kṛṣṇa. One should take shelter not of an unworthy pretender (*guru-bruva*) — a worldly, conventional or hereditary guru — but of the *pāramārthika-guru*, who guides one to the highest goal.</w:t>
      </w:r>
    </w:p>
    <w:p>
      <w:pPr>
        <w:keepNext/>
        <w:spacing w:before="160"/>
        <w:jc w:val="center"/>
      </w:pPr>
      <w:r>
        <w:rPr>
          <w:rFonts w:ascii="Times New Roman" w:hAnsi="Times New Roman"/>
          <w:i/>
          <w:sz w:val="21"/>
        </w:rPr>
        <w:t>The author's *śikṣā-gurus* —</w:t>
      </w:r>
    </w:p>
    <w:p>
      <w:pPr>
        <w:jc w:val="both"/>
      </w:pPr>
      <w:r>
        <w:rPr>
          <w:b/>
        </w:rPr>
        <w:t xml:space="preserve">36 </w:t>
      </w:r>
      <w:r>
        <w:rPr>
          <w:rFonts w:ascii="Times New Roman" w:hAnsi="Times New Roman"/>
        </w:rPr>
        <w:t>Śrī Rūpa, Sanātana, Raghunātha Bhaṭṭa, Śrī Jīva, Gopāla Bhaṭṭa and Raghunātha Dāsa —</w:t>
      </w:r>
    </w:p>
    <w:p>
      <w:pPr>
        <w:jc w:val="both"/>
      </w:pPr>
      <w:r>
        <w:rPr>
          <w:b/>
          <w:i/>
          <w:sz w:val="20"/>
        </w:rPr>
        <w:t xml:space="preserve">Anubhāṣya. </w:t>
      </w:r>
      <w:r>
        <w:rPr>
          <w:rFonts w:ascii="Times New Roman" w:hAnsi="Times New Roman"/>
          <w:sz w:val="20"/>
        </w:rPr>
        <w:t>Śrī Rūpa, Śrī Sanātana and Śrī Jīva — see Ādi 10.85. Śrī Raghunātha Bhaṭṭa — see Ādi 10.153–158. Śrī Raghunātha Dāsa — see Ādi 10.91. Śrī Gopāla Bhaṭṭa — see Ādi 10.105.</w:t>
      </w:r>
    </w:p>
    <w:p>
      <w:pPr>
        <w:spacing w:before="160"/>
        <w:jc w:val="both"/>
      </w:pPr>
      <w:r>
        <w:rPr>
          <w:b/>
        </w:rPr>
        <w:t xml:space="preserve">37 </w:t>
      </w:r>
      <w:r>
        <w:rPr>
          <w:rFonts w:ascii="Times New Roman" w:hAnsi="Times New Roman"/>
        </w:rPr>
        <w:t>these six are my instructing gurus; at the lotus feet of them all I offer millions of obeisances.</w:t>
      </w:r>
    </w:p>
    <w:p>
      <w:pPr>
        <w:keepNext/>
        <w:spacing w:before="160"/>
        <w:jc w:val="center"/>
      </w:pPr>
      <w:r>
        <w:rPr>
          <w:rFonts w:ascii="Times New Roman" w:hAnsi="Times New Roman"/>
          <w:i/>
          <w:sz w:val="21"/>
        </w:rPr>
        <w:t>The Lord's devotee (*īśa-bhakta*) —</w:t>
      </w:r>
    </w:p>
    <w:p>
      <w:pPr>
        <w:jc w:val="both"/>
      </w:pPr>
      <w:r>
        <w:rPr>
          <w:b/>
        </w:rPr>
        <w:t xml:space="preserve">38 </w:t>
      </w:r>
      <w:r>
        <w:rPr>
          <w:rFonts w:ascii="Times New Roman" w:hAnsi="Times New Roman"/>
        </w:rPr>
        <w:t>To all the devotees of the Lord, of whom Śrīvāsa is the chief, I offer thousands of obeisances at their lotus feet.</w:t>
      </w:r>
    </w:p>
    <w:p>
      <w:pPr>
        <w:jc w:val="both"/>
      </w:pPr>
      <w:r>
        <w:rPr>
          <w:b/>
          <w:i/>
          <w:sz w:val="20"/>
        </w:rPr>
        <w:t xml:space="preserve">Anubhāṣya. </w:t>
      </w:r>
      <w:r>
        <w:rPr>
          <w:rFonts w:ascii="Times New Roman" w:hAnsi="Times New Roman"/>
          <w:sz w:val="20"/>
        </w:rPr>
        <w:t>Śrīvāsa — see Ādi 10.8.</w:t>
      </w:r>
    </w:p>
    <w:p>
      <w:pPr>
        <w:keepNext/>
        <w:spacing w:before="160"/>
        <w:jc w:val="center"/>
      </w:pPr>
      <w:r>
        <w:rPr>
          <w:rFonts w:ascii="Times New Roman" w:hAnsi="Times New Roman"/>
          <w:i/>
          <w:sz w:val="21"/>
        </w:rPr>
        <w:t>The Lord's avatāra (*īśāvatāra*) —</w:t>
      </w:r>
    </w:p>
    <w:p>
      <w:pPr>
        <w:jc w:val="both"/>
      </w:pPr>
      <w:r>
        <w:rPr>
          <w:b/>
        </w:rPr>
        <w:t xml:space="preserve">39 </w:t>
      </w:r>
      <w:r>
        <w:rPr>
          <w:rFonts w:ascii="Times New Roman" w:hAnsi="Times New Roman"/>
        </w:rPr>
        <w:t>Advaita Ācārya is a partial avatāra of the Lord; at His lotus feet I offer millions of obeisances.</w:t>
      </w:r>
    </w:p>
    <w:p>
      <w:pPr>
        <w:jc w:val="both"/>
      </w:pPr>
      <w:r>
        <w:rPr>
          <w:b/>
          <w:i/>
          <w:sz w:val="20"/>
        </w:rPr>
        <w:t xml:space="preserve">Anubhāṣya. </w:t>
      </w:r>
      <w:r>
        <w:rPr>
          <w:rFonts w:ascii="Times New Roman" w:hAnsi="Times New Roman"/>
          <w:sz w:val="20"/>
        </w:rPr>
        <w:t>Śrī Advaita — see Ādi, Chapter 6.</w:t>
      </w:r>
    </w:p>
    <w:p>
      <w:pPr>
        <w:keepNext/>
        <w:spacing w:before="160"/>
        <w:jc w:val="center"/>
      </w:pPr>
      <w:r>
        <w:rPr>
          <w:rFonts w:ascii="Times New Roman" w:hAnsi="Times New Roman"/>
          <w:i/>
          <w:sz w:val="21"/>
        </w:rPr>
        <w:t>The Lord's manifestation (*īśa-prakāśa*) —</w:t>
      </w:r>
    </w:p>
    <w:p>
      <w:pPr>
        <w:jc w:val="both"/>
      </w:pPr>
      <w:r>
        <w:rPr>
          <w:b/>
        </w:rPr>
        <w:t xml:space="preserve">40 </w:t>
      </w:r>
      <w:r>
        <w:rPr>
          <w:rFonts w:ascii="Times New Roman" w:hAnsi="Times New Roman"/>
        </w:rPr>
        <w:t>Śrī Nityānanda Rāya is the Lord’s own direct manifestation (*svarūpa-prakāśa*). I worship His lotus feet: I am His servant.</w:t>
      </w:r>
    </w:p>
    <w:p>
      <w:pPr>
        <w:jc w:val="both"/>
      </w:pPr>
      <w:r>
        <w:rPr>
          <w:b/>
          <w:i/>
          <w:sz w:val="20"/>
        </w:rPr>
        <w:t xml:space="preserve">Anubhāṣya. </w:t>
      </w:r>
      <w:r>
        <w:rPr>
          <w:rFonts w:ascii="Times New Roman" w:hAnsi="Times New Roman"/>
          <w:sz w:val="20"/>
        </w:rPr>
        <w:t>Śrī Nityānanda — see Ādi, Chapter 5.</w:t>
      </w:r>
    </w:p>
    <w:p>
      <w:pPr>
        <w:keepNext/>
        <w:spacing w:before="160"/>
        <w:jc w:val="center"/>
      </w:pPr>
      <w:r>
        <w:rPr>
          <w:rFonts w:ascii="Times New Roman" w:hAnsi="Times New Roman"/>
          <w:i/>
          <w:sz w:val="21"/>
        </w:rPr>
        <w:t>The Lord's potency (*īśa-śakti*) —</w:t>
      </w:r>
    </w:p>
    <w:p>
      <w:pPr>
        <w:jc w:val="both"/>
      </w:pPr>
      <w:r>
        <w:rPr>
          <w:b/>
        </w:rPr>
        <w:t xml:space="preserve">41 </w:t>
      </w:r>
      <w:r>
        <w:rPr>
          <w:rFonts w:ascii="Times New Roman" w:hAnsi="Times New Roman"/>
        </w:rPr>
        <w:t>Gadādhara Paṇḍita and the others are the Lord’s own potencies; at the feet of them all I offer thousands of obeisances.</w:t>
      </w:r>
    </w:p>
    <w:p>
      <w:pPr>
        <w:keepNext/>
        <w:spacing w:before="160"/>
        <w:jc w:val="center"/>
      </w:pPr>
      <w:r>
        <w:rPr>
          <w:rFonts w:ascii="Times New Roman" w:hAnsi="Times New Roman"/>
          <w:i/>
          <w:sz w:val="21"/>
        </w:rPr>
        <w:t>The Lord Himself (*īśa-tattva*) —</w:t>
      </w:r>
    </w:p>
    <w:p>
      <w:pPr>
        <w:jc w:val="both"/>
      </w:pPr>
      <w:r>
        <w:rPr>
          <w:b/>
        </w:rPr>
        <w:t xml:space="preserve">42 </w:t>
      </w:r>
      <w:r>
        <w:rPr>
          <w:rFonts w:ascii="Times New Roman" w:hAnsi="Times New Roman"/>
        </w:rPr>
        <w:t>Lord Śrī Kṛṣṇa Caitanya is Bhagavān Himself; at His lotus feet I offer endless obeisances.</w:t>
      </w:r>
    </w:p>
    <w:p>
      <w:pPr>
        <w:spacing w:before="160"/>
        <w:jc w:val="both"/>
      </w:pPr>
      <w:r>
        <w:rPr>
          <w:b/>
        </w:rPr>
        <w:t xml:space="preserve">43 </w:t>
      </w:r>
      <w:r>
        <w:rPr>
          <w:rFonts w:ascii="Times New Roman" w:hAnsi="Times New Roman"/>
        </w:rPr>
        <w:t>Having bowed to the Lord together with His entourage, I shall now consider how He Himself is these six.</w:t>
      </w:r>
    </w:p>
    <w:p>
      <w:pPr>
        <w:jc w:val="both"/>
      </w:pPr>
      <w:r>
        <w:rPr>
          <w:b/>
          <w:i/>
          <w:sz w:val="20"/>
        </w:rPr>
        <w:t xml:space="preserve">Amṛta-pravāha-bhāṣya. </w:t>
      </w:r>
      <w:r>
        <w:rPr>
          <w:rFonts w:ascii="Times New Roman" w:hAnsi="Times New Roman"/>
          <w:sz w:val="20"/>
        </w:rPr>
        <w:t>*Āvaraṇa*, the surrounding retinue: the devotees who surround the Lord on every side are His *āvaraṇa*. I have bowed to Him together with this retinue. The six truths — the guru, the Lord's devotee, the Lord's avatāra, the Lord's manifestation, the Lord's potency, and the Lord Himself, Kṛṣṇa Caitanya — are His own *svarūpa*. Now I shall consider how this is so.</w:t>
      </w:r>
    </w:p>
    <w:p>
      <w:pPr>
        <w:jc w:val="both"/>
      </w:pPr>
      <w:r>
        <w:rPr>
          <w:b/>
          <w:i/>
          <w:sz w:val="20"/>
        </w:rPr>
        <w:t xml:space="preserve">Anubhāṣya. </w:t>
      </w:r>
      <w:r>
        <w:rPr>
          <w:rFonts w:ascii="Times New Roman" w:hAnsi="Times New Roman"/>
          <w:sz w:val="20"/>
        </w:rPr>
        <w:t>Śrī Gaurasundara receives endless obeisances, Śrī Advaita and the *śikṣā-gurus* millions, and the truths of potency and of the devotees thousands. This difference in the number of obeisances does not imply a worldly notion of difference born of *māyā*.</w:t>
      </w:r>
    </w:p>
    <w:p>
      <w:pPr>
        <w:jc w:val="both"/>
      </w:pPr>
      <w:r>
        <w:rPr>
          <w:rFonts w:ascii="Times New Roman" w:hAnsi="Times New Roman"/>
          <w:sz w:val="20"/>
        </w:rPr>
        <w:t>Kṛṣṇa Caitanyadeva displays Himself (*vilāsa*) in exactly these six forms of truth: the two gurus, the Lord's devotee, the Lord, the avatāra, the manifestation and the potency. By the principle of *acintya-bhedābheda*, this nondual Knowledge (*advaya-jñāna*) is called by the name “Kṛṣṇa Caitanya.”</w:t>
      </w:r>
    </w:p>
    <w:p>
      <w:pPr>
        <w:spacing w:before="160"/>
        <w:jc w:val="both"/>
      </w:pPr>
      <w:r>
        <w:rPr>
          <w:b/>
        </w:rPr>
        <w:t xml:space="preserve">44 </w:t>
      </w:r>
      <w:r>
        <w:rPr>
          <w:rFonts w:ascii="Times New Roman" w:hAnsi="Times New Roman"/>
        </w:rPr>
        <w:t>Although my Guru is a servant of Śrī Caitanya, I know him to be His manifestation.</w:t>
      </w:r>
    </w:p>
    <w:p>
      <w:pPr>
        <w:jc w:val="both"/>
      </w:pPr>
      <w:r>
        <w:rPr>
          <w:b/>
          <w:i/>
          <w:sz w:val="20"/>
        </w:rPr>
        <w:t xml:space="preserve">Amṛta-pravāha-bhāṣya. </w:t>
      </w:r>
      <w:r>
        <w:rPr>
          <w:rFonts w:ascii="Times New Roman" w:hAnsi="Times New Roman"/>
          <w:sz w:val="20"/>
        </w:rPr>
        <w:t>All *jīvas* are servants of Kṛṣṇa, so my guru too is in truth Kṛṣṇa's servant. Even so, I shall know my guru as Kṛṣṇa's manifestation (*prakāśa*). For the disciple, the guru is the very form of Kṛṣṇa's manifestation. But Nityānanda, who is Baladeva, is in truth *prakāśa-tattva* whose nature is *vilāsa*.</w:t>
      </w:r>
    </w:p>
    <w:p>
      <w:pPr>
        <w:keepNext/>
        <w:spacing w:before="160"/>
        <w:jc w:val="center"/>
      </w:pPr>
      <w:r>
        <w:rPr>
          <w:rFonts w:ascii="Times New Roman" w:hAnsi="Times New Roman"/>
          <w:i/>
          <w:sz w:val="21"/>
        </w:rPr>
        <w:t>The truth of the guru. (1) The *dīkṣā-guru* —</w:t>
      </w:r>
    </w:p>
    <w:p>
      <w:pPr>
        <w:jc w:val="both"/>
      </w:pPr>
      <w:r>
        <w:rPr>
          <w:b/>
        </w:rPr>
        <w:t xml:space="preserve">45 </w:t>
      </w:r>
      <w:r>
        <w:rPr>
          <w:rFonts w:ascii="Times New Roman" w:hAnsi="Times New Roman"/>
        </w:rPr>
        <w:t>On the evidence of scripture the guru is a form of Kṛṣṇa: in the form of the guru, Kṛṣṇa bestows His mercy on the devotees.</w:t>
      </w:r>
    </w:p>
    <w:p>
      <w:pPr>
        <w:jc w:val="both"/>
      </w:pPr>
      <w:r>
        <w:rPr>
          <w:b/>
          <w:i/>
          <w:sz w:val="20"/>
        </w:rPr>
        <w:t xml:space="preserve">Anubhāṣya. </w:t>
      </w:r>
      <w:r>
        <w:rPr>
          <w:rFonts w:ascii="Times New Roman" w:hAnsi="Times New Roman"/>
          <w:sz w:val="20"/>
        </w:rPr>
        <w:t>Everyone except Mahāprabhu Caitanyadeva is His servant. So in the guru no manifestation is possible other than service to Caitanya. He is a servant because he is the *āśraya-vigraha*, the form who shelters and holds love. The guru is a form in which service is manifest, and he appears in no other way than in service to the One who is served. The guru is the very form of a manifestation (*prakāśa*), and there is no room to regard him as the *viṣaya-vigraha*, the object of love. It is as the *āśraya-vigraha* that the scriptures call him a form of Kṛṣṇa.</w:t>
      </w:r>
    </w:p>
    <w:p>
      <w:pPr>
        <w:keepNext/>
        <w:spacing w:before="160"/>
        <w:jc w:val="center"/>
      </w:pPr>
      <w:r>
        <w:rPr>
          <w:rFonts w:ascii="Times New Roman" w:hAnsi="Times New Roman"/>
          <w:i/>
          <w:sz w:val="21"/>
        </w:rPr>
        <w:t>(*Śrīmad-Bhāgavatam* 11.17.27)</w:t>
      </w:r>
    </w:p>
    <w:p>
      <w:pPr>
        <w:jc w:val="both"/>
      </w:pPr>
      <w:r>
        <w:rPr>
          <w:b/>
        </w:rPr>
        <w:t xml:space="preserve">46 </w:t>
      </w:r>
      <w:r>
        <w:rPr>
          <w:rFonts w:ascii="Times New Roman" w:hAnsi="Times New Roman"/>
        </w:rPr>
        <w:t>“Know the ācārya to be Me. Never show him disrespect, and do not envy him, thinking him an ordinary mortal, for the Guru embodies all the gods.” (Śrīmad-Bhāgavatam, 11.17.27)</w:t>
      </w:r>
    </w:p>
    <w:p>
      <w:pPr>
        <w:jc w:val="both"/>
      </w:pPr>
      <w:r>
        <w:rPr>
          <w:b/>
          <w:i/>
          <w:sz w:val="20"/>
        </w:rPr>
        <w:t xml:space="preserve">Amṛta-pravāha-bhāṣya. </w:t>
      </w:r>
      <w:r>
        <w:rPr>
          <w:rFonts w:ascii="Times New Roman" w:hAnsi="Times New Roman"/>
          <w:sz w:val="20"/>
        </w:rPr>
        <w:t>Bhagavān said to Uddhava: “O Uddhava, know the guru to be My very self. Do not regard the guru with *asūyā*, that is, with disrespect, thinking him an ordinary man. The guru embodies all the gods.”</w:t>
      </w:r>
    </w:p>
    <w:p>
      <w:pPr>
        <w:jc w:val="both"/>
      </w:pPr>
      <w:r>
        <w:rPr>
          <w:b/>
          <w:i/>
          <w:sz w:val="20"/>
        </w:rPr>
        <w:t xml:space="preserve">Anubhāṣya. </w:t>
      </w:r>
      <w:r>
        <w:rPr>
          <w:rFonts w:ascii="Times New Roman" w:hAnsi="Times New Roman"/>
          <w:sz w:val="20"/>
        </w:rPr>
        <w:t>Uddhava heard about *svadharma*, one's true duty, both for those who follow *varṇāśrama* and for others; its defining mark is devotion to Kṛṣṇa. He then asked Bhagavān how to practise this devotion. The Lord describes the nature of each *varṇa*. Speaking of the *brahmacārī*'s life in the guru's house, He tells how one should behave toward the guru:</w:t>
      </w:r>
    </w:p>
    <w:p>
      <w:pPr>
        <w:jc w:val="both"/>
      </w:pPr>
      <w:r>
        <w:rPr>
          <w:rFonts w:ascii="Times New Roman" w:hAnsi="Times New Roman"/>
          <w:b/>
          <w:sz w:val="20"/>
        </w:rPr>
        <w:t>ācāryam</w:t>
      </w:r>
      <w:r>
        <w:rPr>
          <w:rFonts w:ascii="Times New Roman" w:hAnsi="Times New Roman"/>
          <w:sz w:val="20"/>
        </w:rPr>
        <w:t xml:space="preserve"> (the guru) </w:t>
      </w:r>
      <w:r>
        <w:rPr>
          <w:rFonts w:ascii="Times New Roman" w:hAnsi="Times New Roman"/>
          <w:b/>
          <w:sz w:val="20"/>
        </w:rPr>
        <w:t>mām</w:t>
      </w:r>
      <w:r>
        <w:rPr>
          <w:rFonts w:ascii="Times New Roman" w:hAnsi="Times New Roman"/>
          <w:sz w:val="20"/>
        </w:rPr>
        <w:t xml:space="preserve"> (as My dearest one) </w:t>
      </w:r>
      <w:r>
        <w:rPr>
          <w:rFonts w:ascii="Times New Roman" w:hAnsi="Times New Roman"/>
          <w:b/>
          <w:sz w:val="20"/>
        </w:rPr>
        <w:t>vijānīyāt</w:t>
      </w:r>
      <w:r>
        <w:rPr>
          <w:rFonts w:ascii="Times New Roman" w:hAnsi="Times New Roman"/>
          <w:sz w:val="20"/>
        </w:rPr>
        <w:t xml:space="preserve"> (one should know) </w:t>
      </w:r>
      <w:r>
        <w:rPr>
          <w:rFonts w:ascii="Times New Roman" w:hAnsi="Times New Roman"/>
          <w:b/>
          <w:sz w:val="20"/>
        </w:rPr>
        <w:t>karhicit</w:t>
      </w:r>
      <w:r>
        <w:rPr>
          <w:rFonts w:ascii="Times New Roman" w:hAnsi="Times New Roman"/>
          <w:sz w:val="20"/>
        </w:rPr>
        <w:t xml:space="preserve"> (ever) </w:t>
      </w:r>
      <w:r>
        <w:rPr>
          <w:rFonts w:ascii="Times New Roman" w:hAnsi="Times New Roman"/>
          <w:b/>
          <w:sz w:val="20"/>
        </w:rPr>
        <w:t>na avamanyeta</w:t>
      </w:r>
      <w:r>
        <w:rPr>
          <w:rFonts w:ascii="Times New Roman" w:hAnsi="Times New Roman"/>
          <w:sz w:val="20"/>
        </w:rPr>
        <w:t xml:space="preserve"> (one should not reproach, even if there is a reason) </w:t>
      </w:r>
      <w:r>
        <w:rPr>
          <w:rFonts w:ascii="Times New Roman" w:hAnsi="Times New Roman"/>
          <w:b/>
          <w:sz w:val="20"/>
        </w:rPr>
        <w:t>guruḥ sarva-deva-mayaḥ</w:t>
      </w:r>
      <w:r>
        <w:rPr>
          <w:rFonts w:ascii="Times New Roman" w:hAnsi="Times New Roman"/>
          <w:sz w:val="20"/>
        </w:rPr>
        <w:t xml:space="preserve"> ([for] the guru embodies all the gods) </w:t>
      </w:r>
      <w:r>
        <w:rPr>
          <w:rFonts w:ascii="Times New Roman" w:hAnsi="Times New Roman"/>
          <w:b/>
          <w:sz w:val="20"/>
        </w:rPr>
        <w:t>martya-buddhyā</w:t>
      </w:r>
      <w:r>
        <w:rPr>
          <w:rFonts w:ascii="Times New Roman" w:hAnsi="Times New Roman"/>
          <w:sz w:val="20"/>
        </w:rPr>
        <w:t xml:space="preserve"> ([him] with an intellect bound by conditioned, material place, time and person) </w:t>
      </w:r>
      <w:r>
        <w:rPr>
          <w:rFonts w:ascii="Times New Roman" w:hAnsi="Times New Roman"/>
          <w:b/>
          <w:sz w:val="20"/>
        </w:rPr>
        <w:t>na asūyeta</w:t>
      </w:r>
      <w:r>
        <w:rPr>
          <w:rFonts w:ascii="Times New Roman" w:hAnsi="Times New Roman"/>
          <w:sz w:val="20"/>
        </w:rPr>
        <w:t xml:space="preserve"> (one should not, growing envious through one's own material dullness, think him equal to oneself).</w:t>
      </w:r>
    </w:p>
    <w:p>
      <w:pPr>
        <w:jc w:val="both"/>
      </w:pPr>
      <w:r>
        <w:rPr>
          <w:rFonts w:ascii="Times New Roman" w:hAnsi="Times New Roman"/>
          <w:sz w:val="20"/>
        </w:rPr>
        <w:t>*Ācārya*: “The twice-born who performs the *upanayana* rite for a disciple and teaches him the Veda with its rituals and secret portions is called an ācārya.” (*Manu-saṁhitā* 2.140). “He who gathers the meaning of the scriptures, establishes others in right conduct and himself acts accordingly is called an ācārya.” (*Vāyu Purāṇa*).</w:t>
      </w:r>
    </w:p>
    <w:p>
      <w:pPr>
        <w:jc w:val="both"/>
      </w:pPr>
      <w:r>
        <w:rPr>
          <w:rFonts w:ascii="Times New Roman" w:hAnsi="Times New Roman"/>
          <w:sz w:val="20"/>
        </w:rPr>
        <w:t>Śrī Bhagavān Himself appears before the disciple in the form of the ācārya. In the conduct of the revered ācārya there is nothing but service to Hari. He is the *āśraya-vigraha* in person. If someone has turned away from serving Hari yet fancies himself an ācārya, no one will take his bad conduct for good. The ācārya's undivided worship is what shows him to be a manifestation of Bhagavān. Those devoted to their senses and unsatisfied in enjoyment envy even the ācārya's faultless conduct. The ācārya is a limb inseparable from Bhagavān, the One who is served. Therefore a *jīva* who harbours hostility toward him loses the mercy of Bhagavān and His associates and falls into misfortune.</w:t>
      </w:r>
    </w:p>
    <w:p>
      <w:pPr>
        <w:jc w:val="both"/>
      </w:pPr>
      <w:r>
        <w:rPr>
          <w:rFonts w:ascii="Times New Roman" w:hAnsi="Times New Roman"/>
          <w:sz w:val="20"/>
        </w:rPr>
        <w:t>The guru is in truth a servant of Kṛṣṇa Caitanya. Yet the disciple looks with transcendental vision and will know him as a special manifestation of Śrī Gaurasundara. This does not mean that the guru in fact lacks the eternal relationship of a servant with Kṛṣṇa, the One he serves, or that he differs in no way from Vrajendranandana in the variety of *līlā*. The impersonalists (*nirviśeṣa-vādīs*) hold that transcendental realization contains no distinctions — neither internal ones, nor those among things of one kind, nor those among things of different kinds. But no Vaiṣṇava ācārya endowed with devotion follows their view or says that there is no difference whatever between the guru and Kṛṣṇa. He teaches *acintya-bhedābheda-tattva*. Śrī Raghunātha Dāsa Gosvāmī Prabhu says of the guru: “Remember the best of gurus as most dear to Mukunda.” Śrī Jīva Gosvāmī Prabhu wrote in the *Bhakti-sandarbha* (section 213): “Pure devotees see Śrī Guru and Śrī Śiva as non-different from Bhagavān only in the sense that they are supremely dear to Him.” Following him, Śrī Viśvanātha Cakravartī Ṭhākura said in his hymn to Śrī Gurudeva: “All the scriptures call him Hari Himself, and the virtuous regard him so; yet he is the Lord's dear servant. I worship the lotus feet of such a guru.” That is, all the scriptures say that for the disciple the guru is “Hari,” and the sādhus know the guru as such. But the guru, eternally the very form of a manifestation, has the right to the dear service of Kṛṣṇa Caitanyadeva. I, the guru's eternal servant, worship the lotus feet of such a guru. Every Gauḍīya Vaiṣṇava meditates on the guru, knowing Śrī Gurudeva, the *āśraya-vigraha*, as *tadīya*, “His own.” In all the ancient systems of worship and in the songs of pure devotion, Śrī Gurudeva is named a dear friend of Śrī Rādhā or a manifestation of Śrī Nityānanda's own form.</w:t>
      </w:r>
    </w:p>
    <w:p>
      <w:pPr>
        <w:keepNext/>
        <w:spacing w:before="160"/>
        <w:jc w:val="center"/>
      </w:pPr>
      <w:r>
        <w:rPr>
          <w:rFonts w:ascii="Times New Roman" w:hAnsi="Times New Roman"/>
          <w:i/>
          <w:sz w:val="21"/>
        </w:rPr>
        <w:t>(2) The truth of the *śikṣā-guru*; his two forms: (a) the *caitya-guru* (the guru within the heart), (b) the *mahānta-guru* —</w:t>
      </w:r>
    </w:p>
    <w:p>
      <w:pPr>
        <w:jc w:val="both"/>
      </w:pPr>
      <w:r>
        <w:rPr>
          <w:b/>
        </w:rPr>
        <w:t xml:space="preserve">47 </w:t>
      </w:r>
      <w:r>
        <w:rPr>
          <w:rFonts w:ascii="Times New Roman" w:hAnsi="Times New Roman"/>
        </w:rPr>
        <w:t>I know the instructing Guru to be Kṛṣṇa’s own form, in two aspects: the Indweller within, and the best of devotees.</w:t>
      </w:r>
    </w:p>
    <w:p>
      <w:pPr>
        <w:jc w:val="both"/>
      </w:pPr>
      <w:r>
        <w:rPr>
          <w:b/>
          <w:i/>
          <w:sz w:val="20"/>
        </w:rPr>
        <w:t xml:space="preserve">Anubhāṣya. </w:t>
      </w:r>
      <w:r>
        <w:rPr>
          <w:rFonts w:ascii="Times New Roman" w:hAnsi="Times New Roman"/>
          <w:sz w:val="20"/>
        </w:rPr>
        <w:t>He who teaches worship (*bhajana*) is the *śikṣā-guru*. One who is without worship and of bad conduct is neither a guru nor an ācārya. Teachers are of two kinds: the *mahānta-guru*, who delights in worship, and the *caitya-guru*, who grants the discernment favourable to worship. Instruction in worship differs according to the goal (*sādhya*) and the practice. Śrī Gurudeva, who gives Kṛṣṇa, enriches the disciple with knowledge of *sambandha* and awakens in him a realization of his own service. The disciple receives the mercy of this *dīkṣā-guru* and learns to serve Viṣṇu properly. This instruction is called *abhidheya*. The *śikṣā-guru* is the *āśraya-vigraha* who embodies *abhidheya*. So he is not different from the *dīkṣā-guru*, who gives knowledge of *sambandha*. Both are Śrī Gurudeva. To treat one of them as higher and the other as lower, outwardly or at heart, brings offense. As words, Kṛṣṇa's “*rūpa*” (form) and “*svarūpa*” do not differ. The *dīkṣā-guru* Śrī Sanātana gives the lotus feet of Madana-mohana. The *jīva* has forgotten Bhagavān and cannot wander in Vraja. Sanātana gives him the realization that Bhagavān's feet are all his wealth. The *śikṣā-guru* Śrī Rūpa gives the right to serve the feet of Śrī Govinda and His dearest ones.</w:t>
      </w:r>
    </w:p>
    <w:p>
      <w:pPr>
        <w:keepNext/>
        <w:spacing w:before="160"/>
        <w:jc w:val="center"/>
      </w:pPr>
      <w:r>
        <w:rPr>
          <w:rFonts w:ascii="Times New Roman" w:hAnsi="Times New Roman"/>
          <w:i/>
          <w:sz w:val="21"/>
        </w:rPr>
        <w:t>(*Śrīmad-Bhāgavatam* 11.29.6)</w:t>
      </w:r>
    </w:p>
    <w:p>
      <w:pPr>
        <w:jc w:val="both"/>
      </w:pPr>
      <w:r>
        <w:rPr>
          <w:b/>
        </w:rPr>
        <w:t xml:space="preserve">48 </w:t>
      </w:r>
      <w:r>
        <w:rPr>
          <w:rFonts w:ascii="Times New Roman" w:hAnsi="Times New Roman"/>
        </w:rPr>
        <w:t>“O Lord! Even if the wise lived as long as Brahmā and remembered with ever-growing joy all that You have done for them, they could not repay their debt to You. For, dispelling all that is inauspicious in embodied souls, You come to them from without as the ācārya and from within as the Supersoul, and reveal to them the way to Yourself.” (Śrīmad-Bhāgavatam, 11.29.6)</w:t>
      </w:r>
    </w:p>
    <w:p>
      <w:pPr>
        <w:jc w:val="both"/>
      </w:pPr>
      <w:r>
        <w:rPr>
          <w:b/>
          <w:i/>
          <w:sz w:val="20"/>
        </w:rPr>
        <w:t xml:space="preserve">Amṛta-pravāha-bhāṣya. </w:t>
      </w:r>
      <w:r>
        <w:rPr>
          <w:rFonts w:ascii="Times New Roman" w:hAnsi="Times New Roman"/>
          <w:sz w:val="20"/>
        </w:rPr>
        <w:t>O Lord! The wise are filled with bliss when they remember You, yet even with a lifespan like Brahmā's they could not repay You. For in Your boundless mercy You abide outside as the ācārya and within as the indwelling Lord (*antaryāmī*). You do this to destroy all that is inauspicious in embodied souls and to reveal to them their own path.</w:t>
      </w:r>
    </w:p>
    <w:p>
      <w:pPr>
        <w:jc w:val="both"/>
      </w:pPr>
      <w:r>
        <w:rPr>
          <w:b/>
          <w:i/>
          <w:sz w:val="20"/>
        </w:rPr>
        <w:t xml:space="preserve">Anubhāṣya. </w:t>
      </w:r>
      <w:r>
        <w:rPr>
          <w:rFonts w:ascii="Times New Roman" w:hAnsi="Times New Roman"/>
          <w:sz w:val="20"/>
        </w:rPr>
        <w:t>Uddhava had heard the scripture of yoga in detail and saw that the path of yoga is very difficult. He wishes to hear from Bhagavān briefly about *bhakti-yoga*, and he says to Him:</w:t>
      </w:r>
    </w:p>
    <w:p>
      <w:pPr>
        <w:jc w:val="both"/>
      </w:pPr>
      <w:r>
        <w:rPr>
          <w:rFonts w:ascii="Times New Roman" w:hAnsi="Times New Roman"/>
          <w:b/>
          <w:sz w:val="20"/>
        </w:rPr>
        <w:t>īśa</w:t>
      </w:r>
      <w:r>
        <w:rPr>
          <w:rFonts w:ascii="Times New Roman" w:hAnsi="Times New Roman"/>
          <w:sz w:val="20"/>
        </w:rPr>
        <w:t xml:space="preserve"> (O Lord) </w:t>
      </w:r>
      <w:r>
        <w:rPr>
          <w:rFonts w:ascii="Times New Roman" w:hAnsi="Times New Roman"/>
          <w:b/>
          <w:sz w:val="20"/>
        </w:rPr>
        <w:t>tava kṛtam</w:t>
      </w:r>
      <w:r>
        <w:rPr>
          <w:rFonts w:ascii="Times New Roman" w:hAnsi="Times New Roman"/>
          <w:sz w:val="20"/>
        </w:rPr>
        <w:t xml:space="preserve"> (the kindness You have done) </w:t>
      </w:r>
      <w:r>
        <w:rPr>
          <w:rFonts w:ascii="Times New Roman" w:hAnsi="Times New Roman"/>
          <w:b/>
          <w:sz w:val="20"/>
        </w:rPr>
        <w:t>smarantaḥ</w:t>
      </w:r>
      <w:r>
        <w:rPr>
          <w:rFonts w:ascii="Times New Roman" w:hAnsi="Times New Roman"/>
          <w:sz w:val="20"/>
        </w:rPr>
        <w:t xml:space="preserve"> (thinking of it) </w:t>
      </w:r>
      <w:r>
        <w:rPr>
          <w:rFonts w:ascii="Times New Roman" w:hAnsi="Times New Roman"/>
          <w:b/>
          <w:sz w:val="20"/>
        </w:rPr>
        <w:t>ṛddha-mudaḥ</w:t>
      </w:r>
      <w:r>
        <w:rPr>
          <w:rFonts w:ascii="Times New Roman" w:hAnsi="Times New Roman"/>
          <w:sz w:val="20"/>
        </w:rPr>
        <w:t xml:space="preserve"> (those whose supreme bliss has grown) </w:t>
      </w:r>
      <w:r>
        <w:rPr>
          <w:rFonts w:ascii="Times New Roman" w:hAnsi="Times New Roman"/>
          <w:b/>
          <w:sz w:val="20"/>
        </w:rPr>
        <w:t>kavayaḥ</w:t>
      </w:r>
      <w:r>
        <w:rPr>
          <w:rFonts w:ascii="Times New Roman" w:hAnsi="Times New Roman"/>
          <w:sz w:val="20"/>
        </w:rPr>
        <w:t xml:space="preserve"> (the discerning) </w:t>
      </w:r>
      <w:r>
        <w:rPr>
          <w:rFonts w:ascii="Times New Roman" w:hAnsi="Times New Roman"/>
          <w:b/>
          <w:sz w:val="20"/>
        </w:rPr>
        <w:t>brahmāyuṣā api</w:t>
      </w:r>
      <w:r>
        <w:rPr>
          <w:rFonts w:ascii="Times New Roman" w:hAnsi="Times New Roman"/>
          <w:sz w:val="20"/>
        </w:rPr>
        <w:t xml:space="preserve"> (even with a lifespan equal to Brahmā's, spent worshipping You) </w:t>
      </w:r>
      <w:r>
        <w:rPr>
          <w:rFonts w:ascii="Times New Roman" w:hAnsi="Times New Roman"/>
          <w:b/>
          <w:sz w:val="20"/>
        </w:rPr>
        <w:t>apacitim</w:t>
      </w:r>
      <w:r>
        <w:rPr>
          <w:rFonts w:ascii="Times New Roman" w:hAnsi="Times New Roman"/>
          <w:sz w:val="20"/>
        </w:rPr>
        <w:t xml:space="preserve"> (repayment, that is, discharge of the debt) </w:t>
      </w:r>
      <w:r>
        <w:rPr>
          <w:rFonts w:ascii="Times New Roman" w:hAnsi="Times New Roman"/>
          <w:b/>
          <w:sz w:val="20"/>
        </w:rPr>
        <w:t>naiva upayanti</w:t>
      </w:r>
      <w:r>
        <w:rPr>
          <w:rFonts w:ascii="Times New Roman" w:hAnsi="Times New Roman"/>
          <w:sz w:val="20"/>
        </w:rPr>
        <w:t xml:space="preserve"> (do not attain) </w:t>
      </w:r>
      <w:r>
        <w:rPr>
          <w:rFonts w:ascii="Times New Roman" w:hAnsi="Times New Roman"/>
          <w:b/>
          <w:sz w:val="20"/>
        </w:rPr>
        <w:t>yaḥ</w:t>
      </w:r>
      <w:r>
        <w:rPr>
          <w:rFonts w:ascii="Times New Roman" w:hAnsi="Times New Roman"/>
          <w:sz w:val="20"/>
        </w:rPr>
        <w:t xml:space="preserve"> ([for] You) </w:t>
      </w:r>
      <w:r>
        <w:rPr>
          <w:rFonts w:ascii="Times New Roman" w:hAnsi="Times New Roman"/>
          <w:b/>
          <w:sz w:val="20"/>
        </w:rPr>
        <w:t>bahiḥ ācārya-vapuṣā</w:t>
      </w:r>
      <w:r>
        <w:rPr>
          <w:rFonts w:ascii="Times New Roman" w:hAnsi="Times New Roman"/>
          <w:sz w:val="20"/>
        </w:rPr>
        <w:t xml:space="preserve"> (outwardly in the form of the ācārya, that is, as the *mantra-guru* or the *śikṣā-guru*) </w:t>
      </w:r>
      <w:r>
        <w:rPr>
          <w:rFonts w:ascii="Times New Roman" w:hAnsi="Times New Roman"/>
          <w:b/>
          <w:sz w:val="20"/>
        </w:rPr>
        <w:t>antaḥ caitya-vapuṣā</w:t>
      </w:r>
      <w:r>
        <w:rPr>
          <w:rFonts w:ascii="Times New Roman" w:hAnsi="Times New Roman"/>
          <w:sz w:val="20"/>
        </w:rPr>
        <w:t xml:space="preserve"> (inwardly in the form of the indwelling Lord [*antaryāmī*]) </w:t>
      </w:r>
      <w:r>
        <w:rPr>
          <w:rFonts w:ascii="Times New Roman" w:hAnsi="Times New Roman"/>
          <w:b/>
          <w:sz w:val="20"/>
        </w:rPr>
        <w:t>tanubhṛtām</w:t>
      </w:r>
      <w:r>
        <w:rPr>
          <w:rFonts w:ascii="Times New Roman" w:hAnsi="Times New Roman"/>
          <w:sz w:val="20"/>
        </w:rPr>
        <w:t xml:space="preserve"> (of embodied living beings) </w:t>
      </w:r>
      <w:r>
        <w:rPr>
          <w:rFonts w:ascii="Times New Roman" w:hAnsi="Times New Roman"/>
          <w:b/>
          <w:sz w:val="20"/>
        </w:rPr>
        <w:t>aśubham</w:t>
      </w:r>
      <w:r>
        <w:rPr>
          <w:rFonts w:ascii="Times New Roman" w:hAnsi="Times New Roman"/>
          <w:sz w:val="20"/>
        </w:rPr>
        <w:t xml:space="preserve"> (what is inauspicious, that is, absorption in objects other than Kṛṣṇa) </w:t>
      </w:r>
      <w:r>
        <w:rPr>
          <w:rFonts w:ascii="Times New Roman" w:hAnsi="Times New Roman"/>
          <w:b/>
          <w:sz w:val="20"/>
        </w:rPr>
        <w:t>vidhunvan</w:t>
      </w:r>
      <w:r>
        <w:rPr>
          <w:rFonts w:ascii="Times New Roman" w:hAnsi="Times New Roman"/>
          <w:sz w:val="20"/>
        </w:rPr>
        <w:t xml:space="preserve"> (dispelling) </w:t>
      </w:r>
      <w:r>
        <w:rPr>
          <w:rFonts w:ascii="Times New Roman" w:hAnsi="Times New Roman"/>
          <w:b/>
          <w:sz w:val="20"/>
        </w:rPr>
        <w:t>sva-gatim</w:t>
      </w:r>
      <w:r>
        <w:rPr>
          <w:rFonts w:ascii="Times New Roman" w:hAnsi="Times New Roman"/>
          <w:sz w:val="20"/>
        </w:rPr>
        <w:t xml:space="preserve"> (their own path, that is, their true nature, marked by being the Lord's associate) </w:t>
      </w:r>
      <w:r>
        <w:rPr>
          <w:rFonts w:ascii="Times New Roman" w:hAnsi="Times New Roman"/>
          <w:b/>
          <w:sz w:val="20"/>
        </w:rPr>
        <w:t>vyanakti</w:t>
      </w:r>
      <w:r>
        <w:rPr>
          <w:rFonts w:ascii="Times New Roman" w:hAnsi="Times New Roman"/>
          <w:sz w:val="20"/>
        </w:rPr>
        <w:t xml:space="preserve"> (You reveal).</w:t>
      </w:r>
    </w:p>
    <w:p>
      <w:pPr>
        <w:keepNext/>
        <w:spacing w:before="160"/>
        <w:jc w:val="center"/>
      </w:pPr>
      <w:r>
        <w:rPr>
          <w:rFonts w:ascii="Times New Roman" w:hAnsi="Times New Roman"/>
          <w:i/>
          <w:sz w:val="21"/>
        </w:rPr>
        <w:t>Śrī Bhagavān grants the perfection of love to the surrendered practitioner — (*Bhagavad-gītā* 10.10)</w:t>
      </w:r>
    </w:p>
    <w:p>
      <w:pPr>
        <w:jc w:val="both"/>
      </w:pPr>
      <w:r>
        <w:rPr>
          <w:b/>
        </w:rPr>
        <w:t xml:space="preserve">49 </w:t>
      </w:r>
      <w:r>
        <w:rPr>
          <w:rFonts w:ascii="Times New Roman" w:hAnsi="Times New Roman"/>
        </w:rPr>
        <w:t>“To those who are ever devoted to Me and worship Me with love, I give the understanding that brings them to Me.” (Bhagavad-gītā, 10.10)</w:t>
      </w:r>
    </w:p>
    <w:p>
      <w:pPr>
        <w:jc w:val="both"/>
      </w:pPr>
      <w:r>
        <w:rPr>
          <w:b/>
          <w:i/>
          <w:sz w:val="20"/>
        </w:rPr>
        <w:t xml:space="preserve">Amṛta-pravāha-bhāṣya. </w:t>
      </w:r>
      <w:r>
        <w:rPr>
          <w:rFonts w:ascii="Times New Roman" w:hAnsi="Times New Roman"/>
          <w:sz w:val="20"/>
        </w:rPr>
        <w:t>“To those who worship Me with love through eternal *bhakti-yoga*, I give the pure *prema-yoga* born of pure knowledge. Through it they reach My abode of supreme bliss.”</w:t>
      </w:r>
    </w:p>
    <w:p>
      <w:pPr>
        <w:jc w:val="both"/>
      </w:pPr>
      <w:r>
        <w:rPr>
          <w:b/>
          <w:i/>
          <w:sz w:val="20"/>
        </w:rPr>
        <w:t xml:space="preserve">Anubhāṣya. </w:t>
      </w:r>
      <w:r>
        <w:rPr>
          <w:rFonts w:ascii="Times New Roman" w:hAnsi="Times New Roman"/>
          <w:sz w:val="20"/>
        </w:rPr>
        <w:t>There are wise devotees (*paṇḍitas*) who know that everything arises and acts from Bhagavān. They are fixed in unwavering *bhakti-yoga* and worship Him; their minds are turned to Kṛṣṇa, and Kṛṣṇa is their life. They share their feelings with one another and speak about Hari; so they please Kṛṣṇa and delight in Him. Of them Kṛṣṇa says to Arjuna:</w:t>
      </w:r>
    </w:p>
    <w:p>
      <w:pPr>
        <w:jc w:val="both"/>
      </w:pPr>
      <w:r>
        <w:rPr>
          <w:rFonts w:ascii="Times New Roman" w:hAnsi="Times New Roman"/>
          <w:b/>
          <w:sz w:val="20"/>
        </w:rPr>
        <w:t>teṣām satata-yuktānām</w:t>
      </w:r>
      <w:r>
        <w:rPr>
          <w:rFonts w:ascii="Times New Roman" w:hAnsi="Times New Roman"/>
          <w:sz w:val="20"/>
        </w:rPr>
        <w:t xml:space="preserve"> (of those who always long to be joined with Me in service) </w:t>
      </w:r>
      <w:r>
        <w:rPr>
          <w:rFonts w:ascii="Times New Roman" w:hAnsi="Times New Roman"/>
          <w:b/>
          <w:sz w:val="20"/>
        </w:rPr>
        <w:t>prīti-pūrvakam</w:t>
      </w:r>
      <w:r>
        <w:rPr>
          <w:rFonts w:ascii="Times New Roman" w:hAnsi="Times New Roman"/>
          <w:sz w:val="20"/>
        </w:rPr>
        <w:t xml:space="preserve"> (with love, with reverence) </w:t>
      </w:r>
      <w:r>
        <w:rPr>
          <w:rFonts w:ascii="Times New Roman" w:hAnsi="Times New Roman"/>
          <w:b/>
          <w:sz w:val="20"/>
        </w:rPr>
        <w:t>bhajatām</w:t>
      </w:r>
      <w:r>
        <w:rPr>
          <w:rFonts w:ascii="Times New Roman" w:hAnsi="Times New Roman"/>
          <w:sz w:val="20"/>
        </w:rPr>
        <w:t xml:space="preserve"> (who serve: those who have given up other desires, karma and jñāna and are devoted to serving Hari) </w:t>
      </w:r>
      <w:r>
        <w:rPr>
          <w:rFonts w:ascii="Times New Roman" w:hAnsi="Times New Roman"/>
          <w:b/>
          <w:sz w:val="20"/>
        </w:rPr>
        <w:t>tam buddhi-yogam dadāmi</w:t>
      </w:r>
      <w:r>
        <w:rPr>
          <w:rFonts w:ascii="Times New Roman" w:hAnsi="Times New Roman"/>
          <w:sz w:val="20"/>
        </w:rPr>
        <w:t xml:space="preserve"> (I give that *buddhi-yoga*, that is, I Myself awaken it in the movements of their hearts) </w:t>
      </w:r>
      <w:r>
        <w:rPr>
          <w:rFonts w:ascii="Times New Roman" w:hAnsi="Times New Roman"/>
          <w:b/>
          <w:sz w:val="20"/>
        </w:rPr>
        <w:t>yena te mām upayānti</w:t>
      </w:r>
      <w:r>
        <w:rPr>
          <w:rFonts w:ascii="Times New Roman" w:hAnsi="Times New Roman"/>
          <w:sz w:val="20"/>
        </w:rPr>
        <w:t xml:space="preserve"> (by which they attain Me).</w:t>
      </w:r>
    </w:p>
    <w:p>
      <w:pPr>
        <w:jc w:val="both"/>
      </w:pPr>
      <w:r>
        <w:rPr>
          <w:rFonts w:ascii="Times New Roman" w:hAnsi="Times New Roman"/>
          <w:sz w:val="20"/>
        </w:rPr>
        <w:t>(The sense: this *buddhi-yoga* cannot be gained by oneself or from anyone else; I alone can give it, and only they, such devotees, can receive it.)</w:t>
      </w:r>
    </w:p>
    <w:p>
      <w:pPr>
        <w:spacing w:before="160"/>
        <w:jc w:val="both"/>
      </w:pPr>
      <w:r>
        <w:rPr>
          <w:b/>
        </w:rPr>
        <w:t xml:space="preserve">50 </w:t>
      </w:r>
      <w:r>
        <w:rPr>
          <w:rFonts w:ascii="Times New Roman" w:hAnsi="Times New Roman"/>
        </w:rPr>
        <w:t>“Thus the Lord Himself instructed Brahmā and made him realise it.”</w:t>
      </w:r>
    </w:p>
    <w:p>
      <w:pPr>
        <w:jc w:val="both"/>
      </w:pPr>
      <w:r>
        <w:rPr>
          <w:b/>
          <w:i/>
          <w:sz w:val="20"/>
        </w:rPr>
        <w:t xml:space="preserve">Amṛta-pravāha-bhāṣya. </w:t>
      </w:r>
      <w:r>
        <w:rPr>
          <w:rFonts w:ascii="Times New Roman" w:hAnsi="Times New Roman"/>
          <w:sz w:val="20"/>
        </w:rPr>
        <w:t>Bhagavān Himself made Brahmā realize this by instructing him as follows.</w:t>
      </w:r>
    </w:p>
    <w:p>
      <w:pPr>
        <w:keepNext/>
        <w:spacing w:before="160"/>
        <w:jc w:val="center"/>
      </w:pPr>
      <w:r>
        <w:rPr>
          <w:rFonts w:ascii="Times New Roman" w:hAnsi="Times New Roman"/>
          <w:i/>
          <w:sz w:val="21"/>
        </w:rPr>
        <w:t>(*Śrīmad-Bhāgavatam* 2.9.30–35)</w:t>
      </w:r>
    </w:p>
    <w:p>
      <w:pPr>
        <w:jc w:val="both"/>
      </w:pPr>
      <w:r>
        <w:rPr>
          <w:b/>
        </w:rPr>
        <w:t xml:space="preserve">51 </w:t>
      </w:r>
      <w:r>
        <w:rPr>
          <w:rFonts w:ascii="Times New Roman" w:hAnsi="Times New Roman"/>
        </w:rPr>
        <w:t>“Receive from Me, as I speak it, the supremely confidential knowledge of Myself, endowed with realisation, together with its secret and that secret’s integral part.” (Śrīmad-Bhāgavatam, 2.9.31)</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“Out of mercy I am telling you My supreme secret knowledge, filled with realization (*vijñāna*), together with its mystery and its parts. Accept it.</w:t>
      </w:r>
    </w:p>
    <w:p>
      <w:pPr>
        <w:jc w:val="both"/>
      </w:pPr>
      <w:r>
        <w:rPr>
          <w:b/>
          <w:i/>
          <w:sz w:val="20"/>
        </w:rPr>
        <w:t xml:space="preserve">Anubhāṣya. </w:t>
      </w:r>
      <w:r>
        <w:rPr>
          <w:rFonts w:ascii="Times New Roman" w:hAnsi="Times New Roman"/>
          <w:sz w:val="20"/>
        </w:rPr>
        <w:t>Brahmā resolved to create and sank into deep thought. He heard a divine voice say “*Tapa*” (austerity), and he gave himself sincerely to austerity. Viṣṇu became pleased with him, and Brahmā beheld Vaikuṇṭha. There he was freed from pride and began to inquire about the truth, and Bhagavān spoke six verses. See the *Gauḍīya-bhāṣya* on the *Bhāgavatam*, pp. 577–629.</w:t>
      </w:r>
    </w:p>
    <w:p>
      <w:pPr>
        <w:jc w:val="both"/>
      </w:pPr>
      <w:r>
        <w:rPr>
          <w:rFonts w:ascii="Times New Roman" w:hAnsi="Times New Roman"/>
          <w:b/>
          <w:sz w:val="20"/>
        </w:rPr>
        <w:t>me</w:t>
      </w:r>
      <w:r>
        <w:rPr>
          <w:rFonts w:ascii="Times New Roman" w:hAnsi="Times New Roman"/>
          <w:sz w:val="20"/>
        </w:rPr>
        <w:t xml:space="preserve"> (My, that is, Bhagavān's) </w:t>
      </w:r>
      <w:r>
        <w:rPr>
          <w:rFonts w:ascii="Times New Roman" w:hAnsi="Times New Roman"/>
          <w:b/>
          <w:sz w:val="20"/>
        </w:rPr>
        <w:t>jñānam parama-guhyam</w:t>
      </w:r>
      <w:r>
        <w:rPr>
          <w:rFonts w:ascii="Times New Roman" w:hAnsi="Times New Roman"/>
          <w:sz w:val="20"/>
        </w:rPr>
        <w:t xml:space="preserve"> (knowledge that surpasses even knowledge of the impersonal Brahman and the like) </w:t>
      </w:r>
      <w:r>
        <w:rPr>
          <w:rFonts w:ascii="Times New Roman" w:hAnsi="Times New Roman"/>
          <w:b/>
          <w:sz w:val="20"/>
        </w:rPr>
        <w:t>vijñāna-samanvitam</w:t>
      </w:r>
      <w:r>
        <w:rPr>
          <w:rFonts w:ascii="Times New Roman" w:hAnsi="Times New Roman"/>
          <w:sz w:val="20"/>
        </w:rPr>
        <w:t xml:space="preserve"> (joined with realization [*vijñāna*]. I give you not merely knowledge of My form, but knowledge joined with *vijñāna*, the realization of Kṛṣṇa and of all that belongs to Kṛṣṇa) </w:t>
      </w:r>
      <w:r>
        <w:rPr>
          <w:rFonts w:ascii="Times New Roman" w:hAnsi="Times New Roman"/>
          <w:b/>
          <w:sz w:val="20"/>
        </w:rPr>
        <w:t>sa-rahasyam</w:t>
      </w:r>
      <w:r>
        <w:rPr>
          <w:rFonts w:ascii="Times New Roman" w:hAnsi="Times New Roman"/>
          <w:sz w:val="20"/>
        </w:rPr>
        <w:t xml:space="preserve"> (with its mystery. If there is anything secret in it, that comes too, namely *prema-bhakti*) </w:t>
      </w:r>
      <w:r>
        <w:rPr>
          <w:rFonts w:ascii="Times New Roman" w:hAnsi="Times New Roman"/>
          <w:b/>
          <w:sz w:val="20"/>
        </w:rPr>
        <w:t>tad-aṅgam ca</w:t>
      </w:r>
      <w:r>
        <w:rPr>
          <w:rFonts w:ascii="Times New Roman" w:hAnsi="Times New Roman"/>
          <w:sz w:val="20"/>
        </w:rPr>
        <w:t xml:space="preserve"> (and with its limb: *sādhana-bhakti-yoga*, which consists of hearing and the rest and aids knowledge of *sambandha*) </w:t>
      </w:r>
      <w:r>
        <w:rPr>
          <w:rFonts w:ascii="Times New Roman" w:hAnsi="Times New Roman"/>
          <w:b/>
          <w:sz w:val="20"/>
        </w:rPr>
        <w:t>mayā gaditam</w:t>
      </w:r>
      <w:r>
        <w:rPr>
          <w:rFonts w:ascii="Times New Roman" w:hAnsi="Times New Roman"/>
          <w:sz w:val="20"/>
        </w:rPr>
        <w:t xml:space="preserve"> (spoken by Me. You did not ask about these three, yet I speak of them out of mercy, and no one else has spoken of them) </w:t>
      </w:r>
      <w:r>
        <w:rPr>
          <w:rFonts w:ascii="Times New Roman" w:hAnsi="Times New Roman"/>
          <w:b/>
          <w:sz w:val="20"/>
        </w:rPr>
        <w:t>sat gṛhāṇa</w:t>
      </w:r>
      <w:r>
        <w:rPr>
          <w:rFonts w:ascii="Times New Roman" w:hAnsi="Times New Roman"/>
          <w:sz w:val="20"/>
        </w:rPr>
        <w:t xml:space="preserve"> (accept).</w:t>
      </w:r>
    </w:p>
    <w:p>
      <w:pPr>
        <w:spacing w:before="160"/>
        <w:jc w:val="both"/>
      </w:pPr>
      <w:r>
        <w:rPr>
          <w:b/>
        </w:rPr>
        <w:t xml:space="preserve">52 </w:t>
      </w:r>
      <w:r>
        <w:rPr>
          <w:rFonts w:ascii="Times New Roman" w:hAnsi="Times New Roman"/>
        </w:rPr>
        <w:t>“By My grace may you truly realise Me as I am — My being, My forms, My qualities and My deeds.” (Śrīmad-Bhāgavatam, 2.9.32)</w:t>
      </w:r>
    </w:p>
    <w:p>
      <w:pPr>
        <w:jc w:val="both"/>
      </w:pPr>
      <w:r>
        <w:rPr>
          <w:b/>
          <w:i/>
          <w:sz w:val="20"/>
        </w:rPr>
        <w:t xml:space="preserve">Amṛta-pravāha-bhāṣya. </w:t>
      </w:r>
      <w:r>
        <w:rPr>
          <w:rFonts w:ascii="Times New Roman" w:hAnsi="Times New Roman"/>
          <w:sz w:val="20"/>
        </w:rPr>
        <w:t>By My mercy, realize the full truth of what My own nature (*svarūpa*) is, and what My characteristics, form, qualities and *līlās* are.</w:t>
      </w:r>
    </w:p>
    <w:p>
      <w:pPr>
        <w:jc w:val="both"/>
      </w:pPr>
      <w:r>
        <w:rPr>
          <w:b/>
          <w:i/>
          <w:sz w:val="20"/>
        </w:rPr>
        <w:t xml:space="preserve">Anubhāṣya. </w:t>
      </w:r>
      <w:r>
        <w:rPr>
          <w:rFonts w:ascii="Times New Roman" w:hAnsi="Times New Roman"/>
          <w:b/>
          <w:sz w:val="20"/>
        </w:rPr>
        <w:t>yāvān</w:t>
      </w:r>
      <w:r>
        <w:rPr>
          <w:rFonts w:ascii="Times New Roman" w:hAnsi="Times New Roman"/>
          <w:sz w:val="20"/>
        </w:rPr>
        <w:t xml:space="preserve"> (of what size and shape. That is, what My form is like, its limbs joined in a particular harmony of fullness, slenderness, length, height and the rest, and what My measure is in My own nature) </w:t>
      </w:r>
      <w:r>
        <w:rPr>
          <w:rFonts w:ascii="Times New Roman" w:hAnsi="Times New Roman"/>
          <w:b/>
          <w:sz w:val="20"/>
        </w:rPr>
        <w:t>aham yathā-bhāvaḥ</w:t>
      </w:r>
      <w:r>
        <w:rPr>
          <w:rFonts w:ascii="Times New Roman" w:hAnsi="Times New Roman"/>
          <w:sz w:val="20"/>
        </w:rPr>
        <w:t xml:space="preserve"> (what My being is, what My characteristics are) </w:t>
      </w:r>
      <w:r>
        <w:rPr>
          <w:rFonts w:ascii="Times New Roman" w:hAnsi="Times New Roman"/>
          <w:b/>
          <w:sz w:val="20"/>
        </w:rPr>
        <w:t>aham yad-rūpa-guṇa-karmakaḥ</w:t>
      </w:r>
      <w:r>
        <w:rPr>
          <w:rFonts w:ascii="Times New Roman" w:hAnsi="Times New Roman"/>
          <w:sz w:val="20"/>
        </w:rPr>
        <w:t xml:space="preserve"> (He who has these forms, qualities and deeds. The forms are the dark, the four-armed, the two-armed and the golden, the form of Kṛṣṇa, of Rāma, of Nṛsiṁha and others. The qualities are love for the devotees and others. The deeds are accepting Lakṣmī, lifting Govardhana and others) </w:t>
      </w:r>
      <w:r>
        <w:rPr>
          <w:rFonts w:ascii="Times New Roman" w:hAnsi="Times New Roman"/>
          <w:b/>
          <w:sz w:val="20"/>
        </w:rPr>
        <w:t>tathaiva</w:t>
      </w:r>
      <w:r>
        <w:rPr>
          <w:rFonts w:ascii="Times New Roman" w:hAnsi="Times New Roman"/>
          <w:sz w:val="20"/>
        </w:rPr>
        <w:t xml:space="preserve"> (just so, in every respect) </w:t>
      </w:r>
      <w:r>
        <w:rPr>
          <w:rFonts w:ascii="Times New Roman" w:hAnsi="Times New Roman"/>
          <w:b/>
          <w:sz w:val="20"/>
        </w:rPr>
        <w:t>tattva-vijñānam</w:t>
      </w:r>
      <w:r>
        <w:rPr>
          <w:rFonts w:ascii="Times New Roman" w:hAnsi="Times New Roman"/>
          <w:sz w:val="20"/>
        </w:rPr>
        <w:t xml:space="preserve"> (realization of their truth) </w:t>
      </w:r>
      <w:r>
        <w:rPr>
          <w:rFonts w:ascii="Times New Roman" w:hAnsi="Times New Roman"/>
          <w:b/>
          <w:sz w:val="20"/>
        </w:rPr>
        <w:t>mad-anugrahāt</w:t>
      </w:r>
      <w:r>
        <w:rPr>
          <w:rFonts w:ascii="Times New Roman" w:hAnsi="Times New Roman"/>
          <w:sz w:val="20"/>
        </w:rPr>
        <w:t xml:space="preserve"> (by My mercy)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astu</w:t>
      </w:r>
      <w:r>
        <w:rPr>
          <w:rFonts w:ascii="Times New Roman" w:hAnsi="Times New Roman"/>
          <w:sz w:val="20"/>
        </w:rPr>
        <w:t xml:space="preserve"> (may it be).</w:t>
      </w:r>
    </w:p>
    <w:p>
      <w:pPr>
        <w:jc w:val="both"/>
      </w:pPr>
      <w:r>
        <w:rPr>
          <w:rFonts w:ascii="Times New Roman" w:hAnsi="Times New Roman"/>
          <w:sz w:val="20"/>
        </w:rPr>
        <w:t>(As *sādhana-bhakti* and *prema-bhakti* grow in you, you will realize ever more of the sweetness of My form, qualities and *līlās*. So you will directly realize Me in the land of Vraja — Kṛṣṇa, supremely hard to attain, whose sweetness surpasses even My own form.) (This by itself refutes the view that the four verses point to the impersonal.)</w:t>
      </w:r>
    </w:p>
    <w:p>
      <w:pPr>
        <w:spacing w:before="160"/>
        <w:jc w:val="both"/>
      </w:pPr>
      <w:r>
        <w:rPr>
          <w:b/>
        </w:rPr>
        <w:t xml:space="preserve">53 </w:t>
      </w:r>
      <w:r>
        <w:rPr>
          <w:rFonts w:ascii="Times New Roman" w:hAnsi="Times New Roman"/>
        </w:rPr>
        <w:t>“Before creation I alone existed; there was nothing else — neither effect, nor cause, nor That which is beyond them. After creation this whole world is not other than Me, and what remains after its dissolution is also I.” (Śrīmad-Bhāgavatam, 2.9.33)</w:t>
      </w:r>
    </w:p>
    <w:p>
      <w:pPr>
        <w:jc w:val="both"/>
      </w:pPr>
      <w:r>
        <w:rPr>
          <w:b/>
          <w:i/>
          <w:sz w:val="20"/>
        </w:rPr>
        <w:t xml:space="preserve">Amṛta-pravāha-bhāṣya. </w:t>
      </w:r>
      <w:r>
        <w:rPr>
          <w:rFonts w:ascii="Times New Roman" w:hAnsi="Times New Roman"/>
          <w:sz w:val="20"/>
        </w:rPr>
        <w:t>Before this world was created, I alone existed. Nothing existed apart from Me — neither *sat* nor *asat*, nor even the indescribable Brahman without attributes (*nirviśeṣa*). After creation I exist as all this, and when creation dissolves, I alone shall remain.”</w:t>
      </w:r>
    </w:p>
    <w:p>
      <w:pPr>
        <w:jc w:val="both"/>
      </w:pPr>
      <w:r>
        <w:rPr>
          <w:b/>
          <w:i/>
          <w:sz w:val="20"/>
        </w:rPr>
        <w:t xml:space="preserve">Anubhāṣya. </w:t>
      </w:r>
      <w:r>
        <w:rPr>
          <w:rFonts w:ascii="Times New Roman" w:hAnsi="Times New Roman"/>
          <w:b/>
          <w:sz w:val="20"/>
        </w:rPr>
        <w:t>aham</w:t>
      </w:r>
      <w:r>
        <w:rPr>
          <w:rFonts w:ascii="Times New Roman" w:hAnsi="Times New Roman"/>
          <w:sz w:val="20"/>
        </w:rPr>
        <w:t xml:space="preserve"> (the word *aham* [“I”] denotes the speaker, the one who has form, not the impersonal Brahman, for that cannot be its object. If knowledge of the self [*ātmā*] were meant, then, as in *tat tvam asi* [“you are that”], it would have been proper to say *tvam eva asīḥ* [“you alone were”]. I am that most enchanting divine form [*śrī-vigraha*] who now appears before you) </w:t>
      </w:r>
      <w:r>
        <w:rPr>
          <w:rFonts w:ascii="Times New Roman" w:hAnsi="Times New Roman"/>
          <w:b/>
          <w:sz w:val="20"/>
        </w:rPr>
        <w:t>eva agre</w:t>
      </w:r>
      <w:r>
        <w:rPr>
          <w:rFonts w:ascii="Times New Roman" w:hAnsi="Times New Roman"/>
          <w:sz w:val="20"/>
        </w:rPr>
        <w:t xml:space="preserve"> (before creation, even at the time of the great dissolution) </w:t>
      </w:r>
      <w:r>
        <w:rPr>
          <w:rFonts w:ascii="Times New Roman" w:hAnsi="Times New Roman"/>
          <w:b/>
          <w:sz w:val="20"/>
        </w:rPr>
        <w:t>āsam</w:t>
      </w:r>
      <w:r>
        <w:rPr>
          <w:rFonts w:ascii="Times New Roman" w:hAnsi="Times New Roman"/>
          <w:sz w:val="20"/>
        </w:rPr>
        <w:t xml:space="preserve"> (I was) </w:t>
      </w:r>
      <w:r>
        <w:rPr>
          <w:rFonts w:ascii="Times New Roman" w:hAnsi="Times New Roman"/>
          <w:b/>
          <w:sz w:val="20"/>
        </w:rPr>
        <w:t>anyat na</w:t>
      </w:r>
      <w:r>
        <w:rPr>
          <w:rFonts w:ascii="Times New Roman" w:hAnsi="Times New Roman"/>
          <w:sz w:val="20"/>
        </w:rPr>
        <w:t xml:space="preserve"> (nothing else was. So say the Śrutis: “Vāsudeva alone was, neither Brahmā nor Śaṅkara,” “Nārāyaṇa alone was, neither Brahmā nor Īśāna,” and so on. Vaikuṇṭha, His associates and the rest are His inseparable part, so the same word *aham* includes them, just as the phrase “the king is setting out” includes his retinue.</w:t>
      </w:r>
      <w:r>
        <w:rPr>
          <w:rFonts w:ascii="Times New Roman" w:hAnsi="Times New Roman"/>
          <w:sz w:val="20"/>
          <w:vertAlign w:val="superscript"/>
        </w:rPr>
        <w:t>11</w:t>
      </w:r>
      <w:r>
        <w:rPr>
          <w:rFonts w:ascii="Times New Roman" w:hAnsi="Times New Roman"/>
          <w:sz w:val="20"/>
        </w:rPr>
        <w:t xml:space="preserve">) </w:t>
      </w:r>
      <w:r>
        <w:rPr>
          <w:rFonts w:ascii="Times New Roman" w:hAnsi="Times New Roman"/>
          <w:b/>
          <w:sz w:val="20"/>
        </w:rPr>
        <w:t>sad-asat-param</w:t>
      </w:r>
      <w:r>
        <w:rPr>
          <w:rFonts w:ascii="Times New Roman" w:hAnsi="Times New Roman"/>
          <w:sz w:val="20"/>
        </w:rPr>
        <w:t xml:space="preserve"> (beyond *sat* and *asat*. *Sat* is the effect, *asat* the cause) </w:t>
      </w:r>
      <w:r>
        <w:rPr>
          <w:rFonts w:ascii="Times New Roman" w:hAnsi="Times New Roman"/>
          <w:b/>
          <w:sz w:val="20"/>
        </w:rPr>
        <w:t>yat</w:t>
      </w:r>
      <w:r>
        <w:rPr>
          <w:rFonts w:ascii="Times New Roman" w:hAnsi="Times New Roman"/>
          <w:sz w:val="20"/>
        </w:rPr>
        <w:t xml:space="preserve"> (that, that is, Brahman) </w:t>
      </w:r>
      <w:r>
        <w:rPr>
          <w:rFonts w:ascii="Times New Roman" w:hAnsi="Times New Roman"/>
          <w:b/>
          <w:sz w:val="20"/>
        </w:rPr>
        <w:t>tat anyat na</w:t>
      </w:r>
      <w:r>
        <w:rPr>
          <w:rFonts w:ascii="Times New Roman" w:hAnsi="Times New Roman"/>
          <w:sz w:val="20"/>
        </w:rPr>
        <w:t xml:space="preserve"> (is not other than Me. Or else: at that time, since there was no variety in the cosmos, I was in the form of pure, attributeless spirit, and in Vaikuṇṭha in the form of Bhagavān with attributes) </w:t>
      </w:r>
      <w:r>
        <w:rPr>
          <w:rFonts w:ascii="Times New Roman" w:hAnsi="Times New Roman"/>
          <w:b/>
          <w:sz w:val="20"/>
        </w:rPr>
        <w:t>paścāt</w:t>
      </w:r>
      <w:r>
        <w:rPr>
          <w:rFonts w:ascii="Times New Roman" w:hAnsi="Times New Roman"/>
          <w:sz w:val="20"/>
        </w:rPr>
        <w:t xml:space="preserve"> (and after creation) </w:t>
      </w:r>
      <w:r>
        <w:rPr>
          <w:rFonts w:ascii="Times New Roman" w:hAnsi="Times New Roman"/>
          <w:b/>
          <w:sz w:val="20"/>
        </w:rPr>
        <w:t>aham</w:t>
      </w:r>
      <w:r>
        <w:rPr>
          <w:rFonts w:ascii="Times New Roman" w:hAnsi="Times New Roman"/>
          <w:sz w:val="20"/>
        </w:rPr>
        <w:t xml:space="preserve"> (I alone am: in Vaikuṇṭha as Bhagavān and other forms, in the worlds as the indwelling Lord and other forms) </w:t>
      </w:r>
      <w:r>
        <w:rPr>
          <w:rFonts w:ascii="Times New Roman" w:hAnsi="Times New Roman"/>
          <w:b/>
          <w:sz w:val="20"/>
        </w:rPr>
        <w:t>yad etat</w:t>
      </w:r>
      <w:r>
        <w:rPr>
          <w:rFonts w:ascii="Times New Roman" w:hAnsi="Times New Roman"/>
          <w:sz w:val="20"/>
        </w:rPr>
        <w:t xml:space="preserve"> (this universe) </w:t>
      </w:r>
      <w:r>
        <w:rPr>
          <w:rFonts w:ascii="Times New Roman" w:hAnsi="Times New Roman"/>
          <w:b/>
          <w:sz w:val="20"/>
        </w:rPr>
        <w:t>tat api aham eva asmi</w:t>
      </w:r>
      <w:r>
        <w:rPr>
          <w:rFonts w:ascii="Times New Roman" w:hAnsi="Times New Roman"/>
          <w:sz w:val="20"/>
        </w:rPr>
        <w:t xml:space="preserve"> (that too is only I, for the universe is not other than Me and is Mine by nature) </w:t>
      </w:r>
      <w:r>
        <w:rPr>
          <w:rFonts w:ascii="Times New Roman" w:hAnsi="Times New Roman"/>
          <w:b/>
          <w:sz w:val="20"/>
        </w:rPr>
        <w:t>yo 'vaśiṣyeta so 'ham eva asmi</w:t>
      </w:r>
      <w:r>
        <w:rPr>
          <w:rFonts w:ascii="Times New Roman" w:hAnsi="Times New Roman"/>
          <w:sz w:val="20"/>
        </w:rPr>
        <w:t xml:space="preserve"> ([and at dissolution] what remains is I).</w:t>
      </w:r>
    </w:p>
    <w:p>
      <w:pPr>
        <w:jc w:val="both"/>
      </w:pPr>
      <w:r>
        <w:rPr>
          <w:rFonts w:ascii="Times New Roman" w:hAnsi="Times New Roman"/>
          <w:sz w:val="20"/>
        </w:rPr>
        <w:t>(The sense: the form of Śrī Kṛṣṇa's eternal *līlās* is not limited by time and the like, and He is manifest at all times.)</w:t>
      </w:r>
    </w:p>
    <w:p>
      <w:pPr>
        <w:spacing w:before="160"/>
        <w:jc w:val="both"/>
      </w:pPr>
      <w:r>
        <w:rPr>
          <w:b/>
        </w:rPr>
        <w:t xml:space="preserve">54 </w:t>
      </w:r>
      <w:r>
        <w:rPr>
          <w:rFonts w:ascii="Times New Roman" w:hAnsi="Times New Roman"/>
        </w:rPr>
        <w:t>“Whatever appears to exist apart from Me, the Reality, and does not appear in Me, know that to be My māyā, like a reflection and like darkness.” (Śrīmad-Bhāgavatam, 2.9.34)</w:t>
      </w:r>
    </w:p>
    <w:p>
      <w:pPr>
        <w:jc w:val="both"/>
      </w:pPr>
      <w:r>
        <w:rPr>
          <w:b/>
          <w:i/>
          <w:sz w:val="20"/>
        </w:rPr>
        <w:t xml:space="preserve">Amṛta-pravāha-bhāṣya. </w:t>
      </w:r>
      <w:r>
        <w:rPr>
          <w:rFonts w:ascii="Times New Roman" w:hAnsi="Times New Roman"/>
          <w:sz w:val="20"/>
        </w:rPr>
        <w:t>The previous verse established knowledge of the nature (*svarūpa*) of the Supreme Truth. But there is no realization (*vijñāna*) until that knowledge of the *svarūpa-tattva* is made firm by knowing the truth that is other than the *svarūpa*. The truth other than the *svarūpa-tattva* is called *māyā*. This verse sets out knowledge of the *māyā-tattva* in detail. The *svarūpa-tattva* is the *artha*, that is, the true reality. Whatever is perceived outside that truth, and whatever has no place in the perception of the *svarūpa-tattva* itself, should be known as a manifestation of *māyā* (*māyā-vaibhava*) belonging to the *ātma-tattva*. Since this is not easy to grasp, here are two particular examples. Think of the *svarūpa-tattva* as the sun. What is other than the sun is perceived in two forms: as *ābhāsa*, a reflection, and as *tamas*, darkness. The sun's reflection falls from water onto another place; this is called *ābhāsa*. The side where the sun's power is not seen is called *tamas*, that is, darkness. The spiritual world is the rays of Bhagavān's own form. The manifestation of *māyā* is an *ābhāsa* that rests on its likeness to that world; this is the example of *ābhāsa*. The darkness far removed from the spiritual truth (*cit-tattva*) is that same manifestation of *māyā*; this is the second example. The point is this: the *ātma-tattva* and the *māyā-tattva* stand in a twofold relation. First, whatever is manifest as a form other than the *ātma-svarūpa* is *māyā*. And the ignorance, the non-self far removed from the *ātma-svarūpa*, is also *māyā*.</w:t>
      </w:r>
    </w:p>
    <w:p>
      <w:pPr>
        <w:jc w:val="both"/>
      </w:pPr>
      <w:r>
        <w:rPr>
          <w:b/>
          <w:i/>
          <w:sz w:val="20"/>
        </w:rPr>
        <w:t xml:space="preserve">Anubhāṣya. </w:t>
      </w:r>
      <w:r>
        <w:rPr>
          <w:rFonts w:ascii="Times New Roman" w:hAnsi="Times New Roman"/>
          <w:b/>
          <w:sz w:val="20"/>
        </w:rPr>
        <w:t>artham</w:t>
      </w:r>
      <w:r>
        <w:rPr>
          <w:rFonts w:ascii="Times New Roman" w:hAnsi="Times New Roman"/>
          <w:sz w:val="20"/>
        </w:rPr>
        <w:t xml:space="preserve"> (the highest reality) </w:t>
      </w:r>
      <w:r>
        <w:rPr>
          <w:rFonts w:ascii="Times New Roman" w:hAnsi="Times New Roman"/>
          <w:b/>
          <w:sz w:val="20"/>
        </w:rPr>
        <w:t>mām ṛte</w:t>
      </w:r>
      <w:r>
        <w:rPr>
          <w:rFonts w:ascii="Times New Roman" w:hAnsi="Times New Roman"/>
          <w:sz w:val="20"/>
        </w:rPr>
        <w:t xml:space="preserve"> (without Me) </w:t>
      </w:r>
      <w:r>
        <w:rPr>
          <w:rFonts w:ascii="Times New Roman" w:hAnsi="Times New Roman"/>
          <w:b/>
          <w:sz w:val="20"/>
        </w:rPr>
        <w:t>yat pratīyeta</w:t>
      </w:r>
      <w:r>
        <w:rPr>
          <w:rFonts w:ascii="Times New Roman" w:hAnsi="Times New Roman"/>
          <w:sz w:val="20"/>
        </w:rPr>
        <w:t xml:space="preserve"> (what is perceived. When I am perceived it is not perceived, so it is perceived only outside Me) </w:t>
      </w:r>
      <w:r>
        <w:rPr>
          <w:rFonts w:ascii="Times New Roman" w:hAnsi="Times New Roman"/>
          <w:b/>
          <w:sz w:val="20"/>
        </w:rPr>
        <w:t>yac ca ātmani na pratīyeta</w:t>
      </w:r>
      <w:r>
        <w:rPr>
          <w:rFonts w:ascii="Times New Roman" w:hAnsi="Times New Roman"/>
          <w:sz w:val="20"/>
        </w:rPr>
        <w:t xml:space="preserve"> (and what is not perceived without resting on Me, that is, is not perceived by itself) </w:t>
      </w:r>
      <w:r>
        <w:rPr>
          <w:rFonts w:ascii="Times New Roman" w:hAnsi="Times New Roman"/>
          <w:b/>
          <w:sz w:val="20"/>
        </w:rPr>
        <w:t>tat</w:t>
      </w:r>
      <w:r>
        <w:rPr>
          <w:rFonts w:ascii="Times New Roman" w:hAnsi="Times New Roman"/>
          <w:sz w:val="20"/>
        </w:rPr>
        <w:t xml:space="preserve"> (a thing with these marks) </w:t>
      </w:r>
      <w:r>
        <w:rPr>
          <w:rFonts w:ascii="Times New Roman" w:hAnsi="Times New Roman"/>
          <w:b/>
          <w:sz w:val="20"/>
        </w:rPr>
        <w:t>ātmanaḥ</w:t>
      </w:r>
      <w:r>
        <w:rPr>
          <w:rFonts w:ascii="Times New Roman" w:hAnsi="Times New Roman"/>
          <w:sz w:val="20"/>
        </w:rPr>
        <w:t xml:space="preserve"> (of Me, the Supreme Lord) </w:t>
      </w:r>
      <w:r>
        <w:rPr>
          <w:rFonts w:ascii="Times New Roman" w:hAnsi="Times New Roman"/>
          <w:b/>
          <w:sz w:val="20"/>
        </w:rPr>
        <w:t>yathābhāsaḥ</w:t>
      </w:r>
      <w:r>
        <w:rPr>
          <w:rFonts w:ascii="Times New Roman" w:hAnsi="Times New Roman"/>
          <w:sz w:val="20"/>
        </w:rPr>
        <w:t xml:space="preserve"> (like *ābhāsa*, a reflection. *Ābhāsa* is a particular reflection of a luminary, somehow cast onto a place beyond its own light. It is perceived only outside the luminary, yet without the luminary it cannot be perceived at all) </w:t>
      </w:r>
      <w:r>
        <w:rPr>
          <w:rFonts w:ascii="Times New Roman" w:hAnsi="Times New Roman"/>
          <w:b/>
          <w:sz w:val="20"/>
        </w:rPr>
        <w:t>yathā tamaḥ</w:t>
      </w:r>
      <w:r>
        <w:rPr>
          <w:rFonts w:ascii="Times New Roman" w:hAnsi="Times New Roman"/>
          <w:sz w:val="20"/>
        </w:rPr>
        <w:t xml:space="preserve"> (like darkness. Here the word *tamas* means a play of colours close to darkness. It does not exist in the light that is its source, yet it cannot exist without resting on that light) </w:t>
      </w:r>
      <w:r>
        <w:rPr>
          <w:rFonts w:ascii="Times New Roman" w:hAnsi="Times New Roman"/>
          <w:b/>
          <w:sz w:val="20"/>
        </w:rPr>
        <w:t>māyām</w:t>
      </w:r>
      <w:r>
        <w:rPr>
          <w:rFonts w:ascii="Times New Roman" w:hAnsi="Times New Roman"/>
          <w:sz w:val="20"/>
        </w:rPr>
        <w:t xml:space="preserve"> (so too this potency called *māyā*, which is twofold: *jīva-māyā* and *guṇa-māyā*) </w:t>
      </w:r>
      <w:r>
        <w:rPr>
          <w:rFonts w:ascii="Times New Roman" w:hAnsi="Times New Roman"/>
          <w:b/>
          <w:sz w:val="20"/>
        </w:rPr>
        <w:t>vidyāt</w:t>
      </w:r>
      <w:r>
        <w:rPr>
          <w:rFonts w:ascii="Times New Roman" w:hAnsi="Times New Roman"/>
          <w:sz w:val="20"/>
        </w:rPr>
        <w:t xml:space="preserve"> (one should know).</w:t>
      </w:r>
    </w:p>
    <w:p>
      <w:pPr>
        <w:spacing w:before="160"/>
        <w:jc w:val="both"/>
      </w:pPr>
      <w:r>
        <w:rPr>
          <w:b/>
        </w:rPr>
        <w:t xml:space="preserve">55 </w:t>
      </w:r>
      <w:r>
        <w:rPr>
          <w:rFonts w:ascii="Times New Roman" w:hAnsi="Times New Roman"/>
        </w:rPr>
        <w:t>“As the great elements enter all beings, great and small, and yet remain outside them, so I am within all that is created and yet beyond it.” (Śrīmad-Bhāgavatam, 2.9.35)</w:t>
      </w:r>
    </w:p>
    <w:p>
      <w:pPr>
        <w:jc w:val="both"/>
      </w:pPr>
      <w:r>
        <w:rPr>
          <w:b/>
          <w:i/>
          <w:sz w:val="20"/>
        </w:rPr>
        <w:t xml:space="preserve">Amṛta-pravāha-bhāṣya. </w:t>
      </w:r>
      <w:r>
        <w:rPr>
          <w:rFonts w:ascii="Times New Roman" w:hAnsi="Times New Roman"/>
          <w:sz w:val="20"/>
        </w:rPr>
        <w:t>The great elements enter beings large and small, yet they also remain independent, as if they had not entered. In the same way I, as the Supersoul (*Paramātmā*), the shelter of their existence, enter all beings in this world of elements, and yet I eternally abide apart in My form as Bhagavān. For the devotees I am the only object of love. The meaning is this. The great elements — earth, water, fire, air and ether — combine and manifest the gross world. They are present within it as its components, yet in their state as great elements they remain independent. In the same way the spiritual Supreme Lord creates the world through His material potency and His potency of the *jīvas*. With one portion of Himself He pervades the world, yet at the same time He eternally abides in His spiritual abode in the fullness of His spiritual form. And the *jīvas*, the tiniest particles of the rays of His spiritual form, taste pure love for Him on the path of pure love. This is the secret.</w:t>
      </w:r>
    </w:p>
    <w:p>
      <w:pPr>
        <w:jc w:val="both"/>
      </w:pPr>
      <w:r>
        <w:rPr>
          <w:b/>
          <w:i/>
          <w:sz w:val="20"/>
        </w:rPr>
        <w:t xml:space="preserve">Anubhāṣya. </w:t>
      </w:r>
      <w:r>
        <w:rPr>
          <w:rFonts w:ascii="Times New Roman" w:hAnsi="Times New Roman"/>
          <w:b/>
          <w:sz w:val="20"/>
        </w:rPr>
        <w:t>yathā mahānti bhūtāni</w:t>
      </w:r>
      <w:r>
        <w:rPr>
          <w:rFonts w:ascii="Times New Roman" w:hAnsi="Times New Roman"/>
          <w:sz w:val="20"/>
        </w:rPr>
        <w:t xml:space="preserve"> (as the great elements, ether and the rest) </w:t>
      </w:r>
      <w:r>
        <w:rPr>
          <w:rFonts w:ascii="Times New Roman" w:hAnsi="Times New Roman"/>
          <w:b/>
          <w:sz w:val="20"/>
        </w:rPr>
        <w:t>uccāvaceṣu bhūteṣu</w:t>
      </w:r>
      <w:r>
        <w:rPr>
          <w:rFonts w:ascii="Times New Roman" w:hAnsi="Times New Roman"/>
          <w:sz w:val="20"/>
        </w:rPr>
        <w:t xml:space="preserve"> (in higher and lower beings: gods, humans, animals and others) </w:t>
      </w:r>
      <w:r>
        <w:rPr>
          <w:rFonts w:ascii="Times New Roman" w:hAnsi="Times New Roman"/>
          <w:b/>
          <w:sz w:val="20"/>
        </w:rPr>
        <w:t>apra-viṣṭāni</w:t>
      </w:r>
      <w:r>
        <w:rPr>
          <w:rFonts w:ascii="Times New Roman" w:hAnsi="Times New Roman"/>
          <w:sz w:val="20"/>
        </w:rPr>
        <w:t xml:space="preserve"> (though situated outside) </w:t>
      </w:r>
      <w:r>
        <w:rPr>
          <w:rFonts w:ascii="Times New Roman" w:hAnsi="Times New Roman"/>
          <w:b/>
          <w:sz w:val="20"/>
        </w:rPr>
        <w:t>anupraviṣṭāni</w:t>
      </w:r>
      <w:r>
        <w:rPr>
          <w:rFonts w:ascii="Times New Roman" w:hAnsi="Times New Roman"/>
          <w:sz w:val="20"/>
        </w:rPr>
        <w:t xml:space="preserve"> (appear to be within) </w:t>
      </w:r>
      <w:r>
        <w:rPr>
          <w:rFonts w:ascii="Times New Roman" w:hAnsi="Times New Roman"/>
          <w:b/>
          <w:sz w:val="20"/>
        </w:rPr>
        <w:t>tathā</w:t>
      </w:r>
      <w:r>
        <w:rPr>
          <w:rFonts w:ascii="Times New Roman" w:hAnsi="Times New Roman"/>
          <w:sz w:val="20"/>
        </w:rPr>
        <w:t xml:space="preserve"> (so too [though I have not entered, for I abide in Vaikuṇṭha, beyond the worlds]) </w:t>
      </w:r>
      <w:r>
        <w:rPr>
          <w:rFonts w:ascii="Times New Roman" w:hAnsi="Times New Roman"/>
          <w:b/>
          <w:sz w:val="20"/>
        </w:rPr>
        <w:t>aham teṣu</w:t>
      </w:r>
      <w:r>
        <w:rPr>
          <w:rFonts w:ascii="Times New Roman" w:hAnsi="Times New Roman"/>
          <w:sz w:val="20"/>
        </w:rPr>
        <w:t xml:space="preserve"> (I, in those renowned for the corresponding qualities) </w:t>
      </w:r>
      <w:r>
        <w:rPr>
          <w:rFonts w:ascii="Times New Roman" w:hAnsi="Times New Roman"/>
          <w:b/>
          <w:sz w:val="20"/>
        </w:rPr>
        <w:t>nateṣu</w:t>
      </w:r>
      <w:r>
        <w:rPr>
          <w:rFonts w:ascii="Times New Roman" w:hAnsi="Times New Roman"/>
          <w:sz w:val="20"/>
        </w:rPr>
        <w:t xml:space="preserve"> (in those who bow down to Me) </w:t>
      </w:r>
      <w:r>
        <w:rPr>
          <w:rFonts w:ascii="Times New Roman" w:hAnsi="Times New Roman"/>
          <w:b/>
          <w:sz w:val="20"/>
        </w:rPr>
        <w:t>praviṣṭaḥ</w:t>
      </w:r>
      <w:r>
        <w:rPr>
          <w:rFonts w:ascii="Times New Roman" w:hAnsi="Times New Roman"/>
          <w:sz w:val="20"/>
        </w:rPr>
        <w:t xml:space="preserve"> (have entered: I abide in the heart to show Myself to their inner sight).</w:t>
      </w:r>
    </w:p>
    <w:p>
      <w:pPr>
        <w:jc w:val="both"/>
      </w:pPr>
      <w:r>
        <w:rPr>
          <w:rFonts w:ascii="Times New Roman" w:hAnsi="Times New Roman"/>
          <w:sz w:val="20"/>
        </w:rPr>
        <w:t>In the same way, without entering, I also abide outside. I do this to give their eyes My beauty and their nostrils My fragrance; to converse with them and fill their ears with the nectar of My sweet voice; and by touch, embrace and the like to let their bodies feel the tenderness, sweetness and other graces of My body. These devotees are beyond the *guṇas*, and I cannot leave them, either within or without: My play with them is always full of attachment. This shows that the “mystery” is their *prema-bhakti*, which brings Me so under their control.</w:t>
      </w:r>
    </w:p>
    <w:p>
      <w:pPr>
        <w:spacing w:before="160"/>
        <w:jc w:val="both"/>
      </w:pPr>
      <w:r>
        <w:rPr>
          <w:b/>
        </w:rPr>
        <w:t xml:space="preserve">56 </w:t>
      </w:r>
      <w:r>
        <w:rPr>
          <w:rFonts w:ascii="Times New Roman" w:hAnsi="Times New Roman"/>
        </w:rPr>
        <w:t>“This much must be inquired into by one who seeks the truth of the Self: That which exists everywhere and always, both directly and indirectly.” (Śrīmad-Bhāgavatam, 2.9.36)</w:t>
      </w:r>
    </w:p>
    <w:p>
      <w:pPr>
        <w:jc w:val="both"/>
      </w:pPr>
      <w:r>
        <w:rPr>
          <w:b/>
          <w:i/>
          <w:sz w:val="20"/>
        </w:rPr>
        <w:t xml:space="preserve">Amṛta-pravāha-bhāṣya. </w:t>
      </w:r>
      <w:r>
        <w:rPr>
          <w:rFonts w:ascii="Times New Roman" w:hAnsi="Times New Roman"/>
          <w:sz w:val="20"/>
        </w:rPr>
        <w:t>One who seeks knowledge of the *ātma-tattva* should examine this subject by *anvaya-vyatireka*, the direct and the indirect method, and search for the reality that is eternal everywhere and always. The point is this: the means by which the secret of love is attained is called *sādhana-bhakti*. The seeker of truth learns *anvaya-vyatireka*, that is, injunctions and prohibitions, at the feet of a true guru. Cultivating the truth constantly in this way, he will attain knowledge of the truth.</w:t>
      </w:r>
    </w:p>
    <w:p>
      <w:pPr>
        <w:jc w:val="both"/>
      </w:pPr>
      <w:r>
        <w:rPr>
          <w:b/>
          <w:i/>
          <w:sz w:val="20"/>
        </w:rPr>
        <w:t xml:space="preserve">Amṛta-pravāha-bhāṣya. </w:t>
      </w:r>
      <w:r>
        <w:rPr>
          <w:rFonts w:ascii="Times New Roman" w:hAnsi="Times New Roman"/>
          <w:sz w:val="20"/>
        </w:rPr>
        <w:t>The *Śrīmad-Bhāgavatam* contains the teaching of Mahāprabhu Śrī Caitanyadeva in full. The *Bhāgavatam* has 18,000 verses.</w:t>
      </w:r>
    </w:p>
    <w:p>
      <w:pPr>
        <w:jc w:val="both"/>
      </w:pPr>
      <w:r>
        <w:rPr>
          <w:rFonts w:ascii="Times New Roman" w:hAnsi="Times New Roman"/>
          <w:sz w:val="20"/>
        </w:rPr>
        <w:t>The root of everything in those eighteen thousand verses lies in these four. The verse *aham eva* briefly describes the truth of Bhagavān, His own form, His qualities and His *līlās*. The verse *ṛte 'rtham* examines the truths of *māyā*, of the *jīva* and of matter. *Māyā-tattva* appears separately from Bhagavān's *svarūpa-tattva*. *Jīva-tattva*, through its connection with this *māyā-tattva*, is liable to fall under the control of the *māyā* potency. *Jaḍa-tattva*, matter, is the field of the *jīva*'s enjoyment. From these two verses one should fully grasp knowledge of *sambandha*. The verse *yathā mahānti* says that Bhagavān's eternal form abides separately, although the truth of Bhagavān is inconceivably one with the *jīvas* and matter and different from them. It also names the supreme goal (*prayojana*): the *jīvas* take shelter at His feet and gain the wealth of great love, *mahā-prema*. The verse *etāvad eva* names the only means to reach this supreme goal: *sādhana-bhakti*. *Sādhana-bhakti* includes injunctions that lead to the goal; as favourable, they are called *anvaya*. Actions that obstruct the goal and produce what is unfavourable are counted among the prohibitions and called *vyatireka*. The truth of practice is called *abhidheya*. *Abhidheya* is the instruction one receives through the direct meaning of the scriptures (*abhidhā-vṛtti*).</w:t>
      </w:r>
    </w:p>
    <w:p>
      <w:pPr>
        <w:jc w:val="both"/>
      </w:pPr>
      <w:r>
        <w:rPr>
          <w:b/>
          <w:i/>
          <w:sz w:val="20"/>
        </w:rPr>
        <w:t xml:space="preserve">Anubhāṣya. </w:t>
      </w:r>
      <w:r>
        <w:rPr>
          <w:rFonts w:ascii="Times New Roman" w:hAnsi="Times New Roman"/>
          <w:b/>
          <w:sz w:val="20"/>
        </w:rPr>
        <w:t>ātmanaḥ</w:t>
      </w:r>
      <w:r>
        <w:rPr>
          <w:rFonts w:ascii="Times New Roman" w:hAnsi="Times New Roman"/>
          <w:sz w:val="20"/>
        </w:rPr>
        <w:t xml:space="preserve"> (of Me, Bhagavān) </w:t>
      </w:r>
      <w:r>
        <w:rPr>
          <w:rFonts w:ascii="Times New Roman" w:hAnsi="Times New Roman"/>
          <w:b/>
          <w:sz w:val="20"/>
        </w:rPr>
        <w:t>tattva-jijñāsunā</w:t>
      </w:r>
      <w:r>
        <w:rPr>
          <w:rFonts w:ascii="Times New Roman" w:hAnsi="Times New Roman"/>
          <w:sz w:val="20"/>
        </w:rPr>
        <w:t xml:space="preserve"> (by one who wishes to realize what truly brings about his good) </w:t>
      </w:r>
      <w:r>
        <w:rPr>
          <w:rFonts w:ascii="Times New Roman" w:hAnsi="Times New Roman"/>
          <w:b/>
          <w:sz w:val="20"/>
        </w:rPr>
        <w:t>etāvad eva jijñāsyam</w:t>
      </w:r>
      <w:r>
        <w:rPr>
          <w:rFonts w:ascii="Times New Roman" w:hAnsi="Times New Roman"/>
          <w:sz w:val="20"/>
        </w:rPr>
        <w:t xml:space="preserve"> (this alone should be learned at the feet of Śrī Guru).</w:t>
      </w:r>
    </w:p>
    <w:p>
      <w:pPr>
        <w:jc w:val="both"/>
      </w:pPr>
      <w:r>
        <w:rPr>
          <w:rFonts w:ascii="Times New Roman" w:hAnsi="Times New Roman"/>
          <w:sz w:val="20"/>
        </w:rPr>
        <w:t>(What is it?)</w:t>
      </w:r>
    </w:p>
    <w:p>
      <w:pPr>
        <w:jc w:val="both"/>
      </w:pPr>
      <w:r>
        <w:rPr>
          <w:rFonts w:ascii="Times New Roman" w:hAnsi="Times New Roman"/>
          <w:b/>
          <w:sz w:val="20"/>
        </w:rPr>
        <w:t>yat</w:t>
      </w:r>
      <w:r>
        <w:rPr>
          <w:rFonts w:ascii="Times New Roman" w:hAnsi="Times New Roman"/>
          <w:sz w:val="20"/>
        </w:rPr>
        <w:t xml:space="preserve"> (that one reality which…) </w:t>
      </w:r>
      <w:r>
        <w:rPr>
          <w:rFonts w:ascii="Times New Roman" w:hAnsi="Times New Roman"/>
          <w:b/>
          <w:sz w:val="20"/>
        </w:rPr>
        <w:t>anvaya-vyatirekābhyām</w:t>
      </w:r>
      <w:r>
        <w:rPr>
          <w:rFonts w:ascii="Times New Roman" w:hAnsi="Times New Roman"/>
          <w:sz w:val="20"/>
        </w:rPr>
        <w:t xml:space="preserve"> (through injunctions and prohibitions…) </w:t>
      </w:r>
      <w:r>
        <w:rPr>
          <w:rFonts w:ascii="Times New Roman" w:hAnsi="Times New Roman"/>
          <w:b/>
          <w:sz w:val="20"/>
        </w:rPr>
        <w:t>sarvadā sarvatra syāt</w:t>
      </w:r>
      <w:r>
        <w:rPr>
          <w:rFonts w:ascii="Times New Roman" w:hAnsi="Times New Roman"/>
          <w:sz w:val="20"/>
        </w:rPr>
        <w:t xml:space="preserve"> (exists always and everywhere).</w:t>
      </w:r>
    </w:p>
    <w:p>
      <w:pPr>
        <w:jc w:val="both"/>
      </w:pPr>
      <w:r>
        <w:rPr>
          <w:rFonts w:ascii="Times New Roman" w:hAnsi="Times New Roman"/>
          <w:sz w:val="20"/>
        </w:rPr>
        <w:t>(If one asks which of heaven, liberation and *prema* is one's own good, the answer is: *prema* is established by its own *anvaya* and *vyatireka*, whereas heaven and liberation are not established by them.) (That is: of all that is to be learned, this alone should be learned. What is it?)</w:t>
      </w:r>
    </w:p>
    <w:p>
      <w:pPr>
        <w:jc w:val="both"/>
      </w:pPr>
      <w:r>
        <w:rPr>
          <w:rFonts w:ascii="Times New Roman" w:hAnsi="Times New Roman"/>
          <w:b/>
          <w:sz w:val="20"/>
        </w:rPr>
        <w:t>anvaya-vyatirekābhyām</w:t>
      </w:r>
      <w:r>
        <w:rPr>
          <w:rFonts w:ascii="Times New Roman" w:hAnsi="Times New Roman"/>
          <w:sz w:val="20"/>
        </w:rPr>
        <w:t xml:space="preserve"> (through union and separation, that is, through *sambhoga* and *vipralambha*) </w:t>
      </w:r>
      <w:r>
        <w:rPr>
          <w:rFonts w:ascii="Times New Roman" w:hAnsi="Times New Roman"/>
          <w:b/>
          <w:sz w:val="20"/>
        </w:rPr>
        <w:t>yat syāt sarvatra</w:t>
      </w:r>
      <w:r>
        <w:rPr>
          <w:rFonts w:ascii="Times New Roman" w:hAnsi="Times New Roman"/>
          <w:sz w:val="20"/>
        </w:rPr>
        <w:t xml:space="preserve"> (what exists everywhere: in Śrī Vṛndāvana and the other abodes beyond all the universes — in the servants, friends, elders and beloveds) </w:t>
      </w:r>
      <w:r>
        <w:rPr>
          <w:rFonts w:ascii="Times New Roman" w:hAnsi="Times New Roman"/>
          <w:b/>
          <w:sz w:val="20"/>
        </w:rPr>
        <w:t>sarvadā</w:t>
      </w:r>
      <w:r>
        <w:rPr>
          <w:rFonts w:ascii="Times New Roman" w:hAnsi="Times New Roman"/>
          <w:sz w:val="20"/>
        </w:rPr>
        <w:t xml:space="preserve"> (eternally, even at the time of the great dissolution).</w:t>
      </w:r>
    </w:p>
    <w:p>
      <w:pPr>
        <w:jc w:val="both"/>
      </w:pPr>
      <w:r>
        <w:rPr>
          <w:rFonts w:ascii="Times New Roman" w:hAnsi="Times New Roman"/>
          <w:sz w:val="20"/>
        </w:rPr>
        <w:t>(This points to the relishing of the four *rasas* of servitude, friendship, parental love and amorous love: *dāsya*, *sakhya*, *vātsalya* and *śṛṅgāra*.)</w:t>
      </w:r>
    </w:p>
    <w:p>
      <w:pPr>
        <w:keepNext/>
        <w:spacing w:before="160"/>
        <w:jc w:val="center"/>
      </w:pPr>
      <w:r>
        <w:rPr>
          <w:rFonts w:ascii="Times New Roman" w:hAnsi="Times New Roman"/>
          <w:i/>
          <w:sz w:val="21"/>
        </w:rPr>
        <w:t>(In the first verse of the *Śrī Kṛṣṇa-karṇāmṛta*) —</w:t>
      </w:r>
    </w:p>
    <w:p>
      <w:pPr>
        <w:jc w:val="both"/>
      </w:pPr>
      <w:r>
        <w:rPr>
          <w:b/>
        </w:rPr>
        <w:t xml:space="preserve">57 </w:t>
      </w:r>
      <w:r>
        <w:rPr>
          <w:rFonts w:ascii="Times New Roman" w:hAnsi="Times New Roman"/>
        </w:rPr>
        <w:t>“Glory to Cintāmaṇi and to Somagiri, my guru! Glory to my instructing guru, the Lord whose crown is a peacock feather! At the tips of His feet, like the tender shoots of a wish-fulfilling tree, Jayaśrī (Śrī Rādhā) tastes the joy of choosing Him as Her own.” (Kṛṣṇa-karṇāmṛta, 1)</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Glory to my guru named Somagiri, who is like a wish-fulfilling gem (*cintāmaṇi*)!</w:t>
      </w:r>
      <w:r>
        <w:rPr>
          <w:rFonts w:ascii="Times New Roman" w:hAnsi="Times New Roman"/>
          <w:sz w:val="20"/>
          <w:vertAlign w:val="superscript"/>
        </w:rPr>
        <w:t>10</w:t>
      </w:r>
      <w:r>
        <w:rPr>
          <w:rFonts w:ascii="Times New Roman" w:hAnsi="Times New Roman"/>
          <w:sz w:val="20"/>
        </w:rPr>
        <w:t xml:space="preserve"> Glory also to my *śikṣā-guru*, Bhagavān, who wears a peacock feather! Jayaśrī, that is, Śrīmatī Rādhikā, tastes the joy of *svayaṁvara*, the free choice of a husband: she is drawn by the beauty of His toenail tips, on feet that are like shoots of the wish-fulfilling tree.</w:t>
      </w:r>
    </w:p>
    <w:p>
      <w:pPr>
        <w:jc w:val="both"/>
      </w:pPr>
      <w:r>
        <w:rPr>
          <w:b/>
          <w:i/>
          <w:sz w:val="20"/>
        </w:rPr>
        <w:t xml:space="preserve">Anubhāṣya. </w:t>
      </w:r>
      <w:r>
        <w:rPr>
          <w:rFonts w:ascii="Times New Roman" w:hAnsi="Times New Roman"/>
          <w:sz w:val="20"/>
        </w:rPr>
        <w:t>The book *Śrī Vallabha-digvijaya* places the time of Śrī Bilvamaṅgala — a Draviḍian king of ascetics, a *tridaṇḍī* — in the eighth century of the Śaka era. Bilvamaṅgala is mentioned as the chief disciple of Rāja-Viṣṇusvāmī, who installed the Deity of Dvārakādhīśa. Bilvamaṅgala's disciples were Devamaṅgala and others. Bilvamaṅgala worshipped for seven hundred years in Vṛndāvana at Brahma-kuṇḍa. After his meeting with Vallabha Bhaṭṭa, the worship of his Deity was entrusted to Hari Brahmacārī. Bilvamaṅgala's name also appears in the list of the Dvārakā *maṭha* of Śaṅkara's sampradāya: “Citsukhācārya (Kali era 2715), Bilvamaṅgala.” Līlāśuka Śrī Bilvamaṅgala Ṭhākura longed to enter the transcendental *līlās* of Vṛndāvana. At the beginning of his song *Śrī Kṛṣṇa-karṇāmṛta* he glorifies three kinds of guru:</w:t>
      </w:r>
    </w:p>
    <w:p>
      <w:pPr>
        <w:jc w:val="both"/>
      </w:pPr>
      <w:r>
        <w:rPr>
          <w:rFonts w:ascii="Times New Roman" w:hAnsi="Times New Roman"/>
          <w:b/>
          <w:sz w:val="20"/>
        </w:rPr>
        <w:t>me</w:t>
      </w:r>
      <w:r>
        <w:rPr>
          <w:rFonts w:ascii="Times New Roman" w:hAnsi="Times New Roman"/>
          <w:sz w:val="20"/>
        </w:rPr>
        <w:t xml:space="preserve"> (my) </w:t>
      </w:r>
      <w:r>
        <w:rPr>
          <w:rFonts w:ascii="Times New Roman" w:hAnsi="Times New Roman"/>
          <w:b/>
          <w:sz w:val="20"/>
        </w:rPr>
        <w:t>guruḥ</w:t>
      </w:r>
      <w:r>
        <w:rPr>
          <w:rFonts w:ascii="Times New Roman" w:hAnsi="Times New Roman"/>
          <w:sz w:val="20"/>
        </w:rPr>
        <w:t xml:space="preserve"> (the *śravaṇa-guru*, who shows the way) </w:t>
      </w:r>
      <w:r>
        <w:rPr>
          <w:rFonts w:ascii="Times New Roman" w:hAnsi="Times New Roman"/>
          <w:b/>
          <w:sz w:val="20"/>
        </w:rPr>
        <w:t>cintāmaṇiḥ jayati</w:t>
      </w:r>
      <w:r>
        <w:rPr>
          <w:rFonts w:ascii="Times New Roman" w:hAnsi="Times New Roman"/>
          <w:sz w:val="20"/>
        </w:rPr>
        <w:t xml:space="preserve"> (Cintāmaṇi — may this guru be glorified) </w:t>
      </w:r>
      <w:r>
        <w:rPr>
          <w:rFonts w:ascii="Times New Roman" w:hAnsi="Times New Roman"/>
          <w:b/>
          <w:sz w:val="20"/>
        </w:rPr>
        <w:t>somagiriḥ</w:t>
      </w:r>
      <w:r>
        <w:rPr>
          <w:rFonts w:ascii="Times New Roman" w:hAnsi="Times New Roman"/>
          <w:sz w:val="20"/>
        </w:rPr>
        <w:t xml:space="preserve"> ([the *mantra-guru*] Somagiri [may he be glorified]) </w:t>
      </w:r>
      <w:r>
        <w:rPr>
          <w:rFonts w:ascii="Times New Roman" w:hAnsi="Times New Roman"/>
          <w:b/>
          <w:sz w:val="20"/>
        </w:rPr>
        <w:t>śikṣā-guruḥ śikhi-piñcha-mauliḥ</w:t>
      </w:r>
      <w:r>
        <w:rPr>
          <w:rFonts w:ascii="Times New Roman" w:hAnsi="Times New Roman"/>
          <w:sz w:val="20"/>
        </w:rPr>
        <w:t xml:space="preserve"> ([the *caitya*] *śikṣā-guru*, He whose crown ornament is a peacock feather) </w:t>
      </w:r>
      <w:r>
        <w:rPr>
          <w:rFonts w:ascii="Times New Roman" w:hAnsi="Times New Roman"/>
          <w:b/>
          <w:sz w:val="20"/>
        </w:rPr>
        <w:t>bhagavān</w:t>
      </w:r>
      <w:r>
        <w:rPr>
          <w:rFonts w:ascii="Times New Roman" w:hAnsi="Times New Roman"/>
          <w:sz w:val="20"/>
        </w:rPr>
        <w:t xml:space="preserve"> (Vṛndāvana-candra [may He be glorified]) </w:t>
      </w:r>
      <w:r>
        <w:rPr>
          <w:rFonts w:ascii="Times New Roman" w:hAnsi="Times New Roman"/>
          <w:b/>
          <w:sz w:val="20"/>
        </w:rPr>
        <w:t>yat-pāda-kalpa-taru-pallava-śekhareṣu</w:t>
      </w:r>
      <w:r>
        <w:rPr>
          <w:rFonts w:ascii="Times New Roman" w:hAnsi="Times New Roman"/>
          <w:sz w:val="20"/>
        </w:rPr>
        <w:t xml:space="preserve"> (at the toenail tips on His feet, which are shoots of the wish-fulfilling tree) </w:t>
      </w:r>
      <w:r>
        <w:rPr>
          <w:rFonts w:ascii="Times New Roman" w:hAnsi="Times New Roman"/>
          <w:b/>
          <w:sz w:val="20"/>
        </w:rPr>
        <w:t>jaya-śrīḥ</w:t>
      </w:r>
      <w:r>
        <w:rPr>
          <w:rFonts w:ascii="Times New Roman" w:hAnsi="Times New Roman"/>
          <w:sz w:val="20"/>
        </w:rPr>
        <w:t xml:space="preserve"> (She who is both Jayā and Śrī, that is, Mahālakṣmī, the Queen of Vṛndāvana) </w:t>
      </w:r>
      <w:r>
        <w:rPr>
          <w:rFonts w:ascii="Times New Roman" w:hAnsi="Times New Roman"/>
          <w:b/>
          <w:sz w:val="20"/>
        </w:rPr>
        <w:t>līlā-svayam-vara-rasam</w:t>
      </w:r>
      <w:r>
        <w:rPr>
          <w:rFonts w:ascii="Times New Roman" w:hAnsi="Times New Roman"/>
          <w:sz w:val="20"/>
        </w:rPr>
        <w:t xml:space="preserve"> (the sweetness, the joy, of a *svayaṁvara* [free choice] enacted in play, with deep *anurāga*) </w:t>
      </w:r>
      <w:r>
        <w:rPr>
          <w:rFonts w:ascii="Times New Roman" w:hAnsi="Times New Roman"/>
          <w:b/>
          <w:sz w:val="20"/>
        </w:rPr>
        <w:t>labhate</w:t>
      </w:r>
      <w:r>
        <w:rPr>
          <w:rFonts w:ascii="Times New Roman" w:hAnsi="Times New Roman"/>
          <w:sz w:val="20"/>
        </w:rPr>
        <w:t xml:space="preserve"> (attains).</w:t>
      </w:r>
    </w:p>
    <w:p>
      <w:pPr>
        <w:keepNext/>
        <w:spacing w:before="160"/>
        <w:jc w:val="center"/>
      </w:pPr>
      <w:r>
        <w:rPr>
          <w:rFonts w:ascii="Times New Roman" w:hAnsi="Times New Roman"/>
          <w:i/>
          <w:sz w:val="21"/>
        </w:rPr>
        <w:t>Kṛṣṇa's mercy in the form of the *śikṣā-guru* —</w:t>
      </w:r>
    </w:p>
    <w:p>
      <w:pPr>
        <w:jc w:val="both"/>
      </w:pPr>
      <w:r>
        <w:rPr>
          <w:b/>
        </w:rPr>
        <w:t xml:space="preserve">58 </w:t>
      </w:r>
      <w:r>
        <w:rPr>
          <w:rFonts w:ascii="Times New Roman" w:hAnsi="Times New Roman"/>
        </w:rPr>
        <w:t>The soul cannot see Kṛṣṇa directly; therefore He is the guru within as the Indweller, and becomes the instructing guru in the form of a great devotee.</w:t>
      </w:r>
    </w:p>
    <w:p>
      <w:pPr>
        <w:jc w:val="both"/>
      </w:pPr>
      <w:r>
        <w:rPr>
          <w:b/>
          <w:i/>
          <w:sz w:val="20"/>
        </w:rPr>
        <w:t xml:space="preserve">Amṛta-pravāha-bhāṣya. </w:t>
      </w:r>
      <w:r>
        <w:rPr>
          <w:rFonts w:ascii="Times New Roman" w:hAnsi="Times New Roman"/>
          <w:sz w:val="20"/>
        </w:rPr>
        <w:t>The indwelling guru abides as the *caitya*, that is, within the mind. So one cannot see Him directly, face to face. That is why Kṛṣṇa becomes the *śikṣā-guru* in the form of the *mahānta*, the best of devotees.</w:t>
      </w:r>
    </w:p>
    <w:p>
      <w:pPr>
        <w:jc w:val="both"/>
      </w:pPr>
      <w:r>
        <w:rPr>
          <w:b/>
          <w:i/>
          <w:sz w:val="20"/>
        </w:rPr>
        <w:t xml:space="preserve">Anubhāṣya. </w:t>
      </w:r>
      <w:r>
        <w:rPr>
          <w:rFonts w:ascii="Times New Roman" w:hAnsi="Times New Roman"/>
          <w:sz w:val="20"/>
        </w:rPr>
        <w:t>The conditioned *jīva* cannot see Kṛṣṇa directly. Therefore Kṛṣṇa awakens in the *jīva*'s heart the discernment that leads to devotion to Kṛṣṇa, and so becomes the *caitya-śikṣā-guru*. And appearing as a *mahānta*, He becomes the *śikṣā-guru*.</w:t>
      </w:r>
    </w:p>
    <w:p>
      <w:pPr>
        <w:keepNext/>
        <w:spacing w:before="160"/>
        <w:jc w:val="center"/>
      </w:pPr>
      <w:r>
        <w:rPr>
          <w:rFonts w:ascii="Times New Roman" w:hAnsi="Times New Roman"/>
          <w:i/>
          <w:sz w:val="21"/>
        </w:rPr>
        <w:t>The need for the company of sādhus; the dharma, marks and nature of the sādhu-guru — (*Śrīmad-Bhāgavatam* 11.26.26)</w:t>
      </w:r>
    </w:p>
    <w:p>
      <w:pPr>
        <w:jc w:val="both"/>
      </w:pPr>
      <w:r>
        <w:rPr>
          <w:b/>
        </w:rPr>
        <w:t xml:space="preserve">59 </w:t>
      </w:r>
      <w:r>
        <w:rPr>
          <w:rFonts w:ascii="Times New Roman" w:hAnsi="Times New Roman"/>
        </w:rPr>
        <w:t>“Therefore the wise should give up bad company and associate with the saintly, for the saints alone, by their words, cut through the attachments of his mind.” (Śrīmad-Bhāgavatam, 11.26.26)</w:t>
      </w:r>
    </w:p>
    <w:p>
      <w:pPr>
        <w:jc w:val="both"/>
      </w:pPr>
      <w:r>
        <w:rPr>
          <w:b/>
          <w:i/>
          <w:sz w:val="20"/>
        </w:rPr>
        <w:t xml:space="preserve">Amṛta-pravāha-bhāṣya. </w:t>
      </w:r>
      <w:r>
        <w:rPr>
          <w:rFonts w:ascii="Times New Roman" w:hAnsi="Times New Roman"/>
          <w:sz w:val="20"/>
        </w:rPr>
        <w:t>Therefore an intelligent person will give up bad company and associate with sādhus. With their good instructions the sādhus will cut all the bonds of his desires that are unfavourable to devotion.</w:t>
      </w:r>
    </w:p>
    <w:p>
      <w:pPr>
        <w:jc w:val="both"/>
      </w:pPr>
      <w:r>
        <w:rPr>
          <w:b/>
          <w:i/>
          <w:sz w:val="20"/>
        </w:rPr>
        <w:t xml:space="preserve">Anubhāṣya. </w:t>
      </w:r>
      <w:r>
        <w:rPr>
          <w:rFonts w:ascii="Times New Roman" w:hAnsi="Times New Roman"/>
          <w:sz w:val="20"/>
        </w:rPr>
        <w:t>Urvaśī left Purūravā and went away. Beside himself with grief, he lamented for a whole year; then he gained discernment and understood the fruits of bad company. Śrī Bhagavān tells this story to Uddhava:</w:t>
      </w:r>
    </w:p>
    <w:p>
      <w:pPr>
        <w:jc w:val="both"/>
      </w:pPr>
      <w:r>
        <w:rPr>
          <w:rFonts w:ascii="Times New Roman" w:hAnsi="Times New Roman"/>
          <w:b/>
          <w:sz w:val="20"/>
        </w:rPr>
        <w:t>tataḥ duḥsaṅgam</w:t>
      </w:r>
      <w:r>
        <w:rPr>
          <w:rFonts w:ascii="Times New Roman" w:hAnsi="Times New Roman"/>
          <w:sz w:val="20"/>
        </w:rPr>
        <w:t xml:space="preserve"> (bad company: the company of women and of those who keep company with women) </w:t>
      </w:r>
      <w:r>
        <w:rPr>
          <w:rFonts w:ascii="Times New Roman" w:hAnsi="Times New Roman"/>
          <w:b/>
          <w:sz w:val="20"/>
        </w:rPr>
        <w:t>utsṛjya</w:t>
      </w:r>
      <w:r>
        <w:rPr>
          <w:rFonts w:ascii="Times New Roman" w:hAnsi="Times New Roman"/>
          <w:sz w:val="20"/>
        </w:rPr>
        <w:t xml:space="preserve"> (leaving far behind) </w:t>
      </w:r>
      <w:r>
        <w:rPr>
          <w:rFonts w:ascii="Times New Roman" w:hAnsi="Times New Roman"/>
          <w:b/>
          <w:sz w:val="20"/>
        </w:rPr>
        <w:t>buddhimān</w:t>
      </w:r>
      <w:r>
        <w:rPr>
          <w:rFonts w:ascii="Times New Roman" w:hAnsi="Times New Roman"/>
          <w:sz w:val="20"/>
        </w:rPr>
        <w:t xml:space="preserve"> (one who discerns *sat* from *asat*) </w:t>
      </w:r>
      <w:r>
        <w:rPr>
          <w:rFonts w:ascii="Times New Roman" w:hAnsi="Times New Roman"/>
          <w:b/>
          <w:sz w:val="20"/>
        </w:rPr>
        <w:t>satsu sajjeta</w:t>
      </w:r>
      <w:r>
        <w:rPr>
          <w:rFonts w:ascii="Times New Roman" w:hAnsi="Times New Roman"/>
          <w:sz w:val="20"/>
        </w:rPr>
        <w:t xml:space="preserve"> (should associate wholeheartedly with Hari's detached servants) </w:t>
      </w:r>
      <w:r>
        <w:rPr>
          <w:rFonts w:ascii="Times New Roman" w:hAnsi="Times New Roman"/>
          <w:b/>
          <w:sz w:val="20"/>
        </w:rPr>
        <w:t>santaḥ</w:t>
      </w:r>
      <w:r>
        <w:rPr>
          <w:rFonts w:ascii="Times New Roman" w:hAnsi="Times New Roman"/>
          <w:sz w:val="20"/>
        </w:rPr>
        <w:t xml:space="preserve"> ([for] the sādhus) </w:t>
      </w:r>
      <w:r>
        <w:rPr>
          <w:rFonts w:ascii="Times New Roman" w:hAnsi="Times New Roman"/>
          <w:b/>
          <w:sz w:val="20"/>
        </w:rPr>
        <w:t>asya</w:t>
      </w:r>
      <w:r>
        <w:rPr>
          <w:rFonts w:ascii="Times New Roman" w:hAnsi="Times New Roman"/>
          <w:sz w:val="20"/>
        </w:rPr>
        <w:t xml:space="preserve"> (of one absorbed in sense objects) </w:t>
      </w:r>
      <w:r>
        <w:rPr>
          <w:rFonts w:ascii="Times New Roman" w:hAnsi="Times New Roman"/>
          <w:b/>
          <w:sz w:val="20"/>
        </w:rPr>
        <w:t>mano-vyāsaṅgam</w:t>
      </w:r>
      <w:r>
        <w:rPr>
          <w:rFonts w:ascii="Times New Roman" w:hAnsi="Times New Roman"/>
          <w:sz w:val="20"/>
        </w:rPr>
        <w:t xml:space="preserve"> (the mind's perverse attachment) </w:t>
      </w:r>
      <w:r>
        <w:rPr>
          <w:rFonts w:ascii="Times New Roman" w:hAnsi="Times New Roman"/>
          <w:b/>
          <w:sz w:val="20"/>
        </w:rPr>
        <w:t>uktibhiḥ</w:t>
      </w:r>
      <w:r>
        <w:rPr>
          <w:rFonts w:ascii="Times New Roman" w:hAnsi="Times New Roman"/>
          <w:sz w:val="20"/>
        </w:rPr>
        <w:t xml:space="preserve"> (by their good instructions) </w:t>
      </w:r>
      <w:r>
        <w:rPr>
          <w:rFonts w:ascii="Times New Roman" w:hAnsi="Times New Roman"/>
          <w:b/>
          <w:sz w:val="20"/>
        </w:rPr>
        <w:t>chindanti</w:t>
      </w:r>
      <w:r>
        <w:rPr>
          <w:rFonts w:ascii="Times New Roman" w:hAnsi="Times New Roman"/>
          <w:sz w:val="20"/>
        </w:rPr>
        <w:t xml:space="preserve"> (destroy).</w:t>
      </w:r>
    </w:p>
    <w:p>
      <w:pPr>
        <w:keepNext/>
        <w:spacing w:before="160"/>
        <w:jc w:val="center"/>
      </w:pPr>
      <w:r>
        <w:rPr>
          <w:rFonts w:ascii="Times New Roman" w:hAnsi="Times New Roman"/>
          <w:i/>
          <w:sz w:val="21"/>
        </w:rPr>
        <w:t>The fruit of hearing *hari-kathā* in the company of sādhus: the awakening of faith, *bhāva* and *prema* — (*Śrīmad-Bhāgavatam* 3.25.25)</w:t>
      </w:r>
    </w:p>
    <w:p>
      <w:pPr>
        <w:jc w:val="both"/>
      </w:pPr>
      <w:r>
        <w:rPr>
          <w:b/>
        </w:rPr>
        <w:t xml:space="preserve">60 </w:t>
      </w:r>
      <w:r>
        <w:rPr>
          <w:rFonts w:ascii="Times New Roman" w:hAnsi="Times New Roman"/>
        </w:rPr>
        <w:t>(Lord Kapila to His mother Devahūti:) “In the company of the saints there are talks revealing My power, delightful to the heart and to the ear. By relishing them one quickly comes to faith in Me, the path of liberation, and after it to attraction (*rati*) and love (*prema-bhakti*).” (Śrīmad-Bhāgavatam, 3.25.25)</w:t>
      </w:r>
    </w:p>
    <w:p>
      <w:pPr>
        <w:jc w:val="both"/>
      </w:pPr>
      <w:r>
        <w:rPr>
          <w:b/>
          <w:i/>
          <w:sz w:val="20"/>
        </w:rPr>
        <w:t xml:space="preserve">Amṛta-pravāha-bhāṣya. </w:t>
      </w:r>
      <w:r>
        <w:rPr>
          <w:rFonts w:ascii="Times New Roman" w:hAnsi="Times New Roman"/>
          <w:sz w:val="20"/>
        </w:rPr>
        <w:t>In the company of sādhus, narratives that reveal My power are discussed, an elixir for the heart and ears. As a person listens to them, there soon awakens in him faith in Me, the path of liberation; then *rati*; and at last loving devotion (*prema-bhakti*).</w:t>
      </w:r>
    </w:p>
    <w:p>
      <w:pPr>
        <w:jc w:val="both"/>
      </w:pPr>
      <w:r>
        <w:rPr>
          <w:b/>
          <w:i/>
          <w:sz w:val="20"/>
        </w:rPr>
        <w:t xml:space="preserve">Anubhāṣya. </w:t>
      </w:r>
      <w:r>
        <w:rPr>
          <w:rFonts w:ascii="Times New Roman" w:hAnsi="Times New Roman"/>
          <w:sz w:val="20"/>
        </w:rPr>
        <w:t>Devahūti asked her son Kapiladeva what her highest good was, and Kapila replied:</w:t>
      </w:r>
    </w:p>
    <w:p>
      <w:pPr>
        <w:jc w:val="both"/>
      </w:pP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prasaṅgāt</w:t>
      </w:r>
      <w:r>
        <w:rPr>
          <w:rFonts w:ascii="Times New Roman" w:hAnsi="Times New Roman"/>
          <w:sz w:val="20"/>
        </w:rPr>
        <w:t xml:space="preserve"> (through excellent association) </w:t>
      </w:r>
      <w:r>
        <w:rPr>
          <w:rFonts w:ascii="Times New Roman" w:hAnsi="Times New Roman"/>
          <w:b/>
          <w:sz w:val="20"/>
        </w:rPr>
        <w:t>mama vīrya-saṁvidaḥ</w:t>
      </w:r>
      <w:r>
        <w:rPr>
          <w:rFonts w:ascii="Times New Roman" w:hAnsi="Times New Roman"/>
          <w:sz w:val="20"/>
        </w:rPr>
        <w:t xml:space="preserve"> (those in which My power is rightly understood) </w:t>
      </w:r>
      <w:r>
        <w:rPr>
          <w:rFonts w:ascii="Times New Roman" w:hAnsi="Times New Roman"/>
          <w:b/>
          <w:sz w:val="20"/>
        </w:rPr>
        <w:t>hṛt-karṇa-rasāyanāḥ</w:t>
      </w:r>
      <w:r>
        <w:rPr>
          <w:rFonts w:ascii="Times New Roman" w:hAnsi="Times New Roman"/>
          <w:sz w:val="20"/>
        </w:rPr>
        <w:t xml:space="preserve"> (an elixir for the heart and ears: delightful to hearing and mind, giving happiness) </w:t>
      </w:r>
      <w:r>
        <w:rPr>
          <w:rFonts w:ascii="Times New Roman" w:hAnsi="Times New Roman"/>
          <w:b/>
          <w:sz w:val="20"/>
        </w:rPr>
        <w:t>kathāḥ bhavanti</w:t>
      </w:r>
      <w:r>
        <w:rPr>
          <w:rFonts w:ascii="Times New Roman" w:hAnsi="Times New Roman"/>
          <w:sz w:val="20"/>
        </w:rPr>
        <w:t xml:space="preserve"> (narratives arise) </w:t>
      </w:r>
      <w:r>
        <w:rPr>
          <w:rFonts w:ascii="Times New Roman" w:hAnsi="Times New Roman"/>
          <w:b/>
          <w:sz w:val="20"/>
        </w:rPr>
        <w:t>taj-joṣaṇāt</w:t>
      </w:r>
      <w:r>
        <w:rPr>
          <w:rFonts w:ascii="Times New Roman" w:hAnsi="Times New Roman"/>
          <w:sz w:val="20"/>
        </w:rPr>
        <w:t xml:space="preserve"> (by serving them) </w:t>
      </w:r>
      <w:r>
        <w:rPr>
          <w:rFonts w:ascii="Times New Roman" w:hAnsi="Times New Roman"/>
          <w:b/>
          <w:sz w:val="20"/>
        </w:rPr>
        <w:t>apavarga-vartmani</w:t>
      </w:r>
      <w:r>
        <w:rPr>
          <w:rFonts w:ascii="Times New Roman" w:hAnsi="Times New Roman"/>
          <w:sz w:val="20"/>
        </w:rPr>
        <w:t xml:space="preserve"> (toward Hari, on the path to whom ignorance ceases) </w:t>
      </w:r>
      <w:r>
        <w:rPr>
          <w:rFonts w:ascii="Times New Roman" w:hAnsi="Times New Roman"/>
          <w:b/>
          <w:sz w:val="20"/>
        </w:rPr>
        <w:t>śraddhā</w:t>
      </w:r>
      <w:r>
        <w:rPr>
          <w:rFonts w:ascii="Times New Roman" w:hAnsi="Times New Roman"/>
          <w:sz w:val="20"/>
        </w:rPr>
        <w:t xml:space="preserve"> ([first] faith) </w:t>
      </w:r>
      <w:r>
        <w:rPr>
          <w:rFonts w:ascii="Times New Roman" w:hAnsi="Times New Roman"/>
          <w:b/>
          <w:sz w:val="20"/>
        </w:rPr>
        <w:t>ratiḥ</w:t>
      </w:r>
      <w:r>
        <w:rPr>
          <w:rFonts w:ascii="Times New Roman" w:hAnsi="Times New Roman"/>
          <w:sz w:val="20"/>
        </w:rPr>
        <w:t xml:space="preserve"> ([then] *bhāva*) </w:t>
      </w:r>
      <w:r>
        <w:rPr>
          <w:rFonts w:ascii="Times New Roman" w:hAnsi="Times New Roman"/>
          <w:b/>
          <w:sz w:val="20"/>
        </w:rPr>
        <w:t>bhaktiḥ</w:t>
      </w:r>
      <w:r>
        <w:rPr>
          <w:rFonts w:ascii="Times New Roman" w:hAnsi="Times New Roman"/>
          <w:sz w:val="20"/>
        </w:rPr>
        <w:t xml:space="preserve"> ([then] *prema*) </w:t>
      </w:r>
      <w:r>
        <w:rPr>
          <w:rFonts w:ascii="Times New Roman" w:hAnsi="Times New Roman"/>
          <w:b/>
          <w:sz w:val="20"/>
        </w:rPr>
        <w:t>āśu</w:t>
      </w:r>
      <w:r>
        <w:rPr>
          <w:rFonts w:ascii="Times New Roman" w:hAnsi="Times New Roman"/>
          <w:sz w:val="20"/>
        </w:rPr>
        <w:t xml:space="preserve"> (soon) </w:t>
      </w:r>
      <w:r>
        <w:rPr>
          <w:rFonts w:ascii="Times New Roman" w:hAnsi="Times New Roman"/>
          <w:b/>
          <w:sz w:val="20"/>
        </w:rPr>
        <w:t>anukramiṣyati</w:t>
      </w:r>
      <w:r>
        <w:rPr>
          <w:rFonts w:ascii="Times New Roman" w:hAnsi="Times New Roman"/>
          <w:sz w:val="20"/>
        </w:rPr>
        <w:t xml:space="preserve"> (will come one after another).</w:t>
      </w:r>
    </w:p>
    <w:p>
      <w:pPr>
        <w:jc w:val="both"/>
      </w:pPr>
      <w:r>
        <w:rPr>
          <w:rFonts w:ascii="Times New Roman" w:hAnsi="Times New Roman"/>
          <w:sz w:val="20"/>
        </w:rPr>
        <w:t>(First comes faith, then the company of sādhus. Through that company one hears these narratives, and an inclination to serve arises — the activity of worship. Then, through excellent association, come narratives that remove the *anarthas*, the unwanted things in the heart. Next these same narratives produce steadiness (*niṣṭhā*) and so let one understand My greatness. Then they produce taste (*ruci*) and become an elixir for the heart and ears. By serving these narratives and relishing them with love, there will come one after another: faith in Bhagavān, which here means attachment (*āsakti*); *rati*, which is *bhāva*; and *bhakti*, which is *prema*.)</w:t>
      </w:r>
    </w:p>
    <w:p>
      <w:pPr>
        <w:keepNext/>
        <w:spacing w:before="160"/>
        <w:jc w:val="center"/>
      </w:pPr>
      <w:r>
        <w:rPr>
          <w:rFonts w:ascii="Times New Roman" w:hAnsi="Times New Roman"/>
          <w:i/>
          <w:sz w:val="21"/>
        </w:rPr>
        <w:t>The truth about the Lord's devotees, and their kinds —</w:t>
      </w:r>
    </w:p>
    <w:p>
      <w:pPr>
        <w:jc w:val="both"/>
      </w:pPr>
      <w:r>
        <w:rPr>
          <w:b/>
        </w:rPr>
        <w:t xml:space="preserve">61 </w:t>
      </w:r>
      <w:r>
        <w:rPr>
          <w:rFonts w:ascii="Times New Roman" w:hAnsi="Times New Roman"/>
        </w:rPr>
        <w:t>The devotee is the Lord’s own form, His abode: in the devotee’s heart Kṛṣṇa always rests.</w:t>
      </w:r>
    </w:p>
    <w:p>
      <w:pPr>
        <w:jc w:val="both"/>
      </w:pPr>
      <w:r>
        <w:rPr>
          <w:b/>
          <w:i/>
          <w:sz w:val="20"/>
        </w:rPr>
        <w:t xml:space="preserve">Amṛta-pravāha-bhāṣya. </w:t>
      </w:r>
      <w:r>
        <w:rPr>
          <w:rFonts w:ascii="Times New Roman" w:hAnsi="Times New Roman"/>
          <w:sz w:val="20"/>
        </w:rPr>
        <w:t>Whoever is devoted to the Lord (*Īśvara*) in His form of eternal being, knowledge and bliss — that is, his heart — is the place where Kṛṣṇa dwells.</w:t>
      </w:r>
    </w:p>
    <w:p>
      <w:pPr>
        <w:jc w:val="both"/>
      </w:pPr>
      <w:r>
        <w:rPr>
          <w:b/>
          <w:i/>
          <w:sz w:val="20"/>
        </w:rPr>
        <w:t xml:space="preserve">Anubhāṣya. </w:t>
      </w:r>
      <w:r>
        <w:rPr>
          <w:rFonts w:ascii="Times New Roman" w:hAnsi="Times New Roman"/>
          <w:sz w:val="20"/>
        </w:rPr>
        <w:t>The one and only nondual reality is the Lord (*Īśvara*). This reality, the Lord, possesses all potencies. By nature the devotee is of the same kind as His potency, not of the same kind as the possessor of potency. The inclination to serve Kṛṣṇa lives in the devotee who worships Him. Therefore Kṛṣṇa abides in the devotee as His support.</w:t>
      </w:r>
    </w:p>
    <w:p>
      <w:pPr>
        <w:keepNext/>
        <w:spacing w:before="160"/>
        <w:jc w:val="center"/>
      </w:pPr>
      <w:r>
        <w:rPr>
          <w:rFonts w:ascii="Times New Roman" w:hAnsi="Times New Roman"/>
          <w:i/>
          <w:sz w:val="21"/>
        </w:rPr>
        <w:t>(*Śrīmad-Bhāgavatam* 9.4.68)</w:t>
      </w:r>
    </w:p>
    <w:p>
      <w:pPr>
        <w:jc w:val="both"/>
      </w:pPr>
      <w:r>
        <w:rPr>
          <w:b/>
        </w:rPr>
        <w:t xml:space="preserve">62 </w:t>
      </w:r>
      <w:r>
        <w:rPr>
          <w:rFonts w:ascii="Times New Roman" w:hAnsi="Times New Roman"/>
        </w:rPr>
        <w:t>“The saints are My heart, and I am the heart of the saints. They know no one but Me, and I know no one but them.” (Śrīmad-Bhāgavatam, 9.4.68)</w:t>
      </w:r>
    </w:p>
    <w:p>
      <w:pPr>
        <w:jc w:val="both"/>
      </w:pPr>
      <w:r>
        <w:rPr>
          <w:b/>
          <w:i/>
          <w:sz w:val="20"/>
        </w:rPr>
        <w:t xml:space="preserve">Amṛta-pravāha-bhāṣya. </w:t>
      </w:r>
      <w:r>
        <w:rPr>
          <w:rFonts w:ascii="Times New Roman" w:hAnsi="Times New Roman"/>
          <w:sz w:val="20"/>
        </w:rPr>
        <w:t>The sādhus are My heart, and I am the heart of the sādhus. They know no one but Me, and I regard no one but them as My own.</w:t>
      </w:r>
    </w:p>
    <w:p>
      <w:pPr>
        <w:jc w:val="both"/>
      </w:pPr>
      <w:r>
        <w:rPr>
          <w:b/>
          <w:i/>
          <w:sz w:val="20"/>
        </w:rPr>
        <w:t xml:space="preserve">Anubhāṣya. </w:t>
      </w:r>
      <w:r>
        <w:rPr>
          <w:rFonts w:ascii="Times New Roman" w:hAnsi="Times New Roman"/>
          <w:sz w:val="20"/>
        </w:rPr>
        <w:t>The sage Durvāsā offended the feet of the great devotee Mahārāja Ambarīṣa, and Viṣṇu's disc rushed forth to kill Durvāsā. He sought help from all the gods. At last Bhagavān Viṣṇu advised the sage Durvāsā to beg forgiveness at Ambarīṣa's lotus feet. In truth, with this verse He revealed the supreme greatness of the saintly devotees:</w:t>
      </w:r>
    </w:p>
    <w:p>
      <w:pPr>
        <w:jc w:val="both"/>
      </w:pPr>
      <w:r>
        <w:rPr>
          <w:rFonts w:ascii="Times New Roman" w:hAnsi="Times New Roman"/>
          <w:b/>
          <w:sz w:val="20"/>
        </w:rPr>
        <w:t>sādhavaḥ</w:t>
      </w:r>
      <w:r>
        <w:rPr>
          <w:rFonts w:ascii="Times New Roman" w:hAnsi="Times New Roman"/>
          <w:sz w:val="20"/>
        </w:rPr>
        <w:t xml:space="preserve"> (the sādhus) </w:t>
      </w:r>
      <w:r>
        <w:rPr>
          <w:rFonts w:ascii="Times New Roman" w:hAnsi="Times New Roman"/>
          <w:b/>
          <w:sz w:val="20"/>
        </w:rPr>
        <w:t>mahyam hṛdayam</w:t>
      </w:r>
      <w:r>
        <w:rPr>
          <w:rFonts w:ascii="Times New Roman" w:hAnsi="Times New Roman"/>
          <w:sz w:val="20"/>
        </w:rPr>
        <w:t xml:space="preserve"> (are My heart, as dear as My life) </w:t>
      </w:r>
      <w:r>
        <w:rPr>
          <w:rFonts w:ascii="Times New Roman" w:hAnsi="Times New Roman"/>
          <w:b/>
          <w:sz w:val="20"/>
        </w:rPr>
        <w:t>sādhūnām tu aham hṛdayam</w:t>
      </w:r>
      <w:r>
        <w:rPr>
          <w:rFonts w:ascii="Times New Roman" w:hAnsi="Times New Roman"/>
          <w:sz w:val="20"/>
        </w:rPr>
        <w:t xml:space="preserve"> (and I am the heart of the sādhus) </w:t>
      </w:r>
      <w:r>
        <w:rPr>
          <w:rFonts w:ascii="Times New Roman" w:hAnsi="Times New Roman"/>
          <w:b/>
          <w:sz w:val="20"/>
        </w:rPr>
        <w:t>te</w:t>
      </w:r>
      <w:r>
        <w:rPr>
          <w:rFonts w:ascii="Times New Roman" w:hAnsi="Times New Roman"/>
          <w:sz w:val="20"/>
        </w:rPr>
        <w:t xml:space="preserve"> (they, the sādhus) </w:t>
      </w:r>
      <w:r>
        <w:rPr>
          <w:rFonts w:ascii="Times New Roman" w:hAnsi="Times New Roman"/>
          <w:b/>
          <w:sz w:val="20"/>
        </w:rPr>
        <w:t>mad-anyat</w:t>
      </w:r>
      <w:r>
        <w:rPr>
          <w:rFonts w:ascii="Times New Roman" w:hAnsi="Times New Roman"/>
          <w:sz w:val="20"/>
        </w:rPr>
        <w:t xml:space="preserve"> (anything other than Me) </w:t>
      </w:r>
      <w:r>
        <w:rPr>
          <w:rFonts w:ascii="Times New Roman" w:hAnsi="Times New Roman"/>
          <w:b/>
          <w:sz w:val="20"/>
        </w:rPr>
        <w:t>na jānanti</w:t>
      </w:r>
      <w:r>
        <w:rPr>
          <w:rFonts w:ascii="Times New Roman" w:hAnsi="Times New Roman"/>
          <w:sz w:val="20"/>
        </w:rPr>
        <w:t xml:space="preserve"> (do not know) </w:t>
      </w:r>
      <w:r>
        <w:rPr>
          <w:rFonts w:ascii="Times New Roman" w:hAnsi="Times New Roman"/>
          <w:b/>
          <w:sz w:val="20"/>
        </w:rPr>
        <w:t>aham</w:t>
      </w:r>
      <w:r>
        <w:rPr>
          <w:rFonts w:ascii="Times New Roman" w:hAnsi="Times New Roman"/>
          <w:sz w:val="20"/>
        </w:rPr>
        <w:t xml:space="preserve"> (and I) </w:t>
      </w:r>
      <w:r>
        <w:rPr>
          <w:rFonts w:ascii="Times New Roman" w:hAnsi="Times New Roman"/>
          <w:b/>
          <w:sz w:val="20"/>
        </w:rPr>
        <w:t>tebhyaḥ</w:t>
      </w:r>
      <w:r>
        <w:rPr>
          <w:rFonts w:ascii="Times New Roman" w:hAnsi="Times New Roman"/>
          <w:sz w:val="20"/>
        </w:rPr>
        <w:t xml:space="preserve"> (apart from them) </w:t>
      </w:r>
      <w:r>
        <w:rPr>
          <w:rFonts w:ascii="Times New Roman" w:hAnsi="Times New Roman"/>
          <w:b/>
          <w:sz w:val="20"/>
        </w:rPr>
        <w:t>manāg api</w:t>
      </w:r>
      <w:r>
        <w:rPr>
          <w:rFonts w:ascii="Times New Roman" w:hAnsi="Times New Roman"/>
          <w:sz w:val="20"/>
        </w:rPr>
        <w:t xml:space="preserve"> (even slightly) </w:t>
      </w:r>
      <w:r>
        <w:rPr>
          <w:rFonts w:ascii="Times New Roman" w:hAnsi="Times New Roman"/>
          <w:b/>
          <w:sz w:val="20"/>
        </w:rPr>
        <w:t>anyat na</w:t>
      </w:r>
      <w:r>
        <w:rPr>
          <w:rFonts w:ascii="Times New Roman" w:hAnsi="Times New Roman"/>
          <w:sz w:val="20"/>
        </w:rPr>
        <w:t xml:space="preserve"> ([know] nothing else).</w:t>
      </w:r>
    </w:p>
    <w:p>
      <w:pPr>
        <w:jc w:val="both"/>
      </w:pPr>
      <w:r>
        <w:rPr>
          <w:rFonts w:ascii="Times New Roman" w:hAnsi="Times New Roman"/>
          <w:sz w:val="20"/>
        </w:rPr>
        <w:t>(The devotees always think of Me alone with all their being. And I always meditate on the devotees, who are wholly devoted to serving Me and have taken shelter at My feet with all their being.)</w:t>
      </w:r>
    </w:p>
    <w:p>
      <w:pPr>
        <w:keepNext/>
        <w:spacing w:before="160"/>
        <w:jc w:val="center"/>
      </w:pPr>
      <w:r>
        <w:rPr>
          <w:rFonts w:ascii="Times New Roman" w:hAnsi="Times New Roman"/>
          <w:i/>
          <w:sz w:val="21"/>
        </w:rPr>
        <w:t>(*Śrīmad-Bhāgavatam* 1.13.10)</w:t>
      </w:r>
    </w:p>
    <w:p>
      <w:pPr>
        <w:jc w:val="both"/>
      </w:pPr>
      <w:r>
        <w:rPr>
          <w:b/>
        </w:rPr>
        <w:t xml:space="preserve">63 </w:t>
      </w:r>
      <w:r>
        <w:rPr>
          <w:rFonts w:ascii="Times New Roman" w:hAnsi="Times New Roman"/>
        </w:rPr>
        <w:t>“Devotees such as you are themselves holy places, my lord. By the Lord who dwells within your hearts, you make even the holy places holy.” (Śrīmad-Bhāgavatam, 1.13.10)</w:t>
      </w:r>
    </w:p>
    <w:p>
      <w:pPr>
        <w:jc w:val="both"/>
      </w:pPr>
      <w:r>
        <w:rPr>
          <w:b/>
          <w:i/>
          <w:sz w:val="20"/>
        </w:rPr>
        <w:t xml:space="preserve">Amṛta-pravāha-bhāṣya. </w:t>
      </w:r>
      <w:r>
        <w:rPr>
          <w:rFonts w:ascii="Times New Roman" w:hAnsi="Times New Roman"/>
          <w:sz w:val="20"/>
        </w:rPr>
        <w:t>Devotees (*bhāgavatas*) like you are themselves holy places. The holy places are stained by the sins of sinners, and such devotees purify them by the holiness of Bhagavān, who dwells within them.</w:t>
      </w:r>
    </w:p>
    <w:p>
      <w:pPr>
        <w:jc w:val="both"/>
      </w:pPr>
      <w:r>
        <w:rPr>
          <w:b/>
          <w:i/>
          <w:sz w:val="20"/>
        </w:rPr>
        <w:t xml:space="preserve">Anubhāṣya. </w:t>
      </w:r>
      <w:r>
        <w:rPr>
          <w:rFonts w:ascii="Times New Roman" w:hAnsi="Times New Roman"/>
          <w:sz w:val="20"/>
        </w:rPr>
        <w:t>Vidura Mahāśaya had wandered through many holy places and returned to Hastināpura. Mahārāja Yudhiṣṭhira greeted him with this verse:</w:t>
      </w:r>
    </w:p>
    <w:p>
      <w:pPr>
        <w:jc w:val="both"/>
      </w:pPr>
      <w:r>
        <w:rPr>
          <w:rFonts w:ascii="Times New Roman" w:hAnsi="Times New Roman"/>
          <w:b/>
          <w:sz w:val="20"/>
        </w:rPr>
        <w:t>prabho</w:t>
      </w:r>
      <w:r>
        <w:rPr>
          <w:rFonts w:ascii="Times New Roman" w:hAnsi="Times New Roman"/>
          <w:sz w:val="20"/>
        </w:rPr>
        <w:t xml:space="preserve"> (O lord) </w:t>
      </w:r>
      <w:r>
        <w:rPr>
          <w:rFonts w:ascii="Times New Roman" w:hAnsi="Times New Roman"/>
          <w:b/>
          <w:sz w:val="20"/>
        </w:rPr>
        <w:t>bhavad-vidhāḥ</w:t>
      </w:r>
      <w:r>
        <w:rPr>
          <w:rFonts w:ascii="Times New Roman" w:hAnsi="Times New Roman"/>
          <w:sz w:val="20"/>
        </w:rPr>
        <w:t xml:space="preserve"> (those like you) </w:t>
      </w:r>
      <w:r>
        <w:rPr>
          <w:rFonts w:ascii="Times New Roman" w:hAnsi="Times New Roman"/>
          <w:b/>
          <w:sz w:val="20"/>
        </w:rPr>
        <w:t>bhāgavatāḥ</w:t>
      </w:r>
      <w:r>
        <w:rPr>
          <w:rFonts w:ascii="Times New Roman" w:hAnsi="Times New Roman"/>
          <w:sz w:val="20"/>
        </w:rPr>
        <w:t xml:space="preserve"> (devotees, sādhus) </w:t>
      </w:r>
      <w:r>
        <w:rPr>
          <w:rFonts w:ascii="Times New Roman" w:hAnsi="Times New Roman"/>
          <w:b/>
          <w:sz w:val="20"/>
        </w:rPr>
        <w:t>tīrtha-bhūtāḥ</w:t>
      </w:r>
      <w:r>
        <w:rPr>
          <w:rFonts w:ascii="Times New Roman" w:hAnsi="Times New Roman"/>
          <w:sz w:val="20"/>
        </w:rPr>
        <w:t xml:space="preserve"> (are themselves holy places) </w:t>
      </w:r>
      <w:r>
        <w:rPr>
          <w:rFonts w:ascii="Times New Roman" w:hAnsi="Times New Roman"/>
          <w:b/>
          <w:sz w:val="20"/>
        </w:rPr>
        <w:t>svāntaḥ-sthena</w:t>
      </w:r>
      <w:r>
        <w:rPr>
          <w:rFonts w:ascii="Times New Roman" w:hAnsi="Times New Roman"/>
          <w:sz w:val="20"/>
        </w:rPr>
        <w:t xml:space="preserve"> (by Him who dwells within them) </w:t>
      </w:r>
      <w:r>
        <w:rPr>
          <w:rFonts w:ascii="Times New Roman" w:hAnsi="Times New Roman"/>
          <w:b/>
          <w:sz w:val="20"/>
        </w:rPr>
        <w:t>gadābhṛtā</w:t>
      </w:r>
      <w:r>
        <w:rPr>
          <w:rFonts w:ascii="Times New Roman" w:hAnsi="Times New Roman"/>
          <w:sz w:val="20"/>
        </w:rPr>
        <w:t xml:space="preserve"> (by Bhagavān Viṣṇu) </w:t>
      </w:r>
      <w:r>
        <w:rPr>
          <w:rFonts w:ascii="Times New Roman" w:hAnsi="Times New Roman"/>
          <w:b/>
          <w:sz w:val="20"/>
        </w:rPr>
        <w:t>tīrthāni</w:t>
      </w:r>
      <w:r>
        <w:rPr>
          <w:rFonts w:ascii="Times New Roman" w:hAnsi="Times New Roman"/>
          <w:sz w:val="20"/>
        </w:rPr>
        <w:t xml:space="preserve"> (the holy places, which through contact with impure people have ceased to be holy) </w:t>
      </w:r>
      <w:r>
        <w:rPr>
          <w:rFonts w:ascii="Times New Roman" w:hAnsi="Times New Roman"/>
          <w:b/>
          <w:sz w:val="20"/>
        </w:rPr>
        <w:t>tīrthī-kurvanti</w:t>
      </w:r>
      <w:r>
        <w:rPr>
          <w:rFonts w:ascii="Times New Roman" w:hAnsi="Times New Roman"/>
          <w:sz w:val="20"/>
        </w:rPr>
        <w:t xml:space="preserve"> (make into great holy places again).</w:t>
      </w:r>
    </w:p>
    <w:p>
      <w:pPr>
        <w:jc w:val="both"/>
      </w:pPr>
      <w:r>
        <w:rPr>
          <w:rFonts w:ascii="Times New Roman" w:hAnsi="Times New Roman"/>
          <w:sz w:val="20"/>
        </w:rPr>
        <w:t>(And your pilgrimage is the good fortune of the holy places themselves.)</w:t>
      </w:r>
    </w:p>
    <w:p>
      <w:pPr>
        <w:spacing w:before="160"/>
        <w:jc w:val="both"/>
      </w:pPr>
      <w:r>
        <w:rPr>
          <w:b/>
        </w:rPr>
        <w:t xml:space="preserve">64 </w:t>
      </w:r>
      <w:r>
        <w:rPr>
          <w:rFonts w:ascii="Times New Roman" w:hAnsi="Times New Roman"/>
        </w:rPr>
        <w:t>These devotees are of two kinds: the Lord’s eternal associates and those who practise devotion.</w:t>
      </w:r>
    </w:p>
    <w:p>
      <w:pPr>
        <w:jc w:val="both"/>
      </w:pPr>
      <w:r>
        <w:rPr>
          <w:b/>
          <w:i/>
          <w:sz w:val="20"/>
        </w:rPr>
        <w:t xml:space="preserve">Amṛta-pravāha-bhāṣya. </w:t>
      </w:r>
      <w:r>
        <w:rPr>
          <w:rFonts w:ascii="Times New Roman" w:hAnsi="Times New Roman"/>
          <w:sz w:val="20"/>
        </w:rPr>
        <w:t>Devotees are of two kinds: Bhagavān's associates and practitioners (*sādhakas*). Bhagavān's associates are the circle of perfected servants (*siddha-sevakas*). Some of them are devoted to His majesty (*aiśvarya*) and dwell in the spiritual sky, Paravyoma. Others are devoted to His sweetness, *mādhurya*, and are absorbed in serving Kṛṣṇa in Śrī Vṛndāvana. The *sādhakas* are those who follow *vaidhī* or *rāgānugā sādhana-bhakti* in order to attain perfection in service.</w:t>
      </w:r>
    </w:p>
    <w:p>
      <w:pPr>
        <w:keepNext/>
        <w:spacing w:before="160"/>
        <w:jc w:val="center"/>
      </w:pPr>
      <w:r>
        <w:rPr>
          <w:rFonts w:ascii="Times New Roman" w:hAnsi="Times New Roman"/>
          <w:i/>
          <w:sz w:val="21"/>
        </w:rPr>
        <w:t>The kinds of the Lord's avatāras —</w:t>
      </w:r>
    </w:p>
    <w:p>
      <w:pPr>
        <w:jc w:val="both"/>
      </w:pPr>
      <w:r>
        <w:rPr>
          <w:b/>
        </w:rPr>
        <w:t xml:space="preserve">65–66 </w:t>
      </w:r>
      <w:r>
        <w:rPr>
          <w:rFonts w:ascii="Times New Roman" w:hAnsi="Times New Roman"/>
        </w:rPr>
        <w:t>The Lord’s avatāras are of three kinds: partial avatāras, guṇa-avatāras, and, third, empowered avatāras. The partial avatāras are the Puruṣas, Matsya and the others.</w:t>
      </w:r>
    </w:p>
    <w:p>
      <w:pPr>
        <w:jc w:val="both"/>
      </w:pPr>
      <w:r>
        <w:rPr>
          <w:b/>
          <w:i/>
          <w:sz w:val="20"/>
        </w:rPr>
        <w:t xml:space="preserve">Amṛta-pravāha-bhāṣya. </w:t>
      </w:r>
      <w:r>
        <w:rPr>
          <w:rFonts w:ascii="Times New Roman" w:hAnsi="Times New Roman"/>
          <w:sz w:val="20"/>
        </w:rPr>
        <w:t>The *aṁśa-avatāras* are direct avatāras of Viṣṇu, masters of *māyā*. The *guṇa-avatāras* are avatāras of Bhagavān manifest in the three *guṇas*: *sattva*, *rajas* and *tamas*. The *śaktyāveśa-avatāras* are exalted *jīvas* whom a special potency of Kṛṣṇa enters.</w:t>
      </w:r>
    </w:p>
    <w:p>
      <w:pPr>
        <w:spacing w:before="160"/>
        <w:jc w:val="both"/>
      </w:pPr>
      <w:r>
        <w:rPr>
          <w:b/>
        </w:rPr>
        <w:t xml:space="preserve">67 </w:t>
      </w:r>
      <w:r>
        <w:rPr>
          <w:rFonts w:ascii="Times New Roman" w:hAnsi="Times New Roman"/>
        </w:rPr>
        <w:t>Brahmā, Viṣṇu and Śiva are counted as the three guṇa-avatāras; the Kumāras, Pṛthu and the sage Vyāsa are empowered avatāras.</w:t>
      </w:r>
    </w:p>
    <w:p>
      <w:pPr>
        <w:jc w:val="both"/>
      </w:pPr>
      <w:r>
        <w:rPr>
          <w:b/>
          <w:i/>
          <w:sz w:val="20"/>
        </w:rPr>
        <w:t xml:space="preserve">Anubhāṣya. </w:t>
      </w:r>
      <w:r>
        <w:rPr>
          <w:rFonts w:ascii="Times New Roman" w:hAnsi="Times New Roman"/>
          <w:sz w:val="20"/>
        </w:rPr>
        <w:t>*Īśvarera*, “of the Lord,” means of Kṛṣṇa in His original form (*svayaṁ-rūpa*). See the first part of the *Laghu-bhāgavatāmṛta*, the section on the object of worship and on the avatāras, and also *Caitanya-caritāmṛta*, Madhya-līlā, Chapter 20.</w:t>
      </w:r>
    </w:p>
    <w:p>
      <w:pPr>
        <w:keepNext/>
        <w:spacing w:before="160"/>
        <w:jc w:val="center"/>
      </w:pPr>
      <w:r>
        <w:rPr>
          <w:rFonts w:ascii="Times New Roman" w:hAnsi="Times New Roman"/>
          <w:i/>
          <w:sz w:val="21"/>
        </w:rPr>
        <w:t>The Lord's manifestations differ by *līlā* —</w:t>
      </w:r>
    </w:p>
    <w:p>
      <w:pPr>
        <w:jc w:val="both"/>
      </w:pPr>
      <w:r>
        <w:rPr>
          <w:b/>
        </w:rPr>
        <w:t xml:space="preserve">68 </w:t>
      </w:r>
      <w:r>
        <w:rPr>
          <w:rFonts w:ascii="Times New Roman" w:hAnsi="Times New Roman"/>
        </w:rPr>
        <w:t>The Lord manifests Himself in two ways: one is *prakāśa*, the other *vilāsa*.</w:t>
      </w:r>
    </w:p>
    <w:p>
      <w:pPr>
        <w:jc w:val="both"/>
      </w:pPr>
      <w:r>
        <w:rPr>
          <w:b/>
          <w:i/>
          <w:sz w:val="20"/>
        </w:rPr>
        <w:t xml:space="preserve">Anubhāṣya. </w:t>
      </w:r>
      <w:r>
        <w:rPr>
          <w:rFonts w:ascii="Times New Roman" w:hAnsi="Times New Roman"/>
          <w:sz w:val="20"/>
        </w:rPr>
        <w:t>*Bhagavānera*, “of Bhagavān”: of His original form (*svayaṁ-rūpa*). See *Caitanya-caritāmṛta*, Madhya-līlā, Chapter 20.</w:t>
      </w:r>
    </w:p>
    <w:p>
      <w:pPr>
        <w:keepNext/>
        <w:spacing w:before="160"/>
        <w:jc w:val="center"/>
      </w:pPr>
      <w:r>
        <w:rPr>
          <w:rFonts w:ascii="Times New Roman" w:hAnsi="Times New Roman"/>
          <w:i/>
          <w:sz w:val="21"/>
        </w:rPr>
        <w:t>The Lord's manifestation (*īśa-prakāśa*) —</w:t>
      </w:r>
    </w:p>
    <w:p>
      <w:pPr>
        <w:jc w:val="both"/>
      </w:pPr>
      <w:r>
        <w:rPr>
          <w:b/>
        </w:rPr>
        <w:t xml:space="preserve">69–70 </w:t>
      </w:r>
      <w:r>
        <w:rPr>
          <w:rFonts w:ascii="Times New Roman" w:hAnsi="Times New Roman"/>
        </w:rPr>
        <w:t>When one Person appears in many forms, alike in appearance and one in identity — as at the marriage of the queens or in the rāsa dance — this is called Kṛṣṇa’s chief *prakāśa*.</w:t>
      </w:r>
    </w:p>
    <w:p>
      <w:pPr>
        <w:jc w:val="both"/>
      </w:pPr>
      <w:r>
        <w:rPr>
          <w:b/>
          <w:i/>
          <w:sz w:val="20"/>
        </w:rPr>
        <w:t xml:space="preserve">Amṛta-pravāha-bhāṣya. </w:t>
      </w:r>
      <w:r>
        <w:rPr>
          <w:rFonts w:ascii="Times New Roman" w:hAnsi="Times New Roman"/>
          <w:sz w:val="20"/>
        </w:rPr>
        <w:t>Bhagavān manifests in two ways: as *prakāśa* and as *vilāsa*. Kṛṣṇa displayed many forms at once when He married the queens in Dvārakā and when He danced the *rāsa* in Vṛndāvana. Those forms did not differ in shape: one and the same form (*vigraha*) became many. This is Kṛṣṇa's principal *prakāśa*. But where the *svarūpa* takes another shape, one resembling itself, that manifestation is called *vilāsa*. Baladeva in Vṛndāvana, and Nārāyaṇa, Vāsudeva, Pradyumna, Saṅkarṣaṇa and others in Paravyoma, are *vilāsa* forms in which Bhagavān's own form appears.</w:t>
      </w:r>
    </w:p>
    <w:p>
      <w:pPr>
        <w:jc w:val="both"/>
      </w:pPr>
      <w:r>
        <w:rPr>
          <w:b/>
          <w:i/>
          <w:sz w:val="20"/>
        </w:rPr>
        <w:t xml:space="preserve">Anubhāṣya. </w:t>
      </w:r>
      <w:r>
        <w:rPr>
          <w:rFonts w:ascii="Times New Roman" w:hAnsi="Times New Roman"/>
          <w:sz w:val="20"/>
        </w:rPr>
        <w:t>“A *prakāśa* is not counted among the distinct forms, for He is not separate from Him.” (*Laghu-bhāgavatāmṛta*, first part).</w:t>
      </w:r>
    </w:p>
    <w:p>
      <w:pPr>
        <w:jc w:val="both"/>
      </w:pPr>
      <w:r>
        <w:rPr>
          <w:b/>
          <w:i/>
          <w:sz w:val="20"/>
        </w:rPr>
        <w:t xml:space="preserve">Anubhāṣya. </w:t>
      </w:r>
      <w:r>
        <w:rPr>
          <w:rFonts w:ascii="Times New Roman" w:hAnsi="Times New Roman"/>
          <w:sz w:val="20"/>
        </w:rPr>
        <w:t>“As one body became many forms in the *rāsa* dance, so at His marriage to the queens He appeared in many forms. This is known in the scriptures as *prābhava-vilāsa*.”</w:t>
      </w:r>
      <w:r>
        <w:rPr>
          <w:rFonts w:ascii="Times New Roman" w:hAnsi="Times New Roman"/>
          <w:sz w:val="20"/>
          <w:vertAlign w:val="superscript"/>
        </w:rPr>
        <w:t>12</w:t>
      </w:r>
      <w:r>
        <w:rPr>
          <w:rFonts w:ascii="Times New Roman" w:hAnsi="Times New Roman"/>
          <w:sz w:val="20"/>
        </w:rPr>
        <w:t xml:space="preserve"> (*Caitanya-caritāmṛta*, Madhya 20.168).</w:t>
      </w:r>
    </w:p>
    <w:p>
      <w:pPr>
        <w:keepNext/>
        <w:spacing w:before="160"/>
        <w:jc w:val="center"/>
      </w:pPr>
      <w:r>
        <w:rPr>
          <w:rFonts w:ascii="Times New Roman" w:hAnsi="Times New Roman"/>
          <w:i/>
          <w:sz w:val="21"/>
        </w:rPr>
        <w:t>(*Śrīmad-Bhāgavatam* 10.69.2)</w:t>
      </w:r>
    </w:p>
    <w:p>
      <w:pPr>
        <w:jc w:val="both"/>
      </w:pPr>
      <w:r>
        <w:rPr>
          <w:b/>
        </w:rPr>
        <w:t xml:space="preserve">71 </w:t>
      </w:r>
      <w:r>
        <w:rPr>
          <w:rFonts w:ascii="Times New Roman" w:hAnsi="Times New Roman"/>
        </w:rPr>
        <w:t>“How wonderful! The one Kṛṣṇa, in one and the same body, married sixteen thousand princesses at once, each in her own palace.” (Śrīmad-Bhāgavatam, 10.69.2)</w:t>
      </w:r>
    </w:p>
    <w:p>
      <w:pPr>
        <w:jc w:val="both"/>
      </w:pPr>
      <w:r>
        <w:rPr>
          <w:b/>
          <w:i/>
          <w:sz w:val="20"/>
        </w:rPr>
        <w:t xml:space="preserve">Amṛta-pravāha-bhāṣya. </w:t>
      </w:r>
      <w:r>
        <w:rPr>
          <w:rFonts w:ascii="Times New Roman" w:hAnsi="Times New Roman"/>
          <w:sz w:val="20"/>
        </w:rPr>
        <w:t>What is wonderful is this: the one Kṛṣṇa, each time in a single form, married sixteen thousand wives at once in separate palaces.</w:t>
      </w:r>
    </w:p>
    <w:p>
      <w:pPr>
        <w:jc w:val="both"/>
      </w:pPr>
      <w:r>
        <w:rPr>
          <w:b/>
          <w:i/>
          <w:sz w:val="20"/>
        </w:rPr>
        <w:t xml:space="preserve">Anubhāṣya. </w:t>
      </w:r>
      <w:r>
        <w:rPr>
          <w:rFonts w:ascii="Times New Roman" w:hAnsi="Times New Roman"/>
          <w:b/>
          <w:sz w:val="20"/>
        </w:rPr>
        <w:t>bata</w:t>
      </w:r>
      <w:r>
        <w:rPr>
          <w:rFonts w:ascii="Times New Roman" w:hAnsi="Times New Roman"/>
          <w:sz w:val="20"/>
        </w:rPr>
        <w:t xml:space="preserve"> (oh!) </w:t>
      </w:r>
      <w:r>
        <w:rPr>
          <w:rFonts w:ascii="Times New Roman" w:hAnsi="Times New Roman"/>
          <w:b/>
          <w:sz w:val="20"/>
        </w:rPr>
        <w:t>etat citram</w:t>
      </w:r>
      <w:r>
        <w:rPr>
          <w:rFonts w:ascii="Times New Roman" w:hAnsi="Times New Roman"/>
          <w:sz w:val="20"/>
        </w:rPr>
        <w:t xml:space="preserve"> (this is wonderful) </w:t>
      </w:r>
      <w:r>
        <w:rPr>
          <w:rFonts w:ascii="Times New Roman" w:hAnsi="Times New Roman"/>
          <w:b/>
          <w:sz w:val="20"/>
        </w:rPr>
        <w:t>ekaḥ</w:t>
      </w:r>
      <w:r>
        <w:rPr>
          <w:rFonts w:ascii="Times New Roman" w:hAnsi="Times New Roman"/>
          <w:sz w:val="20"/>
        </w:rPr>
        <w:t xml:space="preserve"> (the one Kṛṣṇa) </w:t>
      </w:r>
      <w:r>
        <w:rPr>
          <w:rFonts w:ascii="Times New Roman" w:hAnsi="Times New Roman"/>
          <w:b/>
          <w:sz w:val="20"/>
        </w:rPr>
        <w:t>ekena vapuṣā</w:t>
      </w:r>
      <w:r>
        <w:rPr>
          <w:rFonts w:ascii="Times New Roman" w:hAnsi="Times New Roman"/>
          <w:sz w:val="20"/>
        </w:rPr>
        <w:t xml:space="preserve"> (in a single body) </w:t>
      </w:r>
      <w:r>
        <w:rPr>
          <w:rFonts w:ascii="Times New Roman" w:hAnsi="Times New Roman"/>
          <w:b/>
          <w:sz w:val="20"/>
        </w:rPr>
        <w:t>yugapat pṛthag gṛheṣu</w:t>
      </w:r>
      <w:r>
        <w:rPr>
          <w:rFonts w:ascii="Times New Roman" w:hAnsi="Times New Roman"/>
          <w:sz w:val="20"/>
        </w:rPr>
        <w:t xml:space="preserve"> (at once in separate palaces) </w:t>
      </w:r>
      <w:r>
        <w:rPr>
          <w:rFonts w:ascii="Times New Roman" w:hAnsi="Times New Roman"/>
          <w:b/>
          <w:sz w:val="20"/>
        </w:rPr>
        <w:t>dvy-aṣṭa-sāhasram</w:t>
      </w:r>
      <w:r>
        <w:rPr>
          <w:rFonts w:ascii="Times New Roman" w:hAnsi="Times New Roman"/>
          <w:sz w:val="20"/>
        </w:rPr>
        <w:t xml:space="preserve"> (sixteen thousand) </w:t>
      </w:r>
      <w:r>
        <w:rPr>
          <w:rFonts w:ascii="Times New Roman" w:hAnsi="Times New Roman"/>
          <w:b/>
          <w:sz w:val="20"/>
        </w:rPr>
        <w:t>striyaḥ</w:t>
      </w:r>
      <w:r>
        <w:rPr>
          <w:rFonts w:ascii="Times New Roman" w:hAnsi="Times New Roman"/>
          <w:sz w:val="20"/>
        </w:rPr>
        <w:t xml:space="preserve"> (queens) </w:t>
      </w:r>
      <w:r>
        <w:rPr>
          <w:rFonts w:ascii="Times New Roman" w:hAnsi="Times New Roman"/>
          <w:b/>
          <w:sz w:val="20"/>
        </w:rPr>
        <w:t>udāvahat</w:t>
      </w:r>
      <w:r>
        <w:rPr>
          <w:rFonts w:ascii="Times New Roman" w:hAnsi="Times New Roman"/>
          <w:sz w:val="20"/>
        </w:rPr>
        <w:t xml:space="preserve"> (married).</w:t>
      </w:r>
    </w:p>
    <w:p>
      <w:pPr>
        <w:keepNext/>
        <w:spacing w:before="160"/>
        <w:jc w:val="center"/>
      </w:pPr>
      <w:r>
        <w:rPr>
          <w:rFonts w:ascii="Times New Roman" w:hAnsi="Times New Roman"/>
          <w:i/>
          <w:sz w:val="21"/>
        </w:rPr>
        <w:t>(*Śrīmad-Bhāgavatam* 10.33.3–5)</w:t>
      </w:r>
    </w:p>
    <w:p>
      <w:pPr>
        <w:jc w:val="both"/>
      </w:pPr>
      <w:r>
        <w:rPr>
          <w:b/>
        </w:rPr>
        <w:t xml:space="preserve">72 </w:t>
      </w:r>
      <w:r>
        <w:rPr>
          <w:rFonts w:ascii="Times New Roman" w:hAnsi="Times New Roman"/>
        </w:rPr>
        <w:t>“The festival of the rāsa dance began, adorned with circles of gopīs; Kṛṣṇa, the Master of yoga, stood between each two of them —” (Śrīmad-Bhāgavatam, 10.33.3)</w:t>
      </w:r>
    </w:p>
    <w:p>
      <w:pPr>
        <w:spacing w:before="160"/>
        <w:jc w:val="both"/>
      </w:pPr>
      <w:r>
        <w:rPr>
          <w:b/>
        </w:rPr>
        <w:t xml:space="preserve">73–74 </w:t>
      </w:r>
      <w:r>
        <w:rPr>
          <w:rFonts w:ascii="Times New Roman" w:hAnsi="Times New Roman"/>
        </w:rPr>
        <w:t>“— having entered between them and embraced each by the neck, so that every girl thought Him beside her alone. At once the sky was crowded with hundreds of celestial cars of the gods and their wives, their hearts filled with intense eagerness. Then the drums sounded and showers of flowers fell.” (Śrīmad-Bhāgavatam, 10.33.3–4)</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Śrī Kṛṣṇa, the master of mystic power (*yogeśvara*), by His inconceivable potency manifested a form of Himself between every two gopīs. Adorned by the circle of gopīs, He began the festival of the *rāsa*. When He had entered among them in this way, the gopīs felt that Śrī Kṛṣṇa was embracing them, His arm about their necks. At that moment the gods and their wives appeared in the sky, having come eagerly on hundreds of chariots. Then kettledrums sounded and a rain of flowers began to fall.</w:t>
      </w:r>
    </w:p>
    <w:p>
      <w:pPr>
        <w:jc w:val="both"/>
      </w:pPr>
      <w:r>
        <w:rPr>
          <w:b/>
          <w:i/>
          <w:sz w:val="20"/>
        </w:rPr>
        <w:t xml:space="preserve">Anubhāṣya. </w:t>
      </w:r>
      <w:r>
        <w:rPr>
          <w:rFonts w:ascii="Times New Roman" w:hAnsi="Times New Roman"/>
          <w:b/>
          <w:sz w:val="20"/>
        </w:rPr>
        <w:t>tāsām</w:t>
      </w:r>
      <w:r>
        <w:rPr>
          <w:rFonts w:ascii="Times New Roman" w:hAnsi="Times New Roman"/>
          <w:sz w:val="20"/>
        </w:rPr>
        <w:t xml:space="preserve"> (of them, standing in a circle) </w:t>
      </w:r>
      <w:r>
        <w:rPr>
          <w:rFonts w:ascii="Times New Roman" w:hAnsi="Times New Roman"/>
          <w:b/>
          <w:sz w:val="20"/>
        </w:rPr>
        <w:t>dvayor dvayor madhye</w:t>
      </w:r>
      <w:r>
        <w:rPr>
          <w:rFonts w:ascii="Times New Roman" w:hAnsi="Times New Roman"/>
          <w:sz w:val="20"/>
        </w:rPr>
        <w:t xml:space="preserve"> (between each two) </w:t>
      </w:r>
      <w:r>
        <w:rPr>
          <w:rFonts w:ascii="Times New Roman" w:hAnsi="Times New Roman"/>
          <w:b/>
          <w:sz w:val="20"/>
        </w:rPr>
        <w:t>praviṣṭena</w:t>
      </w:r>
      <w:r>
        <w:rPr>
          <w:rFonts w:ascii="Times New Roman" w:hAnsi="Times New Roman"/>
          <w:sz w:val="20"/>
        </w:rPr>
        <w:t xml:space="preserve"> (by Him who entered in a separate form) </w:t>
      </w:r>
      <w:r>
        <w:rPr>
          <w:rFonts w:ascii="Times New Roman" w:hAnsi="Times New Roman"/>
          <w:b/>
          <w:sz w:val="20"/>
        </w:rPr>
        <w:t>yam</w:t>
      </w:r>
      <w:r>
        <w:rPr>
          <w:rFonts w:ascii="Times New Roman" w:hAnsi="Times New Roman"/>
          <w:sz w:val="20"/>
        </w:rPr>
        <w:t xml:space="preserve"> (Śrī Kṛṣṇa, whom) </w:t>
      </w:r>
      <w:r>
        <w:rPr>
          <w:rFonts w:ascii="Times New Roman" w:hAnsi="Times New Roman"/>
          <w:b/>
          <w:sz w:val="20"/>
        </w:rPr>
        <w:t>sva-nikaṭam</w:t>
      </w:r>
      <w:r>
        <w:rPr>
          <w:rFonts w:ascii="Times New Roman" w:hAnsi="Times New Roman"/>
          <w:sz w:val="20"/>
        </w:rPr>
        <w:t xml:space="preserve"> (as being close to herself [that is, “He has embraced me alone”]) </w:t>
      </w:r>
      <w:r>
        <w:rPr>
          <w:rFonts w:ascii="Times New Roman" w:hAnsi="Times New Roman"/>
          <w:b/>
          <w:sz w:val="20"/>
        </w:rPr>
        <w:t>manyeran</w:t>
      </w:r>
      <w:r>
        <w:rPr>
          <w:rFonts w:ascii="Times New Roman" w:hAnsi="Times New Roman"/>
          <w:sz w:val="20"/>
        </w:rPr>
        <w:t xml:space="preserve"> (they thought) </w:t>
      </w:r>
      <w:r>
        <w:rPr>
          <w:rFonts w:ascii="Times New Roman" w:hAnsi="Times New Roman"/>
          <w:b/>
          <w:sz w:val="20"/>
        </w:rPr>
        <w:t>yogeśvareṇa</w:t>
      </w:r>
      <w:r>
        <w:rPr>
          <w:rFonts w:ascii="Times New Roman" w:hAnsi="Times New Roman"/>
          <w:sz w:val="20"/>
        </w:rPr>
        <w:t xml:space="preserve"> (by that Kṛṣṇa) </w:t>
      </w:r>
      <w:r>
        <w:rPr>
          <w:rFonts w:ascii="Times New Roman" w:hAnsi="Times New Roman"/>
          <w:b/>
          <w:sz w:val="20"/>
        </w:rPr>
        <w:t>kaṇṭhe gṛhītānām</w:t>
      </w:r>
      <w:r>
        <w:rPr>
          <w:rFonts w:ascii="Times New Roman" w:hAnsi="Times New Roman"/>
          <w:sz w:val="20"/>
        </w:rPr>
        <w:t xml:space="preserve"> (of those embraced at the neck from both sides) </w:t>
      </w:r>
      <w:r>
        <w:rPr>
          <w:rFonts w:ascii="Times New Roman" w:hAnsi="Times New Roman"/>
          <w:b/>
          <w:sz w:val="20"/>
        </w:rPr>
        <w:t>gopī-maṇḍala-maṇḍitaḥ</w:t>
      </w:r>
      <w:r>
        <w:rPr>
          <w:rFonts w:ascii="Times New Roman" w:hAnsi="Times New Roman"/>
          <w:sz w:val="20"/>
        </w:rPr>
        <w:t xml:space="preserve"> (adorned by the circle of gopīs) </w:t>
      </w:r>
      <w:r>
        <w:rPr>
          <w:rFonts w:ascii="Times New Roman" w:hAnsi="Times New Roman"/>
          <w:b/>
          <w:sz w:val="20"/>
        </w:rPr>
        <w:t>rāsotsavaḥ sampravṛttaḥ</w:t>
      </w:r>
      <w:r>
        <w:rPr>
          <w:rFonts w:ascii="Times New Roman" w:hAnsi="Times New Roman"/>
          <w:sz w:val="20"/>
        </w:rPr>
        <w:t xml:space="preserve"> (the festival of the *rāsa* began) </w:t>
      </w:r>
      <w:r>
        <w:rPr>
          <w:rFonts w:ascii="Times New Roman" w:hAnsi="Times New Roman"/>
          <w:b/>
          <w:sz w:val="20"/>
        </w:rPr>
        <w:t>tāvat</w:t>
      </w:r>
      <w:r>
        <w:rPr>
          <w:rFonts w:ascii="Times New Roman" w:hAnsi="Times New Roman"/>
          <w:sz w:val="20"/>
        </w:rPr>
        <w:t xml:space="preserve"> (at that very moment) </w:t>
      </w:r>
      <w:r>
        <w:rPr>
          <w:rFonts w:ascii="Times New Roman" w:hAnsi="Times New Roman"/>
          <w:b/>
          <w:sz w:val="20"/>
        </w:rPr>
        <w:t>atyautsukya-bhṛtātmanām</w:t>
      </w:r>
      <w:r>
        <w:rPr>
          <w:rFonts w:ascii="Times New Roman" w:hAnsi="Times New Roman"/>
          <w:sz w:val="20"/>
        </w:rPr>
        <w:t xml:space="preserve"> (of those whose minds were deeply stirred by longing to see) </w:t>
      </w:r>
      <w:r>
        <w:rPr>
          <w:rFonts w:ascii="Times New Roman" w:hAnsi="Times New Roman"/>
          <w:b/>
          <w:sz w:val="20"/>
        </w:rPr>
        <w:t>sa-dārāṇām</w:t>
      </w:r>
      <w:r>
        <w:rPr>
          <w:rFonts w:ascii="Times New Roman" w:hAnsi="Times New Roman"/>
          <w:sz w:val="20"/>
        </w:rPr>
        <w:t xml:space="preserve"> (with their wives) </w:t>
      </w:r>
      <w:r>
        <w:rPr>
          <w:rFonts w:ascii="Times New Roman" w:hAnsi="Times New Roman"/>
          <w:b/>
          <w:sz w:val="20"/>
        </w:rPr>
        <w:t>divaukasām</w:t>
      </w:r>
      <w:r>
        <w:rPr>
          <w:rFonts w:ascii="Times New Roman" w:hAnsi="Times New Roman"/>
          <w:sz w:val="20"/>
        </w:rPr>
        <w:t xml:space="preserve"> (of the gods) </w:t>
      </w:r>
      <w:r>
        <w:rPr>
          <w:rFonts w:ascii="Times New Roman" w:hAnsi="Times New Roman"/>
          <w:b/>
          <w:sz w:val="20"/>
        </w:rPr>
        <w:t>vimāna-śata-saṅkulam</w:t>
      </w:r>
      <w:r>
        <w:rPr>
          <w:rFonts w:ascii="Times New Roman" w:hAnsi="Times New Roman"/>
          <w:sz w:val="20"/>
        </w:rPr>
        <w:t xml:space="preserve"> (full, filled, crowded with hundreds of aerial chariots) </w:t>
      </w:r>
      <w:r>
        <w:rPr>
          <w:rFonts w:ascii="Times New Roman" w:hAnsi="Times New Roman"/>
          <w:b/>
          <w:sz w:val="20"/>
        </w:rPr>
        <w:t>abhavat</w:t>
      </w:r>
      <w:r>
        <w:rPr>
          <w:rFonts w:ascii="Times New Roman" w:hAnsi="Times New Roman"/>
          <w:sz w:val="20"/>
        </w:rPr>
        <w:t xml:space="preserve"> ([the sky] became) </w:t>
      </w:r>
      <w:r>
        <w:rPr>
          <w:rFonts w:ascii="Times New Roman" w:hAnsi="Times New Roman"/>
          <w:b/>
          <w:sz w:val="20"/>
        </w:rPr>
        <w:t>tataḥ dundubhayo nedur nipetuḥ puṣpa-vṛṣṭayaḥ</w:t>
      </w:r>
      <w:r>
        <w:rPr>
          <w:rFonts w:ascii="Times New Roman" w:hAnsi="Times New Roman"/>
          <w:sz w:val="20"/>
        </w:rPr>
        <w:t xml:space="preserve"> (then kettledrums sounded and showers of flowers fell).</w:t>
      </w:r>
    </w:p>
    <w:p>
      <w:pPr>
        <w:keepNext/>
        <w:spacing w:before="160"/>
        <w:jc w:val="center"/>
      </w:pPr>
      <w:r>
        <w:rPr>
          <w:rFonts w:ascii="Times New Roman" w:hAnsi="Times New Roman"/>
          <w:i/>
          <w:sz w:val="21"/>
        </w:rPr>
        <w:t>(*Laghu-bhāgavatāmṛta*, first part, 1.21)</w:t>
      </w:r>
    </w:p>
    <w:p>
      <w:pPr>
        <w:jc w:val="both"/>
      </w:pPr>
      <w:r>
        <w:rPr>
          <w:b/>
        </w:rPr>
        <w:t xml:space="preserve">75 </w:t>
      </w:r>
      <w:r>
        <w:rPr>
          <w:rFonts w:ascii="Times New Roman" w:hAnsi="Times New Roman"/>
        </w:rPr>
        <w:t>“When one form appears at one time in many places, identical in every way, that is called *prakāśa*.” (Laghu-bhāgavatāmṛta, 1.21)</w:t>
      </w:r>
    </w:p>
    <w:p>
      <w:pPr>
        <w:jc w:val="both"/>
      </w:pPr>
      <w:r>
        <w:rPr>
          <w:b/>
          <w:i/>
          <w:sz w:val="20"/>
        </w:rPr>
        <w:t xml:space="preserve">Amṛta-pravāha-bhāṣya. </w:t>
      </w:r>
      <w:r>
        <w:rPr>
          <w:rFonts w:ascii="Times New Roman" w:hAnsi="Times New Roman"/>
          <w:sz w:val="20"/>
        </w:rPr>
        <w:t>When one form manifests at the same time as many identical forms, this is called *prakāśa*.</w:t>
      </w:r>
    </w:p>
    <w:p>
      <w:pPr>
        <w:jc w:val="both"/>
      </w:pPr>
      <w:r>
        <w:rPr>
          <w:b/>
          <w:i/>
          <w:sz w:val="20"/>
        </w:rPr>
        <w:t xml:space="preserve">Anubhāṣya. </w:t>
      </w:r>
      <w:r>
        <w:rPr>
          <w:rFonts w:ascii="Times New Roman" w:hAnsi="Times New Roman"/>
          <w:b/>
          <w:sz w:val="20"/>
        </w:rPr>
        <w:t>ekadā</w:t>
      </w:r>
      <w:r>
        <w:rPr>
          <w:rFonts w:ascii="Times New Roman" w:hAnsi="Times New Roman"/>
          <w:sz w:val="20"/>
        </w:rPr>
        <w:t xml:space="preserve"> (at one time) </w:t>
      </w:r>
      <w:r>
        <w:rPr>
          <w:rFonts w:ascii="Times New Roman" w:hAnsi="Times New Roman"/>
          <w:b/>
          <w:sz w:val="20"/>
        </w:rPr>
        <w:t>ekasya rūpasya</w:t>
      </w:r>
      <w:r>
        <w:rPr>
          <w:rFonts w:ascii="Times New Roman" w:hAnsi="Times New Roman"/>
          <w:sz w:val="20"/>
        </w:rPr>
        <w:t xml:space="preserve"> (of one form) </w:t>
      </w:r>
      <w:r>
        <w:rPr>
          <w:rFonts w:ascii="Times New Roman" w:hAnsi="Times New Roman"/>
          <w:b/>
          <w:sz w:val="20"/>
        </w:rPr>
        <w:t>yā anekatra prakaṭatā</w:t>
      </w:r>
      <w:r>
        <w:rPr>
          <w:rFonts w:ascii="Times New Roman" w:hAnsi="Times New Roman"/>
          <w:sz w:val="20"/>
        </w:rPr>
        <w:t xml:space="preserve"> (the manifestation in many places) </w:t>
      </w:r>
      <w:r>
        <w:rPr>
          <w:rFonts w:ascii="Times New Roman" w:hAnsi="Times New Roman"/>
          <w:b/>
          <w:sz w:val="20"/>
        </w:rPr>
        <w:t>sarvathā tat-svarūpaiva</w:t>
      </w:r>
      <w:r>
        <w:rPr>
          <w:rFonts w:ascii="Times New Roman" w:hAnsi="Times New Roman"/>
          <w:sz w:val="20"/>
        </w:rPr>
        <w:t xml:space="preserve"> (identical with it in nature in every way, that is, one in shape, qualities, *līlās* and the rest) </w:t>
      </w:r>
      <w:r>
        <w:rPr>
          <w:rFonts w:ascii="Times New Roman" w:hAnsi="Times New Roman"/>
          <w:b/>
          <w:sz w:val="20"/>
        </w:rPr>
        <w:t>sa prakāśa itīryate</w:t>
      </w:r>
      <w:r>
        <w:rPr>
          <w:rFonts w:ascii="Times New Roman" w:hAnsi="Times New Roman"/>
          <w:sz w:val="20"/>
        </w:rPr>
        <w:t xml:space="preserve"> (is called *prakāśa*).</w:t>
      </w:r>
    </w:p>
    <w:p>
      <w:pPr>
        <w:keepNext/>
        <w:spacing w:before="160"/>
        <w:jc w:val="center"/>
      </w:pPr>
      <w:r>
        <w:rPr>
          <w:rFonts w:ascii="Times New Roman" w:hAnsi="Times New Roman"/>
          <w:i/>
          <w:sz w:val="21"/>
        </w:rPr>
        <w:t>The Lord's *vilāsa* (*īśa-vilāsa*) —</w:t>
      </w:r>
    </w:p>
    <w:p>
      <w:pPr>
        <w:jc w:val="both"/>
      </w:pPr>
      <w:r>
        <w:rPr>
          <w:b/>
        </w:rPr>
        <w:t xml:space="preserve">76 </w:t>
      </w:r>
      <w:r>
        <w:rPr>
          <w:rFonts w:ascii="Times New Roman" w:hAnsi="Times New Roman"/>
        </w:rPr>
        <w:t>But when one and the same Person appears in many forms that differ in appearance, that is called *vilāsa*.</w:t>
      </w:r>
    </w:p>
    <w:p>
      <w:pPr>
        <w:keepNext/>
        <w:spacing w:before="160"/>
        <w:jc w:val="center"/>
      </w:pPr>
      <w:r>
        <w:rPr>
          <w:rFonts w:ascii="Times New Roman" w:hAnsi="Times New Roman"/>
          <w:i/>
          <w:sz w:val="21"/>
        </w:rPr>
        <w:t>(*Laghu-bhāgavatāmṛta*, in the description of the *tad-ekātma-rūpa*, 1.15)</w:t>
      </w:r>
    </w:p>
    <w:p>
      <w:pPr>
        <w:jc w:val="both"/>
      </w:pPr>
      <w:r>
        <w:rPr>
          <w:b/>
        </w:rPr>
        <w:t xml:space="preserve">77 </w:t>
      </w:r>
      <w:r>
        <w:rPr>
          <w:rFonts w:ascii="Times New Roman" w:hAnsi="Times New Roman"/>
        </w:rPr>
        <w:t>“When by His potency His own form appears for His pastimes in a different shape, almost equal to Him, it is called *vilāsa*.” (Laghu-bhāgavatāmṛta, 1.15)</w:t>
      </w:r>
    </w:p>
    <w:p>
      <w:pPr>
        <w:jc w:val="both"/>
      </w:pPr>
      <w:r>
        <w:rPr>
          <w:b/>
          <w:i/>
          <w:sz w:val="20"/>
        </w:rPr>
        <w:t xml:space="preserve">Amṛta-pravāha-bhāṣya. </w:t>
      </w:r>
      <w:r>
        <w:rPr>
          <w:rFonts w:ascii="Times New Roman" w:hAnsi="Times New Roman"/>
          <w:sz w:val="20"/>
        </w:rPr>
        <w:t>When, in the play of His inconceivable potency, His own form appears in another shape, almost like Himself, it is called *vilāsa*.</w:t>
      </w:r>
    </w:p>
    <w:p>
      <w:pPr>
        <w:jc w:val="both"/>
      </w:pPr>
      <w:r>
        <w:rPr>
          <w:b/>
          <w:i/>
          <w:sz w:val="20"/>
        </w:rPr>
        <w:t xml:space="preserve">Anubhāṣya. </w:t>
      </w:r>
      <w:r>
        <w:rPr>
          <w:rFonts w:ascii="Times New Roman" w:hAnsi="Times New Roman"/>
          <w:b/>
          <w:sz w:val="20"/>
        </w:rPr>
        <w:t>tasya</w:t>
      </w:r>
      <w:r>
        <w:rPr>
          <w:rFonts w:ascii="Times New Roman" w:hAnsi="Times New Roman"/>
          <w:sz w:val="20"/>
        </w:rPr>
        <w:t xml:space="preserve"> (of the original form) </w:t>
      </w:r>
      <w:r>
        <w:rPr>
          <w:rFonts w:ascii="Times New Roman" w:hAnsi="Times New Roman"/>
          <w:b/>
          <w:sz w:val="20"/>
        </w:rPr>
        <w:t>yat svarūpam anyākāram</w:t>
      </w:r>
      <w:r>
        <w:rPr>
          <w:rFonts w:ascii="Times New Roman" w:hAnsi="Times New Roman"/>
          <w:sz w:val="20"/>
        </w:rPr>
        <w:t xml:space="preserve"> (a *svarūpa* different in shape, that is, with a different arrangement of the limbs) </w:t>
      </w:r>
      <w:r>
        <w:rPr>
          <w:rFonts w:ascii="Times New Roman" w:hAnsi="Times New Roman"/>
          <w:b/>
          <w:sz w:val="20"/>
        </w:rPr>
        <w:t>vilāsataḥ</w:t>
      </w:r>
      <w:r>
        <w:rPr>
          <w:rFonts w:ascii="Times New Roman" w:hAnsi="Times New Roman"/>
          <w:sz w:val="20"/>
        </w:rPr>
        <w:t xml:space="preserve"> (through a particular *līlā*) </w:t>
      </w:r>
      <w:r>
        <w:rPr>
          <w:rFonts w:ascii="Times New Roman" w:hAnsi="Times New Roman"/>
          <w:b/>
          <w:sz w:val="20"/>
        </w:rPr>
        <w:t>prāyeṇa</w:t>
      </w:r>
      <w:r>
        <w:rPr>
          <w:rFonts w:ascii="Times New Roman" w:hAnsi="Times New Roman"/>
          <w:sz w:val="20"/>
        </w:rPr>
        <w:t xml:space="preserve"> (less or greater in certain qualities) </w:t>
      </w:r>
      <w:r>
        <w:rPr>
          <w:rFonts w:ascii="Times New Roman" w:hAnsi="Times New Roman"/>
          <w:b/>
          <w:sz w:val="20"/>
        </w:rPr>
        <w:t>ātma-samam</w:t>
      </w:r>
      <w:r>
        <w:rPr>
          <w:rFonts w:ascii="Times New Roman" w:hAnsi="Times New Roman"/>
          <w:sz w:val="20"/>
        </w:rPr>
        <w:t xml:space="preserve"> (like its own original form) </w:t>
      </w:r>
      <w:r>
        <w:rPr>
          <w:rFonts w:ascii="Times New Roman" w:hAnsi="Times New Roman"/>
          <w:b/>
          <w:sz w:val="20"/>
        </w:rPr>
        <w:t>śaktyā bhāti</w:t>
      </w:r>
      <w:r>
        <w:rPr>
          <w:rFonts w:ascii="Times New Roman" w:hAnsi="Times New Roman"/>
          <w:sz w:val="20"/>
        </w:rPr>
        <w:t xml:space="preserve"> (appears by potency) </w:t>
      </w:r>
      <w:r>
        <w:rPr>
          <w:rFonts w:ascii="Times New Roman" w:hAnsi="Times New Roman"/>
          <w:b/>
          <w:sz w:val="20"/>
        </w:rPr>
        <w:t>sa vilāso nigadyate</w:t>
      </w:r>
      <w:r>
        <w:rPr>
          <w:rFonts w:ascii="Times New Roman" w:hAnsi="Times New Roman"/>
          <w:sz w:val="20"/>
        </w:rPr>
        <w:t xml:space="preserve"> (is called *vilāsa*).</w:t>
      </w:r>
    </w:p>
    <w:p>
      <w:pPr>
        <w:spacing w:before="160"/>
        <w:jc w:val="both"/>
      </w:pPr>
      <w:r>
        <w:rPr>
          <w:b/>
        </w:rPr>
        <w:t xml:space="preserve">78 </w:t>
      </w:r>
      <w:r>
        <w:rPr>
          <w:rFonts w:ascii="Times New Roman" w:hAnsi="Times New Roman"/>
        </w:rPr>
        <w:t>Examples are Baladeva, Nārāyaṇa in the spiritual sky, and Vāsudeva, Saṅkarṣaṇa, Pradyumna and the others.</w:t>
      </w:r>
    </w:p>
    <w:p>
      <w:pPr>
        <w:jc w:val="both"/>
      </w:pPr>
      <w:r>
        <w:rPr>
          <w:b/>
          <w:i/>
          <w:sz w:val="20"/>
        </w:rPr>
        <w:t xml:space="preserve">Anubhāṣya. </w:t>
      </w:r>
      <w:r>
        <w:rPr>
          <w:rFonts w:ascii="Times New Roman" w:hAnsi="Times New Roman"/>
          <w:sz w:val="20"/>
        </w:rPr>
        <w:t>Baladeva is *svayaṁ-prakāśa*. Nārāyaṇa is *prābhava-vilāsa*.</w:t>
      </w:r>
    </w:p>
    <w:p>
      <w:pPr>
        <w:keepNext/>
        <w:spacing w:before="160"/>
        <w:jc w:val="center"/>
      </w:pPr>
      <w:r>
        <w:rPr>
          <w:rFonts w:ascii="Times New Roman" w:hAnsi="Times New Roman"/>
          <w:i/>
          <w:sz w:val="21"/>
        </w:rPr>
        <w:t>The Lord's potency (*īśa-śakti*) —</w:t>
      </w:r>
    </w:p>
    <w:p>
      <w:pPr>
        <w:jc w:val="both"/>
      </w:pPr>
      <w:r>
        <w:rPr>
          <w:b/>
        </w:rPr>
        <w:t xml:space="preserve">79–80 </w:t>
      </w:r>
      <w:r>
        <w:rPr>
          <w:rFonts w:ascii="Times New Roman" w:hAnsi="Times New Roman"/>
        </w:rPr>
        <w:t>The Lord’s potencies are of three kinds: the Lakṣmīs in Vaikuṇṭha, the queens in Dvārakā, and the gopīs in Vraja. The gopīs are the foremost of all, for with them the son of the king of Vraja is Bhagavān Himself.</w:t>
      </w:r>
    </w:p>
    <w:p>
      <w:pPr>
        <w:jc w:val="both"/>
      </w:pPr>
      <w:r>
        <w:rPr>
          <w:b/>
          <w:i/>
          <w:sz w:val="20"/>
        </w:rPr>
        <w:t xml:space="preserve">Amṛta-pravāha-bhāṣya. </w:t>
      </w:r>
      <w:r>
        <w:rPr>
          <w:rFonts w:ascii="Times New Roman" w:hAnsi="Times New Roman"/>
          <w:sz w:val="20"/>
        </w:rPr>
        <w:t>The Lakṣmīs dwell in Vaikuṇṭha, the queens in the city, that is, in Dvārakā, and the gopīs in Vraja are the third kind of potency. *Sabāte* means “among all.” *Yāte* means “since”: since Vrajendranandana, the son of the king of Vraja, is Bhagavān Himself. His companions in Vraja are His very own potency (*svarūpa-śakti*).</w:t>
      </w:r>
    </w:p>
    <w:p>
      <w:pPr>
        <w:jc w:val="both"/>
      </w:pPr>
      <w:r>
        <w:rPr>
          <w:b/>
          <w:i/>
          <w:sz w:val="20"/>
        </w:rPr>
        <w:t xml:space="preserve">Amṛta-pravāha-bhāṣya. </w:t>
      </w:r>
      <w:r>
        <w:rPr>
          <w:rFonts w:ascii="Times New Roman" w:hAnsi="Times New Roman"/>
          <w:sz w:val="20"/>
        </w:rPr>
        <w:t>From *yadyapi āmāra guru* (“although my guru,” verse 44) to *sādhaka-gaṇa āra* (“and the others are practitioners,” verse 64): the examination of two truths, the guru and the devotee. From *īśvarera avatāra* (“the Lord's avatāras,” verse 65) to *pṛthu vyāsa muni* (“Pṛthu and the sage Vyāsa,” verse 67): the examination of the Lord and His avatāras. From *dui-rūpe haya* (“is of two kinds,” verse 68) to *pradyumnādi-saṅkarṣaṇa* (“Pradyumna and the others, Saṅkarṣaṇa,” verse 78): the examination of His *prakāśa* and *vilāsa*. Then from *īśvarera śakti haya* (“the Lord's potencies are,” verse 79) to *svayaṁ bhagavān* (“Bhagavān Himself,” verse 80): the examination of His potencies.</w:t>
      </w:r>
    </w:p>
    <w:p>
      <w:pPr>
        <w:spacing w:before="160"/>
        <w:jc w:val="both"/>
      </w:pPr>
      <w:r>
        <w:rPr>
          <w:b/>
        </w:rPr>
        <w:t xml:space="preserve">81 </w:t>
      </w:r>
      <w:r>
        <w:rPr>
          <w:rFonts w:ascii="Times New Roman" w:hAnsi="Times New Roman"/>
        </w:rPr>
        <w:t>The expansions of the body of Kṛṣṇa’s original form are equal to Him, and together with the devotees they form His entourage.</w:t>
      </w:r>
    </w:p>
    <w:p>
      <w:pPr>
        <w:jc w:val="both"/>
      </w:pPr>
      <w:r>
        <w:rPr>
          <w:b/>
          <w:i/>
          <w:sz w:val="20"/>
        </w:rPr>
        <w:t xml:space="preserve">Amṛta-pravāha-bhāṣya. </w:t>
      </w:r>
      <w:r>
        <w:rPr>
          <w:rFonts w:ascii="Times New Roman" w:hAnsi="Times New Roman"/>
          <w:sz w:val="20"/>
        </w:rPr>
        <w:t>*Svayaṁ-rūpa*: the verses of the *Laghu-bhāgavatāmṛta* on *tad-ekātma* and related forms show that the two-armed Kṛṣṇa alone is the *svayaṁ-rūpa*. His *kāya-vyūha* is equal to Him; *kāya-vyūha* means the expansion of His own body. The devotees who stand beside this form are His *āvaraṇa*. When we consider the *āvaraṇa* together with the truth it surrounds, the six truths named above prove to be one. This conclusion is established only by considering *acintya-bhedābheda-tattva*.</w:t>
      </w:r>
    </w:p>
    <w:p>
      <w:pPr>
        <w:spacing w:before="160"/>
        <w:jc w:val="both"/>
      </w:pPr>
      <w:r>
        <w:rPr>
          <w:b/>
        </w:rPr>
        <w:t xml:space="preserve">82 </w:t>
      </w:r>
      <w:r>
        <w:rPr>
          <w:rFonts w:ascii="Times New Roman" w:hAnsi="Times New Roman"/>
        </w:rPr>
        <w:t>Thus, beginning with the devotees, I have worshipped them all in order; worship of them all is the source of every good.</w:t>
      </w:r>
    </w:p>
    <w:p>
      <w:pPr>
        <w:spacing w:before="160"/>
        <w:jc w:val="both"/>
      </w:pPr>
      <w:r>
        <w:rPr>
          <w:b/>
        </w:rPr>
        <w:t xml:space="preserve">83 </w:t>
      </w:r>
      <w:r>
        <w:rPr>
          <w:rFonts w:ascii="Times New Roman" w:hAnsi="Times New Roman"/>
        </w:rPr>
        <w:t>In the first verse is the general invocation; in the second I offer specific worship.</w:t>
      </w:r>
    </w:p>
    <w:p>
      <w:pPr>
        <w:keepNext/>
        <w:spacing w:before="160"/>
        <w:jc w:val="center"/>
      </w:pPr>
      <w:r>
        <w:rPr>
          <w:rFonts w:ascii="Times New Roman" w:hAnsi="Times New Roman"/>
          <w:i/>
          <w:sz w:val="21"/>
        </w:rPr>
        <w:t>Explanation of the second of the opening fourteen verses —</w:t>
      </w:r>
    </w:p>
    <w:p>
      <w:pPr>
        <w:jc w:val="both"/>
      </w:pPr>
      <w:r>
        <w:rPr>
          <w:b/>
        </w:rPr>
        <w:t xml:space="preserve">84 </w:t>
      </w:r>
      <w:r>
        <w:rPr>
          <w:rFonts w:ascii="Times New Roman" w:hAnsi="Times New Roman"/>
        </w:rPr>
        <w:t>I worship Śrī Kṛṣṇa Caitanya and Śrī Nityānanda, who are like a wonderful sun and moon. They have risen together on the eastern horizon of Gauḍa, dispelling the darkness and bestowing good on all.</w:t>
      </w:r>
    </w:p>
    <w:p>
      <w:pPr>
        <w:jc w:val="both"/>
      </w:pPr>
      <w:r>
        <w:rPr>
          <w:b/>
          <w:i/>
          <w:sz w:val="20"/>
        </w:rPr>
        <w:t xml:space="preserve">Amṛta-pravāha-bhāṣya. </w:t>
      </w:r>
      <w:r>
        <w:rPr>
          <w:rFonts w:ascii="Times New Roman" w:hAnsi="Times New Roman"/>
          <w:sz w:val="20"/>
        </w:rPr>
        <w:t>I worship Śrī Kṛṣṇa Caitanya and Nityānanda. Like the sun and the moon, They have risen wondrously at the same time in the land of Gauḍa, which is like Udayācala, the mountain of sunrise. They bestow good fortune and dispel the darkness of the *jīvas*.</w:t>
      </w:r>
    </w:p>
    <w:p>
      <w:pPr>
        <w:jc w:val="both"/>
      </w:pPr>
      <w:r>
        <w:rPr>
          <w:b/>
          <w:i/>
          <w:sz w:val="20"/>
        </w:rPr>
        <w:t xml:space="preserve">Anubhāṣya. </w:t>
      </w:r>
      <w:r>
        <w:rPr>
          <w:rFonts w:ascii="Times New Roman" w:hAnsi="Times New Roman"/>
          <w:b/>
          <w:sz w:val="20"/>
        </w:rPr>
        <w:t>gauḍodaye</w:t>
      </w:r>
      <w:r>
        <w:rPr>
          <w:rFonts w:ascii="Times New Roman" w:hAnsi="Times New Roman"/>
          <w:sz w:val="20"/>
        </w:rPr>
        <w:t xml:space="preserve"> (in the land of Gauḍa, which is the Udayācala, the mountain of sunrise) </w:t>
      </w:r>
      <w:r>
        <w:rPr>
          <w:rFonts w:ascii="Times New Roman" w:hAnsi="Times New Roman"/>
          <w:b/>
          <w:sz w:val="20"/>
        </w:rPr>
        <w:t>sahoditau</w:t>
      </w:r>
      <w:r>
        <w:rPr>
          <w:rFonts w:ascii="Times New Roman" w:hAnsi="Times New Roman"/>
          <w:sz w:val="20"/>
        </w:rPr>
        <w:t xml:space="preserve"> (risen at the same time) </w:t>
      </w:r>
      <w:r>
        <w:rPr>
          <w:rFonts w:ascii="Times New Roman" w:hAnsi="Times New Roman"/>
          <w:b/>
          <w:sz w:val="20"/>
        </w:rPr>
        <w:t>puṣpavantau</w:t>
      </w:r>
      <w:r>
        <w:rPr>
          <w:rFonts w:ascii="Times New Roman" w:hAnsi="Times New Roman"/>
          <w:sz w:val="20"/>
        </w:rPr>
        <w:t xml:space="preserve"> (the sun and the moon together; and therefore —) </w:t>
      </w:r>
      <w:r>
        <w:rPr>
          <w:rFonts w:ascii="Times New Roman" w:hAnsi="Times New Roman"/>
          <w:b/>
          <w:sz w:val="20"/>
        </w:rPr>
        <w:t>citrau</w:t>
      </w:r>
      <w:r>
        <w:rPr>
          <w:rFonts w:ascii="Times New Roman" w:hAnsi="Times New Roman"/>
          <w:sz w:val="20"/>
        </w:rPr>
        <w:t xml:space="preserve"> (wondrous) </w:t>
      </w:r>
      <w:r>
        <w:rPr>
          <w:rFonts w:ascii="Times New Roman" w:hAnsi="Times New Roman"/>
          <w:b/>
          <w:sz w:val="20"/>
        </w:rPr>
        <w:t>śan-dau</w:t>
      </w:r>
      <w:r>
        <w:rPr>
          <w:rFonts w:ascii="Times New Roman" w:hAnsi="Times New Roman"/>
          <w:sz w:val="20"/>
        </w:rPr>
        <w:t xml:space="preserve"> (bestowing good fortune) </w:t>
      </w:r>
      <w:r>
        <w:rPr>
          <w:rFonts w:ascii="Times New Roman" w:hAnsi="Times New Roman"/>
          <w:b/>
          <w:sz w:val="20"/>
        </w:rPr>
        <w:t>tamo-nudau</w:t>
      </w:r>
      <w:r>
        <w:rPr>
          <w:rFonts w:ascii="Times New Roman" w:hAnsi="Times New Roman"/>
          <w:sz w:val="20"/>
        </w:rPr>
        <w:t xml:space="preserve"> (dispelling darkness) </w:t>
      </w:r>
      <w:r>
        <w:rPr>
          <w:rFonts w:ascii="Times New Roman" w:hAnsi="Times New Roman"/>
          <w:b/>
          <w:sz w:val="20"/>
        </w:rPr>
        <w:t>śrī-kṛṣṇa-caitanya-nityānandau</w:t>
      </w:r>
      <w:r>
        <w:rPr>
          <w:rFonts w:ascii="Times New Roman" w:hAnsi="Times New Roman"/>
          <w:sz w:val="20"/>
        </w:rPr>
        <w:t xml:space="preserve"> (Śrī Kṛṣṇa Caitanya and Nityānanda) </w:t>
      </w:r>
      <w:r>
        <w:rPr>
          <w:rFonts w:ascii="Times New Roman" w:hAnsi="Times New Roman"/>
          <w:b/>
          <w:sz w:val="20"/>
        </w:rPr>
        <w:t>aham vande</w:t>
      </w:r>
      <w:r>
        <w:rPr>
          <w:rFonts w:ascii="Times New Roman" w:hAnsi="Times New Roman"/>
          <w:sz w:val="20"/>
        </w:rPr>
        <w:t xml:space="preserve"> (I worship).</w:t>
      </w:r>
    </w:p>
    <w:p>
      <w:pPr>
        <w:keepNext/>
        <w:spacing w:before="160"/>
        <w:jc w:val="center"/>
      </w:pPr>
      <w:r>
        <w:rPr>
          <w:rFonts w:ascii="Times New Roman" w:hAnsi="Times New Roman"/>
          <w:i/>
          <w:sz w:val="21"/>
        </w:rPr>
        <w:t>*Gauḍodaye puṣpavantau* —</w:t>
      </w:r>
    </w:p>
    <w:p>
      <w:pPr>
        <w:jc w:val="both"/>
      </w:pPr>
      <w:r>
        <w:rPr>
          <w:b/>
        </w:rPr>
        <w:t xml:space="preserve">85–86 </w:t>
      </w:r>
      <w:r>
        <w:rPr>
          <w:rFonts w:ascii="Times New Roman" w:hAnsi="Times New Roman"/>
        </w:rPr>
        <w:t>Kṛṣṇa and Balarāma, who sported in Vraja long ago, Their radiance surpassing millions of suns and moons, have now, out of compassion for the world, risen on the eastern horizon in the land of Gauḍa.</w:t>
      </w:r>
    </w:p>
    <w:p>
      <w:pPr>
        <w:jc w:val="both"/>
      </w:pPr>
      <w:r>
        <w:rPr>
          <w:b/>
          <w:i/>
          <w:sz w:val="20"/>
        </w:rPr>
        <w:t xml:space="preserve">Amṛta-pravāha-bhāṣya. </w:t>
      </w:r>
      <w:r>
        <w:rPr>
          <w:rFonts w:ascii="Times New Roman" w:hAnsi="Times New Roman"/>
          <w:sz w:val="20"/>
        </w:rPr>
        <w:t>*Nija-dhāma*: radiance.</w:t>
      </w:r>
    </w:p>
    <w:p>
      <w:pPr>
        <w:jc w:val="both"/>
      </w:pPr>
      <w:r>
        <w:rPr>
          <w:b/>
          <w:i/>
          <w:sz w:val="20"/>
        </w:rPr>
        <w:t xml:space="preserve">Amṛta-pravāha-bhāṣya. </w:t>
      </w:r>
      <w:r>
        <w:rPr>
          <w:rFonts w:ascii="Times New Roman" w:hAnsi="Times New Roman"/>
          <w:sz w:val="20"/>
        </w:rPr>
        <w:t>*Pūrva-śaile*, “on the eastern mountain”: on the Udayācala that is Gauḍa, on the eastern bank of the Gaṅgā.</w:t>
      </w:r>
    </w:p>
    <w:p>
      <w:pPr>
        <w:spacing w:before="160"/>
        <w:jc w:val="both"/>
      </w:pPr>
      <w:r>
        <w:rPr>
          <w:b/>
        </w:rPr>
        <w:t xml:space="preserve">87 </w:t>
      </w:r>
      <w:r>
        <w:rPr>
          <w:rFonts w:ascii="Times New Roman" w:hAnsi="Times New Roman"/>
        </w:rPr>
        <w:t>Śrī Kṛṣṇa Caitanya and Prabhu Nityānanda — by Their appearance the whole world is filled with joy.</w:t>
      </w:r>
    </w:p>
    <w:p>
      <w:pPr>
        <w:keepNext/>
        <w:spacing w:before="160"/>
        <w:jc w:val="center"/>
      </w:pPr>
      <w:r>
        <w:rPr>
          <w:rFonts w:ascii="Times New Roman" w:hAnsi="Times New Roman"/>
          <w:i/>
          <w:sz w:val="21"/>
        </w:rPr>
        <w:t>An example of causeless mercy —</w:t>
      </w:r>
    </w:p>
    <w:p>
      <w:pPr>
        <w:jc w:val="both"/>
      </w:pPr>
      <w:r>
        <w:rPr>
          <w:b/>
        </w:rPr>
        <w:t xml:space="preserve">88–89 </w:t>
      </w:r>
      <w:r>
        <w:rPr>
          <w:rFonts w:ascii="Times New Roman" w:hAnsi="Times New Roman"/>
        </w:rPr>
        <w:t>As the sun and moon remove all darkness and, revealing things, set the world about its duties, so these two Brothers dispelled the darkness of the soul’s ignorance and gave it the gift of the Truth.</w:t>
      </w:r>
    </w:p>
    <w:p>
      <w:pPr>
        <w:keepNext/>
        <w:spacing w:before="160"/>
        <w:jc w:val="center"/>
      </w:pPr>
      <w:r>
        <w:rPr>
          <w:rFonts w:ascii="Times New Roman" w:hAnsi="Times New Roman"/>
          <w:i/>
          <w:sz w:val="21"/>
        </w:rPr>
        <w:t>The definition of *kaitava* (cheating) —</w:t>
      </w:r>
    </w:p>
    <w:p>
      <w:pPr>
        <w:jc w:val="both"/>
      </w:pPr>
      <w:r>
        <w:rPr>
          <w:b/>
        </w:rPr>
        <w:t xml:space="preserve">90 </w:t>
      </w:r>
      <w:r>
        <w:rPr>
          <w:rFonts w:ascii="Times New Roman" w:hAnsi="Times New Roman"/>
        </w:rPr>
        <w:t>I call this darkness of ignorance *kaitava*, deceit: it is the desire for religious merit, wealth, pleasure and the rest.</w:t>
      </w:r>
      <w:r>
        <w:rPr>
          <w:rFonts w:ascii="Times New Roman" w:hAnsi="Times New Roman"/>
          <w:vertAlign w:val="superscript"/>
        </w:rPr>
        <w:t>7</w:t>
      </w:r>
    </w:p>
    <w:p>
      <w:pPr>
        <w:keepNext/>
        <w:spacing w:before="160"/>
        <w:jc w:val="center"/>
      </w:pPr>
      <w:r>
        <w:rPr>
          <w:rFonts w:ascii="Times New Roman" w:hAnsi="Times New Roman"/>
          <w:i/>
          <w:sz w:val="21"/>
        </w:rPr>
        <w:t>(*Śrīmad-Bhāgavatam* 1.1.2)</w:t>
      </w:r>
    </w:p>
    <w:p>
      <w:pPr>
        <w:jc w:val="both"/>
      </w:pPr>
      <w:r>
        <w:rPr>
          <w:b/>
        </w:rPr>
        <w:t xml:space="preserve">91 </w:t>
      </w:r>
      <w:r>
        <w:rPr>
          <w:rFonts w:ascii="Times New Roman" w:hAnsi="Times New Roman"/>
        </w:rPr>
        <w:t>“In this beautiful *Bhāgavatam*, composed by the great sage, is taught the supreme dharma of the saintly who are free from envy, from which all deceit has been cast out. Here is known the true Reality, which bestows good and uproots the threefold miseries. What need is there of other scriptures? As soon as the pious wish to hear it, the Lord is at once captured within their hearts.” (Śrīmad-Bhāgavatam, 1.1.2)</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This *Śrīmad-Bhāgavatam* was first composed by the great sage Śrī Nārāyaṇa in the form of four verses (*catuḥ-ślokī*). It sets forth the highest dharma for those free from envy, that is, kind to all beings. This dharma is free from cheating (*kaitava*), and that cheating includes *dharma*, *artha*, *kāma* and even *mokṣa*. It destroys the threefold miseries of the *jīva*, bestows good fortune and gives knowledge of the true reality. Those who wish to hear the *Bhāgavatam* can hold the Lord captive in their hearts at will. What need, then, is there for any scripture other than the *Bhāgavatam*?</w:t>
      </w:r>
    </w:p>
    <w:p>
      <w:pPr>
        <w:jc w:val="both"/>
      </w:pPr>
      <w:r>
        <w:rPr>
          <w:b/>
          <w:i/>
          <w:sz w:val="20"/>
        </w:rPr>
        <w:t xml:space="preserve">Anubhāṣya. </w:t>
      </w:r>
      <w:r>
        <w:rPr>
          <w:rFonts w:ascii="Times New Roman" w:hAnsi="Times New Roman"/>
          <w:b/>
          <w:sz w:val="20"/>
        </w:rPr>
        <w:t>mahā-muni-kṛte</w:t>
      </w:r>
      <w:r>
        <w:rPr>
          <w:rFonts w:ascii="Times New Roman" w:hAnsi="Times New Roman"/>
          <w:sz w:val="20"/>
        </w:rPr>
        <w:t xml:space="preserve"> (composed by the great sage Śrī Nārāyaṇa) </w:t>
      </w:r>
      <w:r>
        <w:rPr>
          <w:rFonts w:ascii="Times New Roman" w:hAnsi="Times New Roman"/>
          <w:b/>
          <w:sz w:val="20"/>
        </w:rPr>
        <w:t>atra śrīmad-bhāgavate</w:t>
      </w:r>
      <w:r>
        <w:rPr>
          <w:rFonts w:ascii="Times New Roman" w:hAnsi="Times New Roman"/>
          <w:sz w:val="20"/>
        </w:rPr>
        <w:t xml:space="preserve"> (in this beautiful *Bhāgavata*) </w:t>
      </w:r>
      <w:r>
        <w:rPr>
          <w:rFonts w:ascii="Times New Roman" w:hAnsi="Times New Roman"/>
          <w:b/>
          <w:sz w:val="20"/>
        </w:rPr>
        <w:t>projjhita-kaitavaḥ</w:t>
      </w:r>
      <w:r>
        <w:rPr>
          <w:rFonts w:ascii="Times New Roman" w:hAnsi="Times New Roman"/>
          <w:sz w:val="20"/>
        </w:rPr>
        <w:t xml:space="preserve"> (that from which cheating has been entirely cast out: so *pra-* and *ujjhita* are understood. The cheating is hypocrisy made up of *dharma*, *artha*, *kāma* and *mokṣa* and marked by the pursuit of results. The mark of this dharma is service to Bhagavān alone) </w:t>
      </w:r>
      <w:r>
        <w:rPr>
          <w:rFonts w:ascii="Times New Roman" w:hAnsi="Times New Roman"/>
          <w:b/>
          <w:sz w:val="20"/>
        </w:rPr>
        <w:t>satām</w:t>
      </w:r>
      <w:r>
        <w:rPr>
          <w:rFonts w:ascii="Times New Roman" w:hAnsi="Times New Roman"/>
          <w:sz w:val="20"/>
        </w:rPr>
        <w:t xml:space="preserve"> (of Hari's servants) </w:t>
      </w:r>
      <w:r>
        <w:rPr>
          <w:rFonts w:ascii="Times New Roman" w:hAnsi="Times New Roman"/>
          <w:b/>
          <w:sz w:val="20"/>
        </w:rPr>
        <w:t>nirmatsarāṇām</w:t>
      </w:r>
      <w:r>
        <w:rPr>
          <w:rFonts w:ascii="Times New Roman" w:hAnsi="Times New Roman"/>
          <w:sz w:val="20"/>
        </w:rPr>
        <w:t xml:space="preserve"> (free from lust, anger, greed, delusion, pride and envy) </w:t>
      </w:r>
      <w:r>
        <w:rPr>
          <w:rFonts w:ascii="Times New Roman" w:hAnsi="Times New Roman"/>
          <w:b/>
          <w:sz w:val="20"/>
        </w:rPr>
        <w:t>paramaḥ</w:t>
      </w:r>
      <w:r>
        <w:rPr>
          <w:rFonts w:ascii="Times New Roman" w:hAnsi="Times New Roman"/>
          <w:sz w:val="20"/>
        </w:rPr>
        <w:t xml:space="preserve"> (the highest, for its aim is to set aside the scriptures of karma and jñāna) </w:t>
      </w:r>
      <w:r>
        <w:rPr>
          <w:rFonts w:ascii="Times New Roman" w:hAnsi="Times New Roman"/>
          <w:b/>
          <w:sz w:val="20"/>
        </w:rPr>
        <w:t>dharmaḥ</w:t>
      </w:r>
      <w:r>
        <w:rPr>
          <w:rFonts w:ascii="Times New Roman" w:hAnsi="Times New Roman"/>
          <w:sz w:val="20"/>
        </w:rPr>
        <w:t xml:space="preserve"> (dharma [is described])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tāpa-trayonmūlanam</w:t>
      </w:r>
      <w:r>
        <w:rPr>
          <w:rFonts w:ascii="Times New Roman" w:hAnsi="Times New Roman"/>
          <w:sz w:val="20"/>
        </w:rPr>
        <w:t xml:space="preserve"> (uprooting the sins that bring suffering from one's own body and mind, from other beings and from the forces of nature) </w:t>
      </w:r>
      <w:r>
        <w:rPr>
          <w:rFonts w:ascii="Times New Roman" w:hAnsi="Times New Roman"/>
          <w:b/>
          <w:sz w:val="20"/>
        </w:rPr>
        <w:t>śivadam</w:t>
      </w:r>
      <w:r>
        <w:rPr>
          <w:rFonts w:ascii="Times New Roman" w:hAnsi="Times New Roman"/>
          <w:sz w:val="20"/>
        </w:rPr>
        <w:t xml:space="preserve"> (bestowing good fortune) </w:t>
      </w:r>
      <w:r>
        <w:rPr>
          <w:rFonts w:ascii="Times New Roman" w:hAnsi="Times New Roman"/>
          <w:b/>
          <w:sz w:val="20"/>
        </w:rPr>
        <w:t>vāstavam</w:t>
      </w:r>
      <w:r>
        <w:rPr>
          <w:rFonts w:ascii="Times New Roman" w:hAnsi="Times New Roman"/>
          <w:sz w:val="20"/>
        </w:rPr>
        <w:t xml:space="preserve"> (eternal, supreme, nondual) </w:t>
      </w:r>
      <w:r>
        <w:rPr>
          <w:rFonts w:ascii="Times New Roman" w:hAnsi="Times New Roman"/>
          <w:b/>
          <w:sz w:val="20"/>
        </w:rPr>
        <w:t>vastu vedyam</w:t>
      </w:r>
      <w:r>
        <w:rPr>
          <w:rFonts w:ascii="Times New Roman" w:hAnsi="Times New Roman"/>
          <w:sz w:val="20"/>
        </w:rPr>
        <w:t xml:space="preserve"> (the reality to be known) </w:t>
      </w:r>
      <w:r>
        <w:rPr>
          <w:rFonts w:ascii="Times New Roman" w:hAnsi="Times New Roman"/>
          <w:b/>
          <w:sz w:val="20"/>
        </w:rPr>
        <w:t>atra</w:t>
      </w:r>
      <w:r>
        <w:rPr>
          <w:rFonts w:ascii="Times New Roman" w:hAnsi="Times New Roman"/>
          <w:sz w:val="20"/>
        </w:rPr>
        <w:t xml:space="preserve"> (in the *Śrīmad-Bhāgavatam*) </w:t>
      </w:r>
      <w:r>
        <w:rPr>
          <w:rFonts w:ascii="Times New Roman" w:hAnsi="Times New Roman"/>
          <w:b/>
          <w:sz w:val="20"/>
        </w:rPr>
        <w:t>śuśrūṣubhiḥ</w:t>
      </w:r>
      <w:r>
        <w:rPr>
          <w:rFonts w:ascii="Times New Roman" w:hAnsi="Times New Roman"/>
          <w:sz w:val="20"/>
        </w:rPr>
        <w:t xml:space="preserve"> (by those who wish to hear) </w:t>
      </w:r>
      <w:r>
        <w:rPr>
          <w:rFonts w:ascii="Times New Roman" w:hAnsi="Times New Roman"/>
          <w:b/>
          <w:sz w:val="20"/>
        </w:rPr>
        <w:t>kṛtibhiḥ</w:t>
      </w:r>
      <w:r>
        <w:rPr>
          <w:rFonts w:ascii="Times New Roman" w:hAnsi="Times New Roman"/>
          <w:sz w:val="20"/>
        </w:rPr>
        <w:t xml:space="preserve"> (by those endowed with pious merit) </w:t>
      </w:r>
      <w:r>
        <w:rPr>
          <w:rFonts w:ascii="Times New Roman" w:hAnsi="Times New Roman"/>
          <w:b/>
          <w:sz w:val="20"/>
        </w:rPr>
        <w:t>hṛdi tat-kṣaṇāt</w:t>
      </w:r>
      <w:r>
        <w:rPr>
          <w:rFonts w:ascii="Times New Roman" w:hAnsi="Times New Roman"/>
          <w:sz w:val="20"/>
        </w:rPr>
        <w:t xml:space="preserve"> (in the heart at once) </w:t>
      </w:r>
      <w:r>
        <w:rPr>
          <w:rFonts w:ascii="Times New Roman" w:hAnsi="Times New Roman"/>
          <w:b/>
          <w:sz w:val="20"/>
        </w:rPr>
        <w:t>sadyaḥ</w:t>
      </w:r>
      <w:r>
        <w:rPr>
          <w:rFonts w:ascii="Times New Roman" w:hAnsi="Times New Roman"/>
          <w:sz w:val="20"/>
        </w:rPr>
        <w:t xml:space="preserve"> (without any delay) </w:t>
      </w:r>
      <w:r>
        <w:rPr>
          <w:rFonts w:ascii="Times New Roman" w:hAnsi="Times New Roman"/>
          <w:b/>
          <w:sz w:val="20"/>
        </w:rPr>
        <w:t>īśvaraḥ avarudhyate</w:t>
      </w:r>
      <w:r>
        <w:rPr>
          <w:rFonts w:ascii="Times New Roman" w:hAnsi="Times New Roman"/>
          <w:sz w:val="20"/>
        </w:rPr>
        <w:t xml:space="preserve"> (the Lord is held captive).</w:t>
      </w:r>
    </w:p>
    <w:p>
      <w:pPr>
        <w:spacing w:before="160"/>
        <w:jc w:val="both"/>
      </w:pPr>
      <w:r>
        <w:rPr>
          <w:b/>
        </w:rPr>
        <w:t xml:space="preserve">92 </w:t>
      </w:r>
      <w:r>
        <w:rPr>
          <w:rFonts w:ascii="Times New Roman" w:hAnsi="Times New Roman"/>
        </w:rPr>
        <w:t>Among them the chief deceit is the desire for liberation, by which devotion to Kṛṣṇa disappears.</w:t>
      </w:r>
    </w:p>
    <w:p>
      <w:pPr>
        <w:keepNext/>
        <w:spacing w:before="160"/>
        <w:jc w:val="center"/>
      </w:pPr>
      <w:r>
        <w:rPr>
          <w:rFonts w:ascii="Times New Roman" w:hAnsi="Times New Roman"/>
          <w:i/>
          <w:sz w:val="21"/>
        </w:rPr>
        <w:t>Śrīdhara Svāmī's comment on this verse —</w:t>
      </w:r>
    </w:p>
    <w:p>
      <w:pPr>
        <w:jc w:val="both"/>
      </w:pPr>
      <w:r>
        <w:rPr>
          <w:b/>
        </w:rPr>
        <w:t xml:space="preserve">93 </w:t>
      </w:r>
      <w:r>
        <w:rPr>
          <w:rFonts w:ascii="Times New Roman" w:hAnsi="Times New Roman"/>
        </w:rPr>
        <w:t>“By the prefix *pra* even the intention of liberation is excluded.”</w:t>
      </w:r>
      <w:r>
        <w:rPr>
          <w:rFonts w:ascii="Times New Roman" w:hAnsi="Times New Roman"/>
          <w:vertAlign w:val="superscript"/>
        </w:rPr>
        <w:t>9</w:t>
      </w:r>
    </w:p>
    <w:p>
      <w:pPr>
        <w:jc w:val="both"/>
      </w:pPr>
      <w:r>
        <w:rPr>
          <w:b/>
          <w:i/>
          <w:sz w:val="20"/>
        </w:rPr>
        <w:t xml:space="preserve">Amṛta-pravāha-bhāṣya. </w:t>
      </w:r>
      <w:r>
        <w:rPr>
          <w:rFonts w:ascii="Times New Roman" w:hAnsi="Times New Roman"/>
          <w:sz w:val="20"/>
        </w:rPr>
        <w:t>Among these, the chief cheating is the desire for liberation (*mukti*). That is why Svāmipāda pointed out that the prefix *pra-* means freedom even from the cheating that consists in aiming at liberation.</w:t>
      </w:r>
    </w:p>
    <w:p>
      <w:pPr>
        <w:spacing w:before="160"/>
        <w:jc w:val="both"/>
      </w:pPr>
      <w:r>
        <w:rPr>
          <w:b/>
        </w:rPr>
        <w:t xml:space="preserve">94 </w:t>
      </w:r>
      <w:r>
        <w:rPr>
          <w:rFonts w:ascii="Times New Roman" w:hAnsi="Times New Roman"/>
        </w:rPr>
        <w:t>All good and bad deeds that obstruct devotion to Kṛṣṇa also belong to the soul’s darkness of ignorance.</w:t>
      </w:r>
    </w:p>
    <w:p>
      <w:pPr>
        <w:jc w:val="both"/>
      </w:pPr>
      <w:r>
        <w:rPr>
          <w:b/>
          <w:i/>
          <w:sz w:val="20"/>
        </w:rPr>
        <w:t xml:space="preserve">Amṛta-pravāha-bhāṣya. </w:t>
      </w:r>
      <w:r>
        <w:rPr>
          <w:rFonts w:ascii="Times New Roman" w:hAnsi="Times New Roman"/>
          <w:sz w:val="20"/>
        </w:rPr>
        <w:t>Śrī Caitanya and Nityānanda, the two brothers, are like the sun and the moon. Rising, They destroy the darkness in the hearts of the *jīvas*. The meaning of these verses is this. The *jīva* is by nature a spiritual truth. The *jīva*'s own original nature (*svadharma*) is devotion to Kṛṣṇa and love for Kṛṣṇa. Pious action (*puṇya*), sinful action (*pāpa*) and the aim of liberation have entered the *jīva* in the guise of his own nature and filled him with the qualities of darkness (*tamo-dharma*). All teachings that establish karma and jñāna are *kaitava*, cheating, and therefore serve the qualities of darkness. Before Caitanya and Nityānanda rose, these qualities of darkness polluted the hearts of the *jīvas*. The two brothers rose, drove the darkness out of the cave of the *jīvas*' hearts and revealed the true reality (*vastu-tattva*).</w:t>
      </w:r>
    </w:p>
    <w:p>
      <w:pPr>
        <w:keepNext/>
        <w:spacing w:before="160"/>
        <w:jc w:val="center"/>
      </w:pPr>
      <w:r>
        <w:rPr>
          <w:rFonts w:ascii="Times New Roman" w:hAnsi="Times New Roman"/>
          <w:i/>
          <w:sz w:val="21"/>
        </w:rPr>
        <w:t>The fruit of Nitāi and Gaura's mercy —</w:t>
      </w:r>
    </w:p>
    <w:p>
      <w:pPr>
        <w:jc w:val="both"/>
      </w:pPr>
      <w:r>
        <w:rPr>
          <w:b/>
        </w:rPr>
        <w:t xml:space="preserve">95 </w:t>
      </w:r>
      <w:r>
        <w:rPr>
          <w:rFonts w:ascii="Times New Roman" w:hAnsi="Times New Roman"/>
        </w:rPr>
        <w:t>By Their grace this darkness is destroyed, and, destroying it, They reveal the Truth.</w:t>
      </w:r>
    </w:p>
    <w:p>
      <w:pPr>
        <w:keepNext/>
        <w:spacing w:before="160"/>
        <w:jc w:val="center"/>
      </w:pPr>
      <w:r>
        <w:rPr>
          <w:rFonts w:ascii="Times New Roman" w:hAnsi="Times New Roman"/>
          <w:i/>
          <w:sz w:val="21"/>
        </w:rPr>
        <w:t>What the true reality (*tattva-vastu*) is —</w:t>
      </w:r>
    </w:p>
    <w:p>
      <w:pPr>
        <w:jc w:val="both"/>
      </w:pPr>
      <w:r>
        <w:rPr>
          <w:b/>
        </w:rPr>
        <w:t xml:space="preserve">96 </w:t>
      </w:r>
      <w:r>
        <w:rPr>
          <w:rFonts w:ascii="Times New Roman" w:hAnsi="Times New Roman"/>
        </w:rPr>
        <w:t>The Truth is Kṛṣṇa, devotion to Kṛṣṇa in the form of pure love (prema), and the congregational chanting of the Holy Name, the embodiment of all bliss.</w:t>
      </w:r>
    </w:p>
    <w:p>
      <w:pPr>
        <w:keepNext/>
        <w:spacing w:before="160"/>
        <w:jc w:val="center"/>
      </w:pPr>
      <w:r>
        <w:rPr>
          <w:rFonts w:ascii="Times New Roman" w:hAnsi="Times New Roman"/>
          <w:i/>
          <w:sz w:val="21"/>
        </w:rPr>
        <w:t>How They surpass the sun and the moon —</w:t>
      </w:r>
    </w:p>
    <w:p>
      <w:pPr>
        <w:jc w:val="both"/>
      </w:pPr>
      <w:r>
        <w:rPr>
          <w:b/>
        </w:rPr>
        <w:t xml:space="preserve">97 </w:t>
      </w:r>
      <w:r>
        <w:rPr>
          <w:rFonts w:ascii="Times New Roman" w:hAnsi="Times New Roman"/>
        </w:rPr>
        <w:t>The sun and moon dispel the outer darkness and reveal outer things — pots, cloth and the like.</w:t>
      </w:r>
    </w:p>
    <w:p>
      <w:pPr>
        <w:spacing w:before="160"/>
        <w:jc w:val="both"/>
      </w:pPr>
      <w:r>
        <w:rPr>
          <w:b/>
        </w:rPr>
        <w:t xml:space="preserve">98 </w:t>
      </w:r>
      <w:r>
        <w:rPr>
          <w:rFonts w:ascii="Times New Roman" w:hAnsi="Times New Roman"/>
        </w:rPr>
        <w:t>But the two Brothers wash away the darkness of the heart and bring one to meet the two *bhāgavatas*.</w:t>
      </w:r>
    </w:p>
    <w:p>
      <w:pPr>
        <w:spacing w:before="160"/>
        <w:jc w:val="both"/>
      </w:pPr>
      <w:r>
        <w:rPr>
          <w:b/>
        </w:rPr>
        <w:t xml:space="preserve">99 </w:t>
      </w:r>
      <w:r>
        <w:rPr>
          <w:rFonts w:ascii="Times New Roman" w:hAnsi="Times New Roman"/>
        </w:rPr>
        <w:t>One *bhāgavata* is the great scripture *Bhāgavatam*; the other *bhāgavata* is the devotee, the vessel of the rasa of devotion.</w:t>
      </w:r>
    </w:p>
    <w:p>
      <w:pPr>
        <w:jc w:val="both"/>
      </w:pPr>
      <w:r>
        <w:rPr>
          <w:b/>
          <w:i/>
          <w:sz w:val="20"/>
        </w:rPr>
        <w:t xml:space="preserve">Amṛta-pravāha-bhāṣya. </w:t>
      </w:r>
      <w:r>
        <w:rPr>
          <w:rFonts w:ascii="Times New Roman" w:hAnsi="Times New Roman"/>
          <w:sz w:val="20"/>
        </w:rPr>
        <w:t>“The two *bhāgavatas*” are the scripture *Bhāgavatam* and the devotee *bhāgavata*, the vessel of the *rasa* of devotion. The brothers let the *jīvas* meet these two face to face, gave them the *rasa* of devotion, and were conquered by the *jīvas*' love.</w:t>
      </w:r>
    </w:p>
    <w:p>
      <w:pPr>
        <w:spacing w:before="160"/>
        <w:jc w:val="both"/>
      </w:pPr>
      <w:r>
        <w:rPr>
          <w:b/>
        </w:rPr>
        <w:t xml:space="preserve">100 </w:t>
      </w:r>
      <w:r>
        <w:rPr>
          <w:rFonts w:ascii="Times New Roman" w:hAnsi="Times New Roman"/>
        </w:rPr>
        <w:t>Through these two *bhāgavatas* They give the rasa of devotion, and the Lord, dwelling in the devotee’s heart, is held captive by his love.</w:t>
      </w:r>
    </w:p>
    <w:p>
      <w:pPr>
        <w:keepNext/>
        <w:spacing w:before="160"/>
        <w:jc w:val="center"/>
      </w:pPr>
      <w:r>
        <w:rPr>
          <w:rFonts w:ascii="Times New Roman" w:hAnsi="Times New Roman"/>
          <w:i/>
          <w:sz w:val="21"/>
        </w:rPr>
        <w:t>*Citrau* —</w:t>
      </w:r>
    </w:p>
    <w:p>
      <w:pPr>
        <w:jc w:val="both"/>
      </w:pPr>
      <w:r>
        <w:rPr>
          <w:b/>
        </w:rPr>
        <w:t xml:space="preserve">101 </w:t>
      </w:r>
      <w:r>
        <w:rPr>
          <w:rFonts w:ascii="Times New Roman" w:hAnsi="Times New Roman"/>
        </w:rPr>
        <w:t>One wonder is that the Two appeared at the same time; the other wonder is that They destroy the darkness in the cave of the heart.</w:t>
      </w:r>
    </w:p>
    <w:p>
      <w:pPr>
        <w:spacing w:before="160"/>
        <w:jc w:val="both"/>
      </w:pPr>
      <w:r>
        <w:rPr>
          <w:b/>
        </w:rPr>
        <w:t xml:space="preserve">102 </w:t>
      </w:r>
      <w:r>
        <w:rPr>
          <w:rFonts w:ascii="Times New Roman" w:hAnsi="Times New Roman"/>
        </w:rPr>
        <w:t>This moon and sun, supremely kind, have risen in Gauḍa for the good fortune of the world.</w:t>
      </w:r>
    </w:p>
    <w:p>
      <w:pPr>
        <w:jc w:val="both"/>
      </w:pPr>
      <w:r>
        <w:rPr>
          <w:b/>
          <w:i/>
          <w:sz w:val="20"/>
        </w:rPr>
        <w:t xml:space="preserve">Amṛta-pravāha-bhāṣya. </w:t>
      </w:r>
      <w:r>
        <w:rPr>
          <w:rFonts w:ascii="Times New Roman" w:hAnsi="Times New Roman"/>
          <w:sz w:val="20"/>
        </w:rPr>
        <w:t>*Jagatera bhāgye*, “for the good fortune of the world”: the two brothers preached the dharma of love, and it will gradually spread throughout this world. This is the world's good fortune.</w:t>
      </w:r>
    </w:p>
    <w:p>
      <w:pPr>
        <w:jc w:val="both"/>
      </w:pPr>
      <w:r>
        <w:rPr>
          <w:rFonts w:ascii="Times New Roman" w:hAnsi="Times New Roman"/>
          <w:sz w:val="20"/>
        </w:rPr>
        <w:t>*Gauḍe*, “in Gauḍa”: the kings of the Sena dynasty moved the throne of their empire to the region of Śrī Navadvīpa from the ancient city of Gauḍa in the Maldah district. That is why the region of Śrī Navadvīpa is called the land of Gauḍa. In this Gauḍa, on the eastern bank of the Gaṅgā, Mahāprabhu was born. Nityānanda Prabhu came there and joined Him, and together They rose.</w:t>
      </w:r>
    </w:p>
    <w:p>
      <w:pPr>
        <w:keepNext/>
        <w:spacing w:before="160"/>
        <w:jc w:val="center"/>
      </w:pPr>
      <w:r>
        <w:rPr>
          <w:rFonts w:ascii="Times New Roman" w:hAnsi="Times New Roman"/>
          <w:i/>
          <w:sz w:val="21"/>
        </w:rPr>
        <w:t>*Śan-dau* —</w:t>
      </w:r>
    </w:p>
    <w:p>
      <w:pPr>
        <w:jc w:val="both"/>
      </w:pPr>
      <w:r>
        <w:rPr>
          <w:b/>
        </w:rPr>
        <w:t xml:space="preserve">103 </w:t>
      </w:r>
      <w:r>
        <w:rPr>
          <w:rFonts w:ascii="Times New Roman" w:hAnsi="Times New Roman"/>
        </w:rPr>
        <w:t>I worship the feet of these two Lords, from whom come the destruction of obstacles and the fulfilment of desire.</w:t>
      </w:r>
    </w:p>
    <w:p>
      <w:pPr>
        <w:spacing w:before="160"/>
        <w:jc w:val="both"/>
      </w:pPr>
      <w:r>
        <w:rPr>
          <w:b/>
        </w:rPr>
        <w:t xml:space="preserve">104 </w:t>
      </w:r>
      <w:r>
        <w:rPr>
          <w:rFonts w:ascii="Times New Roman" w:hAnsi="Times New Roman"/>
        </w:rPr>
        <w:t>In these two verses I have made the auspicious worship; now, all of you, hear the meaning of the third verse.</w:t>
      </w:r>
    </w:p>
    <w:p>
      <w:pPr>
        <w:spacing w:before="160"/>
        <w:jc w:val="both"/>
      </w:pPr>
      <w:r>
        <w:rPr>
          <w:b/>
        </w:rPr>
        <w:t xml:space="preserve">105 </w:t>
      </w:r>
      <w:r>
        <w:rPr>
          <w:rFonts w:ascii="Times New Roman" w:hAnsi="Times New Roman"/>
        </w:rPr>
        <w:t>Fearing the abundance of what could be said and the swelling of the book, I do not describe it at length; I tell the essence in few words.</w:t>
      </w:r>
    </w:p>
    <w:p>
      <w:pPr>
        <w:keepNext/>
        <w:spacing w:before="160"/>
        <w:jc w:val="center"/>
      </w:pPr>
      <w:r>
        <w:rPr>
          <w:rFonts w:ascii="Times New Roman" w:hAnsi="Times New Roman"/>
          <w:i/>
          <w:sz w:val="21"/>
        </w:rPr>
        <w:t>(A saying of the ancients in their own scriptures, established by immemorial usage) —</w:t>
      </w:r>
    </w:p>
    <w:p>
      <w:pPr>
        <w:jc w:val="both"/>
      </w:pPr>
      <w:r>
        <w:rPr>
          <w:b/>
        </w:rPr>
        <w:t xml:space="preserve">106 </w:t>
      </w:r>
      <w:r>
        <w:rPr>
          <w:rFonts w:ascii="Times New Roman" w:hAnsi="Times New Roman"/>
        </w:rPr>
        <w:t>“Speech that is measured and essential is true eloquence.”</w:t>
      </w:r>
    </w:p>
    <w:p>
      <w:pPr>
        <w:jc w:val="both"/>
      </w:pPr>
      <w:r>
        <w:rPr>
          <w:b/>
          <w:i/>
          <w:sz w:val="20"/>
        </w:rPr>
        <w:t xml:space="preserve">Amṛta-pravāha-bhāṣya. </w:t>
      </w:r>
      <w:r>
        <w:rPr>
          <w:rFonts w:ascii="Times New Roman" w:hAnsi="Times New Roman"/>
          <w:sz w:val="20"/>
        </w:rPr>
        <w:t>Eloquence means speech of few words, full of substance.</w:t>
      </w:r>
    </w:p>
    <w:p>
      <w:pPr>
        <w:jc w:val="both"/>
      </w:pPr>
      <w:r>
        <w:rPr>
          <w:b/>
          <w:i/>
          <w:sz w:val="20"/>
        </w:rPr>
        <w:t xml:space="preserve">Anubhāṣya. </w:t>
      </w:r>
      <w:r>
        <w:rPr>
          <w:rFonts w:ascii="Times New Roman" w:hAnsi="Times New Roman"/>
          <w:b/>
          <w:sz w:val="20"/>
        </w:rPr>
        <w:t>mitam ca</w:t>
      </w:r>
      <w:r>
        <w:rPr>
          <w:rFonts w:ascii="Times New Roman" w:hAnsi="Times New Roman"/>
          <w:sz w:val="20"/>
        </w:rPr>
        <w:t xml:space="preserve"> (free of idle talk, only to the point) </w:t>
      </w:r>
      <w:r>
        <w:rPr>
          <w:rFonts w:ascii="Times New Roman" w:hAnsi="Times New Roman"/>
          <w:b/>
          <w:sz w:val="20"/>
        </w:rPr>
        <w:t>sāram ca</w:t>
      </w:r>
      <w:r>
        <w:rPr>
          <w:rFonts w:ascii="Times New Roman" w:hAnsi="Times New Roman"/>
          <w:sz w:val="20"/>
        </w:rPr>
        <w:t xml:space="preserve"> (pointing to the essence) </w:t>
      </w:r>
      <w:r>
        <w:rPr>
          <w:rFonts w:ascii="Times New Roman" w:hAnsi="Times New Roman"/>
          <w:b/>
          <w:sz w:val="20"/>
        </w:rPr>
        <w:t>vacaḥ hi vāgmitā</w:t>
      </w:r>
      <w:r>
        <w:rPr>
          <w:rFonts w:ascii="Times New Roman" w:hAnsi="Times New Roman"/>
          <w:sz w:val="20"/>
        </w:rPr>
        <w:t xml:space="preserve"> (such speech is eloquence, the skill of speaking).</w:t>
      </w:r>
    </w:p>
    <w:p>
      <w:pPr>
        <w:keepNext/>
        <w:spacing w:before="160"/>
        <w:jc w:val="center"/>
      </w:pPr>
      <w:r>
        <w:rPr>
          <w:rFonts w:ascii="Times New Roman" w:hAnsi="Times New Roman"/>
          <w:i/>
          <w:sz w:val="21"/>
        </w:rPr>
        <w:t>*Śan-dau* —</w:t>
      </w:r>
    </w:p>
    <w:p>
      <w:pPr>
        <w:jc w:val="both"/>
      </w:pPr>
      <w:r>
        <w:rPr>
          <w:b/>
        </w:rPr>
        <w:t xml:space="preserve">107 </w:t>
      </w:r>
      <w:r>
        <w:rPr>
          <w:rFonts w:ascii="Times New Roman" w:hAnsi="Times New Roman"/>
        </w:rPr>
        <w:t>By hearing this, one’s heart will be freed from ignorance and other faults; deep love for Kṛṣṇa will arise, and one will find true satisfaction.</w:t>
      </w:r>
    </w:p>
    <w:p>
      <w:pPr>
        <w:jc w:val="both"/>
      </w:pPr>
      <w:r>
        <w:rPr>
          <w:b/>
          <w:i/>
          <w:sz w:val="20"/>
        </w:rPr>
        <w:t xml:space="preserve">Amṛta-pravāha-bhāṣya. </w:t>
      </w:r>
      <w:r>
        <w:rPr>
          <w:rFonts w:ascii="Times New Roman" w:hAnsi="Times New Roman"/>
          <w:sz w:val="20"/>
        </w:rPr>
        <w:t>Instead of *kṛṣṇe gāḍha prema habe* (“there will be deep love for Kṛṣṇa”), a variant reading has *sarva-tattva jñāna haibe* (“there will be knowledge of all truths”).</w:t>
      </w:r>
    </w:p>
    <w:p>
      <w:pPr>
        <w:jc w:val="both"/>
      </w:pPr>
      <w:r>
        <w:rPr>
          <w:rFonts w:ascii="Times New Roman" w:hAnsi="Times New Roman"/>
          <w:sz w:val="20"/>
        </w:rPr>
        <w:t>*Thus ends the first chapter of the “Amṛta-pravāha-bhāṣya.”*</w:t>
      </w:r>
    </w:p>
    <w:p>
      <w:pPr>
        <w:jc w:val="both"/>
      </w:pPr>
      <w:r>
        <w:rPr>
          <w:b/>
          <w:i/>
          <w:sz w:val="20"/>
        </w:rPr>
        <w:t xml:space="preserve">Anubhāṣya. </w:t>
      </w:r>
      <w:r>
        <w:rPr>
          <w:rFonts w:ascii="Times New Roman" w:hAnsi="Times New Roman"/>
          <w:sz w:val="20"/>
        </w:rPr>
        <w:t>The *Mahābhārata* (Udyoga-parva, Chapter 43, verse 16) names twelve kinds of faults, and the *Viṣṇu Purāṇa* eighteen. The difficulty of knowing the *svarūpa*: (1) *ajñāna*, ignorance — the notion “I am the material body”; (2) *viparyāsa*, inversion — the conceit of being an enjoyer of matter; (3) *bheda*, division — absorption in a second thing; (4) fear, and taking on a distorted form; (5) grief. These five are ignorance.</w:t>
      </w:r>
    </w:p>
    <w:p>
      <w:pPr>
        <w:keepNext/>
        <w:spacing w:before="160"/>
        <w:jc w:val="center"/>
      </w:pPr>
      <w:r>
        <w:rPr>
          <w:rFonts w:ascii="Times New Roman" w:hAnsi="Times New Roman"/>
          <w:i/>
          <w:sz w:val="21"/>
        </w:rPr>
        <w:t>The subject the book describes —</w:t>
      </w:r>
    </w:p>
    <w:p>
      <w:pPr>
        <w:jc w:val="both"/>
      </w:pPr>
      <w:r>
        <w:rPr>
          <w:b/>
        </w:rPr>
        <w:t xml:space="preserve">108–109 </w:t>
      </w:r>
      <w:r>
        <w:rPr>
          <w:rFonts w:ascii="Times New Roman" w:hAnsi="Times New Roman"/>
        </w:rPr>
        <w:t>The greatness of Śrī Caitanya, Nityānanda and Advaita, Their devotees, devotion, the Holy Name and the truth of the rasa of prema — I have written of each separately, after careful consideration. Whoever hears it will know the essence of all Truth.</w:t>
      </w:r>
    </w:p>
    <w:p>
      <w:pPr>
        <w:jc w:val="both"/>
      </w:pPr>
      <w:r>
        <w:rPr>
          <w:b/>
          <w:i/>
          <w:sz w:val="20"/>
        </w:rPr>
        <w:t xml:space="preserve">Anubhāṣya. </w:t>
      </w:r>
      <w:r>
        <w:rPr>
          <w:rFonts w:ascii="Times New Roman" w:hAnsi="Times New Roman"/>
          <w:sz w:val="20"/>
        </w:rPr>
        <w:t>*Thus ends the first chapter of the “Anubhāṣya.”*</w:t>
      </w:r>
    </w:p>
    <w:p>
      <w:pPr>
        <w:spacing w:before="160"/>
        <w:jc w:val="both"/>
      </w:pPr>
      <w:r>
        <w:rPr>
          <w:b/>
        </w:rPr>
        <w:t xml:space="preserve">110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(on 1.34): the gurus are Śrī Nityānanda, Śrī Raghunātha, Śrī Rūpa and others; the devotees — Śrīvāsa and others; the avatāras — Śrī Advaita and others; the manifestations — Śrī Nityānanda and others; the potencies — Śrī Gadādhara, Svarūpa Dāmodara, Jagadānanda and others. “Known as Kṛṣṇa Caitanya” qualifies the Lord Himself (*īśam*). The verse is explained in 1.32–1.82.</w:t>
      </w:r>
    </w:p>
    <w:p>
      <w:r>
        <w:rPr>
          <w:sz w:val="19"/>
        </w:rPr>
        <w:t xml:space="preserve">2. </w:t>
      </w:r>
      <w:r>
        <w:rPr>
          <w:rFonts w:ascii="Times New Roman" w:hAnsi="Times New Roman"/>
          <w:sz w:val="19"/>
        </w:rPr>
        <w:t>According to the *Anubhāṣya* (on Ādi 7.6): the devotee in form is Śrī Gaurāṅga, who tastes His own sweetness; the devotee in essence (in the form of His brother) is Śrī Nityānanda; the devotee-avatāra is Śrī Advaita; the devotee is Śrīvāsa and others; the potency is Gadādhara, Svarūpa Dāmodara, Rāmānanda and others. Ascribed in the edition to Śrī Rūpa Gosvāmī.</w:t>
      </w:r>
    </w:p>
    <w:p>
      <w:r>
        <w:rPr>
          <w:sz w:val="19"/>
        </w:rPr>
        <w:t xml:space="preserve">3. </w:t>
      </w:r>
      <w:r>
        <w:rPr>
          <w:rFonts w:ascii="Times New Roman" w:hAnsi="Times New Roman"/>
          <w:sz w:val="19"/>
        </w:rPr>
        <w:t>Bengali text as in the Gauḍīya Maṭha edition: «শাস্ত্র যে মত নিরূপণ».</w:t>
      </w:r>
    </w:p>
    <w:p>
      <w:r>
        <w:rPr>
          <w:sz w:val="19"/>
        </w:rPr>
        <w:t xml:space="preserve">4. </w:t>
      </w:r>
      <w:r>
        <w:rPr>
          <w:rFonts w:ascii="Times New Roman" w:hAnsi="Times New Roman"/>
          <w:sz w:val="19"/>
        </w:rPr>
        <w:t>According to the *Anubhāṣya*: the knowledge is *sambandha*; the secret (*rahasya*) is prema-bhakti; its limb (*aṅga*) is sādhana-bhakti — hearing and the rest; all this the Lord speaks out of mercy, though Brahmā did not ask.</w:t>
      </w:r>
    </w:p>
    <w:p>
      <w:r>
        <w:rPr>
          <w:sz w:val="19"/>
        </w:rPr>
        <w:t xml:space="preserve">5. </w:t>
      </w:r>
      <w:r>
        <w:rPr>
          <w:rFonts w:ascii="Times New Roman" w:hAnsi="Times New Roman"/>
          <w:sz w:val="19"/>
        </w:rPr>
        <w:t>According to the *Anubhāṣya*: Cintāmaṇi is the guru who showed the path (*śravaṇa-guru*), Somagiri the mantra-guru, and Kṛṣṇa the *caitya-śikṣā-guru*; *jayaśrī* is Vṛndāvaneśvarī; *līlā-svayaṁvara-rasa* — the joy of choosing Him out of deep love.</w:t>
      </w:r>
    </w:p>
    <w:p>
      <w:r>
        <w:rPr>
          <w:sz w:val="19"/>
        </w:rPr>
        <w:t xml:space="preserve">6. </w:t>
      </w:r>
      <w:r>
        <w:rPr>
          <w:rFonts w:ascii="Times New Roman" w:hAnsi="Times New Roman"/>
          <w:sz w:val="19"/>
        </w:rPr>
        <w:t>The Bengali reading of 1.74 follows the Gauḍīya Maṭha edition, «অত্যৌৎসুক্যভৃতাত্মনাম্», which the *Anubhāṣya* glosses: “their minds greatly agitated by the eagerness to see”.</w:t>
      </w:r>
    </w:p>
    <w:p>
      <w:r>
        <w:rPr>
          <w:sz w:val="19"/>
        </w:rPr>
        <w:t xml:space="preserve">7. </w:t>
      </w:r>
      <w:r>
        <w:rPr>
          <w:rFonts w:ascii="Times New Roman" w:hAnsi="Times New Roman"/>
          <w:sz w:val="19"/>
        </w:rPr>
        <w:t>The Gauḍīya Maṭha edition reads «…বাঞ্ছা আদি এই সব» (“and so on”).</w:t>
      </w:r>
    </w:p>
    <w:p>
      <w:r>
        <w:rPr>
          <w:sz w:val="19"/>
        </w:rPr>
        <w:t xml:space="preserve">8. </w:t>
      </w:r>
      <w:r>
        <w:rPr>
          <w:rFonts w:ascii="Times New Roman" w:hAnsi="Times New Roman"/>
          <w:sz w:val="19"/>
        </w:rPr>
        <w:t>The verse says only «শ্রীমদ্ভাগবতে মহামুনিকৃতে» (*śrīmad-bhāgavate mahā-muni-kṛte*), “in the beautiful *Bhāgavata* composed by the great sage”; the sage is not named.</w:t>
      </w:r>
    </w:p>
    <w:p>
      <w:r>
        <w:rPr>
          <w:sz w:val="19"/>
        </w:rPr>
        <w:t xml:space="preserve">9. </w:t>
      </w:r>
      <w:r>
        <w:rPr>
          <w:rFonts w:ascii="Times New Roman" w:hAnsi="Times New Roman"/>
          <w:sz w:val="19"/>
        </w:rPr>
        <w:t>Śrīdhara Svāmī’s comment on Śrīmad-Bhāgavatam 1.1.2 (heading in the edition).</w:t>
      </w:r>
    </w:p>
    <w:p>
      <w:r>
        <w:rPr>
          <w:sz w:val="19"/>
        </w:rPr>
        <w:t xml:space="preserve">10. </w:t>
      </w:r>
      <w:r>
        <w:rPr>
          <w:rFonts w:ascii="Times New Roman" w:hAnsi="Times New Roman"/>
          <w:sz w:val="19"/>
        </w:rPr>
        <w:t>Our verse translation of 1.57 reads differently: it takes Cintāmaṇi and Somagiri as two different gurus, whereas for Bhaktivinoda *cintāmaṇi* is a simile for Somagiri. (The *Anubhāṣya* on this verse likewise distinguishes them: Cintāmaṇi showed the way, Somagiri was the initiating guru.)</w:t>
      </w:r>
    </w:p>
    <w:p>
      <w:r>
        <w:rPr>
          <w:sz w:val="19"/>
        </w:rPr>
        <w:t xml:space="preserve">11. </w:t>
      </w:r>
      <w:r>
        <w:rPr>
          <w:rFonts w:ascii="Times New Roman" w:hAnsi="Times New Roman"/>
          <w:sz w:val="19"/>
        </w:rPr>
        <w:t>The edition has «রাজহসৌ প্রজাতীতিবৎ»: the «হ» is the *avagraha* (ঽ), as usual in this edition («রাজাঽসৌ», *rājā ’sau*), while «প্রজাতীতিবৎ» is a misprint for «প্রয়াতীতিবৎ» (*prayātīti-vat*): “as [one says] ‘the king is setting out’,” meaning his retinue as well; compare the same example in Śrīdhara Svāmī's commentary on *Śrīmad-Bhāgavatam* 2.9.32.</w:t>
      </w:r>
    </w:p>
    <w:p>
      <w:r>
        <w:rPr>
          <w:sz w:val="19"/>
        </w:rPr>
        <w:t xml:space="preserve">12. </w:t>
      </w:r>
      <w:r>
        <w:rPr>
          <w:rFonts w:ascii="Times New Roman" w:hAnsi="Times New Roman"/>
          <w:sz w:val="19"/>
        </w:rPr>
        <w:t>The quotation in the *Anubhāṣya* is made up of lines from CC Madhya 20.168, in a different order and with the reading *prābhava-vilāsa* (the VCD translation of that verse has *prābhava*).</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2. The Auspicious Invocation Indicating the Object: Determining the Truth of Caitanya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second chapter the author reveals that Śrī Caitanya and Śrī Kṛṣṇa are one truth (*tattva*), and he proves that Brahman is the radiance of His body and the Paramātmā, the Supersoul, His part (*aṁśa*). He then proves that Śrī Kṛṣṇa is the supreme shelter of the *puruṣa-avatāras* and of all living beings, and so establishes that Kṛṣṇa is the original Nārāyaṇa. He shows why one must know Kṛṣṇa's intrinsic nature (*svarūpa*) and His three potencies. Kṛṣṇa's *svarūpa* manifests in two ways, as *prābhava* and *vaibhava*; the avatāras are of two kinds, *aṁśa-avatāras* and *śaktyāveśa-avatāras*; and His original pastimes are of two kinds, marked by childhood (*bālya*) and boyhood (*paugaṇḍa*). Having shown this, the author establishes that Kṛṣṇa in His youthful form (*kiśora*) is Himself the source of all avatāras. He also shows that the spiritual potency (*cit-śakti*) manifests as Vaikuṇṭha and the other abodes, the potency of *māyā* as countless universes, and the potency of living beings (*jīva-śakti*) as countless living beings. He establishes that Kṛṣṇa Caitanya is the cause of all causes and the beginning of all; He Himself has no beginning; He is the eternal form of being, consciousness and bliss, Kṛṣṇacandra Himself. And he concludes that every devotee must know the truth of his relationship with the Lord (*sambandha-jñāna*), that is, must know Kṛṣṇa's *svarūpa*, His three potencies and His *vilāsas*.</w:t>
      </w:r>
    </w:p>
    <w:p>
      <w:pPr>
        <w:keepNext/>
        <w:spacing w:before="160"/>
        <w:jc w:val="center"/>
      </w:pPr>
      <w:r>
        <w:rPr>
          <w:rFonts w:ascii="Times New Roman" w:hAnsi="Times New Roman"/>
          <w:i/>
          <w:sz w:val="21"/>
        </w:rPr>
        <w:t>Obeisance to Gaura through examining the conclusions (*siddhānta*) of devotion —</w:t>
      </w:r>
    </w:p>
    <w:p>
      <w:pPr>
        <w:jc w:val="both"/>
      </w:pPr>
      <w:r>
        <w:rPr>
          <w:b/>
        </w:rPr>
        <w:t xml:space="preserve">1 </w:t>
      </w:r>
      <w:r>
        <w:rPr>
          <w:rFonts w:ascii="Times New Roman" w:hAnsi="Times New Roman"/>
        </w:rPr>
        <w:t>I worship Śrī Caitanya Mahāprabhu, by whose mercy even an ignorant child can cross the ocean of philosophical conclusions, which teems with the crocodiles of various doctrines.</w:t>
      </w:r>
    </w:p>
    <w:p>
      <w:pPr>
        <w:jc w:val="both"/>
      </w:pPr>
      <w:r>
        <w:rPr>
          <w:b/>
          <w:i/>
          <w:sz w:val="20"/>
        </w:rPr>
        <w:t xml:space="preserve">Amṛta-pravāha-bhāṣya. </w:t>
      </w:r>
      <w:r>
        <w:rPr>
          <w:rFonts w:ascii="Times New Roman" w:hAnsi="Times New Roman"/>
          <w:sz w:val="20"/>
        </w:rPr>
        <w:t>I worship Śrī Caitanya Prabhu. By His mercy even an ignorant person easily crosses the ocean of conclusions (*siddhānta*), full of crocodiles and other beasts — the doctrines of every kind.</w:t>
      </w:r>
    </w:p>
    <w:p>
      <w:pPr>
        <w:jc w:val="both"/>
      </w:pPr>
      <w:r>
        <w:rPr>
          <w:b/>
          <w:i/>
          <w:sz w:val="20"/>
        </w:rPr>
        <w:t xml:space="preserve">Anubhāṣya. </w:t>
      </w:r>
      <w:r>
        <w:rPr>
          <w:rFonts w:ascii="Times New Roman" w:hAnsi="Times New Roman"/>
          <w:b/>
          <w:sz w:val="20"/>
        </w:rPr>
        <w:t>bālaḥ api</w:t>
      </w:r>
      <w:r>
        <w:rPr>
          <w:rFonts w:ascii="Times New Roman" w:hAnsi="Times New Roman"/>
          <w:sz w:val="20"/>
        </w:rPr>
        <w:t xml:space="preserve"> (even one who is ignorant, a child) </w:t>
      </w:r>
      <w:r>
        <w:rPr>
          <w:rFonts w:ascii="Times New Roman" w:hAnsi="Times New Roman"/>
          <w:b/>
          <w:sz w:val="20"/>
        </w:rPr>
        <w:t>yad-anugrahāt</w:t>
      </w:r>
      <w:r>
        <w:rPr>
          <w:rFonts w:ascii="Times New Roman" w:hAnsi="Times New Roman"/>
          <w:sz w:val="20"/>
        </w:rPr>
        <w:t xml:space="preserve"> (by whose mercy, that is, by whose compassion) </w:t>
      </w:r>
      <w:r>
        <w:rPr>
          <w:rFonts w:ascii="Times New Roman" w:hAnsi="Times New Roman"/>
          <w:b/>
          <w:sz w:val="20"/>
        </w:rPr>
        <w:t>nānā-mata-grāha-vyāptam</w:t>
      </w:r>
      <w:r>
        <w:rPr>
          <w:rFonts w:ascii="Times New Roman" w:hAnsi="Times New Roman"/>
          <w:sz w:val="20"/>
        </w:rPr>
        <w:t xml:space="preserve"> (full of doctrines that are like crocodiles and sharks. These doctrines were proclaimed by Aulūkya, Jina, Buddha, Jaimini, Patañjali, Gotama, Kaṇāda, Kapila, Śaṅkara and Dattātreya; they quarrel with one another and are full of worldly self-interest) </w:t>
      </w:r>
      <w:r>
        <w:rPr>
          <w:rFonts w:ascii="Times New Roman" w:hAnsi="Times New Roman"/>
          <w:b/>
          <w:sz w:val="20"/>
        </w:rPr>
        <w:t>siddhānta-sāgaram</w:t>
      </w:r>
      <w:r>
        <w:rPr>
          <w:rFonts w:ascii="Times New Roman" w:hAnsi="Times New Roman"/>
          <w:sz w:val="20"/>
        </w:rPr>
        <w:t xml:space="preserve"> (the ocean of reasoning) </w:t>
      </w:r>
      <w:r>
        <w:rPr>
          <w:rFonts w:ascii="Times New Roman" w:hAnsi="Times New Roman"/>
          <w:b/>
          <w:sz w:val="20"/>
        </w:rPr>
        <w:t>taret</w:t>
      </w:r>
      <w:r>
        <w:rPr>
          <w:rFonts w:ascii="Times New Roman" w:hAnsi="Times New Roman"/>
          <w:sz w:val="20"/>
        </w:rPr>
        <w:t xml:space="preserve"> (crosses. That is, he counts the mixed doctrines of these worldly people as straw and comes to know Kṛṣṇa's pure feet) </w:t>
      </w:r>
      <w:r>
        <w:rPr>
          <w:rFonts w:ascii="Times New Roman" w:hAnsi="Times New Roman"/>
          <w:b/>
          <w:sz w:val="20"/>
        </w:rPr>
        <w:t>śrī-caitanya-prabhum</w:t>
      </w:r>
      <w:r>
        <w:rPr>
          <w:rFonts w:ascii="Times New Roman" w:hAnsi="Times New Roman"/>
          <w:sz w:val="20"/>
        </w:rPr>
        <w:t xml:space="preserve"> ([that] Śrī Caitanya Prabhu) </w:t>
      </w:r>
      <w:r>
        <w:rPr>
          <w:rFonts w:ascii="Times New Roman" w:hAnsi="Times New Roman"/>
          <w:b/>
          <w:sz w:val="20"/>
        </w:rPr>
        <w:t>vande</w:t>
      </w:r>
      <w:r>
        <w:rPr>
          <w:rFonts w:ascii="Times New Roman" w:hAnsi="Times New Roman"/>
          <w:sz w:val="20"/>
        </w:rPr>
        <w:t xml:space="preserve"> ([I] worship).</w:t>
      </w:r>
    </w:p>
    <w:p>
      <w:pPr>
        <w:keepNext/>
        <w:spacing w:before="160"/>
        <w:jc w:val="center"/>
      </w:pPr>
      <w:r>
        <w:rPr>
          <w:rFonts w:ascii="Times New Roman" w:hAnsi="Times New Roman"/>
          <w:i/>
          <w:sz w:val="21"/>
        </w:rPr>
        <w:t>A prayer for Śrī Caitanya's mercy, for the sake of *kīrtana* about Kṛṣṇa —</w:t>
      </w:r>
    </w:p>
    <w:p>
      <w:pPr>
        <w:jc w:val="both"/>
      </w:pPr>
      <w:r>
        <w:rPr>
          <w:b/>
        </w:rPr>
        <w:t xml:space="preserve">2 </w:t>
      </w:r>
      <w:r>
        <w:rPr>
          <w:rFonts w:ascii="Times New Roman" w:hAnsi="Times New Roman"/>
        </w:rPr>
        <w:t>O Śrī Caitanya, ocean of mercy! May the celestial Gaṅgā of the nectar of Your shining pastimes flow over the desert of my tongue. She is adorned with the lotuses of the loud glorification of Kṛṣṇa, of singing and of dancing; she is the place of delight for the rows of true devotees, who are like swans, cakravāka birds and bees; and her sweet murmur gladdens the ear.</w:t>
      </w:r>
    </w:p>
    <w:p>
      <w:pPr>
        <w:jc w:val="both"/>
      </w:pPr>
      <w:r>
        <w:rPr>
          <w:b/>
          <w:i/>
          <w:sz w:val="20"/>
        </w:rPr>
        <w:t xml:space="preserve">Amṛta-pravāha-bhāṣya. </w:t>
      </w:r>
      <w:r>
        <w:rPr>
          <w:rFonts w:ascii="Times New Roman" w:hAnsi="Times New Roman"/>
          <w:sz w:val="20"/>
        </w:rPr>
        <w:t>O Caitanyadeva, ocean of mercy! The nectar of Your pastimes is a shining Bhāgīrathī, the Gaṅgā. May it flow unceasingly through the field of my tongue, which is like a desert courtyard. Its lotuses are loud *kīrtana* about Kṛṣṇa, singing, dancing and the like; in it sport the saintly devotees — swans, *cakravāka* birds and bees; and its current makes a soft, sweet murmur that delights everyone's ears.</w:t>
      </w:r>
    </w:p>
    <w:p>
      <w:pPr>
        <w:jc w:val="both"/>
      </w:pPr>
      <w:r>
        <w:rPr>
          <w:b/>
          <w:i/>
          <w:sz w:val="20"/>
        </w:rPr>
        <w:t xml:space="preserve">Anubhāṣya. </w:t>
      </w:r>
      <w:r>
        <w:rPr>
          <w:rFonts w:ascii="Times New Roman" w:hAnsi="Times New Roman"/>
          <w:b/>
          <w:sz w:val="20"/>
        </w:rPr>
        <w:t>śrī-caitanya dayā-nidhe</w:t>
      </w:r>
      <w:r>
        <w:rPr>
          <w:rFonts w:ascii="Times New Roman" w:hAnsi="Times New Roman"/>
          <w:sz w:val="20"/>
        </w:rPr>
        <w:t xml:space="preserve"> (O Śrī Caitanya, treasury of mercy) </w:t>
      </w:r>
      <w:r>
        <w:rPr>
          <w:rFonts w:ascii="Times New Roman" w:hAnsi="Times New Roman"/>
          <w:b/>
          <w:sz w:val="20"/>
        </w:rPr>
        <w:t>kṛṣṇotkīrtana-gāna-nartana-kalā-pāthojani-bhrājitā</w:t>
      </w:r>
      <w:r>
        <w:rPr>
          <w:rFonts w:ascii="Times New Roman" w:hAnsi="Times New Roman"/>
          <w:sz w:val="20"/>
        </w:rPr>
        <w:t xml:space="preserve"> (shining, that is, adorned, with lotuses [*pāthojani*]. These lotuses are the arts [*kalā*]: *utkīrtana*, the loud glorification of Kṛṣṇa's name, form, qualities, pastimes and so on, together with singing and dancing) </w:t>
      </w:r>
      <w:r>
        <w:rPr>
          <w:rFonts w:ascii="Times New Roman" w:hAnsi="Times New Roman"/>
          <w:b/>
          <w:sz w:val="20"/>
        </w:rPr>
        <w:t>sad-bhaktāvali-haṁsa-cakra-madhupa-śreṇī-vihārāspadam</w:t>
      </w:r>
      <w:r>
        <w:rPr>
          <w:rFonts w:ascii="Times New Roman" w:hAnsi="Times New Roman"/>
          <w:sz w:val="20"/>
        </w:rPr>
        <w:t xml:space="preserve"> (the place of play, the field of *vilāsa*, for the hosts of true, that is, pure devotees. They abide in various moods [*bhāvas*] and are like different flocks of swans, *cakravāka* birds and bees. The sense is that in these pastimes the hosts of pure devotees find the highest joy) </w:t>
      </w:r>
      <w:r>
        <w:rPr>
          <w:rFonts w:ascii="Times New Roman" w:hAnsi="Times New Roman"/>
          <w:b/>
          <w:sz w:val="20"/>
        </w:rPr>
        <w:t>karṇānandi-kala-dhvaniḥ</w:t>
      </w:r>
      <w:r>
        <w:rPr>
          <w:rFonts w:ascii="Times New Roman" w:hAnsi="Times New Roman"/>
          <w:sz w:val="20"/>
        </w:rPr>
        <w:t xml:space="preserve"> (she whose gentle sound delights the ear and becomes an elixir for the devotees' ears. This gentle sound is the soft, sweet murmur of the streams of Hari's pastimes; the servants of Hari, who are like swans, *cakravākas* and bees, make it) </w:t>
      </w:r>
      <w:r>
        <w:rPr>
          <w:rFonts w:ascii="Times New Roman" w:hAnsi="Times New Roman"/>
          <w:b/>
          <w:sz w:val="20"/>
        </w:rPr>
        <w:t>tava lasal-līlā-sudhā-svardhunī</w:t>
      </w:r>
      <w:r>
        <w:rPr>
          <w:rFonts w:ascii="Times New Roman" w:hAnsi="Times New Roman"/>
          <w:sz w:val="20"/>
        </w:rPr>
        <w:t xml:space="preserve"> (such is Your shining [*lasatī*, radiant] heavenly river [*svardhunī*], the Mandākinī, the heavenly Gaṅgā, full of the nectar of Gaura's pastimes)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jihvā-maru-prāṅgaṇe</w:t>
      </w:r>
      <w:r>
        <w:rPr>
          <w:rFonts w:ascii="Times New Roman" w:hAnsi="Times New Roman"/>
          <w:sz w:val="20"/>
        </w:rPr>
        <w:t xml:space="preserve"> (in the desert courtyard of the tongue. It has no taste, because it has been deprived of relishing the *rasa* of Gaura's pastimes) </w:t>
      </w:r>
      <w:r>
        <w:rPr>
          <w:rFonts w:ascii="Times New Roman" w:hAnsi="Times New Roman"/>
          <w:b/>
          <w:sz w:val="20"/>
        </w:rPr>
        <w:t>vahatu</w:t>
      </w:r>
      <w:r>
        <w:rPr>
          <w:rFonts w:ascii="Times New Roman" w:hAnsi="Times New Roman"/>
          <w:sz w:val="20"/>
        </w:rPr>
        <w:t xml:space="preserve"> ([may she] flow).</w:t>
      </w:r>
    </w:p>
    <w:p>
      <w:pPr>
        <w:spacing w:before="160"/>
        <w:jc w:val="both"/>
      </w:pPr>
      <w:r>
        <w:rPr>
          <w:b/>
        </w:rPr>
        <w:t xml:space="preserve">3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Explanation of the third of the fourteen opening verses. Pointing out the Truth —</w:t>
      </w:r>
    </w:p>
    <w:p>
      <w:pPr>
        <w:jc w:val="both"/>
      </w:pPr>
      <w:r>
        <w:rPr>
          <w:b/>
        </w:rPr>
        <w:t xml:space="preserve">4 </w:t>
      </w:r>
      <w:r>
        <w:rPr>
          <w:rFonts w:ascii="Times New Roman" w:hAnsi="Times New Roman"/>
        </w:rPr>
        <w:t>Now I shall explain in detail the meaning of the third verse. It is an auspicious invocation that points to the Supreme Truth (*vastu-nirdeśa*).</w:t>
      </w:r>
      <w:r>
        <w:rPr>
          <w:rFonts w:ascii="Times New Roman" w:hAnsi="Times New Roman"/>
          <w:vertAlign w:val="superscript"/>
        </w:rPr>
        <w:t>1</w:t>
      </w:r>
    </w:p>
    <w:p>
      <w:pPr>
        <w:spacing w:before="160"/>
        <w:jc w:val="both"/>
      </w:pPr>
      <w:r>
        <w:rPr>
          <w:b/>
        </w:rPr>
        <w:t xml:space="preserve">5 </w:t>
      </w:r>
      <w:r>
        <w:rPr>
          <w:rFonts w:ascii="Times New Roman" w:hAnsi="Times New Roman"/>
        </w:rPr>
        <w:t>“There is no Truth in the world higher than Śrī Kṛṣṇa Caitanya. That which the Upaniṣads call the non-dual Brahman is the effulgence of His body; the Puruṣa, the Supersoul who dwells within every heart, is His partial manifestation; and Bhagavān, full in all six opulences, is He Himself.”</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The One whom the Upaniṣads call the nondual Brahman is the radiance of my Lord's body. The One whom the scriptures of yoga call the Puruṣa who dwells within (*antaryāmī*), or Paramātmā, is a part (*aṁśa*) of my Lord. The One who is the shelter of Brahman and Paramātmā, the whole (*aṁśī*) of which they are parts, is called Bhagavān, full in the six opulences. My Lord is that Bhagavān Himself. Therefore in the world there is no Supreme Truth higher than Kṛṣṇa Caitanya.</w:t>
      </w:r>
    </w:p>
    <w:p>
      <w:pPr>
        <w:jc w:val="both"/>
      </w:pPr>
      <w:r>
        <w:rPr>
          <w:b/>
          <w:i/>
          <w:sz w:val="20"/>
        </w:rPr>
        <w:t xml:space="preserve">Anubhāṣya. </w:t>
      </w:r>
      <w:r>
        <w:rPr>
          <w:rFonts w:ascii="Times New Roman" w:hAnsi="Times New Roman"/>
          <w:b/>
          <w:sz w:val="20"/>
        </w:rPr>
        <w:t>upaniṣadi</w:t>
      </w:r>
      <w:r>
        <w:rPr>
          <w:rFonts w:ascii="Times New Roman" w:hAnsi="Times New Roman"/>
          <w:sz w:val="20"/>
        </w:rPr>
        <w:t xml:space="preserve"> (in the Upaniṣad, that is, in a special branch of the Vedas, the highest of all, called *brahma-vidyā* [the knowledge of Brahman]. [The word *upaniṣad* is formed from the root *ṣad* with the prefixes *upa-* and *ni-* and the suffix *kvip*; the root means “to destroy,” “to go” and “to wear down.” Here *upa* means “having approached,” that is, having received it through the guru's instruction, and *ni* means “with resolve.” Some have approached *brahma-vidyā*, have resolutely fixed themselves in it and have lost their thirst for objects, both those that are seen and those promised in the Vedas. For them it destroys the seed of worldly existence — loosens it, wears it down, annihilates it — and leads them to Brahman.]) </w:t>
      </w:r>
      <w:r>
        <w:rPr>
          <w:rFonts w:ascii="Times New Roman" w:hAnsi="Times New Roman"/>
          <w:b/>
          <w:sz w:val="20"/>
        </w:rPr>
        <w:t>yat advaitam</w:t>
      </w:r>
      <w:r>
        <w:rPr>
          <w:rFonts w:ascii="Times New Roman" w:hAnsi="Times New Roman"/>
          <w:sz w:val="20"/>
        </w:rPr>
        <w:t xml:space="preserve"> (that which [is called] nondual, without a second), </w:t>
      </w:r>
      <w:r>
        <w:rPr>
          <w:rFonts w:ascii="Times New Roman" w:hAnsi="Times New Roman"/>
          <w:b/>
          <w:sz w:val="20"/>
        </w:rPr>
        <w:t>brahma</w:t>
      </w:r>
      <w:r>
        <w:rPr>
          <w:rFonts w:ascii="Times New Roman" w:hAnsi="Times New Roman"/>
          <w:sz w:val="20"/>
        </w:rPr>
        <w:t xml:space="preserve"> (Brahman), </w:t>
      </w:r>
      <w:r>
        <w:rPr>
          <w:rFonts w:ascii="Times New Roman" w:hAnsi="Times New Roman"/>
          <w:b/>
          <w:sz w:val="20"/>
        </w:rPr>
        <w:t>tat api</w:t>
      </w:r>
      <w:r>
        <w:rPr>
          <w:rFonts w:ascii="Times New Roman" w:hAnsi="Times New Roman"/>
          <w:sz w:val="20"/>
        </w:rPr>
        <w:t xml:space="preserve"> (that too) </w:t>
      </w:r>
      <w:r>
        <w:rPr>
          <w:rFonts w:ascii="Times New Roman" w:hAnsi="Times New Roman"/>
          <w:b/>
          <w:sz w:val="20"/>
        </w:rPr>
        <w:t>asya</w:t>
      </w:r>
      <w:r>
        <w:rPr>
          <w:rFonts w:ascii="Times New Roman" w:hAnsi="Times New Roman"/>
          <w:sz w:val="20"/>
        </w:rPr>
        <w:t xml:space="preserve"> (His [Gaura-Kṛṣṇa's]) </w:t>
      </w:r>
      <w:r>
        <w:rPr>
          <w:rFonts w:ascii="Times New Roman" w:hAnsi="Times New Roman"/>
          <w:b/>
          <w:sz w:val="20"/>
        </w:rPr>
        <w:t>tanu-bhā</w:t>
      </w:r>
      <w:r>
        <w:rPr>
          <w:rFonts w:ascii="Times New Roman" w:hAnsi="Times New Roman"/>
          <w:sz w:val="20"/>
        </w:rPr>
        <w:t xml:space="preserve"> (is the radiance [of His transcendental body]) </w:t>
      </w:r>
      <w:r>
        <w:rPr>
          <w:rFonts w:ascii="Times New Roman" w:hAnsi="Times New Roman"/>
          <w:b/>
          <w:sz w:val="20"/>
        </w:rPr>
        <w:t>yaḥ ātmā</w:t>
      </w:r>
      <w:r>
        <w:rPr>
          <w:rFonts w:ascii="Times New Roman" w:hAnsi="Times New Roman"/>
          <w:sz w:val="20"/>
        </w:rPr>
        <w:t xml:space="preserve"> (He who is the Self [the Paramātmā, the Controller of all living beings and the rest]), </w:t>
      </w:r>
      <w:r>
        <w:rPr>
          <w:rFonts w:ascii="Times New Roman" w:hAnsi="Times New Roman"/>
          <w:b/>
          <w:sz w:val="20"/>
        </w:rPr>
        <w:t>antar-yāmī puruṣaḥ</w:t>
      </w:r>
      <w:r>
        <w:rPr>
          <w:rFonts w:ascii="Times New Roman" w:hAnsi="Times New Roman"/>
          <w:sz w:val="20"/>
        </w:rPr>
        <w:t xml:space="preserve"> (the Puruṣa who dwells within), </w:t>
      </w:r>
      <w:r>
        <w:rPr>
          <w:rFonts w:ascii="Times New Roman" w:hAnsi="Times New Roman"/>
          <w:b/>
          <w:sz w:val="20"/>
        </w:rPr>
        <w:t>saḥ asya aṁśa-vibhavaḥ</w:t>
      </w:r>
      <w:r>
        <w:rPr>
          <w:rFonts w:ascii="Times New Roman" w:hAnsi="Times New Roman"/>
          <w:sz w:val="20"/>
        </w:rPr>
        <w:t xml:space="preserve"> (is His partial manifestation [one of His opulences, a particular expression of His all-pervasiveness]) </w:t>
      </w:r>
      <w:r>
        <w:rPr>
          <w:rFonts w:ascii="Times New Roman" w:hAnsi="Times New Roman"/>
          <w:b/>
          <w:sz w:val="20"/>
        </w:rPr>
        <w:t>iha</w:t>
      </w:r>
      <w:r>
        <w:rPr>
          <w:rFonts w:ascii="Times New Roman" w:hAnsi="Times New Roman"/>
          <w:sz w:val="20"/>
        </w:rPr>
        <w:t xml:space="preserve"> ([in this examination of the truth]) </w:t>
      </w:r>
      <w:r>
        <w:rPr>
          <w:rFonts w:ascii="Times New Roman" w:hAnsi="Times New Roman"/>
          <w:b/>
          <w:sz w:val="20"/>
        </w:rPr>
        <w:t>yaḥ ṣaḍ-aiśvaryaiḥ</w:t>
      </w:r>
      <w:r>
        <w:rPr>
          <w:rFonts w:ascii="Times New Roman" w:hAnsi="Times New Roman"/>
          <w:sz w:val="20"/>
        </w:rPr>
        <w:t xml:space="preserve"> (He who in the six opulences, that is, in the six kinds of lordship — complete wealth, strength, fame, beauty, knowledge and renunciation —) </w:t>
      </w:r>
      <w:r>
        <w:rPr>
          <w:rFonts w:ascii="Times New Roman" w:hAnsi="Times New Roman"/>
          <w:b/>
          <w:sz w:val="20"/>
        </w:rPr>
        <w:t>pūrṇaḥ</w:t>
      </w:r>
      <w:r>
        <w:rPr>
          <w:rFonts w:ascii="Times New Roman" w:hAnsi="Times New Roman"/>
          <w:sz w:val="20"/>
        </w:rPr>
        <w:t xml:space="preserve"> (is full [needs nothing, is perfect]), </w:t>
      </w:r>
      <w:r>
        <w:rPr>
          <w:rFonts w:ascii="Times New Roman" w:hAnsi="Times New Roman"/>
          <w:b/>
          <w:sz w:val="20"/>
        </w:rPr>
        <w:t>saḥ ayam</w:t>
      </w:r>
      <w:r>
        <w:rPr>
          <w:rFonts w:ascii="Times New Roman" w:hAnsi="Times New Roman"/>
          <w:sz w:val="20"/>
        </w:rPr>
        <w:t xml:space="preserve"> (He, this Śrī Kṛṣṇa Caitanya), </w:t>
      </w:r>
      <w:r>
        <w:rPr>
          <w:rFonts w:ascii="Times New Roman" w:hAnsi="Times New Roman"/>
          <w:b/>
          <w:sz w:val="20"/>
        </w:rPr>
        <w:t>svayam bhagavān</w:t>
      </w:r>
      <w:r>
        <w:rPr>
          <w:rFonts w:ascii="Times New Roman" w:hAnsi="Times New Roman"/>
          <w:sz w:val="20"/>
        </w:rPr>
        <w:t xml:space="preserve"> (is Bhagavān Himself) </w:t>
      </w:r>
      <w:r>
        <w:rPr>
          <w:rFonts w:ascii="Times New Roman" w:hAnsi="Times New Roman"/>
          <w:b/>
          <w:sz w:val="20"/>
        </w:rPr>
        <w:t>iha</w:t>
      </w:r>
      <w:r>
        <w:rPr>
          <w:rFonts w:ascii="Times New Roman" w:hAnsi="Times New Roman"/>
          <w:sz w:val="20"/>
        </w:rPr>
        <w:t xml:space="preserve"> ([in the world, in the examination of the truth, or in the Kali age]) </w:t>
      </w:r>
      <w:r>
        <w:rPr>
          <w:rFonts w:ascii="Times New Roman" w:hAnsi="Times New Roman"/>
          <w:b/>
          <w:sz w:val="20"/>
        </w:rPr>
        <w:t>caitanyāt kṛṣṇāt</w:t>
      </w:r>
      <w:r>
        <w:rPr>
          <w:rFonts w:ascii="Times New Roman" w:hAnsi="Times New Roman"/>
          <w:sz w:val="20"/>
        </w:rPr>
        <w:t xml:space="preserve"> (than Kṛṣṇa Caitanya)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para-tattvam</w:t>
      </w:r>
      <w:r>
        <w:rPr>
          <w:rFonts w:ascii="Times New Roman" w:hAnsi="Times New Roman"/>
          <w:sz w:val="20"/>
        </w:rPr>
        <w:t xml:space="preserve"> (supreme truth [better shelter]) </w:t>
      </w:r>
      <w:r>
        <w:rPr>
          <w:rFonts w:ascii="Times New Roman" w:hAnsi="Times New Roman"/>
          <w:b/>
          <w:sz w:val="20"/>
        </w:rPr>
        <w:t>na</w:t>
      </w:r>
      <w:r>
        <w:rPr>
          <w:rFonts w:ascii="Times New Roman" w:hAnsi="Times New Roman"/>
          <w:sz w:val="20"/>
        </w:rPr>
        <w:t xml:space="preserve"> (there is none).</w:t>
      </w:r>
    </w:p>
    <w:p>
      <w:pPr>
        <w:jc w:val="both"/>
      </w:pPr>
      <w:r>
        <w:rPr>
          <w:rFonts w:ascii="Times New Roman" w:hAnsi="Times New Roman"/>
          <w:sz w:val="20"/>
        </w:rPr>
        <w:t>(Brahman is the goal of the scriptures of knowledge (*jñāna-śāstras*), and Paramātmā the goal of the scriptures of yoga. In truth they are equal to Bhagavān. But the view differs with the qualification (*adhikāra*) of the one who sees, and so they are only two aspects of Bhagavān's form — His spiritual radiance and His part. They are not the whole, complete Reality, endowed with all qualities and potencies; only Bhagavān is that.)</w:t>
      </w:r>
    </w:p>
    <w:p>
      <w:pPr>
        <w:jc w:val="both"/>
      </w:pPr>
      <w:r>
        <w:rPr>
          <w:rFonts w:ascii="Times New Roman" w:hAnsi="Times New Roman"/>
          <w:sz w:val="20"/>
        </w:rPr>
        <w:t>With this verse one should compare the following verse from Śrī Jīva Prabhu's *Tattva-sandarbha* (8): “His being, purely spiritual, receives the name Brahman in some places of the Vedas. His part is the Puruṣa, who subdues *māyā* and through His own parts displays variety. His one form sports in the spiritual sky (*paravyoma*) under the name Nārāyaṇa. May that Śrī Kṛṣṇa, Bhagavān Himself, grant love of God (*prema*) here to those who take shelter of His feet.”</w:t>
      </w:r>
    </w:p>
    <w:p>
      <w:pPr>
        <w:jc w:val="both"/>
      </w:pPr>
      <w:r>
        <w:rPr>
          <w:rFonts w:ascii="Times New Roman" w:hAnsi="Times New Roman"/>
          <w:sz w:val="20"/>
        </w:rPr>
        <w:t>Some are deprived of beholding the being and bliss (*sat* and *ānanda*) of Bhagavān, who is full of *sat*, *cit* and *ānanda*. They rely only on the function of consciousness (*saṁvit*) and, pursuing the Truth endowed with spiritual pastimes, in the end see Brahman. Others are deprived of beholding Bhagavān's bliss (*ānanda*). They rely only on the functions of being and consciousness (*sat* and *cit*) and, pursuing the same Truth, in the end see Paramātmā. Thus Bhagavān is the form of being, consciousness and bliss and of divine pastimes. The spiritual radiance of His body is Brahman, devoid of spiritual *vilāsa* and free from *māyā*,</w:t>
      </w:r>
      <w:r>
        <w:rPr>
          <w:rFonts w:ascii="Times New Roman" w:hAnsi="Times New Roman"/>
          <w:sz w:val="20"/>
          <w:vertAlign w:val="superscript"/>
        </w:rPr>
        <w:t>12</w:t>
      </w:r>
      <w:r>
        <w:rPr>
          <w:rFonts w:ascii="Times New Roman" w:hAnsi="Times New Roman"/>
          <w:sz w:val="20"/>
        </w:rPr>
        <w:t xml:space="preserve"> and the being that is a portion of His majesty (*aiśvarya*) is Paramātmā.</w:t>
      </w:r>
    </w:p>
    <w:p>
      <w:pPr>
        <w:keepNext/>
        <w:spacing w:before="160"/>
        <w:jc w:val="center"/>
      </w:pPr>
      <w:r>
        <w:rPr>
          <w:rFonts w:ascii="Times New Roman" w:hAnsi="Times New Roman"/>
          <w:i/>
          <w:sz w:val="21"/>
        </w:rPr>
        <w:t>Examining the Truth —</w:t>
      </w:r>
    </w:p>
    <w:p>
      <w:pPr>
        <w:jc w:val="both"/>
      </w:pPr>
      <w:r>
        <w:rPr>
          <w:b/>
        </w:rPr>
        <w:t xml:space="preserve">6 </w:t>
      </w:r>
      <w:r>
        <w:rPr>
          <w:rFonts w:ascii="Times New Roman" w:hAnsi="Times New Roman"/>
        </w:rPr>
        <w:t>Brahman, Paramātmā and Bhagavān are the three *anuvādas* (that which is spoken of); the effulgence of the body, the partial manifestation and His own form are the three *vidheyas* (that which is stated about them).</w:t>
      </w:r>
    </w:p>
    <w:p>
      <w:pPr>
        <w:spacing w:before="160"/>
        <w:jc w:val="both"/>
      </w:pPr>
      <w:r>
        <w:rPr>
          <w:b/>
        </w:rPr>
        <w:t xml:space="preserve">7 </w:t>
      </w:r>
      <w:r>
        <w:rPr>
          <w:rFonts w:ascii="Times New Roman" w:hAnsi="Times New Roman"/>
        </w:rPr>
        <w:t>First the *anuvāda* is stated, and afterwards the *vidheya* is set down. In this way I shall tell the meaning of the verse; hear now the explanation according to scripture.</w:t>
      </w:r>
    </w:p>
    <w:p>
      <w:pPr>
        <w:keepNext/>
        <w:spacing w:before="160"/>
        <w:jc w:val="center"/>
      </w:pPr>
      <w:r>
        <w:rPr>
          <w:rFonts w:ascii="Times New Roman" w:hAnsi="Times New Roman"/>
          <w:i/>
          <w:sz w:val="21"/>
        </w:rPr>
        <w:t>Kṛṣṇa, and the truth about Caitanya —</w:t>
      </w:r>
    </w:p>
    <w:p>
      <w:pPr>
        <w:jc w:val="both"/>
      </w:pPr>
      <w:r>
        <w:rPr>
          <w:b/>
        </w:rPr>
        <w:t xml:space="preserve">8 </w:t>
      </w:r>
      <w:r>
        <w:rPr>
          <w:rFonts w:ascii="Times New Roman" w:hAnsi="Times New Roman"/>
        </w:rPr>
        <w:t>Kṛṣṇa is Bhagavān Himself, the supreme truth among all forms of Viṣṇu (*viṣṇu-tattva*). He is fullness of knowledge, fullness of bliss and the highest greatness.</w:t>
      </w:r>
    </w:p>
    <w:p>
      <w:pPr>
        <w:spacing w:before="160"/>
        <w:jc w:val="both"/>
      </w:pPr>
      <w:r>
        <w:rPr>
          <w:b/>
        </w:rPr>
        <w:t xml:space="preserve">9 </w:t>
      </w:r>
      <w:r>
        <w:rPr>
          <w:rFonts w:ascii="Times New Roman" w:hAnsi="Times New Roman"/>
        </w:rPr>
        <w:t>He whom the *Bhāgavatam* glorifies as the son of Nanda — that same Kṛṣṇa has descended as Śrī Caitanya Gosāñi.</w:t>
      </w:r>
    </w:p>
    <w:p>
      <w:pPr>
        <w:jc w:val="both"/>
      </w:pPr>
      <w:r>
        <w:rPr>
          <w:b/>
          <w:i/>
          <w:sz w:val="20"/>
        </w:rPr>
        <w:t xml:space="preserve">Amṛta-pravāha-bhāṣya. </w:t>
      </w:r>
      <w:r>
        <w:rPr>
          <w:rFonts w:ascii="Times New Roman" w:hAnsi="Times New Roman"/>
          <w:sz w:val="20"/>
        </w:rPr>
        <w:t>According to the science of poetics (*alaṅkāra-śāstra*), one first states what is already known (the *anuvāda*) and only then indicates what is said about it (the *vidheya*). In many places the Vedas and other scriptures speak of three subjects — Brahman, Paramātmā and Bhagavān. These truths are therefore already known, and they must be taken as the *anuvāda*. But it is not yet known that Brahman is the radiance of Śrī Kṛṣṇa Caitanya's body, Paramātmā His part and Bhagavān His *svarūpa*. So one must first state these three *anuvādas* and then, after examining the meaning of the scriptures, establish the *vidheya*. The conclusion of the scriptures is this: among the *viṣṇu-tattvas* the Supreme Truth is Bhagavān Kṛṣṇacandra Himself. He whom the *Bhāgavatam* sings of as the son of Nanda has descended as Śrī Kṛṣṇa Caitanya. Therefore, when I discuss the truth, I shall speak of Kṛṣṇa and Caitanya as entirely non-different. And so the Supreme Truth appears in three ways — as Brahman, Paramātmā and Bhagavān Himself — and I may rightly call all three special manifestations of Śrī Caitanya.</w:t>
      </w:r>
    </w:p>
    <w:p>
      <w:pPr>
        <w:keepNext/>
        <w:spacing w:before="160"/>
        <w:jc w:val="center"/>
      </w:pPr>
      <w:r>
        <w:rPr>
          <w:rFonts w:ascii="Times New Roman" w:hAnsi="Times New Roman"/>
          <w:i/>
          <w:sz w:val="21"/>
        </w:rPr>
        <w:t>Examining Brahman, Paramātmā and Bhagavān —</w:t>
      </w:r>
    </w:p>
    <w:p>
      <w:pPr>
        <w:jc w:val="both"/>
      </w:pPr>
      <w:r>
        <w:rPr>
          <w:b/>
        </w:rPr>
        <w:t xml:space="preserve">10 </w:t>
      </w:r>
      <w:r>
        <w:rPr>
          <w:rFonts w:ascii="Times New Roman" w:hAnsi="Times New Roman"/>
        </w:rPr>
        <w:t>In His particular manifestations He bears three names: Brahman, Paramātmā and Bhagavān Himself.</w:t>
      </w:r>
    </w:p>
    <w:p>
      <w:pPr>
        <w:jc w:val="both"/>
      </w:pPr>
      <w:r>
        <w:rPr>
          <w:b/>
          <w:i/>
          <w:sz w:val="20"/>
        </w:rPr>
        <w:t xml:space="preserve">Anubhāṣya. </w:t>
      </w:r>
      <w:r>
        <w:rPr>
          <w:rFonts w:ascii="Times New Roman" w:hAnsi="Times New Roman"/>
          <w:sz w:val="20"/>
        </w:rPr>
        <w:t>Prabhu Śrī Jīva Gosvāmī writes in the *Bhagavat-sandarbha* (3): “Thus, when [the Truth] displays all Its distinguishing features, It is Bhagavān: He is Its full appearance and therefore the form of the undivided Truth. Brahman, however, is an incomplete appearance of that same Truth, for in Brahman the form with distinguishing features is not manifest. ‘O sage! The sound *bha* carries two meanings, *sambhartā* and *bhartā*; the meanings of the sound *ga* are *netā*, *gamayitā* and *sraṣṭā*. Beings dwell in Him, the Self of beings, the Self of all, and He, the Imperishable, abides in all beings without exception — this is the meaning of the sound *va*. Knowledge, potency, strength, lordship, power and splendor in their fullness, without inferior qualities and the like — this is what the word Bhagavān denotes.’ *Sambhartā* is He who nourishes His devotees; *bhartā*, He who sustains and establishes; *netā*, He who leads to the fruit of devotion to Him, that is, to *prema*; *gamayitā*, He who brings to His own abode; *sraṣṭā*, He who gives rise to various qualities in His devotees. (4) He Himself is not a cause: He is wholly absorbed in the *vilāsa* of His own potency (*svarūpa-śakti*) alone and is therefore indifferent to the world. Yet through the Puruṣa, His part, also called the Paramātmā, who sets *prakṛti* and the *jīvas* in motion, He becomes the cause of the world's creation, maintenance and so on. Know this as the form of Bhagavān. &lt;…&gt; As the efficient cause, He makes the *jīvas*, particles of Himself, enter bodies and the rest and so brings them to life. Impelled by Him, all the elements — *pradhāna* and the others, indicated by bodies and so on — move, that is, set about their work. Know this as the form of the Paramātmā. The *jīva* is an *ātmā*, a self, and compared with him He is the supreme (*parama*); therefore the word Paramātmā denotes just Him, the *jīva*'s companion. That same Truth is present as the accompanying presence (*anvaya*) in dream and the other states; outside them It likewise abides in the pure potency called the *jīva*; and the particle *ca* (‘and’) shows that It also abides beyond them, separately (*vyatireka*), remaining by Itself. Know this as the form of Brahman.”</w:t>
      </w:r>
    </w:p>
    <w:p>
      <w:pPr>
        <w:jc w:val="both"/>
      </w:pPr>
      <w:r>
        <w:rPr>
          <w:rFonts w:ascii="Times New Roman" w:hAnsi="Times New Roman"/>
          <w:sz w:val="20"/>
        </w:rPr>
        <w:t>Bhagavān is endowed with all potencies and reveals Himself in all His fullness; therefore He is the undivided Truth. In Brahman such a form with distinguishing features is not manifest; therefore Brahman is only a partial, incomplete appearance of Bhagavān. O sage! The first sound of the word Bhagavān, *bha*, has two meanings, *sambhartā* and *bhartā*; the sound *ga* means *netā*, *gamayitā* and *sraṣṭā*. Beings dwell in the universal Self, the Self of beings, and He, the imperishable Puruṣa, dwells in all beings without exception — this is the meaning of the sound *va*. Boundless knowledge, potency, strength, lordship, power and splendor, without inferior qualities — this is what the word Bhagavān denotes. *Sambhartā* means “He who nourishes His devotees”; *bhartā*, “He who sustains and establishes”; *netā*, “He who leads to the fruit of devotion to Him, that is, to *prema*”; *gamayitā*, “He who brings to His own abode”; *sraṣṭā*, “He who gives rise to various qualities in His devotees.” There is a Truth that is not Itself a cause: through Its own potency (*svarūpa-śakti*) It has a single *vilāsa* and is entirely indifferent to the world. And yet, through the Puruṣa, Its part, who sets *prakṛti* and the *jīvas* in motion, It becomes the cause of the world's birth, maintenance and so on. Know this as the truth of Bhagavān (*bhagavat-tattva*). There is One who, as the efficient cause, makes the *jīvas*, particles of Himself, enter the world and so brings the world to life. Impelled by Him, the elements — *pradhāna* and the others, indicated by bodies and so on — remain in place and each sets about its own work. Know Him as the Paramātmā. By his intrinsic nature the *jīva* is an *ātmā*, and the One higher than the *jīva* is *parama*; therefore the word Paramātmā reveals Him as the *jīva*'s eternal companion. There is a Truth that is present as the accompanying presence (*anvaya*) in waking, dreaming and deep sleep. In *samādhi* It abides [as] the pure *jīva-śakti*, yet afterwards It also abides beyond it, separately (*vyatireka*), remaining by Itself. Know It as Brahman.</w:t>
      </w:r>
    </w:p>
    <w:p>
      <w:pPr>
        <w:keepNext/>
        <w:spacing w:before="160"/>
        <w:jc w:val="center"/>
      </w:pPr>
      <w:r>
        <w:rPr>
          <w:rFonts w:ascii="Times New Roman" w:hAnsi="Times New Roman"/>
          <w:i/>
          <w:sz w:val="21"/>
        </w:rPr>
        <w:t>(*Śrīmad-Bhāgavatam* 1.2.11)</w:t>
      </w:r>
    </w:p>
    <w:p>
      <w:pPr>
        <w:jc w:val="both"/>
      </w:pPr>
      <w:r>
        <w:rPr>
          <w:b/>
        </w:rPr>
        <w:t xml:space="preserve">11 </w:t>
      </w:r>
      <w:r>
        <w:rPr>
          <w:rFonts w:ascii="Times New Roman" w:hAnsi="Times New Roman"/>
        </w:rPr>
        <w:t>“The knowers of the Truth call the non-dual knowledge the Truth; it is named Brahman, Paramātmā and Bhagavān.” (Śrīmad-Bhāgavatam, 1.2.11)</w:t>
      </w:r>
    </w:p>
    <w:p>
      <w:pPr>
        <w:jc w:val="both"/>
      </w:pPr>
      <w:r>
        <w:rPr>
          <w:b/>
          <w:i/>
          <w:sz w:val="20"/>
        </w:rPr>
        <w:t xml:space="preserve">Amṛta-pravāha-bhāṣya. </w:t>
      </w:r>
      <w:r>
        <w:rPr>
          <w:rFonts w:ascii="Times New Roman" w:hAnsi="Times New Roman"/>
          <w:sz w:val="20"/>
        </w:rPr>
        <w:t>Those who know the truth call nondual knowledge the Truth. This nondual knowledge is first perceived as Brahman, then as Paramātmā, and thirdly as Bhagavān.</w:t>
      </w:r>
    </w:p>
    <w:p>
      <w:pPr>
        <w:jc w:val="both"/>
      </w:pPr>
      <w:r>
        <w:rPr>
          <w:b/>
          <w:i/>
          <w:sz w:val="20"/>
        </w:rPr>
        <w:t xml:space="preserve">Anubhāṣya. </w:t>
      </w:r>
      <w:r>
        <w:rPr>
          <w:rFonts w:ascii="Times New Roman" w:hAnsi="Times New Roman"/>
          <w:sz w:val="20"/>
        </w:rPr>
        <w:t>The sages headed by Śaunaka asked Sūta, the disciple of Śukadeva, six questions. This verse answers the second of them: “What is the essence of the scriptures?”</w:t>
      </w:r>
    </w:p>
    <w:p>
      <w:pPr>
        <w:jc w:val="both"/>
      </w:pPr>
      <w:r>
        <w:rPr>
          <w:rFonts w:ascii="Times New Roman" w:hAnsi="Times New Roman"/>
          <w:b/>
          <w:sz w:val="20"/>
        </w:rPr>
        <w:t>tattva-vidaḥ</w:t>
      </w:r>
      <w:r>
        <w:rPr>
          <w:rFonts w:ascii="Times New Roman" w:hAnsi="Times New Roman"/>
          <w:sz w:val="20"/>
        </w:rPr>
        <w:t xml:space="preserve"> (those who know the truth) </w:t>
      </w:r>
      <w:r>
        <w:rPr>
          <w:rFonts w:ascii="Times New Roman" w:hAnsi="Times New Roman"/>
          <w:b/>
          <w:sz w:val="20"/>
        </w:rPr>
        <w:t>tat</w:t>
      </w:r>
      <w:r>
        <w:rPr>
          <w:rFonts w:ascii="Times New Roman" w:hAnsi="Times New Roman"/>
          <w:sz w:val="20"/>
        </w:rPr>
        <w:t xml:space="preserve"> ([just] that) </w:t>
      </w:r>
      <w:r>
        <w:rPr>
          <w:rFonts w:ascii="Times New Roman" w:hAnsi="Times New Roman"/>
          <w:b/>
          <w:sz w:val="20"/>
        </w:rPr>
        <w:t>tattvam</w:t>
      </w:r>
      <w:r>
        <w:rPr>
          <w:rFonts w:ascii="Times New Roman" w:hAnsi="Times New Roman"/>
          <w:sz w:val="20"/>
        </w:rPr>
        <w:t xml:space="preserve"> (the Truth), </w:t>
      </w:r>
      <w:r>
        <w:rPr>
          <w:rFonts w:ascii="Times New Roman" w:hAnsi="Times New Roman"/>
          <w:b/>
          <w:sz w:val="20"/>
        </w:rPr>
        <w:t>advayam jñānam</w:t>
      </w:r>
      <w:r>
        <w:rPr>
          <w:rFonts w:ascii="Times New Roman" w:hAnsi="Times New Roman"/>
          <w:sz w:val="20"/>
        </w:rPr>
        <w:t xml:space="preserve"> (nondual knowledge [one, purely spiritual]), </w:t>
      </w:r>
      <w:r>
        <w:rPr>
          <w:rFonts w:ascii="Times New Roman" w:hAnsi="Times New Roman"/>
          <w:b/>
          <w:sz w:val="20"/>
        </w:rPr>
        <w:t>vadanti</w:t>
      </w:r>
      <w:r>
        <w:rPr>
          <w:rFonts w:ascii="Times New Roman" w:hAnsi="Times New Roman"/>
          <w:sz w:val="20"/>
        </w:rPr>
        <w:t xml:space="preserve"> (they call) </w:t>
      </w:r>
      <w:r>
        <w:rPr>
          <w:rFonts w:ascii="Times New Roman" w:hAnsi="Times New Roman"/>
          <w:b/>
          <w:sz w:val="20"/>
        </w:rPr>
        <w:t>yat</w:t>
      </w:r>
      <w:r>
        <w:rPr>
          <w:rFonts w:ascii="Times New Roman" w:hAnsi="Times New Roman"/>
          <w:sz w:val="20"/>
        </w:rPr>
        <w:t xml:space="preserve"> ([This nondual knowledge]) </w:t>
      </w:r>
      <w:r>
        <w:rPr>
          <w:rFonts w:ascii="Times New Roman" w:hAnsi="Times New Roman"/>
          <w:b/>
          <w:sz w:val="20"/>
        </w:rPr>
        <w:t>brahma iti</w:t>
      </w:r>
      <w:r>
        <w:rPr>
          <w:rFonts w:ascii="Times New Roman" w:hAnsi="Times New Roman"/>
          <w:sz w:val="20"/>
        </w:rPr>
        <w:t xml:space="preserve"> ([in some places] Brahman), </w:t>
      </w:r>
      <w:r>
        <w:rPr>
          <w:rFonts w:ascii="Times New Roman" w:hAnsi="Times New Roman"/>
          <w:b/>
          <w:sz w:val="20"/>
        </w:rPr>
        <w:t>paramātmā iti</w:t>
      </w:r>
      <w:r>
        <w:rPr>
          <w:rFonts w:ascii="Times New Roman" w:hAnsi="Times New Roman"/>
          <w:sz w:val="20"/>
        </w:rPr>
        <w:t xml:space="preserve"> ([in some places] Paramātmā), </w:t>
      </w:r>
      <w:r>
        <w:rPr>
          <w:rFonts w:ascii="Times New Roman" w:hAnsi="Times New Roman"/>
          <w:b/>
          <w:sz w:val="20"/>
        </w:rPr>
        <w:t>bhagavān iti ca</w:t>
      </w:r>
      <w:r>
        <w:rPr>
          <w:rFonts w:ascii="Times New Roman" w:hAnsi="Times New Roman"/>
          <w:sz w:val="20"/>
        </w:rPr>
        <w:t xml:space="preserve"> ([and in some places] Bhagavān) </w:t>
      </w:r>
      <w:r>
        <w:rPr>
          <w:rFonts w:ascii="Times New Roman" w:hAnsi="Times New Roman"/>
          <w:b/>
          <w:sz w:val="20"/>
        </w:rPr>
        <w:t>śabdyate</w:t>
      </w:r>
      <w:r>
        <w:rPr>
          <w:rFonts w:ascii="Times New Roman" w:hAnsi="Times New Roman"/>
          <w:sz w:val="20"/>
        </w:rPr>
        <w:t xml:space="preserve"> (is called).</w:t>
      </w:r>
    </w:p>
    <w:p>
      <w:pPr>
        <w:jc w:val="both"/>
      </w:pPr>
      <w:r>
        <w:rPr>
          <w:rFonts w:ascii="Times New Roman" w:hAnsi="Times New Roman"/>
          <w:sz w:val="20"/>
        </w:rPr>
        <w:t>The sense is this: nondual knowledge realized through the function of knowledge alone is Brahman; nondual knowledge realized through the functions of being and consciousness (*sat* and *cit*) is Paramātmā; and that same nondual knowledge realized through the functions of being, consciousness and bliss (*sat*, *cit* and *ānanda*) is Bhagavān.</w:t>
      </w:r>
    </w:p>
    <w:p>
      <w:pPr>
        <w:jc w:val="both"/>
      </w:pPr>
      <w:r>
        <w:rPr>
          <w:rFonts w:ascii="Times New Roman" w:hAnsi="Times New Roman"/>
          <w:sz w:val="20"/>
        </w:rPr>
        <w:t>Bhagavān's devotees know that the embodiment of nondual knowledge is Vrajendranandana, the son of the king of Vraja. In Kṛṣṇa's name, form, qualities and pastimes they see nothing second. If one separates Kṛṣṇa from His transcendental name, form, qualities and pastimes, a mundane conception of Viṣṇu's body arises; this is the very absence of nondual knowledge. Things other than Kṛṣṇa are not Viṣṇu, and nondual knowledge is not in them. Therefore everything other than Kṛṣṇa is separated from Kṛṣṇa, that is, from nondual knowledge, by *māyā*, or dual knowledge.</w:t>
      </w:r>
      <w:r>
        <w:rPr>
          <w:rFonts w:ascii="Times New Roman" w:hAnsi="Times New Roman"/>
          <w:sz w:val="20"/>
          <w:vertAlign w:val="superscript"/>
        </w:rPr>
        <w:t>13</w:t>
      </w:r>
      <w:r>
        <w:rPr>
          <w:rFonts w:ascii="Times New Roman" w:hAnsi="Times New Roman"/>
          <w:sz w:val="20"/>
        </w:rPr>
        <w:t xml:space="preserve"> So it becomes liable to fall under *māyā*'s control, and is therefore subject to *māyā*, or dual knowledge. In all of Kṛṣṇa's manifestations (*prakāśas*) and forms of *vilāsa*, however, there is no knowledge of anything second; therefore they are *viṣṇu-tattva* and the masters of *māyā*. The yogīs regard only one state as free from knowledge of a second: the unmixed union (*yoga*) of the pure soul with the Paramātmā, the embodiment of nondual knowledge. The *jñānīs*, for their part, regard as nondual knowledge, as Brahman, a featureless knowledge free from all distinctions — internal, homogeneous and heterogeneous (*svagata*, *sajātīya* and *vijātīya*). See the *Gauḍīya-bhāṣya* on the *Bhāgavatam* by the author of this commentary, pp. 88–89.</w:t>
      </w:r>
    </w:p>
    <w:p>
      <w:pPr>
        <w:keepNext/>
        <w:spacing w:before="160"/>
        <w:jc w:val="center"/>
      </w:pPr>
      <w:r>
        <w:rPr>
          <w:rFonts w:ascii="Times New Roman" w:hAnsi="Times New Roman"/>
          <w:i/>
          <w:sz w:val="21"/>
        </w:rPr>
        <w:t>(1) Examining Brahman —</w:t>
      </w:r>
    </w:p>
    <w:p>
      <w:pPr>
        <w:jc w:val="both"/>
      </w:pPr>
      <w:r>
        <w:rPr>
          <w:b/>
        </w:rPr>
        <w:t xml:space="preserve">12 </w:t>
      </w:r>
      <w:r>
        <w:rPr>
          <w:rFonts w:ascii="Times New Roman" w:hAnsi="Times New Roman"/>
        </w:rPr>
        <w:t>That which the Upaniṣads call the spotless Brahman is the pure radiance of the rays of His body.</w:t>
      </w:r>
    </w:p>
    <w:p>
      <w:pPr>
        <w:jc w:val="both"/>
      </w:pPr>
      <w:r>
        <w:rPr>
          <w:b/>
          <w:i/>
          <w:sz w:val="20"/>
        </w:rPr>
        <w:t xml:space="preserve">Anubhāṣya. </w:t>
      </w:r>
      <w:r>
        <w:rPr>
          <w:rFonts w:ascii="Times New Roman" w:hAnsi="Times New Roman"/>
          <w:sz w:val="20"/>
        </w:rPr>
        <w:t>*Muṇḍaka Upaniṣad*, second *muṇḍaka*, second *khaṇḍa*, mantras 9–11: “In the highest, golden sheath dwells Brahman, stainless and undivided. It is pure, the light of lights; those who know the Self know It. There the sun does not shine, nor the moon and stars, nor do these lightnings shine — how then this fire? As He shines, everything shines after Him; by His light all this is illumined. Truly, Brahman is this immortal one: Brahman in front, Brahman behind, Brahman to the right and to the left, below and above — spread everywhere. Truly, Brahman is all this, this most excellent universe.”</w:t>
      </w:r>
    </w:p>
    <w:p>
      <w:pPr>
        <w:spacing w:before="160"/>
        <w:jc w:val="both"/>
      </w:pPr>
      <w:r>
        <w:rPr>
          <w:b/>
        </w:rPr>
        <w:t xml:space="preserve">13 </w:t>
      </w:r>
      <w:r>
        <w:rPr>
          <w:rFonts w:ascii="Times New Roman" w:hAnsi="Times New Roman"/>
        </w:rPr>
        <w:t>As the sun appears to fleshly eyes as mere brilliance without features, so on the path of knowledge one cannot perceive His particular features.</w:t>
      </w:r>
    </w:p>
    <w:p>
      <w:pPr>
        <w:jc w:val="both"/>
      </w:pPr>
      <w:r>
        <w:rPr>
          <w:b/>
          <w:i/>
          <w:sz w:val="20"/>
        </w:rPr>
        <w:t xml:space="preserve">Amṛta-pravāha-bhāṣya. </w:t>
      </w:r>
      <w:r>
        <w:rPr>
          <w:rFonts w:ascii="Times New Roman" w:hAnsi="Times New Roman"/>
          <w:b/>
          <w:sz w:val="20"/>
        </w:rPr>
        <w:t>Nirviśeṣa.</w:t>
      </w:r>
      <w:r>
        <w:rPr>
          <w:rFonts w:ascii="Times New Roman" w:hAnsi="Times New Roman"/>
          <w:sz w:val="20"/>
        </w:rPr>
        <w:t xml:space="preserve"> A *viśeṣa* is a feature by which a thing is recognized; what lacks such features is *nirviśeṣa*, featureless.</w:t>
      </w:r>
    </w:p>
    <w:p>
      <w:pPr>
        <w:keepNext/>
        <w:spacing w:before="160"/>
        <w:jc w:val="center"/>
      </w:pPr>
      <w:r>
        <w:rPr>
          <w:rFonts w:ascii="Times New Roman" w:hAnsi="Times New Roman"/>
          <w:i/>
          <w:sz w:val="21"/>
        </w:rPr>
        <w:t>(*Brahma-saṁhitā* 5.40)</w:t>
      </w:r>
    </w:p>
    <w:p>
      <w:pPr>
        <w:jc w:val="both"/>
      </w:pPr>
      <w:r>
        <w:rPr>
          <w:b/>
        </w:rPr>
        <w:t xml:space="preserve">14 </w:t>
      </w:r>
      <w:r>
        <w:rPr>
          <w:rFonts w:ascii="Times New Roman" w:hAnsi="Times New Roman"/>
        </w:rPr>
        <w:t>“I worship Govinda, the original Person. Brahman — undivided, infinite and complete, distinct from all the opulences of countless universes, their earths and all else — is the effulgence of Him, the Almighty.” (Brahma-saṁhitā, 5.40)</w:t>
      </w:r>
    </w:p>
    <w:p>
      <w:pPr>
        <w:jc w:val="both"/>
      </w:pPr>
      <w:r>
        <w:rPr>
          <w:b/>
          <w:i/>
          <w:sz w:val="20"/>
        </w:rPr>
        <w:t xml:space="preserve">Amṛta-pravāha-bhāṣya. </w:t>
      </w:r>
      <w:r>
        <w:rPr>
          <w:rFonts w:ascii="Times New Roman" w:hAnsi="Times New Roman"/>
          <w:sz w:val="20"/>
        </w:rPr>
        <w:t>I worship Govinda, the original Puruṣa. From His radiance comes Brahman — undivided, infinite, boundless, and distinct from the countless opulences of millions and millions of universes, such as their lands.</w:t>
      </w:r>
    </w:p>
    <w:p>
      <w:pPr>
        <w:jc w:val="both"/>
      </w:pPr>
      <w:r>
        <w:rPr>
          <w:b/>
          <w:i/>
          <w:sz w:val="20"/>
        </w:rPr>
        <w:t xml:space="preserve">Anubhāṣya. </w:t>
      </w:r>
      <w:r>
        <w:rPr>
          <w:rFonts w:ascii="Times New Roman" w:hAnsi="Times New Roman"/>
          <w:sz w:val="20"/>
        </w:rPr>
        <w:t>Śrī Brahmā set forth the truth and greatness of Śrī Govinda in the form of a prayer; it is given in the fifth chapter of the *Brahma-saṁhitā*.</w:t>
      </w:r>
    </w:p>
    <w:p>
      <w:pPr>
        <w:jc w:val="both"/>
      </w:pPr>
      <w:r>
        <w:rPr>
          <w:rFonts w:ascii="Times New Roman" w:hAnsi="Times New Roman"/>
          <w:b/>
          <w:sz w:val="20"/>
        </w:rPr>
        <w:t>jagad-aṇḍa-koṭi-koṭiṣu</w:t>
      </w:r>
      <w:r>
        <w:rPr>
          <w:rFonts w:ascii="Times New Roman" w:hAnsi="Times New Roman"/>
          <w:sz w:val="20"/>
        </w:rPr>
        <w:t xml:space="preserve"> (in millions and millions of universes, that is, in countless universes) </w:t>
      </w:r>
      <w:r>
        <w:rPr>
          <w:rFonts w:ascii="Times New Roman" w:hAnsi="Times New Roman"/>
          <w:b/>
          <w:sz w:val="20"/>
        </w:rPr>
        <w:t>aśeṣa-vasudhādi-vibhūti-bhinnam</w:t>
      </w:r>
      <w:r>
        <w:rPr>
          <w:rFonts w:ascii="Times New Roman" w:hAnsi="Times New Roman"/>
          <w:sz w:val="20"/>
        </w:rPr>
        <w:t xml:space="preserve"> (distinct, that is, set apart, by the opulences — the countless universes and all else that has form and so on) </w:t>
      </w:r>
      <w:r>
        <w:rPr>
          <w:rFonts w:ascii="Times New Roman" w:hAnsi="Times New Roman"/>
          <w:b/>
          <w:sz w:val="20"/>
        </w:rPr>
        <w:t>niṣkalam</w:t>
      </w:r>
      <w:r>
        <w:rPr>
          <w:rFonts w:ascii="Times New Roman" w:hAnsi="Times New Roman"/>
          <w:sz w:val="20"/>
        </w:rPr>
        <w:t xml:space="preserve"> ([that which is] without parts: undivided, perfect), </w:t>
      </w:r>
      <w:r>
        <w:rPr>
          <w:rFonts w:ascii="Times New Roman" w:hAnsi="Times New Roman"/>
          <w:b/>
          <w:sz w:val="20"/>
        </w:rPr>
        <w:t>anantam</w:t>
      </w:r>
      <w:r>
        <w:rPr>
          <w:rFonts w:ascii="Times New Roman" w:hAnsi="Times New Roman"/>
          <w:sz w:val="20"/>
        </w:rPr>
        <w:t xml:space="preserve"> (beyond limited knowledge), </w:t>
      </w:r>
      <w:r>
        <w:rPr>
          <w:rFonts w:ascii="Times New Roman" w:hAnsi="Times New Roman"/>
          <w:b/>
          <w:sz w:val="20"/>
        </w:rPr>
        <w:t>aśeṣa-bhūtam</w:t>
      </w:r>
      <w:r>
        <w:rPr>
          <w:rFonts w:ascii="Times New Roman" w:hAnsi="Times New Roman"/>
          <w:sz w:val="20"/>
        </w:rPr>
        <w:t xml:space="preserve"> (boundless —) </w:t>
      </w:r>
      <w:r>
        <w:rPr>
          <w:rFonts w:ascii="Times New Roman" w:hAnsi="Times New Roman"/>
          <w:b/>
          <w:sz w:val="20"/>
        </w:rPr>
        <w:t>tat brahma</w:t>
      </w:r>
      <w:r>
        <w:rPr>
          <w:rFonts w:ascii="Times New Roman" w:hAnsi="Times New Roman"/>
          <w:sz w:val="20"/>
        </w:rPr>
        <w:t xml:space="preserve"> (that Brahman) </w:t>
      </w:r>
      <w:r>
        <w:rPr>
          <w:rFonts w:ascii="Times New Roman" w:hAnsi="Times New Roman"/>
          <w:b/>
          <w:sz w:val="20"/>
        </w:rPr>
        <w:t>prabhavataḥ</w:t>
      </w:r>
      <w:r>
        <w:rPr>
          <w:rFonts w:ascii="Times New Roman" w:hAnsi="Times New Roman"/>
          <w:sz w:val="20"/>
        </w:rPr>
        <w:t xml:space="preserve"> ([of the One endowed with power]) </w:t>
      </w:r>
      <w:r>
        <w:rPr>
          <w:rFonts w:ascii="Times New Roman" w:hAnsi="Times New Roman"/>
          <w:b/>
          <w:sz w:val="20"/>
        </w:rPr>
        <w:t>yasya</w:t>
      </w:r>
      <w:r>
        <w:rPr>
          <w:rFonts w:ascii="Times New Roman" w:hAnsi="Times New Roman"/>
          <w:sz w:val="20"/>
        </w:rPr>
        <w:t xml:space="preserve"> (whose [Govinda's]) </w:t>
      </w:r>
      <w:r>
        <w:rPr>
          <w:rFonts w:ascii="Times New Roman" w:hAnsi="Times New Roman"/>
          <w:b/>
          <w:sz w:val="20"/>
        </w:rPr>
        <w:t>prabhā</w:t>
      </w:r>
      <w:r>
        <w:rPr>
          <w:rFonts w:ascii="Times New Roman" w:hAnsi="Times New Roman"/>
          <w:sz w:val="20"/>
        </w:rPr>
        <w:t xml:space="preserve"> (is the radiance of the body) </w:t>
      </w:r>
      <w:r>
        <w:rPr>
          <w:rFonts w:ascii="Times New Roman" w:hAnsi="Times New Roman"/>
          <w:b/>
          <w:sz w:val="20"/>
        </w:rPr>
        <w:t>tam ādi-puruṣam govindam aham bhajāmi</w:t>
      </w:r>
      <w:r>
        <w:rPr>
          <w:rFonts w:ascii="Times New Roman" w:hAnsi="Times New Roman"/>
          <w:sz w:val="20"/>
        </w:rPr>
        <w:t xml:space="preserve"> (that original Puruṣa, Govinda, I worship).</w:t>
      </w:r>
    </w:p>
    <w:p>
      <w:pPr>
        <w:spacing w:before="160"/>
        <w:jc w:val="both"/>
      </w:pPr>
      <w:r>
        <w:rPr>
          <w:b/>
        </w:rPr>
        <w:t xml:space="preserve">15 </w:t>
      </w:r>
      <w:r>
        <w:rPr>
          <w:rFonts w:ascii="Times New Roman" w:hAnsi="Times New Roman"/>
        </w:rPr>
        <w:t>That Brahman whose glory is spread through millions upon millions of universes is the radiance of Govinda’s body.</w:t>
      </w:r>
    </w:p>
    <w:p>
      <w:pPr>
        <w:spacing w:before="160"/>
        <w:jc w:val="both"/>
      </w:pPr>
      <w:r>
        <w:rPr>
          <w:b/>
        </w:rPr>
        <w:t xml:space="preserve">16 </w:t>
      </w:r>
      <w:r>
        <w:rPr>
          <w:rFonts w:ascii="Times New Roman" w:hAnsi="Times New Roman"/>
        </w:rPr>
        <w:t>I worship that Govinda; He is my Lord. By His grace I (Brahmā) have the power to create.</w:t>
      </w:r>
    </w:p>
    <w:p>
      <w:pPr>
        <w:jc w:val="both"/>
      </w:pPr>
      <w:r>
        <w:rPr>
          <w:b/>
          <w:i/>
          <w:sz w:val="20"/>
        </w:rPr>
        <w:t xml:space="preserve">Anubhāṣya. </w:t>
      </w:r>
      <w:r>
        <w:rPr>
          <w:rFonts w:ascii="Times New Roman" w:hAnsi="Times New Roman"/>
          <w:sz w:val="20"/>
        </w:rPr>
        <w:t>“I” is Brahmā.</w:t>
      </w:r>
    </w:p>
    <w:p>
      <w:pPr>
        <w:keepNext/>
        <w:spacing w:before="160"/>
        <w:jc w:val="center"/>
      </w:pPr>
      <w:r>
        <w:rPr>
          <w:rFonts w:ascii="Times New Roman" w:hAnsi="Times New Roman"/>
          <w:i/>
          <w:sz w:val="21"/>
        </w:rPr>
        <w:t>(*Śrīmad-Bhāgavatam* 11.6.47)</w:t>
      </w:r>
    </w:p>
    <w:p>
      <w:pPr>
        <w:jc w:val="both"/>
      </w:pPr>
      <w:r>
        <w:rPr>
          <w:b/>
        </w:rPr>
        <w:t xml:space="preserve">17 </w:t>
      </w:r>
      <w:r>
        <w:rPr>
          <w:rFonts w:ascii="Times New Roman" w:hAnsi="Times New Roman"/>
        </w:rPr>
        <w:t>“Sages clothed by the wind, ascetics who keep their seed drawn upward, peaceful, pure renunciants — they go to the abode called Brahman.” (Śrīmad-Bhāgavatam, 11.6.47)</w:t>
      </w:r>
    </w:p>
    <w:p>
      <w:pPr>
        <w:jc w:val="both"/>
      </w:pPr>
      <w:r>
        <w:rPr>
          <w:b/>
          <w:i/>
          <w:sz w:val="20"/>
        </w:rPr>
        <w:t xml:space="preserve">Amṛta-pravāha-bhāṣya. </w:t>
      </w:r>
      <w:r>
        <w:rPr>
          <w:rFonts w:ascii="Times New Roman" w:hAnsi="Times New Roman"/>
          <w:sz w:val="20"/>
        </w:rPr>
        <w:t>Naked sages who practice austerity and keep their seed, and peaceful, pure *sannyāsīs*, attain the abode of Brahman.</w:t>
      </w:r>
    </w:p>
    <w:p>
      <w:pPr>
        <w:jc w:val="both"/>
      </w:pPr>
      <w:r>
        <w:rPr>
          <w:b/>
          <w:i/>
          <w:sz w:val="20"/>
        </w:rPr>
        <w:t xml:space="preserve">Anubhāṣya. </w:t>
      </w:r>
      <w:r>
        <w:rPr>
          <w:rFonts w:ascii="Times New Roman" w:hAnsi="Times New Roman"/>
          <w:sz w:val="20"/>
        </w:rPr>
        <w:t>Uddhava learned that Śrī Kṛṣṇa would soon withdraw from view, and in a prayer at His holy feet he said: devotees reach Kṛṣṇa's feet with ease, while *sannyāsīs* who impose hardships on themselves win the fruit of their practice by hard labor — and attain only Brahmaloka.</w:t>
      </w:r>
    </w:p>
    <w:p>
      <w:pPr>
        <w:jc w:val="both"/>
      </w:pPr>
      <w:r>
        <w:rPr>
          <w:rFonts w:ascii="Times New Roman" w:hAnsi="Times New Roman"/>
          <w:b/>
          <w:sz w:val="20"/>
        </w:rPr>
        <w:t>vāta-vasanāḥ</w:t>
      </w:r>
      <w:r>
        <w:rPr>
          <w:rFonts w:ascii="Times New Roman" w:hAnsi="Times New Roman"/>
          <w:sz w:val="20"/>
        </w:rPr>
        <w:t xml:space="preserve"> (clothed in the wind, that is, naked, without garments) </w:t>
      </w:r>
      <w:r>
        <w:rPr>
          <w:rFonts w:ascii="Times New Roman" w:hAnsi="Times New Roman"/>
          <w:b/>
          <w:sz w:val="20"/>
        </w:rPr>
        <w:t>śramaṇāḥ</w:t>
      </w:r>
      <w:r>
        <w:rPr>
          <w:rFonts w:ascii="Times New Roman" w:hAnsi="Times New Roman"/>
          <w:sz w:val="20"/>
        </w:rPr>
        <w:t xml:space="preserve"> (mendicant monks who emaciate the body) </w:t>
      </w:r>
      <w:r>
        <w:rPr>
          <w:rFonts w:ascii="Times New Roman" w:hAnsi="Times New Roman"/>
          <w:b/>
          <w:sz w:val="20"/>
        </w:rPr>
        <w:t>ūrdhva-manthinaḥ</w:t>
      </w:r>
      <w:r>
        <w:rPr>
          <w:rFonts w:ascii="Times New Roman" w:hAnsi="Times New Roman"/>
          <w:sz w:val="20"/>
        </w:rPr>
        <w:t xml:space="preserve"> (who keep their seed) </w:t>
      </w:r>
      <w:r>
        <w:rPr>
          <w:rFonts w:ascii="Times New Roman" w:hAnsi="Times New Roman"/>
          <w:b/>
          <w:sz w:val="20"/>
        </w:rPr>
        <w:t>śāntāḥ</w:t>
      </w:r>
      <w:r>
        <w:rPr>
          <w:rFonts w:ascii="Times New Roman" w:hAnsi="Times New Roman"/>
          <w:sz w:val="20"/>
        </w:rPr>
        <w:t xml:space="preserve"> (those whose minds are fixed on Brahman alone) </w:t>
      </w:r>
      <w:r>
        <w:rPr>
          <w:rFonts w:ascii="Times New Roman" w:hAnsi="Times New Roman"/>
          <w:b/>
          <w:sz w:val="20"/>
        </w:rPr>
        <w:t>amalāḥ</w:t>
      </w:r>
      <w:r>
        <w:rPr>
          <w:rFonts w:ascii="Times New Roman" w:hAnsi="Times New Roman"/>
          <w:sz w:val="20"/>
        </w:rPr>
        <w:t xml:space="preserve"> (free from the filth of sense objects) </w:t>
      </w:r>
      <w:r>
        <w:rPr>
          <w:rFonts w:ascii="Times New Roman" w:hAnsi="Times New Roman"/>
          <w:b/>
          <w:sz w:val="20"/>
        </w:rPr>
        <w:t>sannyāsinaḥ</w:t>
      </w:r>
      <w:r>
        <w:rPr>
          <w:rFonts w:ascii="Times New Roman" w:hAnsi="Times New Roman"/>
          <w:sz w:val="20"/>
        </w:rPr>
        <w:t xml:space="preserve"> (*sannyāsīs*) </w:t>
      </w:r>
      <w:r>
        <w:rPr>
          <w:rFonts w:ascii="Times New Roman" w:hAnsi="Times New Roman"/>
          <w:b/>
          <w:sz w:val="20"/>
        </w:rPr>
        <w:t>te</w:t>
      </w:r>
      <w:r>
        <w:rPr>
          <w:rFonts w:ascii="Times New Roman" w:hAnsi="Times New Roman"/>
          <w:sz w:val="20"/>
        </w:rPr>
        <w:t xml:space="preserve"> (they) </w:t>
      </w:r>
      <w:r>
        <w:rPr>
          <w:rFonts w:ascii="Times New Roman" w:hAnsi="Times New Roman"/>
          <w:b/>
          <w:sz w:val="20"/>
        </w:rPr>
        <w:t>brahmākhyam</w:t>
      </w:r>
      <w:r>
        <w:rPr>
          <w:rFonts w:ascii="Times New Roman" w:hAnsi="Times New Roman"/>
          <w:sz w:val="20"/>
        </w:rPr>
        <w:t xml:space="preserve"> (called Brahman [impersonal]) </w:t>
      </w:r>
      <w:r>
        <w:rPr>
          <w:rFonts w:ascii="Times New Roman" w:hAnsi="Times New Roman"/>
          <w:b/>
          <w:sz w:val="20"/>
        </w:rPr>
        <w:t>dhāma</w:t>
      </w:r>
      <w:r>
        <w:rPr>
          <w:rFonts w:ascii="Times New Roman" w:hAnsi="Times New Roman"/>
          <w:sz w:val="20"/>
        </w:rPr>
        <w:t xml:space="preserve"> (the abode) </w:t>
      </w:r>
      <w:r>
        <w:rPr>
          <w:rFonts w:ascii="Times New Roman" w:hAnsi="Times New Roman"/>
          <w:b/>
          <w:sz w:val="20"/>
        </w:rPr>
        <w:t>yānti</w:t>
      </w:r>
      <w:r>
        <w:rPr>
          <w:rFonts w:ascii="Times New Roman" w:hAnsi="Times New Roman"/>
          <w:sz w:val="20"/>
        </w:rPr>
        <w:t xml:space="preserve"> (attain).</w:t>
      </w:r>
    </w:p>
    <w:p>
      <w:pPr>
        <w:keepNext/>
        <w:spacing w:before="160"/>
        <w:jc w:val="center"/>
      </w:pPr>
      <w:r>
        <w:rPr>
          <w:rFonts w:ascii="Times New Roman" w:hAnsi="Times New Roman"/>
          <w:i/>
          <w:sz w:val="21"/>
        </w:rPr>
        <w:t>(2) Examining Paramātmā —</w:t>
      </w:r>
    </w:p>
    <w:p>
      <w:pPr>
        <w:jc w:val="both"/>
      </w:pPr>
      <w:r>
        <w:rPr>
          <w:b/>
        </w:rPr>
        <w:t xml:space="preserve">18 </w:t>
      </w:r>
      <w:r>
        <w:rPr>
          <w:rFonts w:ascii="Times New Roman" w:hAnsi="Times New Roman"/>
        </w:rPr>
        <w:t>The Supersoul, the Indweller, of whom the scriptures of yoga speak, is a partial manifestation of Govinda.</w:t>
      </w:r>
    </w:p>
    <w:p>
      <w:pPr>
        <w:jc w:val="both"/>
      </w:pPr>
      <w:r>
        <w:rPr>
          <w:b/>
          <w:i/>
          <w:sz w:val="20"/>
        </w:rPr>
        <w:t xml:space="preserve">Anubhāṣya. </w:t>
      </w:r>
      <w:r>
        <w:rPr>
          <w:rFonts w:ascii="Times New Roman" w:hAnsi="Times New Roman"/>
          <w:sz w:val="20"/>
        </w:rPr>
        <w:t>Bhagavān is a form full of spiritual *vilāsa*. He is the *turīya-vigraha*, the form beyond the three states, and so He Himself has no part in any affairs of Devī-dhāma, the material world: He controls *pradhāna* and the *jīvas* through the *puruṣa-avatāras*. As soon as the *jīva* understands the truth of the three *puruṣa-avatāras*, he is freed from perceiving the twenty-four elements of *māyā*. Kṣīrodakaśāyī Mahā-Viṣṇu is the indwelling Lord (*antaryāmī*) of each *jīva*; Garbhodakaśāyī Mahā-Viṣṇu is the indwelling Lord of the aggregate *jīva* of the universe; and the creator of the universes, Kāraṇārṇavaśāyī Mahā-Viṣṇu, is also an indwelling Lord. These three *puruṣa-avatāras* carry out the creation of Devī-dhāma and govern this partial work. The scriptures of yoga prescribe union (*yoga*) with Paramātmā in order to pass beyond the twenty-four elements of *māyā*. Thus the indwelling Puruṣa, Paramātmā, is only a partial manifestation (*aṁśa-vibhūti*) of Govinda.</w:t>
      </w:r>
    </w:p>
    <w:p>
      <w:pPr>
        <w:spacing w:before="160"/>
        <w:jc w:val="both"/>
      </w:pPr>
      <w:r>
        <w:rPr>
          <w:b/>
        </w:rPr>
        <w:t xml:space="preserve">19 </w:t>
      </w:r>
      <w:r>
        <w:rPr>
          <w:rFonts w:ascii="Times New Roman" w:hAnsi="Times New Roman"/>
        </w:rPr>
        <w:t>As one sun is reflected in countless crystals, so Govinda’s portion, the Supersoul, is manifest in every living being.</w:t>
      </w:r>
    </w:p>
    <w:p>
      <w:pPr>
        <w:jc w:val="both"/>
      </w:pPr>
      <w:r>
        <w:rPr>
          <w:b/>
          <w:i/>
          <w:sz w:val="20"/>
        </w:rPr>
        <w:t xml:space="preserve">Amṛta-pravāha-bhāṣya. </w:t>
      </w:r>
      <w:r>
        <w:rPr>
          <w:rFonts w:ascii="Times New Roman" w:hAnsi="Times New Roman"/>
          <w:sz w:val="20"/>
        </w:rPr>
        <w:t>A single sun, reflected in countless pieces of crystal, shows itself in each as a separate image. So too Paramātmā, a part of Govinda, manifests in countless *jīvas*.</w:t>
      </w:r>
    </w:p>
    <w:p>
      <w:pPr>
        <w:jc w:val="both"/>
      </w:pPr>
      <w:r>
        <w:rPr>
          <w:b/>
          <w:i/>
          <w:sz w:val="20"/>
        </w:rPr>
        <w:t xml:space="preserve">Anubhāṣya. </w:t>
      </w:r>
      <w:r>
        <w:rPr>
          <w:rFonts w:ascii="Times New Roman" w:hAnsi="Times New Roman"/>
          <w:sz w:val="20"/>
        </w:rPr>
        <w:t>The one sun stays in its place and is reflected in countless pieces of crystal as countless images. So too the one Śrī Govinda, eternally manifest in Goloka-Vṛndāvana, manifests in the hearts of countless *jīvas* as the indwelling Paramātmā, the Puruṣa whom the *jīva* is meant to serve. The three mantras that begin “Two birds, inseparable friends…”</w:t>
      </w:r>
      <w:r>
        <w:rPr>
          <w:rFonts w:ascii="Times New Roman" w:hAnsi="Times New Roman"/>
          <w:sz w:val="20"/>
          <w:vertAlign w:val="superscript"/>
        </w:rPr>
        <w:t>14</w:t>
      </w:r>
      <w:r>
        <w:rPr>
          <w:rFonts w:ascii="Times New Roman" w:hAnsi="Times New Roman"/>
          <w:sz w:val="20"/>
        </w:rPr>
        <w:t xml:space="preserve"> speak of two birds on one tree, the *jīvātmā* and Paramātmā; they stand in the relation of the servant and the One served. Paramātmā makes the *jīvātmā* taste the fruits of karma, but He Himself does not taste such fruits. When the *jīva* stops enjoying the fruits of karma and comes to know the glory of Paramātmā, whom he is meant to serve, he becomes stainless and attains the supreme equality — Vaikuṇṭha.</w:t>
      </w:r>
    </w:p>
    <w:p>
      <w:pPr>
        <w:keepNext/>
        <w:spacing w:before="160"/>
        <w:jc w:val="center"/>
      </w:pPr>
      <w:r>
        <w:rPr>
          <w:rFonts w:ascii="Times New Roman" w:hAnsi="Times New Roman"/>
          <w:i/>
          <w:sz w:val="21"/>
        </w:rPr>
        <w:t>(*Bhagavad-gītā* 10.42)</w:t>
      </w:r>
    </w:p>
    <w:p>
      <w:pPr>
        <w:jc w:val="both"/>
      </w:pPr>
      <w:r>
        <w:rPr>
          <w:b/>
        </w:rPr>
        <w:t xml:space="preserve">20 </w:t>
      </w:r>
      <w:r>
        <w:rPr>
          <w:rFonts w:ascii="Times New Roman" w:hAnsi="Times New Roman"/>
        </w:rPr>
        <w:t>“But what need have you, Arjuna, of all this detailed knowledge? By one portion of Myself I pervade and support this entire universe.” (Bhagavad-gītā, 10.42)</w:t>
      </w:r>
    </w:p>
    <w:p>
      <w:pPr>
        <w:jc w:val="both"/>
      </w:pPr>
      <w:r>
        <w:rPr>
          <w:b/>
          <w:i/>
          <w:sz w:val="20"/>
        </w:rPr>
        <w:t xml:space="preserve">Amṛta-pravāha-bhāṣya. </w:t>
      </w:r>
      <w:r>
        <w:rPr>
          <w:rFonts w:ascii="Times New Roman" w:hAnsi="Times New Roman"/>
          <w:sz w:val="20"/>
        </w:rPr>
        <w:t>O Arjuna, what more need I say? With one part of Myself, as Paramātmā, I have entered the whole universe and abide in it.</w:t>
      </w:r>
    </w:p>
    <w:p>
      <w:pPr>
        <w:jc w:val="both"/>
      </w:pPr>
      <w:r>
        <w:rPr>
          <w:b/>
          <w:i/>
          <w:sz w:val="20"/>
        </w:rPr>
        <w:t xml:space="preserve">Anubhāṣya. </w:t>
      </w:r>
      <w:r>
        <w:rPr>
          <w:rFonts w:ascii="Times New Roman" w:hAnsi="Times New Roman"/>
          <w:sz w:val="20"/>
        </w:rPr>
        <w:t>Bhagavān explained to Arjuna in many ways the truth of His relationship with all that exists (*sambandha-tattva*), and in this verse He states it briefly.</w:t>
      </w:r>
    </w:p>
    <w:p>
      <w:pPr>
        <w:jc w:val="both"/>
      </w:pPr>
      <w:r>
        <w:rPr>
          <w:rFonts w:ascii="Times New Roman" w:hAnsi="Times New Roman"/>
          <w:b/>
          <w:sz w:val="20"/>
        </w:rPr>
        <w:t>atha vā</w:t>
      </w:r>
      <w:r>
        <w:rPr>
          <w:rFonts w:ascii="Times New Roman" w:hAnsi="Times New Roman"/>
          <w:sz w:val="20"/>
        </w:rPr>
        <w:t xml:space="preserve"> (or else) </w:t>
      </w:r>
      <w:r>
        <w:rPr>
          <w:rFonts w:ascii="Times New Roman" w:hAnsi="Times New Roman"/>
          <w:b/>
          <w:sz w:val="20"/>
        </w:rPr>
        <w:t>arjuna</w:t>
      </w:r>
      <w:r>
        <w:rPr>
          <w:rFonts w:ascii="Times New Roman" w:hAnsi="Times New Roman"/>
          <w:sz w:val="20"/>
        </w:rPr>
        <w:t xml:space="preserve"> (O Arjuna) </w:t>
      </w:r>
      <w:r>
        <w:rPr>
          <w:rFonts w:ascii="Times New Roman" w:hAnsi="Times New Roman"/>
          <w:b/>
          <w:sz w:val="20"/>
        </w:rPr>
        <w:t>bahunā</w:t>
      </w:r>
      <w:r>
        <w:rPr>
          <w:rFonts w:ascii="Times New Roman" w:hAnsi="Times New Roman"/>
          <w:sz w:val="20"/>
        </w:rPr>
        <w:t xml:space="preserve"> (with many details, taught one by one) </w:t>
      </w:r>
      <w:r>
        <w:rPr>
          <w:rFonts w:ascii="Times New Roman" w:hAnsi="Times New Roman"/>
          <w:b/>
          <w:sz w:val="20"/>
        </w:rPr>
        <w:t>jñātena kim</w:t>
      </w:r>
      <w:r>
        <w:rPr>
          <w:rFonts w:ascii="Times New Roman" w:hAnsi="Times New Roman"/>
          <w:sz w:val="20"/>
        </w:rPr>
        <w:t xml:space="preserve"> (what use is it [for you] to know? That is, enough) </w:t>
      </w:r>
      <w:r>
        <w:rPr>
          <w:rFonts w:ascii="Times New Roman" w:hAnsi="Times New Roman"/>
          <w:b/>
          <w:sz w:val="20"/>
        </w:rPr>
        <w:t>idam</w:t>
      </w:r>
      <w:r>
        <w:rPr>
          <w:rFonts w:ascii="Times New Roman" w:hAnsi="Times New Roman"/>
          <w:sz w:val="20"/>
        </w:rPr>
        <w:t xml:space="preserve"> (this [made of spirit and matter]) </w:t>
      </w:r>
      <w:r>
        <w:rPr>
          <w:rFonts w:ascii="Times New Roman" w:hAnsi="Times New Roman"/>
          <w:b/>
          <w:sz w:val="20"/>
        </w:rPr>
        <w:t>kṛtsnam</w:t>
      </w:r>
      <w:r>
        <w:rPr>
          <w:rFonts w:ascii="Times New Roman" w:hAnsi="Times New Roman"/>
          <w:sz w:val="20"/>
        </w:rPr>
        <w:t xml:space="preserve"> (entire) </w:t>
      </w:r>
      <w:r>
        <w:rPr>
          <w:rFonts w:ascii="Times New Roman" w:hAnsi="Times New Roman"/>
          <w:b/>
          <w:sz w:val="20"/>
        </w:rPr>
        <w:t>jagat</w:t>
      </w:r>
      <w:r>
        <w:rPr>
          <w:rFonts w:ascii="Times New Roman" w:hAnsi="Times New Roman"/>
          <w:sz w:val="20"/>
        </w:rPr>
        <w:t xml:space="preserve"> (universe) </w:t>
      </w:r>
      <w:r>
        <w:rPr>
          <w:rFonts w:ascii="Times New Roman" w:hAnsi="Times New Roman"/>
          <w:b/>
          <w:sz w:val="20"/>
        </w:rPr>
        <w:t>ekāṁśena</w:t>
      </w:r>
      <w:r>
        <w:rPr>
          <w:rFonts w:ascii="Times New Roman" w:hAnsi="Times New Roman"/>
          <w:sz w:val="20"/>
        </w:rPr>
        <w:t xml:space="preserve"> (with one part [the part called the Puruṣa, the indwelling Lord of *prakṛti* and the rest]) </w:t>
      </w:r>
      <w:r>
        <w:rPr>
          <w:rFonts w:ascii="Times New Roman" w:hAnsi="Times New Roman"/>
          <w:b/>
          <w:sz w:val="20"/>
        </w:rPr>
        <w:t>viṣṭabhya</w:t>
      </w:r>
      <w:r>
        <w:rPr>
          <w:rFonts w:ascii="Times New Roman" w:hAnsi="Times New Roman"/>
          <w:sz w:val="20"/>
        </w:rPr>
        <w:t xml:space="preserve"> (supporting [as its foundation, bearing it; as its overseer, governing it; as its controller, subduing it; as the all-pervading one, pervading it]), </w:t>
      </w:r>
      <w:r>
        <w:rPr>
          <w:rFonts w:ascii="Times New Roman" w:hAnsi="Times New Roman"/>
          <w:b/>
          <w:sz w:val="20"/>
        </w:rPr>
        <w:t>aham</w:t>
      </w:r>
      <w:r>
        <w:rPr>
          <w:rFonts w:ascii="Times New Roman" w:hAnsi="Times New Roman"/>
          <w:sz w:val="20"/>
        </w:rPr>
        <w:t xml:space="preserve"> (I [Bhagavān]) </w:t>
      </w:r>
      <w:r>
        <w:rPr>
          <w:rFonts w:ascii="Times New Roman" w:hAnsi="Times New Roman"/>
          <w:b/>
          <w:sz w:val="20"/>
        </w:rPr>
        <w:t>sthitaḥ</w:t>
      </w:r>
      <w:r>
        <w:rPr>
          <w:rFonts w:ascii="Times New Roman" w:hAnsi="Times New Roman"/>
          <w:sz w:val="20"/>
        </w:rPr>
        <w:t xml:space="preserve"> (abide).</w:t>
      </w:r>
    </w:p>
    <w:p>
      <w:pPr>
        <w:keepNext/>
        <w:spacing w:before="160"/>
        <w:jc w:val="center"/>
      </w:pPr>
      <w:r>
        <w:rPr>
          <w:rFonts w:ascii="Times New Roman" w:hAnsi="Times New Roman"/>
          <w:i/>
          <w:sz w:val="21"/>
        </w:rPr>
        <w:t>(*Śrīmad-Bhāgavatam* 1.9.42)</w:t>
      </w:r>
    </w:p>
    <w:p>
      <w:pPr>
        <w:jc w:val="both"/>
      </w:pPr>
      <w:r>
        <w:rPr>
          <w:b/>
        </w:rPr>
        <w:t xml:space="preserve">21 </w:t>
      </w:r>
      <w:r>
        <w:rPr>
          <w:rFonts w:ascii="Times New Roman" w:hAnsi="Times New Roman"/>
        </w:rPr>
        <w:t>(Grandsire Bhīṣma said:) “O Śrī Kṛṣṇa! Having cast off the illusion of ‘difference’ between all Your forms, I have attained You, the Unborn, who abide in the heart of each of the embodied beings You have created — like the one sun, which each eye sees in its own way.” (Śrīmad-Bhāgavatam, 1.9.42)</w:t>
      </w:r>
    </w:p>
    <w:p>
      <w:pPr>
        <w:jc w:val="both"/>
      </w:pPr>
      <w:r>
        <w:rPr>
          <w:b/>
          <w:i/>
          <w:sz w:val="20"/>
        </w:rPr>
        <w:t xml:space="preserve">Amṛta-pravāha-bhāṣya. </w:t>
      </w:r>
      <w:r>
        <w:rPr>
          <w:rFonts w:ascii="Times New Roman" w:hAnsi="Times New Roman"/>
          <w:sz w:val="20"/>
        </w:rPr>
        <w:t>Bhīṣma said: “O Kṛṣṇa, one and the same sun appears to each eye as a separate, distinct object. So too Paramātmā, Your part, abides in the heart of every embodied being, and people take Him to be a separate truth. But when they become *ātma-kalpita* — Your own, that is, when they know themselves to be Your servants — this delusion of difference vanishes. I have come to know Paramātmā as Your part, and so I too am free from the delusion of difference: I have gained knowledge of You, who are unborn in Your own nature (*svarūpa*).”</w:t>
      </w:r>
      <w:r>
        <w:rPr>
          <w:rFonts w:ascii="Times New Roman" w:hAnsi="Times New Roman"/>
          <w:sz w:val="20"/>
          <w:vertAlign w:val="superscript"/>
        </w:rPr>
        <w:t>11</w:t>
      </w:r>
    </w:p>
    <w:p>
      <w:pPr>
        <w:jc w:val="both"/>
      </w:pPr>
      <w:r>
        <w:rPr>
          <w:b/>
          <w:i/>
          <w:sz w:val="20"/>
        </w:rPr>
        <w:t xml:space="preserve">Anubhāṣya. </w:t>
      </w:r>
      <w:r>
        <w:rPr>
          <w:rFonts w:ascii="Times New Roman" w:hAnsi="Times New Roman"/>
          <w:sz w:val="20"/>
        </w:rPr>
        <w:t>Yudhiṣṭhira went to Bhīṣma wishing to ask him about *dharma*, and Śrī Kṛṣṇa followed him on Arjuna's chariot. Other divine and brahminical sages (*devarṣis* and *brahmarṣis*) also gathered there to see Bhīṣma. Bhīṣma answered some of Yudhiṣṭhira's questions. Then, when the time of his departure came, he praised Śrī Kṛṣṇa, who stood before him, in many verses; this verse is one of them.</w:t>
      </w:r>
    </w:p>
    <w:p>
      <w:pPr>
        <w:jc w:val="both"/>
      </w:pPr>
      <w:r>
        <w:rPr>
          <w:rFonts w:ascii="Times New Roman" w:hAnsi="Times New Roman"/>
          <w:b/>
          <w:sz w:val="20"/>
        </w:rPr>
        <w:t>prati-dṛśam</w:t>
      </w:r>
      <w:r>
        <w:rPr>
          <w:rFonts w:ascii="Times New Roman" w:hAnsi="Times New Roman"/>
          <w:sz w:val="20"/>
        </w:rPr>
        <w:t xml:space="preserve"> (to each eye [of beings in different places]) </w:t>
      </w:r>
      <w:r>
        <w:rPr>
          <w:rFonts w:ascii="Times New Roman" w:hAnsi="Times New Roman"/>
          <w:b/>
          <w:sz w:val="20"/>
        </w:rPr>
        <w:t>naikadhā</w:t>
      </w:r>
      <w:r>
        <w:rPr>
          <w:rFonts w:ascii="Times New Roman" w:hAnsi="Times New Roman"/>
          <w:sz w:val="20"/>
        </w:rPr>
        <w:t xml:space="preserve"> (in many ways [because they abide in different places]), </w:t>
      </w:r>
      <w:r>
        <w:rPr>
          <w:rFonts w:ascii="Times New Roman" w:hAnsi="Times New Roman"/>
          <w:b/>
          <w:sz w:val="20"/>
        </w:rPr>
        <w:t>ekam arkam iva</w:t>
      </w:r>
      <w:r>
        <w:rPr>
          <w:rFonts w:ascii="Times New Roman" w:hAnsi="Times New Roman"/>
          <w:sz w:val="20"/>
        </w:rPr>
        <w:t xml:space="preserve"> (like the one sun) </w:t>
      </w:r>
      <w:r>
        <w:rPr>
          <w:rFonts w:ascii="Times New Roman" w:hAnsi="Times New Roman"/>
          <w:b/>
          <w:sz w:val="20"/>
        </w:rPr>
        <w:t>ātma-kalpitānām</w:t>
      </w:r>
      <w:r>
        <w:rPr>
          <w:rFonts w:ascii="Times New Roman" w:hAnsi="Times New Roman"/>
          <w:sz w:val="20"/>
        </w:rPr>
        <w:t xml:space="preserve"> (created by Himself) </w:t>
      </w:r>
      <w:r>
        <w:rPr>
          <w:rFonts w:ascii="Times New Roman" w:hAnsi="Times New Roman"/>
          <w:b/>
          <w:sz w:val="20"/>
        </w:rPr>
        <w:t>śarīra-bhājām</w:t>
      </w:r>
      <w:r>
        <w:rPr>
          <w:rFonts w:ascii="Times New Roman" w:hAnsi="Times New Roman"/>
          <w:sz w:val="20"/>
        </w:rPr>
        <w:t xml:space="preserve"> (of the embodied) </w:t>
      </w:r>
      <w:r>
        <w:rPr>
          <w:rFonts w:ascii="Times New Roman" w:hAnsi="Times New Roman"/>
          <w:b/>
          <w:sz w:val="20"/>
        </w:rPr>
        <w:t>hṛdi hṛdi</w:t>
      </w:r>
      <w:r>
        <w:rPr>
          <w:rFonts w:ascii="Times New Roman" w:hAnsi="Times New Roman"/>
          <w:sz w:val="20"/>
        </w:rPr>
        <w:t xml:space="preserve"> (in each heart) </w:t>
      </w:r>
      <w:r>
        <w:rPr>
          <w:rFonts w:ascii="Times New Roman" w:hAnsi="Times New Roman"/>
          <w:b/>
          <w:sz w:val="20"/>
        </w:rPr>
        <w:t>dhiṣṭhitam</w:t>
      </w:r>
      <w:r>
        <w:rPr>
          <w:rFonts w:ascii="Times New Roman" w:hAnsi="Times New Roman"/>
          <w:sz w:val="20"/>
        </w:rPr>
        <w:t xml:space="preserve"> (abiding), </w:t>
      </w:r>
      <w:r>
        <w:rPr>
          <w:rFonts w:ascii="Times New Roman" w:hAnsi="Times New Roman"/>
          <w:b/>
          <w:sz w:val="20"/>
        </w:rPr>
        <w:t>tam imam ajam</w:t>
      </w:r>
      <w:r>
        <w:rPr>
          <w:rFonts w:ascii="Times New Roman" w:hAnsi="Times New Roman"/>
          <w:sz w:val="20"/>
        </w:rPr>
        <w:t xml:space="preserve"> (this Unborn One [Śrī Kṛṣṇa]) </w:t>
      </w:r>
      <w:r>
        <w:rPr>
          <w:rFonts w:ascii="Times New Roman" w:hAnsi="Times New Roman"/>
          <w:b/>
          <w:sz w:val="20"/>
        </w:rPr>
        <w:t>vidhūta-bheda-mohaḥ</w:t>
      </w:r>
      <w:r>
        <w:rPr>
          <w:rFonts w:ascii="Times New Roman" w:hAnsi="Times New Roman"/>
          <w:sz w:val="20"/>
        </w:rPr>
        <w:t xml:space="preserve"> (one whose delusion of difference is cast off [*vidhūta*, removed]. This delusion is the idea that Bhagavān's name, form, qualities and pastimes are different from Him. It shows itself as a perception of multiplicity: one imagines that Bhagavān's form divides into different forms — *prakāśas* and *vilāsa-mūrtis* — in order to become all-pervading)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samadhigataḥ asmi</w:t>
      </w:r>
      <w:r>
        <w:rPr>
          <w:rFonts w:ascii="Times New Roman" w:hAnsi="Times New Roman"/>
          <w:sz w:val="20"/>
        </w:rPr>
        <w:t xml:space="preserve"> (have fully realized [attained]).</w:t>
      </w:r>
    </w:p>
    <w:p>
      <w:pPr>
        <w:keepNext/>
        <w:spacing w:before="160"/>
        <w:jc w:val="center"/>
      </w:pPr>
      <w:r>
        <w:rPr>
          <w:rFonts w:ascii="Times New Roman" w:hAnsi="Times New Roman"/>
          <w:i/>
          <w:sz w:val="21"/>
        </w:rPr>
        <w:t>(3) Examining Bhagavān —</w:t>
      </w:r>
    </w:p>
    <w:p>
      <w:pPr>
        <w:jc w:val="both"/>
      </w:pPr>
      <w:r>
        <w:rPr>
          <w:b/>
        </w:rPr>
        <w:t xml:space="preserve">22 </w:t>
      </w:r>
      <w:r>
        <w:rPr>
          <w:rFonts w:ascii="Times New Roman" w:hAnsi="Times New Roman"/>
        </w:rPr>
        <w:t>That very Govinda is Śrī Caitanya Gosāñi Himself. There is none so merciful in delivering the souls.</w:t>
      </w:r>
    </w:p>
    <w:p>
      <w:pPr>
        <w:jc w:val="both"/>
      </w:pPr>
      <w:r>
        <w:rPr>
          <w:b/>
          <w:i/>
          <w:sz w:val="20"/>
        </w:rPr>
        <w:t xml:space="preserve">Amṛta-pravāha-bhāṣya. </w:t>
      </w:r>
      <w:r>
        <w:rPr>
          <w:rFonts w:ascii="Times New Roman" w:hAnsi="Times New Roman"/>
          <w:sz w:val="20"/>
        </w:rPr>
        <w:t>By using the word *sākṣāt* (directly, in person) here, the author establishes that Śrī Kṛṣṇa Caitanya is Govinda Himself, not a *prakāśa* or *vilāsa* of Govinda.</w:t>
      </w:r>
    </w:p>
    <w:p>
      <w:pPr>
        <w:jc w:val="both"/>
      </w:pPr>
      <w:r>
        <w:rPr>
          <w:b/>
          <w:i/>
          <w:sz w:val="20"/>
        </w:rPr>
        <w:t xml:space="preserve">Anubhāṣya. </w:t>
      </w:r>
      <w:r>
        <w:rPr>
          <w:rFonts w:ascii="Times New Roman" w:hAnsi="Times New Roman"/>
          <w:sz w:val="20"/>
        </w:rPr>
        <w:t>In the *Caitanya Upaniṣad*: “Gaura is the Self of all, the Great Person, the Great Soul, the great yogī; He is beyond the three modes and is the embodiment of pure goodness (*sattva*). He will reveal devotion in the world.” In the *Śvetāśvatara*: “He is the supreme great Lord of lords, the supreme Deity of deities, the supreme Master of masters, higher than the highest. We know Him as God, the Lord of the worlds, worthy of praise.” “Truly, the great Lord is the Puruṣa. He impels the intelligence toward this purest attainment; He is the Ruler, the imperishable Light.” “When the seer sees the golden-colored Creator, the Lord, the Puruṣa, the source of Brahman…” “O Great Person! I bow to Your lotus feet. They are always to be meditated on; they destroy humiliation and fulfill desires; they are the refuge of the holy places, praised by Śiva and Brahmā, and they are the shelter. They destroy the sufferings of servants; O Protector of the surrendered, they are the boat on the ocean of birth and death. O most righteous One! At the word of a worthy one You gave up a glorious kingdom, so hard to renounce and coveted even by the gods, and went to the forest; You ran after the illusory deer that Your beloved desired…” “Thus, O Great Person, You descend as human, animal, sage, demigod and fish, sustain the worlds, slay the enemies of the world and protect the *dharma* proper to each age. But in Kali You came concealed (*channa*), and therefore You are Triyuga” — these are Prahlāda's words.</w:t>
      </w:r>
      <w:r>
        <w:rPr>
          <w:rFonts w:ascii="Times New Roman" w:hAnsi="Times New Roman"/>
          <w:sz w:val="20"/>
          <w:vertAlign w:val="superscript"/>
        </w:rPr>
        <w:t>15</w:t>
      </w:r>
    </w:p>
    <w:p>
      <w:pPr>
        <w:jc w:val="both"/>
      </w:pPr>
      <w:r>
        <w:rPr>
          <w:rFonts w:ascii="Times New Roman" w:hAnsi="Times New Roman"/>
          <w:sz w:val="20"/>
        </w:rPr>
        <w:t>There is no need to cite here the evidence already quoted in the *Caritāmṛta*. In the *Kṛṣṇa-yāmala*: “In the holy place Navadvīpa I shall become the son of Śacī.” In the *Brahma-yāmala*: “Or else I shall descend to earth in the form of My devotee and appear in Māyā</w:t>
      </w:r>
      <w:r>
        <w:rPr>
          <w:rFonts w:ascii="Times New Roman" w:hAnsi="Times New Roman"/>
          <w:sz w:val="20"/>
          <w:vertAlign w:val="superscript"/>
        </w:rPr>
        <w:t>16</w:t>
      </w:r>
      <w:r>
        <w:rPr>
          <w:rFonts w:ascii="Times New Roman" w:hAnsi="Times New Roman"/>
          <w:sz w:val="20"/>
        </w:rPr>
        <w:t xml:space="preserve"> in the Kali age, when *saṅkīrtana* begins.” In the *Vāyu Purāṇa*: “When *saṅkīrtana* begins in the Kali age, I shall become the son of Śacī.” In the *Ananta-saṁhitā*: “That same Bhagavān Kṛṣṇa, the beloved of Rādhikā's life, who at the beginning of creation is the Lord of the universe, became Gaura, O Maheśvarī!” And so on.</w:t>
      </w:r>
    </w:p>
    <w:p>
      <w:pPr>
        <w:keepNext/>
        <w:spacing w:before="160"/>
        <w:jc w:val="center"/>
      </w:pPr>
      <w:r>
        <w:rPr>
          <w:rFonts w:ascii="Times New Roman" w:hAnsi="Times New Roman"/>
          <w:i/>
          <w:sz w:val="21"/>
        </w:rPr>
        <w:t>Nārāyaṇa, the Lord of Paravyoma, is described in all the scriptures —</w:t>
      </w:r>
    </w:p>
    <w:p>
      <w:pPr>
        <w:jc w:val="both"/>
      </w:pPr>
      <w:r>
        <w:rPr>
          <w:b/>
        </w:rPr>
        <w:t xml:space="preserve">23 </w:t>
      </w:r>
      <w:r>
        <w:rPr>
          <w:rFonts w:ascii="Times New Roman" w:hAnsi="Times New Roman"/>
        </w:rPr>
        <w:t>In the spiritual sky dwells the Lord called Nārāyaṇa — Bhagavān, full in the six opulences, the beloved of Lakṣmī.</w:t>
      </w:r>
    </w:p>
    <w:p>
      <w:pPr>
        <w:spacing w:before="160"/>
        <w:jc w:val="both"/>
      </w:pPr>
      <w:r>
        <w:rPr>
          <w:b/>
        </w:rPr>
        <w:t xml:space="preserve">24 </w:t>
      </w:r>
      <w:r>
        <w:rPr>
          <w:rFonts w:ascii="Times New Roman" w:hAnsi="Times New Roman"/>
        </w:rPr>
        <w:t>He whom the Vedas, the *Bhāgavatam*, the Upaniṣads and the Āgamas call “the complete Truth”, and who has no equal —</w:t>
      </w:r>
    </w:p>
    <w:p>
      <w:pPr>
        <w:jc w:val="both"/>
      </w:pPr>
      <w:r>
        <w:rPr>
          <w:b/>
          <w:i/>
          <w:sz w:val="20"/>
        </w:rPr>
        <w:t xml:space="preserve">Anubhāṣya. </w:t>
      </w:r>
      <w:r>
        <w:rPr>
          <w:rFonts w:ascii="Times New Roman" w:hAnsi="Times New Roman"/>
          <w:sz w:val="20"/>
        </w:rPr>
        <w:t>In the *Ṛg-veda-saṁhitā* (1.22.20): “The sages always see that supreme abode of Viṣṇu, like an eye spread across the sky,” and so on. In the *Śrīmad-Bhāgavatam* (11.3.34–35): “You are the best knowers of Brahman; tell us, then, of the foundation of Brahman, the Paramātmā called Nārāyaṇa.” “It is the cause of the creation, maintenance and dissolution of this world, but Itself has no cause. It is present in dreaming, waking and deep sleep, and also beyond them. By It the body, the senses, the life air and the heart come alive and act. Know It as the Supreme, O king.” In the *Nārāyaṇa-atharvaśira Upaniṣad*: “From Nārāyaṇa alone everything is born, by Nārāyaṇa it is set in motion, in Nārāyaṇa it dissolves. Nārāyaṇa is eternal. All this is Nārāyaṇa alone — all that has been and all that will be. Pure is the one God Nārāyaṇa, and there is no second.” In the *Nārāyaṇa Upaniṣad*: “He from whom the mother of the world was born.” In the *Hayaśīrṣa-pañcarātra*: “The Paramātmā is the Lord Hari.”</w:t>
      </w:r>
    </w:p>
    <w:p>
      <w:pPr>
        <w:keepNext/>
        <w:spacing w:before="160"/>
        <w:jc w:val="center"/>
      </w:pPr>
      <w:r>
        <w:rPr>
          <w:rFonts w:ascii="Times New Roman" w:hAnsi="Times New Roman"/>
          <w:i/>
          <w:sz w:val="21"/>
        </w:rPr>
        <w:t>A difference in vision brings a difference in what is seen; a difference in means brings a difference in how the goal is perceived —</w:t>
      </w:r>
    </w:p>
    <w:p>
      <w:pPr>
        <w:jc w:val="both"/>
      </w:pPr>
      <w:r>
        <w:rPr>
          <w:b/>
        </w:rPr>
        <w:t xml:space="preserve">25 </w:t>
      </w:r>
      <w:r>
        <w:rPr>
          <w:rFonts w:ascii="Times New Roman" w:hAnsi="Times New Roman"/>
        </w:rPr>
        <w:t>Him the devotees behold through bhakti-yoga, as the gods behold the sun in its own form.</w:t>
      </w:r>
    </w:p>
    <w:p>
      <w:pPr>
        <w:spacing w:before="160"/>
        <w:jc w:val="both"/>
      </w:pPr>
      <w:r>
        <w:rPr>
          <w:b/>
        </w:rPr>
        <w:t xml:space="preserve">26 </w:t>
      </w:r>
      <w:r>
        <w:rPr>
          <w:rFonts w:ascii="Times New Roman" w:hAnsi="Times New Roman"/>
        </w:rPr>
        <w:t>Those who worship Him on the paths of knowledge and yoga realize Him as Brahman and as the Supersoul.</w:t>
      </w:r>
    </w:p>
    <w:p>
      <w:pPr>
        <w:jc w:val="both"/>
      </w:pPr>
      <w:r>
        <w:rPr>
          <w:b/>
          <w:i/>
          <w:sz w:val="20"/>
        </w:rPr>
        <w:t xml:space="preserve">Amṛta-pravāha-bhāṣya. </w:t>
      </w:r>
      <w:r>
        <w:rPr>
          <w:rFonts w:ascii="Times New Roman" w:hAnsi="Times New Roman"/>
          <w:sz w:val="20"/>
        </w:rPr>
        <w:t>Bhagavān's eternal form (*nitya-vigraha*) cannot be seen with the material senses or by the efforts of knowledge. Only devotees, through *bhakti-yoga*, that is, through *bhakti-rati*, the loving attraction of devotion, become fit to see it. Here is an example. The sun is an object that has a form. Ordinary eyes of flesh, or demoniac eyes, cannot see that form; but the divine eyes of the demigods pierce the network of the sun's rays and see it. Those who seek Bhagavān on the path of knowledge and on the path of yoga can follow only Brahman, the network of rays of the eternal form, and Paramātmā, His part. They do not become fit to see the spiritual eternal form.</w:t>
      </w:r>
    </w:p>
    <w:p>
      <w:pPr>
        <w:spacing w:before="160"/>
        <w:jc w:val="both"/>
      </w:pPr>
      <w:r>
        <w:rPr>
          <w:b/>
        </w:rPr>
        <w:t xml:space="preserve">27 </w:t>
      </w:r>
      <w:r>
        <w:rPr>
          <w:rFonts w:ascii="Times New Roman" w:hAnsi="Times New Roman"/>
        </w:rPr>
        <w:t>By the differences in worship we know the greatness of the Lord; that is why He is compared to the sun.</w:t>
      </w:r>
    </w:p>
    <w:p>
      <w:pPr>
        <w:keepNext/>
        <w:spacing w:before="160"/>
        <w:jc w:val="center"/>
      </w:pPr>
      <w:r>
        <w:rPr>
          <w:rFonts w:ascii="Times New Roman" w:hAnsi="Times New Roman"/>
          <w:i/>
          <w:sz w:val="21"/>
        </w:rPr>
        <w:t>(1) Kṛṣṇa and Nārāyaṇa are one, yet differ in Their pastimes —</w:t>
      </w:r>
    </w:p>
    <w:p>
      <w:pPr>
        <w:jc w:val="both"/>
      </w:pPr>
      <w:r>
        <w:rPr>
          <w:b/>
        </w:rPr>
        <w:t xml:space="preserve">28 </w:t>
      </w:r>
      <w:r>
        <w:rPr>
          <w:rFonts w:ascii="Times New Roman" w:hAnsi="Times New Roman"/>
        </w:rPr>
        <w:t>That Nārāyaṇa is not different from Kṛṣṇa’s own form: They are one and the same Person, differing only in shape.</w:t>
      </w:r>
    </w:p>
    <w:p>
      <w:pPr>
        <w:spacing w:before="160"/>
        <w:jc w:val="both"/>
      </w:pPr>
      <w:r>
        <w:rPr>
          <w:b/>
        </w:rPr>
        <w:t xml:space="preserve">29 </w:t>
      </w:r>
      <w:r>
        <w:rPr>
          <w:rFonts w:ascii="Times New Roman" w:hAnsi="Times New Roman"/>
        </w:rPr>
        <w:t>This One has two arms, while that One has four; this One holds the flute, that One the disc and the other emblems.</w:t>
      </w:r>
      <w:r>
        <w:rPr>
          <w:rFonts w:ascii="Times New Roman" w:hAnsi="Times New Roman"/>
          <w:vertAlign w:val="superscript"/>
        </w:rPr>
        <w:t>3</w:t>
      </w:r>
    </w:p>
    <w:p>
      <w:pPr>
        <w:keepNext/>
        <w:spacing w:before="160"/>
        <w:jc w:val="center"/>
      </w:pPr>
      <w:r>
        <w:rPr>
          <w:rFonts w:ascii="Times New Roman" w:hAnsi="Times New Roman"/>
          <w:i/>
          <w:sz w:val="21"/>
        </w:rPr>
        <w:t>(*Śrīmad-Bhāgavatam* 10.14.14)</w:t>
      </w:r>
    </w:p>
    <w:p>
      <w:pPr>
        <w:jc w:val="both"/>
      </w:pPr>
      <w:r>
        <w:rPr>
          <w:b/>
        </w:rPr>
        <w:t xml:space="preserve">30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p>
    <w:p>
      <w:pPr>
        <w:jc w:val="both"/>
      </w:pPr>
      <w:r>
        <w:rPr>
          <w:b/>
          <w:i/>
          <w:sz w:val="20"/>
        </w:rPr>
        <w:t xml:space="preserve">Amṛta-pravāha-bhāṣya. </w:t>
      </w:r>
      <w:r>
        <w:rPr>
          <w:rFonts w:ascii="Times New Roman" w:hAnsi="Times New Roman"/>
          <w:sz w:val="20"/>
        </w:rPr>
        <w:t>O Adhīśa, Supreme Lord, You are the witness of all the worlds. You are the Self of all embodied beings, that is, what is dearest to them; are You not, then, my father Nārāyaṇa? The water born of Nara is called *nāra*, and He whose resting place (*ayana*) is in it is Nārāyaṇa. He is Your *aṅga*, that is, Your part. None of Your parts — Kāraṇābdhiśāyī, Kṣīrodaśāyī and Garbhodaśāyī — is subject to *māyā*: They are the masters of *māyā*, the supreme Truth beyond *māyā*.</w:t>
      </w:r>
    </w:p>
    <w:p>
      <w:pPr>
        <w:jc w:val="both"/>
      </w:pPr>
      <w:r>
        <w:rPr>
          <w:b/>
          <w:i/>
          <w:sz w:val="20"/>
        </w:rPr>
        <w:t xml:space="preserve">Anubhāṣya. </w:t>
      </w:r>
      <w:r>
        <w:rPr>
          <w:rFonts w:ascii="Times New Roman" w:hAnsi="Times New Roman"/>
          <w:sz w:val="20"/>
        </w:rPr>
        <w:t>Brahmā stole the calves, then came to understand the truth about Śrī Kṛṣṇa and offered Him praise; this is one of the verses of that prayer.</w:t>
      </w:r>
    </w:p>
    <w:p>
      <w:pPr>
        <w:jc w:val="both"/>
      </w:pPr>
      <w:r>
        <w:rPr>
          <w:rFonts w:ascii="Times New Roman" w:hAnsi="Times New Roman"/>
          <w:b/>
          <w:sz w:val="20"/>
        </w:rPr>
        <w:t>adhīśa</w:t>
      </w:r>
      <w:r>
        <w:rPr>
          <w:rFonts w:ascii="Times New Roman" w:hAnsi="Times New Roman"/>
          <w:sz w:val="20"/>
        </w:rPr>
        <w:t xml:space="preserve"> (O Adhīśa [Lord, endowed with majesty greater than that of the three *puruṣa-avatāras*]!)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(are Nārāyaṇa (He from whom comes the movement [*ayana*], that is, the activity, of *nāra*)) </w:t>
      </w:r>
      <w:r>
        <w:rPr>
          <w:rFonts w:ascii="Times New Roman" w:hAnsi="Times New Roman"/>
          <w:b/>
          <w:sz w:val="20"/>
        </w:rPr>
        <w:t>sarva-dehinām</w:t>
      </w:r>
      <w:r>
        <w:rPr>
          <w:rFonts w:ascii="Times New Roman" w:hAnsi="Times New Roman"/>
          <w:sz w:val="20"/>
        </w:rPr>
        <w:t xml:space="preserve"> (of all the embodied [of all living beings]) </w:t>
      </w:r>
      <w:r>
        <w:rPr>
          <w:rFonts w:ascii="Times New Roman" w:hAnsi="Times New Roman"/>
          <w:b/>
          <w:sz w:val="20"/>
        </w:rPr>
        <w:t>ātmā</w:t>
      </w:r>
      <w:r>
        <w:rPr>
          <w:rFonts w:ascii="Times New Roman" w:hAnsi="Times New Roman"/>
          <w:sz w:val="20"/>
        </w:rPr>
        <w:t xml:space="preserve"> (the Self; [and so])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whose shelter [*ayana*] is *nāra*, that is, the totality of *jīvas*: the third *puruṣa-avatāra*, who abides in the Ocean of Milk)) </w:t>
      </w:r>
      <w:r>
        <w:rPr>
          <w:rFonts w:ascii="Times New Roman" w:hAnsi="Times New Roman"/>
          <w:b/>
          <w:sz w:val="20"/>
        </w:rPr>
        <w:t>asi na hi</w:t>
      </w:r>
      <w:r>
        <w:rPr>
          <w:rFonts w:ascii="Times New Roman" w:hAnsi="Times New Roman"/>
          <w:sz w:val="20"/>
        </w:rPr>
        <w:t xml:space="preserve"> (are You not?) </w:t>
      </w:r>
      <w:r>
        <w:rPr>
          <w:rFonts w:ascii="Times New Roman" w:hAnsi="Times New Roman"/>
          <w:b/>
          <w:sz w:val="20"/>
        </w:rPr>
        <w:t>akhila-loka-sākṣī</w:t>
      </w:r>
      <w:r>
        <w:rPr>
          <w:rFonts w:ascii="Times New Roman" w:hAnsi="Times New Roman"/>
          <w:sz w:val="20"/>
        </w:rPr>
        <w:t xml:space="preserve"> (the witness of all the worlds [the indwelling Lord of the aggregate [of *jīvas*]]) </w:t>
      </w:r>
      <w:r>
        <w:rPr>
          <w:rFonts w:ascii="Times New Roman" w:hAnsi="Times New Roman"/>
          <w:b/>
          <w:sz w:val="20"/>
        </w:rPr>
        <w:t>tvam</w:t>
      </w:r>
      <w:r>
        <w:rPr>
          <w:rFonts w:ascii="Times New Roman" w:hAnsi="Times New Roman"/>
          <w:sz w:val="20"/>
        </w:rPr>
        <w:t xml:space="preserve"> (You) </w:t>
      </w:r>
      <w:r>
        <w:rPr>
          <w:rFonts w:ascii="Times New Roman" w:hAnsi="Times New Roman"/>
          <w:b/>
          <w:sz w:val="20"/>
        </w:rPr>
        <w:t>nārāyaṇaḥ</w:t>
      </w:r>
      <w:r>
        <w:rPr>
          <w:rFonts w:ascii="Times New Roman" w:hAnsi="Times New Roman"/>
          <w:sz w:val="20"/>
        </w:rPr>
        <w:t xml:space="preserve"> ((He who knows [*ayase*] *nāra*: the second *puruṣa-avatāra*, who abides in the Garbhodaka)) </w:t>
      </w:r>
      <w:r>
        <w:rPr>
          <w:rFonts w:ascii="Times New Roman" w:hAnsi="Times New Roman"/>
          <w:b/>
          <w:sz w:val="20"/>
        </w:rPr>
        <w:t>nara-bhū-jalāyanāt</w:t>
      </w:r>
      <w:r>
        <w:rPr>
          <w:rFonts w:ascii="Times New Roman" w:hAnsi="Times New Roman"/>
          <w:sz w:val="20"/>
        </w:rPr>
        <w:t xml:space="preserve"> ([because His shelter is the *arthas*, that is, the twenty-four elements that arose from Nara, the Paramātmā, and also the water born of Nara]) </w:t>
      </w:r>
      <w:r>
        <w:rPr>
          <w:rFonts w:ascii="Times New Roman" w:hAnsi="Times New Roman"/>
          <w:b/>
          <w:sz w:val="20"/>
        </w:rPr>
        <w:t>nārāyaṇaḥ</w:t>
      </w:r>
      <w:r>
        <w:rPr>
          <w:rFonts w:ascii="Times New Roman" w:hAnsi="Times New Roman"/>
          <w:sz w:val="20"/>
        </w:rPr>
        <w:t xml:space="preserve"> (Nārāyaṇa [that celebrated first *puruṣa-avatāra*, who abides in the Kāraṇodaka] —) </w:t>
      </w:r>
      <w:r>
        <w:rPr>
          <w:rFonts w:ascii="Times New Roman" w:hAnsi="Times New Roman"/>
          <w:b/>
          <w:sz w:val="20"/>
        </w:rPr>
        <w:t>saḥ api</w:t>
      </w:r>
      <w:r>
        <w:rPr>
          <w:rFonts w:ascii="Times New Roman" w:hAnsi="Times New Roman"/>
          <w:sz w:val="20"/>
        </w:rPr>
        <w:t xml:space="preserve"> (He too) </w:t>
      </w:r>
      <w:r>
        <w:rPr>
          <w:rFonts w:ascii="Times New Roman" w:hAnsi="Times New Roman"/>
          <w:b/>
          <w:sz w:val="20"/>
        </w:rPr>
        <w:t>tava aṅgam</w:t>
      </w:r>
      <w:r>
        <w:rPr>
          <w:rFonts w:ascii="Times New Roman" w:hAnsi="Times New Roman"/>
          <w:sz w:val="20"/>
        </w:rPr>
        <w:t xml:space="preserve"> (is Your *aṅga* [part]) </w:t>
      </w:r>
      <w:r>
        <w:rPr>
          <w:rFonts w:ascii="Times New Roman" w:hAnsi="Times New Roman"/>
          <w:b/>
          <w:sz w:val="20"/>
        </w:rPr>
        <w:t>tat ca api satyam</w:t>
      </w:r>
      <w:r>
        <w:rPr>
          <w:rFonts w:ascii="Times New Roman" w:hAnsi="Times New Roman"/>
          <w:sz w:val="20"/>
        </w:rPr>
        <w:t xml:space="preserve"> (And this too is true), </w:t>
      </w:r>
      <w:r>
        <w:rPr>
          <w:rFonts w:ascii="Times New Roman" w:hAnsi="Times New Roman"/>
          <w:b/>
          <w:sz w:val="20"/>
        </w:rPr>
        <w:t>na tava eva māyā</w:t>
      </w:r>
      <w:r>
        <w:rPr>
          <w:rFonts w:ascii="Times New Roman" w:hAnsi="Times New Roman"/>
          <w:sz w:val="20"/>
        </w:rPr>
        <w:t xml:space="preserve"> (and not at all *māyā* [not transient, like what belongs to *māyā*]).</w:t>
      </w:r>
    </w:p>
    <w:p>
      <w:pPr>
        <w:jc w:val="both"/>
      </w:pPr>
      <w:r>
        <w:rPr>
          <w:rFonts w:ascii="Times New Roman" w:hAnsi="Times New Roman"/>
          <w:sz w:val="20"/>
        </w:rPr>
        <w:t>(Even when You descend as an avatāra, *māyā* cannot touch Your spiritual body. O Kṛṣṇa, You are the original Nārāyaṇa, and the Puruṣa and the other avatāras are Your parts; You alone are the whole. These avatāras are limbs (*aṅgas*), and You are the possessor of the limbs (*aṅgī*) — such is my conviction.)</w:t>
      </w:r>
    </w:p>
    <w:p>
      <w:pPr>
        <w:keepNext/>
        <w:spacing w:before="160"/>
        <w:jc w:val="center"/>
      </w:pPr>
      <w:r>
        <w:rPr>
          <w:rFonts w:ascii="Times New Roman" w:hAnsi="Times New Roman"/>
          <w:i/>
          <w:sz w:val="21"/>
        </w:rPr>
        <w:t>Explanation of the verse —</w:t>
      </w:r>
    </w:p>
    <w:p>
      <w:pPr>
        <w:jc w:val="both"/>
      </w:pPr>
      <w:r>
        <w:rPr>
          <w:b/>
        </w:rPr>
        <w:t xml:space="preserve">31 </w:t>
      </w:r>
      <w:r>
        <w:rPr>
          <w:rFonts w:ascii="Times New Roman" w:hAnsi="Times New Roman"/>
        </w:rPr>
        <w:t>Having stolen the boys and the calves, Brahmā had committed an offence; to have it forgiven, he begged for mercy:</w:t>
      </w:r>
    </w:p>
    <w:p>
      <w:pPr>
        <w:keepNext/>
        <w:spacing w:before="160"/>
        <w:jc w:val="center"/>
      </w:pPr>
      <w:r>
        <w:rPr>
          <w:rFonts w:ascii="Times New Roman" w:hAnsi="Times New Roman"/>
          <w:i/>
          <w:sz w:val="21"/>
        </w:rPr>
        <w:t>Since Kṛṣṇa is the original Nārāyaṇa, all the *puruṣa-avatāras* are contained in Him —</w:t>
      </w:r>
    </w:p>
    <w:p>
      <w:pPr>
        <w:jc w:val="both"/>
      </w:pPr>
      <w:r>
        <w:rPr>
          <w:b/>
        </w:rPr>
        <w:t xml:space="preserve">32 </w:t>
      </w:r>
      <w:r>
        <w:rPr>
          <w:rFonts w:ascii="Times New Roman" w:hAnsi="Times New Roman"/>
        </w:rPr>
        <w:t>“From the lotus of Your navel I was born; You are my father and mother, and I am Your son.</w:t>
      </w:r>
    </w:p>
    <w:p>
      <w:pPr>
        <w:spacing w:before="160"/>
        <w:jc w:val="both"/>
      </w:pPr>
      <w:r>
        <w:rPr>
          <w:b/>
        </w:rPr>
        <w:t xml:space="preserve">33 </w:t>
      </w:r>
      <w:r>
        <w:rPr>
          <w:rFonts w:ascii="Times New Roman" w:hAnsi="Times New Roman"/>
        </w:rPr>
        <w:t>A father and mother do not hold a child’s offences against him. Forgive my offence and be merciful to me.”</w:t>
      </w:r>
    </w:p>
    <w:p>
      <w:pPr>
        <w:spacing w:before="160"/>
        <w:jc w:val="both"/>
      </w:pPr>
      <w:r>
        <w:rPr>
          <w:b/>
        </w:rPr>
        <w:t xml:space="preserve">34 </w:t>
      </w:r>
      <w:r>
        <w:rPr>
          <w:rFonts w:ascii="Times New Roman" w:hAnsi="Times New Roman"/>
        </w:rPr>
        <w:t>Kṛṣṇa said: “Brahmā, your father is Nārāyaṇa. I am a cowherd boy — how can you be My son?”</w:t>
      </w:r>
    </w:p>
    <w:p>
      <w:pPr>
        <w:keepNext/>
        <w:spacing w:before="160"/>
        <w:jc w:val="center"/>
      </w:pPr>
      <w:r>
        <w:rPr>
          <w:rFonts w:ascii="Times New Roman" w:hAnsi="Times New Roman"/>
          <w:i/>
          <w:sz w:val="21"/>
        </w:rPr>
        <w:t>The first proof —</w:t>
      </w:r>
    </w:p>
    <w:p>
      <w:pPr>
        <w:jc w:val="both"/>
      </w:pPr>
      <w:r>
        <w:rPr>
          <w:b/>
        </w:rPr>
        <w:t xml:space="preserve">35 </w:t>
      </w:r>
      <w:r>
        <w:rPr>
          <w:rFonts w:ascii="Times New Roman" w:hAnsi="Times New Roman"/>
        </w:rPr>
        <w:t>Brahmā said: “Are You not Nārāyaṇa? You are Nārāyaṇa — hear the reason.</w:t>
      </w:r>
    </w:p>
    <w:p>
      <w:pPr>
        <w:spacing w:before="160"/>
        <w:jc w:val="both"/>
      </w:pPr>
      <w:r>
        <w:rPr>
          <w:b/>
        </w:rPr>
        <w:t xml:space="preserve">36 </w:t>
      </w:r>
      <w:r>
        <w:rPr>
          <w:rFonts w:ascii="Times New Roman" w:hAnsi="Times New Roman"/>
        </w:rPr>
        <w:t>You are the Self of all living beings, as many as there are in the material and spiritual creation; You are their original source.</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All the various things that have arisen from *prakṛti* through the modes are material (*prākṛta*). There are also the eternal varieties of spiritual *vilāsa*, which the modes cannot disturb; this is the transcendental (*aprākṛta*) creation. The hosts of liberated *jīvas* who belong to the transcendental manifestation are devoted to serving Kṛṣṇa. The conditioned *jīvas* are subject to time, are under the sway of the three modes and belong to the material creation. The liberated *jīvas* of the transcendental manifestation are always engaged in serving Kṛṣṇa, while the material *jīvas* are always bound to taste happiness and distress. Saṅkarṣaṇa is the original *svarūpa* of both the liberated and the conditioned *jīvas*. From His marginal potency (*taṭastha-śakti*) come various *jīvas*; some are turned toward service and others away from it, and all abide in various forms. When liberated, the *jīva* serves Bhagavān in the transcendental kingdom: in the five different *rasas* he abides under the protection of the *āśraya* (the shelter). In the kingdom of enjoyment, however, he is gripped by ignorance (*avidyā*): he thinks himself the enjoyer and sees in other things a “woman” (*yoṣid-buddhi*), that is, an object to enjoy. Both kinds of *jīvas* are manifestations of the transformation of the *taṭastha-śakti*; both depend on the Possessor of potency.</w:t>
      </w:r>
    </w:p>
    <w:p>
      <w:pPr>
        <w:spacing w:before="160"/>
        <w:jc w:val="both"/>
      </w:pPr>
      <w:r>
        <w:rPr>
          <w:b/>
        </w:rPr>
        <w:t xml:space="preserve">37 </w:t>
      </w:r>
      <w:r>
        <w:rPr>
          <w:rFonts w:ascii="Times New Roman" w:hAnsi="Times New Roman"/>
        </w:rPr>
        <w:t>As the earth is the cause and the support of all earthen pots, so You are the cause of all souls, and You are the shelter of all.</w:t>
      </w:r>
    </w:p>
    <w:p>
      <w:pPr>
        <w:jc w:val="both"/>
      </w:pPr>
      <w:r>
        <w:rPr>
          <w:b/>
          <w:i/>
          <w:sz w:val="20"/>
        </w:rPr>
        <w:t xml:space="preserve">Amṛta-pravāha-bhāṣya. </w:t>
      </w:r>
      <w:r>
        <w:rPr>
          <w:rFonts w:ascii="Times New Roman" w:hAnsi="Times New Roman"/>
          <w:sz w:val="20"/>
        </w:rPr>
        <w:t>The material (*prākṛta*) creation lies within the bounds of *māyā*, *prakṛti*. “Earth, water, fire, air, ether, mind, intelligence and false ego — these are the eight divisions of My separated *prakṛti*. This is the lower…” (*Bhagavad-gītā* 7.4–5). According to these words of the *Gītā*, all of it belongs to *māyā*, that is, is material: both the subtle world — mind, intelligence and false ego — and the five great elements beginning with earth. The pure *jīva* and the spiritual world are transcendental (*aprākṛta*). There are two worlds, the material and the transcendental, and two kinds of *jīvas*, the conditioned and the pure; You are the Self of them all, and therefore their original *svarūpa*. Earth is the cause and shelter of all pots; so too You alone are the *nidāna* of the *jīvas*, that is, their cause and shelter.</w:t>
      </w:r>
    </w:p>
    <w:p>
      <w:pPr>
        <w:jc w:val="both"/>
      </w:pPr>
      <w:r>
        <w:rPr>
          <w:b/>
          <w:i/>
          <w:sz w:val="20"/>
        </w:rPr>
        <w:t xml:space="preserve">Anubhāṣya. </w:t>
      </w:r>
      <w:r>
        <w:rPr>
          <w:rFonts w:ascii="Times New Roman" w:hAnsi="Times New Roman"/>
          <w:sz w:val="20"/>
        </w:rPr>
        <w:t>All-pervading clay is the material cause of the various pots it pervades. So too from Bhagavān, nondual knowledge, all the hosts of *jīvas* are eternally manifest, like pots. Bhagavān, the cause of all causes, always abides [in them] as the cause of the *jīvas*. The Śruti “The eternal among the eternal, the conscious among the conscious”</w:t>
      </w:r>
      <w:r>
        <w:rPr>
          <w:rFonts w:ascii="Times New Roman" w:hAnsi="Times New Roman"/>
          <w:sz w:val="20"/>
          <w:vertAlign w:val="superscript"/>
        </w:rPr>
        <w:t>17</w:t>
      </w:r>
      <w:r>
        <w:rPr>
          <w:rFonts w:ascii="Times New Roman" w:hAnsi="Times New Roman"/>
          <w:sz w:val="20"/>
        </w:rPr>
        <w:t xml:space="preserve"> shows that the shelter of all that exists is the Supreme Truth.</w:t>
      </w:r>
    </w:p>
    <w:p>
      <w:pPr>
        <w:jc w:val="both"/>
      </w:pPr>
      <w:r>
        <w:rPr>
          <w:rFonts w:ascii="Times New Roman" w:hAnsi="Times New Roman"/>
          <w:sz w:val="20"/>
        </w:rPr>
        <w:t>The Viśiṣṭādvaitins define the subject of Vedānta like this. The *jīva*, the possessor of the subtle and gross bodies, is seen in three states. So too the spiritual and the material worlds appear in two states, separately from Bhagavān's *svarūpa*, and so establish His nonduality endowed with distinguishing features. The spiritual world is full of Bhagavān's associates, and the material world is the field of enjoyment for the conditioned *jīvas*, who have turned away from Bhagavān. Bhagavān's internal potency is the cause of the variety of His retinue; His external potency has created the world born of the material modes. The material world is the gross, external part of Bhagavān's body, and the world of *jīvas* the subtle part of His body. Bhagavān is the possessor (*aṅgī*) of both kinds of parts. Gauḍīya philosophy (*Gauḍīya-darśana*) has established inconceivable oneness and difference (*acintya-bhedābheda*), present at once in the relation of cause and effect: between the Possessor of His own potency (*svarūpa-śakti*) and the two worlds, which are transformations of the spiritual and the non-spiritual potencies.</w:t>
      </w:r>
    </w:p>
    <w:p>
      <w:pPr>
        <w:spacing w:before="160"/>
        <w:jc w:val="both"/>
      </w:pPr>
      <w:r>
        <w:rPr>
          <w:b/>
        </w:rPr>
        <w:t xml:space="preserve">38 </w:t>
      </w:r>
      <w:r>
        <w:rPr>
          <w:rFonts w:ascii="Times New Roman" w:hAnsi="Times New Roman"/>
        </w:rPr>
        <w:t>The word *nāra* means the aggregate of all souls, and the word *ayana* means their shelter.</w:t>
      </w:r>
    </w:p>
    <w:p>
      <w:pPr>
        <w:spacing w:before="160"/>
        <w:jc w:val="both"/>
      </w:pPr>
      <w:r>
        <w:rPr>
          <w:b/>
        </w:rPr>
        <w:t xml:space="preserve">39 </w:t>
      </w:r>
      <w:r>
        <w:rPr>
          <w:rFonts w:ascii="Times New Roman" w:hAnsi="Times New Roman"/>
        </w:rPr>
        <w:t>Therefore You are the original Nārāyaṇa. That is one reason; hear now the second.</w:t>
      </w:r>
    </w:p>
    <w:p>
      <w:pPr>
        <w:keepNext/>
        <w:spacing w:before="160"/>
        <w:jc w:val="center"/>
      </w:pPr>
      <w:r>
        <w:rPr>
          <w:rFonts w:ascii="Times New Roman" w:hAnsi="Times New Roman"/>
          <w:i/>
          <w:sz w:val="21"/>
        </w:rPr>
        <w:t>The second proof —</w:t>
      </w:r>
    </w:p>
    <w:p>
      <w:pPr>
        <w:jc w:val="both"/>
      </w:pPr>
      <w:r>
        <w:rPr>
          <w:b/>
        </w:rPr>
        <w:t xml:space="preserve">40 </w:t>
      </w:r>
      <w:r>
        <w:rPr>
          <w:rFonts w:ascii="Times New Roman" w:hAnsi="Times New Roman"/>
        </w:rPr>
        <w:t>The Puruṣas and the other avatāras are the lords of the souls, but Your majesty is unlimited, greater than that of Them all.</w:t>
      </w:r>
    </w:p>
    <w:p>
      <w:pPr>
        <w:jc w:val="both"/>
      </w:pPr>
      <w:r>
        <w:rPr>
          <w:b/>
          <w:i/>
          <w:sz w:val="20"/>
        </w:rPr>
        <w:t xml:space="preserve">Amṛta-pravāha-bhāṣya. </w:t>
      </w:r>
      <w:r>
        <w:rPr>
          <w:rFonts w:ascii="Times New Roman" w:hAnsi="Times New Roman"/>
          <w:sz w:val="20"/>
        </w:rPr>
        <w:t>“The Puruṣa and the other avatāras” are the three *puruṣa-avatāras*: Kāraṇābdhiśāyī, Garbhodakaśāyī and Kṣīrodakaśāyī.</w:t>
      </w:r>
    </w:p>
    <w:p>
      <w:pPr>
        <w:spacing w:before="160"/>
        <w:jc w:val="both"/>
      </w:pPr>
      <w:r>
        <w:rPr>
          <w:b/>
        </w:rPr>
        <w:t xml:space="preserve">41 </w:t>
      </w:r>
      <w:r>
        <w:rPr>
          <w:rFonts w:ascii="Times New Roman" w:hAnsi="Times New Roman"/>
        </w:rPr>
        <w:t>Therefore You are the supreme Lord, the father of all; it is by Your power that They protect the world.</w:t>
      </w:r>
    </w:p>
    <w:p>
      <w:pPr>
        <w:spacing w:before="160"/>
        <w:jc w:val="both"/>
      </w:pPr>
      <w:r>
        <w:rPr>
          <w:b/>
        </w:rPr>
        <w:t xml:space="preserve">42 </w:t>
      </w:r>
      <w:r>
        <w:rPr>
          <w:rFonts w:ascii="Times New Roman" w:hAnsi="Times New Roman"/>
        </w:rPr>
        <w:t>Since You protect those who are the shelter of the nāras, You are the original Nārāyaṇa.</w:t>
      </w:r>
    </w:p>
    <w:p>
      <w:pPr>
        <w:keepNext/>
        <w:spacing w:before="160"/>
        <w:jc w:val="center"/>
      </w:pPr>
      <w:r>
        <w:rPr>
          <w:rFonts w:ascii="Times New Roman" w:hAnsi="Times New Roman"/>
          <w:i/>
          <w:sz w:val="21"/>
        </w:rPr>
        <w:t>The third proof —</w:t>
      </w:r>
    </w:p>
    <w:p>
      <w:pPr>
        <w:jc w:val="both"/>
      </w:pPr>
      <w:r>
        <w:rPr>
          <w:b/>
        </w:rPr>
        <w:t xml:space="preserve">43 </w:t>
      </w:r>
      <w:r>
        <w:rPr>
          <w:rFonts w:ascii="Times New Roman" w:hAnsi="Times New Roman"/>
        </w:rPr>
        <w:t>Hear the third reason, O Śrī Bhagavān. There are unlimited universes and many abodes — the Vaikuṇṭhas and others.</w:t>
      </w:r>
    </w:p>
    <w:p>
      <w:pPr>
        <w:spacing w:before="160"/>
        <w:jc w:val="both"/>
      </w:pPr>
      <w:r>
        <w:rPr>
          <w:b/>
        </w:rPr>
        <w:t xml:space="preserve">44 </w:t>
      </w:r>
      <w:r>
        <w:rPr>
          <w:rFonts w:ascii="Times New Roman" w:hAnsi="Times New Roman"/>
        </w:rPr>
        <w:t>All the beings in them, and their deeds in past, present and future — You see it all; You are the witness, You know the heart of everything.</w:t>
      </w:r>
    </w:p>
    <w:p>
      <w:pPr>
        <w:jc w:val="both"/>
      </w:pPr>
      <w:r>
        <w:rPr>
          <w:b/>
          <w:i/>
          <w:sz w:val="20"/>
        </w:rPr>
        <w:t xml:space="preserve">Amṛta-pravāha-bhāṣya. </w:t>
      </w:r>
      <w:r>
        <w:rPr>
          <w:rFonts w:ascii="Times New Roman" w:hAnsi="Times New Roman"/>
          <w:sz w:val="20"/>
        </w:rPr>
        <w:t>*Ithe* (in them) means in the material multitudes of universes and in the transcendental abodes, Vaikuṇṭha and the rest. You are the one witness, that is, the seer, of all the deeds of the conditioned and the pure *jīvas* — past, future and present.</w:t>
      </w:r>
    </w:p>
    <w:p>
      <w:pPr>
        <w:spacing w:before="160"/>
        <w:jc w:val="both"/>
      </w:pPr>
      <w:r>
        <w:rPr>
          <w:b/>
        </w:rPr>
        <w:t xml:space="preserve">45 </w:t>
      </w:r>
      <w:r>
        <w:rPr>
          <w:rFonts w:ascii="Times New Roman" w:hAnsi="Times New Roman"/>
        </w:rPr>
        <w:t>By Your glance all the worlds exist; if You did not look on them, nothing could either stand or move.</w:t>
      </w:r>
    </w:p>
    <w:p>
      <w:pPr>
        <w:spacing w:before="160"/>
        <w:jc w:val="both"/>
      </w:pPr>
      <w:r>
        <w:rPr>
          <w:b/>
        </w:rPr>
        <w:t xml:space="preserve">46 </w:t>
      </w:r>
      <w:r>
        <w:rPr>
          <w:rFonts w:ascii="Times New Roman" w:hAnsi="Times New Roman"/>
        </w:rPr>
        <w:t>Since You see the ways of all the nāras, by that too You are the original Nārāyaṇa.”</w:t>
      </w:r>
    </w:p>
    <w:p>
      <w:pPr>
        <w:jc w:val="both"/>
      </w:pPr>
      <w:r>
        <w:rPr>
          <w:b/>
          <w:i/>
          <w:sz w:val="20"/>
        </w:rPr>
        <w:t xml:space="preserve">Amṛta-pravāha-bhāṣya. </w:t>
      </w:r>
      <w:r>
        <w:rPr>
          <w:rFonts w:ascii="Times New Roman" w:hAnsi="Times New Roman"/>
          <w:sz w:val="20"/>
        </w:rPr>
        <w:t>*Yāte* means “because”: because You see the *jīvas*, You are Nārāyaṇa, the shelter (*ayana*) of *nāra*. Brahmā establishes by three arguments that Kṛṣṇa is the original Nārāyaṇa. First: Kṛṣṇa is the *nidāna* (cause) and shelter of all *jīvas*, and therefore He is the original Nārāyaṇa. Second: the Lord of all *jīvas* is the Kāraṇābdhiśāyī Puruṣa; the Self of the aggregate *jīva*, that is, of Hiraṇyagarbha, is the Garbhodaśāyī Puruṣa; and the indwelling Lord, the Self of the individual *jīva*, is the Kṣīrodaśāyī Puruṣa. These three Puruṣas and Their avatāras receive Their power from Kṛṣṇa; He is its original source and thus the shelter of *nāra*, and therefore He is the original Nārāyaṇa. Third: in countless universes, in Vaikuṇṭha and in the other abodes, Kṛṣṇa is the witness of the deeds of the conditioned and the pure *jīvas* in all three times; thus He is the shelter of *nāra*, and therefore the original Nārāyaṇa.</w:t>
      </w:r>
    </w:p>
    <w:p>
      <w:pPr>
        <w:spacing w:before="160"/>
        <w:jc w:val="both"/>
      </w:pPr>
      <w:r>
        <w:rPr>
          <w:b/>
        </w:rPr>
        <w:t xml:space="preserve">47 </w:t>
      </w:r>
      <w:r>
        <w:rPr>
          <w:rFonts w:ascii="Times New Roman" w:hAnsi="Times New Roman"/>
        </w:rPr>
        <w:t>Kṛṣṇa said: “Brahmā, I do not understand your words. Nārāyaṇa is He who dwells in the hearts of living beings and in the waters.”</w:t>
      </w:r>
    </w:p>
    <w:p>
      <w:pPr>
        <w:jc w:val="both"/>
      </w:pPr>
      <w:r>
        <w:rPr>
          <w:b/>
          <w:i/>
          <w:sz w:val="20"/>
        </w:rPr>
        <w:t xml:space="preserve">Amṛta-pravāha-bhāṣya. </w:t>
      </w:r>
      <w:r>
        <w:rPr>
          <w:rFonts w:ascii="Times New Roman" w:hAnsi="Times New Roman"/>
          <w:sz w:val="20"/>
        </w:rPr>
        <w:t>*Jīva-hṛdi* means in the heart of the individual and of the aggregate *jīva*. *Jale* (in the water) means in the Kāraṇābdhi, the Garbhodaka and the Kṣīrodaka.</w:t>
      </w:r>
    </w:p>
    <w:p>
      <w:pPr>
        <w:spacing w:before="160"/>
        <w:jc w:val="both"/>
      </w:pPr>
      <w:r>
        <w:rPr>
          <w:b/>
        </w:rPr>
        <w:t xml:space="preserve">48 </w:t>
      </w:r>
      <w:r>
        <w:rPr>
          <w:rFonts w:ascii="Times New Roman" w:hAnsi="Times New Roman"/>
        </w:rPr>
        <w:t>Brahmā said: “The Nārāyaṇa who lies in the waters and dwells in the beings — in all these forms He is Your portion. What I say is true.</w:t>
      </w:r>
    </w:p>
    <w:p>
      <w:pPr>
        <w:keepNext/>
        <w:spacing w:before="160"/>
        <w:jc w:val="center"/>
      </w:pPr>
      <w:r>
        <w:rPr>
          <w:rFonts w:ascii="Times New Roman" w:hAnsi="Times New Roman"/>
          <w:i/>
          <w:sz w:val="21"/>
        </w:rPr>
        <w:t>The marks of the three *puruṣa-avatāras* —</w:t>
      </w:r>
    </w:p>
    <w:p>
      <w:pPr>
        <w:jc w:val="both"/>
      </w:pPr>
      <w:r>
        <w:rPr>
          <w:b/>
        </w:rPr>
        <w:t xml:space="preserve">49 </w:t>
      </w:r>
      <w:r>
        <w:rPr>
          <w:rFonts w:ascii="Times New Roman" w:hAnsi="Times New Roman"/>
        </w:rPr>
        <w:t>Kāraṇodakaśāyī, Garbhodakaśāyī and Kṣīrodakaśāyī Viṣṇu create through māyā; therefore all of Them are *māyī*, masters of māyā.</w:t>
      </w:r>
    </w:p>
    <w:p>
      <w:pPr>
        <w:jc w:val="both"/>
      </w:pPr>
      <w:r>
        <w:rPr>
          <w:b/>
          <w:i/>
          <w:sz w:val="20"/>
        </w:rPr>
        <w:t xml:space="preserve">Amṛta-pravāha-bhāṣya. </w:t>
      </w:r>
      <w:r>
        <w:rPr>
          <w:rFonts w:ascii="Times New Roman" w:hAnsi="Times New Roman"/>
          <w:sz w:val="20"/>
        </w:rPr>
        <w:t>*Tāte saba māyī*: because these three Puruṣas create through *māyā*, They are *māyī*, that is, the masters of *māyā*.</w:t>
      </w:r>
    </w:p>
    <w:p>
      <w:pPr>
        <w:spacing w:before="160"/>
        <w:jc w:val="both"/>
      </w:pPr>
      <w:r>
        <w:rPr>
          <w:b/>
        </w:rPr>
        <w:t xml:space="preserve">50 </w:t>
      </w:r>
      <w:r>
        <w:rPr>
          <w:rFonts w:ascii="Times New Roman" w:hAnsi="Times New Roman"/>
        </w:rPr>
        <w:t>These three, who lie on the waters, dwell within all as the Supersoul: They who are called Puruṣas are the Self of all the universes.</w:t>
      </w:r>
    </w:p>
    <w:p>
      <w:pPr>
        <w:jc w:val="both"/>
      </w:pPr>
      <w:r>
        <w:rPr>
          <w:b/>
          <w:i/>
          <w:sz w:val="20"/>
        </w:rPr>
        <w:t xml:space="preserve">Amṛta-pravāha-bhāṣya. </w:t>
      </w:r>
      <w:r>
        <w:rPr>
          <w:rFonts w:ascii="Times New Roman" w:hAnsi="Times New Roman"/>
          <w:sz w:val="20"/>
        </w:rPr>
        <w:t>*Ye puruṣa-nāmī* means “They whose name is Puruṣa.”</w:t>
      </w:r>
    </w:p>
    <w:p>
      <w:pPr>
        <w:spacing w:before="160"/>
        <w:jc w:val="both"/>
      </w:pPr>
      <w:r>
        <w:rPr>
          <w:b/>
        </w:rPr>
        <w:t xml:space="preserve">51 </w:t>
      </w:r>
      <w:r>
        <w:rPr>
          <w:rFonts w:ascii="Times New Roman" w:hAnsi="Times New Roman"/>
        </w:rPr>
        <w:t>Garbhodakaśāyī is the Self of Hiraṇyagarbha, and Kṣīrodakaśāyī is the Indweller of each individual being.</w:t>
      </w:r>
    </w:p>
    <w:p>
      <w:pPr>
        <w:spacing w:before="160"/>
        <w:jc w:val="both"/>
      </w:pPr>
      <w:r>
        <w:rPr>
          <w:b/>
        </w:rPr>
        <w:t xml:space="preserve">52 </w:t>
      </w:r>
      <w:r>
        <w:rPr>
          <w:rFonts w:ascii="Times New Roman" w:hAnsi="Times New Roman"/>
        </w:rPr>
        <w:t>They glance upon māyā, and in this there is, as it were, a trace of māyā; but Kṛṣṇa, who abides in the fourth state (*turīya*), has no connection with māyā at all.</w:t>
      </w:r>
    </w:p>
    <w:p>
      <w:pPr>
        <w:jc w:val="both"/>
      </w:pPr>
      <w:r>
        <w:rPr>
          <w:b/>
          <w:i/>
          <w:sz w:val="20"/>
        </w:rPr>
        <w:t xml:space="preserve">Amṛta-pravāha-bhāṣya. </w:t>
      </w:r>
      <w:r>
        <w:rPr>
          <w:rFonts w:ascii="Times New Roman" w:hAnsi="Times New Roman"/>
          <w:sz w:val="20"/>
        </w:rPr>
        <w:t>Hiraṇyagarbha is the aggregate *jīva*; his indwelling Lord is Garbhodakaśāyī. The indwelling Lord of the *vyaṣṭi*, that is, of each separate *jīva*, is the Puruṣa Kṣīrodakaśāyī. The Puruṣa beyond these three Puruṣas is *turīya*, that is, the fourth. He is Kṛṣṇacandra's *vilāsa-mūrti*, Nārāyaṇa, the Lord of Paravyoma; in Him there is not even a trace of *māyā*.</w:t>
      </w:r>
    </w:p>
    <w:p>
      <w:pPr>
        <w:keepNext/>
        <w:spacing w:before="160"/>
        <w:jc w:val="center"/>
      </w:pPr>
      <w:r>
        <w:rPr>
          <w:rFonts w:ascii="Times New Roman" w:hAnsi="Times New Roman"/>
          <w:i/>
          <w:sz w:val="21"/>
        </w:rPr>
        <w:t>(from the *Bhāvārtha-dīpikā* on *Śrīmad-Bhāgavatam* 11.15.16)</w:t>
      </w:r>
    </w:p>
    <w:p>
      <w:pPr>
        <w:jc w:val="both"/>
      </w:pPr>
      <w:r>
        <w:rPr>
          <w:b/>
        </w:rPr>
        <w:t xml:space="preserve">53 </w:t>
      </w:r>
      <w:r>
        <w:rPr>
          <w:rFonts w:ascii="Times New Roman" w:hAnsi="Times New Roman"/>
        </w:rPr>
        <w:t>“Virāṭ, Hiraṇyagarbha and Kāraṇa are designations of the Lord; that which is free from these three is called the fourth (*turīya*).” (Śrīdhara Svāmī’s commentary on Śrīmad-Bhāgavatam, 11.15.16)</w:t>
      </w:r>
    </w:p>
    <w:p>
      <w:pPr>
        <w:jc w:val="both"/>
      </w:pPr>
      <w:r>
        <w:rPr>
          <w:b/>
          <w:i/>
          <w:sz w:val="20"/>
        </w:rPr>
        <w:t xml:space="preserve">Amṛta-pravāha-bhāṣya. </w:t>
      </w:r>
      <w:r>
        <w:rPr>
          <w:rFonts w:ascii="Times New Roman" w:hAnsi="Times New Roman"/>
          <w:sz w:val="20"/>
        </w:rPr>
        <w:t>Virāṭ, Hiraṇyagarbha and Kāraṇa are all designations (*upādhis*) connected with *māyā*. The truth free of *upādhis* is *turīya*, the fourth.</w:t>
      </w:r>
    </w:p>
    <w:p>
      <w:pPr>
        <w:jc w:val="both"/>
      </w:pPr>
      <w:r>
        <w:rPr>
          <w:b/>
          <w:i/>
          <w:sz w:val="20"/>
        </w:rPr>
        <w:t xml:space="preserve">Anubhāṣya. </w:t>
      </w:r>
      <w:r>
        <w:rPr>
          <w:rFonts w:ascii="Times New Roman" w:hAnsi="Times New Roman"/>
          <w:sz w:val="20"/>
        </w:rPr>
        <w:t>Śrīdhara Svāmī quotes this verse in his commentary to explain the word *turīya*.</w:t>
      </w:r>
    </w:p>
    <w:p>
      <w:pPr>
        <w:jc w:val="both"/>
      </w:pPr>
      <w:r>
        <w:rPr>
          <w:rFonts w:ascii="Times New Roman" w:hAnsi="Times New Roman"/>
          <w:b/>
          <w:sz w:val="20"/>
        </w:rPr>
        <w:t>virāṭ</w:t>
      </w:r>
      <w:r>
        <w:rPr>
          <w:rFonts w:ascii="Times New Roman" w:hAnsi="Times New Roman"/>
          <w:sz w:val="20"/>
        </w:rPr>
        <w:t xml:space="preserve"> ([the gross]), </w:t>
      </w:r>
      <w:r>
        <w:rPr>
          <w:rFonts w:ascii="Times New Roman" w:hAnsi="Times New Roman"/>
          <w:b/>
          <w:sz w:val="20"/>
        </w:rPr>
        <w:t>hiraṇya-garbhaḥ</w:t>
      </w:r>
      <w:r>
        <w:rPr>
          <w:rFonts w:ascii="Times New Roman" w:hAnsi="Times New Roman"/>
          <w:sz w:val="20"/>
        </w:rPr>
        <w:t xml:space="preserve"> ([the subtle]) </w:t>
      </w:r>
      <w:r>
        <w:rPr>
          <w:rFonts w:ascii="Times New Roman" w:hAnsi="Times New Roman"/>
          <w:b/>
          <w:sz w:val="20"/>
        </w:rPr>
        <w:t>ca</w:t>
      </w:r>
      <w:r>
        <w:rPr>
          <w:rFonts w:ascii="Times New Roman" w:hAnsi="Times New Roman"/>
          <w:sz w:val="20"/>
        </w:rPr>
        <w:t xml:space="preserve"> (and) </w:t>
      </w:r>
      <w:r>
        <w:rPr>
          <w:rFonts w:ascii="Times New Roman" w:hAnsi="Times New Roman"/>
          <w:b/>
          <w:sz w:val="20"/>
        </w:rPr>
        <w:t>kāraṇam</w:t>
      </w:r>
      <w:r>
        <w:rPr>
          <w:rFonts w:ascii="Times New Roman" w:hAnsi="Times New Roman"/>
          <w:sz w:val="20"/>
        </w:rPr>
        <w:t xml:space="preserve"> ([ignorance, or *prakṛti*] —) </w:t>
      </w:r>
      <w:r>
        <w:rPr>
          <w:rFonts w:ascii="Times New Roman" w:hAnsi="Times New Roman"/>
          <w:b/>
          <w:sz w:val="20"/>
        </w:rPr>
        <w:t>iti</w:t>
      </w:r>
      <w:r>
        <w:rPr>
          <w:rFonts w:ascii="Times New Roman" w:hAnsi="Times New Roman"/>
          <w:sz w:val="20"/>
        </w:rPr>
        <w:t xml:space="preserve"> ([these]) </w:t>
      </w:r>
      <w:r>
        <w:rPr>
          <w:rFonts w:ascii="Times New Roman" w:hAnsi="Times New Roman"/>
          <w:b/>
          <w:sz w:val="20"/>
        </w:rPr>
        <w:t>īśasya</w:t>
      </w:r>
      <w:r>
        <w:rPr>
          <w:rFonts w:ascii="Times New Roman" w:hAnsi="Times New Roman"/>
          <w:sz w:val="20"/>
        </w:rPr>
        <w:t xml:space="preserve"> (of the Lord [the *puruṣa-avatāra*, creator of the *mahat-tattva*]) </w:t>
      </w:r>
      <w:r>
        <w:rPr>
          <w:rFonts w:ascii="Times New Roman" w:hAnsi="Times New Roman"/>
          <w:b/>
          <w:sz w:val="20"/>
        </w:rPr>
        <w:t>upādhayaḥ</w:t>
      </w:r>
      <w:r>
        <w:rPr>
          <w:rFonts w:ascii="Times New Roman" w:hAnsi="Times New Roman"/>
          <w:sz w:val="20"/>
        </w:rPr>
        <w:t xml:space="preserve"> (are the *upādhis* [particular manifestations]) </w:t>
      </w:r>
      <w:r>
        <w:rPr>
          <w:rFonts w:ascii="Times New Roman" w:hAnsi="Times New Roman"/>
          <w:b/>
          <w:sz w:val="20"/>
        </w:rPr>
        <w:t>yat</w:t>
      </w:r>
      <w:r>
        <w:rPr>
          <w:rFonts w:ascii="Times New Roman" w:hAnsi="Times New Roman"/>
          <w:sz w:val="20"/>
        </w:rPr>
        <w:t xml:space="preserve"> (That which) </w:t>
      </w:r>
      <w:r>
        <w:rPr>
          <w:rFonts w:ascii="Times New Roman" w:hAnsi="Times New Roman"/>
          <w:b/>
          <w:sz w:val="20"/>
        </w:rPr>
        <w:t>tribhiḥ</w:t>
      </w:r>
      <w:r>
        <w:rPr>
          <w:rFonts w:ascii="Times New Roman" w:hAnsi="Times New Roman"/>
          <w:sz w:val="20"/>
        </w:rPr>
        <w:t xml:space="preserve"> (by [these] three [*upādhis*]) </w:t>
      </w:r>
      <w:r>
        <w:rPr>
          <w:rFonts w:ascii="Times New Roman" w:hAnsi="Times New Roman"/>
          <w:b/>
          <w:sz w:val="20"/>
        </w:rPr>
        <w:t>hīnam</w:t>
      </w:r>
      <w:r>
        <w:rPr>
          <w:rFonts w:ascii="Times New Roman" w:hAnsi="Times New Roman"/>
          <w:sz w:val="20"/>
        </w:rPr>
        <w:t xml:space="preserve"> (is untouched [not connected with them]), </w:t>
      </w:r>
      <w:r>
        <w:rPr>
          <w:rFonts w:ascii="Times New Roman" w:hAnsi="Times New Roman"/>
          <w:b/>
          <w:sz w:val="20"/>
        </w:rPr>
        <w:t>tat</w:t>
      </w:r>
      <w:r>
        <w:rPr>
          <w:rFonts w:ascii="Times New Roman" w:hAnsi="Times New Roman"/>
          <w:sz w:val="20"/>
        </w:rPr>
        <w:t xml:space="preserve"> (that [state]) </w:t>
      </w:r>
      <w:r>
        <w:rPr>
          <w:rFonts w:ascii="Times New Roman" w:hAnsi="Times New Roman"/>
          <w:b/>
          <w:sz w:val="20"/>
        </w:rPr>
        <w:t>turīyam</w:t>
      </w:r>
      <w:r>
        <w:rPr>
          <w:rFonts w:ascii="Times New Roman" w:hAnsi="Times New Roman"/>
          <w:sz w:val="20"/>
        </w:rPr>
        <w:t xml:space="preserve"> (the fourth [Vaikuṇṭha, beyond the three Puruṣas]) </w:t>
      </w:r>
      <w:r>
        <w:rPr>
          <w:rFonts w:ascii="Times New Roman" w:hAnsi="Times New Roman"/>
          <w:b/>
          <w:sz w:val="20"/>
        </w:rPr>
        <w:t>pracakṣate</w:t>
      </w:r>
      <w:r>
        <w:rPr>
          <w:rFonts w:ascii="Times New Roman" w:hAnsi="Times New Roman"/>
          <w:sz w:val="20"/>
        </w:rPr>
        <w:t xml:space="preserve"> (they call).</w:t>
      </w:r>
    </w:p>
    <w:p>
      <w:pPr>
        <w:spacing w:before="160"/>
        <w:jc w:val="both"/>
      </w:pPr>
      <w:r>
        <w:rPr>
          <w:b/>
        </w:rPr>
        <w:t xml:space="preserve">54 </w:t>
      </w:r>
      <w:r>
        <w:rPr>
          <w:rFonts w:ascii="Times New Roman" w:hAnsi="Times New Roman"/>
        </w:rPr>
        <w:t>Although the three have dealings with māyā, she does not touch Them: all of Them are beyond māyā.</w:t>
      </w:r>
    </w:p>
    <w:p>
      <w:pPr>
        <w:jc w:val="both"/>
      </w:pPr>
      <w:r>
        <w:rPr>
          <w:b/>
          <w:i/>
          <w:sz w:val="20"/>
        </w:rPr>
        <w:t xml:space="preserve">Amṛta-pravāha-bhāṣya. </w:t>
      </w:r>
      <w:r>
        <w:rPr>
          <w:rFonts w:ascii="Times New Roman" w:hAnsi="Times New Roman"/>
          <w:sz w:val="20"/>
        </w:rPr>
        <w:t>Hiraṇyagarbha and the rest — the aggregate and the individual *jīvas* — are subject to *māyā*. The three Puruṣas mentioned have dealings with *māyā*, yet They are beyond it. They are the truth that rules over *māyā*: They glance at *māyā* but do not touch it.</w:t>
      </w:r>
    </w:p>
    <w:p>
      <w:pPr>
        <w:keepNext/>
        <w:spacing w:before="160"/>
        <w:jc w:val="center"/>
      </w:pPr>
      <w:r>
        <w:rPr>
          <w:rFonts w:ascii="Times New Roman" w:hAnsi="Times New Roman"/>
          <w:i/>
          <w:sz w:val="21"/>
        </w:rPr>
        <w:t>To descend into the material world and remain beyond it — this is the very nature of Bhagavān — (*Śrīmad-Bhāgavatam* 1.11.38)</w:t>
      </w:r>
    </w:p>
    <w:p>
      <w:pPr>
        <w:jc w:val="both"/>
      </w:pPr>
      <w:r>
        <w:rPr>
          <w:b/>
        </w:rPr>
        <w:t xml:space="preserve">55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p>
    <w:p>
      <w:pPr>
        <w:jc w:val="both"/>
      </w:pPr>
      <w:r>
        <w:rPr>
          <w:b/>
          <w:i/>
          <w:sz w:val="20"/>
        </w:rPr>
        <w:t xml:space="preserve">Amṛta-pravāha-bhāṣya. </w:t>
      </w:r>
      <w:r>
        <w:rPr>
          <w:rFonts w:ascii="Times New Roman" w:hAnsi="Times New Roman"/>
          <w:sz w:val="20"/>
        </w:rPr>
        <w:t>The Lord's lordship consists in just this: He abides in *prakṛti* yet does not come under the sway of its modes. When the intelligence of a *jīva* bound by *māyā* takes shelter of the Lord (*Īśa*), it does not join with the modes of *māyā* even when near *māyā*.</w:t>
      </w:r>
    </w:p>
    <w:p>
      <w:pPr>
        <w:jc w:val="both"/>
      </w:pPr>
      <w:r>
        <w:rPr>
          <w:b/>
          <w:i/>
          <w:sz w:val="20"/>
        </w:rPr>
        <w:t xml:space="preserve">Anubhāṣya. </w:t>
      </w:r>
      <w:r>
        <w:rPr>
          <w:rFonts w:ascii="Times New Roman" w:hAnsi="Times New Roman"/>
          <w:sz w:val="20"/>
        </w:rPr>
        <w:t>Śrī Kṛṣṇa returned to His palace in the city of Dvārakā and spent His time with the queens. There was not even a trace of *māyā* in His conduct, and Śrī Sūta spoke of it like this:</w:t>
      </w:r>
    </w:p>
    <w:p>
      <w:pPr>
        <w:jc w:val="both"/>
      </w:pPr>
      <w:r>
        <w:rPr>
          <w:rFonts w:ascii="Times New Roman" w:hAnsi="Times New Roman"/>
          <w:b/>
          <w:sz w:val="20"/>
        </w:rPr>
        <w:t>tad-āśrayā</w:t>
      </w:r>
      <w:r>
        <w:rPr>
          <w:rFonts w:ascii="Times New Roman" w:hAnsi="Times New Roman"/>
          <w:sz w:val="20"/>
        </w:rPr>
        <w:t xml:space="preserve"> ([sheltered in Śrī Bhagavān, as is that of the great devotees]) </w:t>
      </w:r>
      <w:r>
        <w:rPr>
          <w:rFonts w:ascii="Times New Roman" w:hAnsi="Times New Roman"/>
          <w:b/>
          <w:sz w:val="20"/>
        </w:rPr>
        <w:t>buddhiḥ</w:t>
      </w:r>
      <w:r>
        <w:rPr>
          <w:rFonts w:ascii="Times New Roman" w:hAnsi="Times New Roman"/>
          <w:sz w:val="20"/>
        </w:rPr>
        <w:t xml:space="preserve"> (intelligence) </w:t>
      </w:r>
      <w:r>
        <w:rPr>
          <w:rFonts w:ascii="Times New Roman" w:hAnsi="Times New Roman"/>
          <w:b/>
          <w:sz w:val="20"/>
        </w:rPr>
        <w:t>yathā</w:t>
      </w:r>
      <w:r>
        <w:rPr>
          <w:rFonts w:ascii="Times New Roman" w:hAnsi="Times New Roman"/>
          <w:sz w:val="20"/>
        </w:rPr>
        <w:t xml:space="preserve"> (just as [though it has somehow come to be in *prakṛti*] [</w:t>
      </w:r>
      <w:r>
        <w:rPr>
          <w:rFonts w:ascii="Times New Roman" w:hAnsi="Times New Roman"/>
          <w:b/>
          <w:sz w:val="20"/>
        </w:rPr>
        <w:t>na yujyate</w:t>
      </w:r>
      <w:r>
        <w:rPr>
          <w:rFonts w:ascii="Times New Roman" w:hAnsi="Times New Roman"/>
          <w:sz w:val="20"/>
        </w:rPr>
        <w:t xml:space="preserve">] does not become bound [to the modes], so [He too]. Or else, by contrast): </w:t>
      </w:r>
      <w:r>
        <w:rPr>
          <w:rFonts w:ascii="Times New Roman" w:hAnsi="Times New Roman"/>
          <w:b/>
          <w:sz w:val="20"/>
        </w:rPr>
        <w:t>tad-āśrayā</w:t>
      </w:r>
      <w:r>
        <w:rPr>
          <w:rFonts w:ascii="Times New Roman" w:hAnsi="Times New Roman"/>
          <w:sz w:val="20"/>
        </w:rPr>
        <w:t xml:space="preserve"> ([resting on *prakṛti*]) </w:t>
      </w:r>
      <w:r>
        <w:rPr>
          <w:rFonts w:ascii="Times New Roman" w:hAnsi="Times New Roman"/>
          <w:b/>
          <w:sz w:val="20"/>
        </w:rPr>
        <w:t>buddhiḥ</w:t>
      </w:r>
      <w:r>
        <w:rPr>
          <w:rFonts w:ascii="Times New Roman" w:hAnsi="Times New Roman"/>
          <w:sz w:val="20"/>
        </w:rPr>
        <w:t xml:space="preserve"> (intelligence [the knowledge of the *jīva*]) </w:t>
      </w:r>
      <w:r>
        <w:rPr>
          <w:rFonts w:ascii="Times New Roman" w:hAnsi="Times New Roman"/>
          <w:b/>
          <w:sz w:val="20"/>
        </w:rPr>
        <w:t>yathā</w:t>
      </w:r>
      <w:r>
        <w:rPr>
          <w:rFonts w:ascii="Times New Roman" w:hAnsi="Times New Roman"/>
          <w:sz w:val="20"/>
        </w:rPr>
        <w:t xml:space="preserve"> (just as [</w:t>
      </w:r>
      <w:r>
        <w:rPr>
          <w:rFonts w:ascii="Times New Roman" w:hAnsi="Times New Roman"/>
          <w:b/>
          <w:sz w:val="20"/>
        </w:rPr>
        <w:t>yujyate</w:t>
      </w:r>
      <w:r>
        <w:rPr>
          <w:rFonts w:ascii="Times New Roman" w:hAnsi="Times New Roman"/>
          <w:sz w:val="20"/>
        </w:rPr>
        <w:t xml:space="preserve">] becomes bound, so [He] </w:t>
      </w:r>
      <w:r>
        <w:rPr>
          <w:rFonts w:ascii="Times New Roman" w:hAnsi="Times New Roman"/>
          <w:b/>
          <w:sz w:val="20"/>
        </w:rPr>
        <w:t>na</w:t>
      </w:r>
      <w:r>
        <w:rPr>
          <w:rFonts w:ascii="Times New Roman" w:hAnsi="Times New Roman"/>
          <w:sz w:val="20"/>
        </w:rPr>
        <w:t xml:space="preserve"> — does not [become bound]) </w:t>
      </w:r>
      <w:r>
        <w:rPr>
          <w:rFonts w:ascii="Times New Roman" w:hAnsi="Times New Roman"/>
          <w:b/>
          <w:sz w:val="20"/>
        </w:rPr>
        <w:t>prakṛti-sthaḥ api</w:t>
      </w:r>
      <w:r>
        <w:rPr>
          <w:rFonts w:ascii="Times New Roman" w:hAnsi="Times New Roman"/>
          <w:sz w:val="20"/>
        </w:rPr>
        <w:t xml:space="preserve"> (even while abiding in *prakṛti* [being in the world made of the three modes]),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ātma-sthaiḥ</w:t>
      </w:r>
      <w:r>
        <w:rPr>
          <w:rFonts w:ascii="Times New Roman" w:hAnsi="Times New Roman"/>
          <w:sz w:val="20"/>
        </w:rPr>
        <w:t xml:space="preserve"> (abiding in Him) </w:t>
      </w:r>
      <w:r>
        <w:rPr>
          <w:rFonts w:ascii="Times New Roman" w:hAnsi="Times New Roman"/>
          <w:b/>
          <w:sz w:val="20"/>
        </w:rPr>
        <w:t>tad-guṇaiḥ</w:t>
      </w:r>
      <w:r>
        <w:rPr>
          <w:rFonts w:ascii="Times New Roman" w:hAnsi="Times New Roman"/>
          <w:sz w:val="20"/>
        </w:rPr>
        <w:t xml:space="preserve"> (by its modes) </w:t>
      </w:r>
      <w:r>
        <w:rPr>
          <w:rFonts w:ascii="Times New Roman" w:hAnsi="Times New Roman"/>
          <w:b/>
          <w:sz w:val="20"/>
        </w:rPr>
        <w:t>na yujyate</w:t>
      </w:r>
      <w:r>
        <w:rPr>
          <w:rFonts w:ascii="Times New Roman" w:hAnsi="Times New Roman"/>
          <w:sz w:val="20"/>
        </w:rPr>
        <w:t xml:space="preserve"> (is not bound [does not become attached to the material modes]) </w:t>
      </w:r>
      <w:r>
        <w:rPr>
          <w:rFonts w:ascii="Times New Roman" w:hAnsi="Times New Roman"/>
          <w:b/>
          <w:sz w:val="20"/>
        </w:rPr>
        <w:t>etat</w:t>
      </w:r>
      <w:r>
        <w:rPr>
          <w:rFonts w:ascii="Times New Roman" w:hAnsi="Times New Roman"/>
          <w:sz w:val="20"/>
        </w:rPr>
        <w:t xml:space="preserve"> ([Just] this) </w:t>
      </w:r>
      <w:r>
        <w:rPr>
          <w:rFonts w:ascii="Times New Roman" w:hAnsi="Times New Roman"/>
          <w:b/>
          <w:sz w:val="20"/>
        </w:rPr>
        <w:t>īśasya</w:t>
      </w:r>
      <w:r>
        <w:rPr>
          <w:rFonts w:ascii="Times New Roman" w:hAnsi="Times New Roman"/>
          <w:sz w:val="20"/>
        </w:rPr>
        <w:t xml:space="preserve"> (of the Lord [Bhagavān, all-powerful and beyond *māyā*]) </w:t>
      </w:r>
      <w:r>
        <w:rPr>
          <w:rFonts w:ascii="Times New Roman" w:hAnsi="Times New Roman"/>
          <w:b/>
          <w:sz w:val="20"/>
        </w:rPr>
        <w:t>īśanam</w:t>
      </w:r>
      <w:r>
        <w:rPr>
          <w:rFonts w:ascii="Times New Roman" w:hAnsi="Times New Roman"/>
          <w:sz w:val="20"/>
        </w:rPr>
        <w:t xml:space="preserve"> (is the lordship [*aiśvarya*]).</w:t>
      </w:r>
    </w:p>
    <w:p>
      <w:pPr>
        <w:spacing w:before="160"/>
        <w:jc w:val="both"/>
      </w:pPr>
      <w:r>
        <w:rPr>
          <w:b/>
        </w:rPr>
        <w:t xml:space="preserve">56 </w:t>
      </w:r>
      <w:r>
        <w:rPr>
          <w:rFonts w:ascii="Times New Roman" w:hAnsi="Times New Roman"/>
        </w:rPr>
        <w:t>You are the supreme shelter of those three; You are the original Nārāyaṇa — what doubt can there be?</w:t>
      </w:r>
    </w:p>
    <w:p>
      <w:pPr>
        <w:jc w:val="both"/>
      </w:pPr>
      <w:r>
        <w:rPr>
          <w:b/>
          <w:i/>
          <w:sz w:val="20"/>
        </w:rPr>
        <w:t xml:space="preserve">Anubhāṣya. </w:t>
      </w:r>
      <w:r>
        <w:rPr>
          <w:rFonts w:ascii="Times New Roman" w:hAnsi="Times New Roman"/>
          <w:sz w:val="20"/>
        </w:rPr>
        <w:t>For “those three” — Kṣīrodakaśāyī, Garbhodakaśāyī and Kāraṇārṇavaśāyī Mahā-Viṣṇu — You are the supreme shelter. Their source is Your *vilāsa-mūrti*, the *catur-vyūha*: Vāsudeva, Saṅkarṣaṇa, Pradyumna and Aniruddha. From Saṅkarṣaṇa, in the Causal Waters, appears the first *puruṣa-avatāra*, the creator of the *mahat-tattva*, Kāraṇārṇavaśāyī; from Pradyumna, the second *puruṣa-avatāra*, Garbhodakaśāyī; and from Aniruddha, the third *puruṣa-avatāra*, Kṣīrodakaśāyī. Once They appear, They remain under the shelter of Nārāyaṇa alone.</w:t>
      </w:r>
    </w:p>
    <w:p>
      <w:pPr>
        <w:spacing w:before="160"/>
        <w:jc w:val="both"/>
      </w:pPr>
      <w:r>
        <w:rPr>
          <w:b/>
        </w:rPr>
        <w:t xml:space="preserve">57 </w:t>
      </w:r>
      <w:r>
        <w:rPr>
          <w:rFonts w:ascii="Times New Roman" w:hAnsi="Times New Roman"/>
        </w:rPr>
        <w:t>The source of those three is the Nārāyaṇa of the spiritual sky. He is Your manifestation (*prakāśa*), and You are the original Nārāyaṇa.”</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*Aṁśī* is the One of whom [another] is a part. The Nārāyaṇa of Paravyoma is the *aṁśī* of the *puruṣa-avatāras*. He is Your secondary manifestation (*prakāśa*) in the form of *vilāsa*.</w:t>
      </w:r>
    </w:p>
    <w:p>
      <w:pPr>
        <w:spacing w:before="160"/>
        <w:jc w:val="both"/>
      </w:pPr>
      <w:r>
        <w:rPr>
          <w:b/>
        </w:rPr>
        <w:t xml:space="preserve">58 </w:t>
      </w:r>
      <w:r>
        <w:rPr>
          <w:rFonts w:ascii="Times New Roman" w:hAnsi="Times New Roman"/>
        </w:rPr>
        <w:t>Thus, by Brahmā’s words, the Nārāyaṇa of the spiritual sky is a manifestation of Kṛṣṇa. This is the explanation of the truth.</w:t>
      </w:r>
      <w:r>
        <w:rPr>
          <w:rFonts w:ascii="Times New Roman" w:hAnsi="Times New Roman"/>
          <w:vertAlign w:val="superscript"/>
        </w:rPr>
        <w:t>6</w:t>
      </w:r>
    </w:p>
    <w:p>
      <w:pPr>
        <w:spacing w:before="160"/>
        <w:jc w:val="both"/>
      </w:pPr>
      <w:r>
        <w:rPr>
          <w:b/>
        </w:rPr>
        <w:t xml:space="preserve">59 </w:t>
      </w:r>
      <w:r>
        <w:rPr>
          <w:rFonts w:ascii="Times New Roman" w:hAnsi="Times New Roman"/>
        </w:rPr>
        <w:t>This verse (2.30), which reveals the characteristics of the Truth, is the essence of the *Bhāgavatam*; as a rule of interpretation (*paribhāṣā*) it applies everywhere.</w:t>
      </w:r>
    </w:p>
    <w:p>
      <w:pPr>
        <w:jc w:val="both"/>
      </w:pPr>
      <w:r>
        <w:rPr>
          <w:b/>
          <w:i/>
          <w:sz w:val="20"/>
        </w:rPr>
        <w:t xml:space="preserve">Amṛta-pravāha-bhāṣya. </w:t>
      </w:r>
      <w:r>
        <w:rPr>
          <w:rFonts w:ascii="Times New Roman" w:hAnsi="Times New Roman"/>
          <w:sz w:val="20"/>
        </w:rPr>
        <w:t>*Paribhāṣā* means a [defining] *sūtra*. *Sarvatrādhikāra*: you will find this mark everywhere in the *Bhāgavatam*.</w:t>
      </w:r>
    </w:p>
    <w:p>
      <w:pPr>
        <w:jc w:val="both"/>
      </w:pPr>
      <w:r>
        <w:rPr>
          <w:b/>
          <w:i/>
          <w:sz w:val="20"/>
        </w:rPr>
        <w:t xml:space="preserve">Anubhāṣya. </w:t>
      </w:r>
      <w:r>
        <w:rPr>
          <w:rFonts w:ascii="Times New Roman" w:hAnsi="Times New Roman"/>
          <w:sz w:val="20"/>
        </w:rPr>
        <w:t>“This verse” is the verse *nārāyaṇas tvam…* quoted above as number 30.</w:t>
      </w:r>
    </w:p>
    <w:p>
      <w:pPr>
        <w:spacing w:before="160"/>
        <w:jc w:val="both"/>
      </w:pPr>
      <w:r>
        <w:rPr>
          <w:b/>
        </w:rPr>
        <w:t xml:space="preserve">60 </w:t>
      </w:r>
      <w:r>
        <w:rPr>
          <w:rFonts w:ascii="Times New Roman" w:hAnsi="Times New Roman"/>
        </w:rPr>
        <w:t>Brahman, Paramātmā and Bhagavān are manifestations of Kṛṣṇa. Not knowing this meaning, fools interpret otherwise.</w:t>
      </w:r>
    </w:p>
    <w:p>
      <w:pPr>
        <w:keepNext/>
        <w:spacing w:before="160"/>
        <w:jc w:val="center"/>
      </w:pPr>
      <w:r>
        <w:rPr>
          <w:rFonts w:ascii="Times New Roman" w:hAnsi="Times New Roman"/>
          <w:i/>
          <w:sz w:val="21"/>
        </w:rPr>
        <w:t>Refuting the view that Kṛṣṇa is a part of Nārāyaṇa and Nārāyaṇa the whole —</w:t>
      </w:r>
    </w:p>
    <w:p>
      <w:pPr>
        <w:jc w:val="both"/>
      </w:pPr>
      <w:r>
        <w:rPr>
          <w:b/>
        </w:rPr>
        <w:t xml:space="preserve">61 </w:t>
      </w:r>
      <w:r>
        <w:rPr>
          <w:rFonts w:ascii="Times New Roman" w:hAnsi="Times New Roman"/>
        </w:rPr>
        <w:t>They say: “Nārāyaṇa is the source of the avatāras, and Kṛṣṇa is His avatāra; for That One has four arms, while this One has a human form.”</w:t>
      </w:r>
    </w:p>
    <w:p>
      <w:pPr>
        <w:spacing w:before="160"/>
        <w:jc w:val="both"/>
      </w:pPr>
      <w:r>
        <w:rPr>
          <w:b/>
        </w:rPr>
        <w:t xml:space="preserve">62 </w:t>
      </w:r>
      <w:r>
        <w:rPr>
          <w:rFonts w:ascii="Times New Roman" w:hAnsi="Times New Roman"/>
        </w:rPr>
        <w:t>In this way they raise various objections, but a verse of the *Bhāgavatam* skilfully refutes them.</w:t>
      </w:r>
    </w:p>
    <w:p>
      <w:pPr>
        <w:jc w:val="both"/>
      </w:pPr>
      <w:r>
        <w:rPr>
          <w:b/>
          <w:i/>
          <w:sz w:val="20"/>
        </w:rPr>
        <w:t xml:space="preserve">Amṛta-pravāha-bhāṣya. </w:t>
      </w:r>
      <w:r>
        <w:rPr>
          <w:rFonts w:ascii="Times New Roman" w:hAnsi="Times New Roman"/>
          <w:sz w:val="20"/>
        </w:rPr>
        <w:t>*Vihāra* means *vihāra* in the form of manifestations (*prakāśas*). Fools do not understand this meaning and interpret otherwise, for example: “Nārāyaṇa is the source of the avatāras, and Kṛṣṇa is an avatāra.” When such conclusions are put forward as a *pūrvapakṣa* (an opponent's thesis), the verses of the *Bhāgavatam* refute them with special skill.</w:t>
      </w:r>
    </w:p>
    <w:p>
      <w:pPr>
        <w:keepNext/>
        <w:spacing w:before="160"/>
        <w:jc w:val="center"/>
      </w:pPr>
      <w:r>
        <w:rPr>
          <w:rFonts w:ascii="Times New Roman" w:hAnsi="Times New Roman"/>
          <w:i/>
          <w:sz w:val="21"/>
        </w:rPr>
        <w:t>(2) Refuting the view that Kṛṣṇa and Nārāyaṇa are different — (*Śrīmad-Bhāgavatam* 1.2.11)</w:t>
      </w:r>
    </w:p>
    <w:p>
      <w:pPr>
        <w:jc w:val="both"/>
      </w:pPr>
      <w:r>
        <w:rPr>
          <w:b/>
        </w:rPr>
        <w:t xml:space="preserve">63 </w:t>
      </w:r>
      <w:r>
        <w:rPr>
          <w:rFonts w:ascii="Times New Roman" w:hAnsi="Times New Roman"/>
        </w:rPr>
        <w:t>“The knowers of the Truth call the non-dual knowledge the Truth; it is named Brahman, Paramātmā and Bhagavān.” (Śrīmad-Bhāgavatam, 1.2.11)</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See Ādi 2.11.</w:t>
      </w:r>
    </w:p>
    <w:p>
      <w:pPr>
        <w:spacing w:before="160"/>
        <w:jc w:val="both"/>
      </w:pPr>
      <w:r>
        <w:rPr>
          <w:b/>
        </w:rPr>
        <w:t xml:space="preserve">64 </w:t>
      </w:r>
      <w:r>
        <w:rPr>
          <w:rFonts w:ascii="Times New Roman" w:hAnsi="Times New Roman"/>
        </w:rPr>
        <w:t>Hear, brothers, and consider the meaning of this verse: the principal Truth is one, and It is manifest in three ways.</w:t>
      </w:r>
    </w:p>
    <w:p>
      <w:pPr>
        <w:spacing w:before="160"/>
        <w:jc w:val="both"/>
      </w:pPr>
      <w:r>
        <w:rPr>
          <w:b/>
        </w:rPr>
        <w:t xml:space="preserve">65 </w:t>
      </w:r>
      <w:r>
        <w:rPr>
          <w:rFonts w:ascii="Times New Roman" w:hAnsi="Times New Roman"/>
        </w:rPr>
        <w:t>The non-dual knowledge, the Truth itself, is Kṛṣṇa’s own form; Brahman, Paramātmā and Bhagavān are His three forms.</w:t>
      </w:r>
    </w:p>
    <w:p>
      <w:pPr>
        <w:jc w:val="both"/>
      </w:pPr>
      <w:r>
        <w:rPr>
          <w:b/>
          <w:i/>
          <w:sz w:val="20"/>
        </w:rPr>
        <w:t xml:space="preserve">Amṛta-pravāha-bhāṣya. </w:t>
      </w:r>
      <w:r>
        <w:rPr>
          <w:rFonts w:ascii="Times New Roman" w:hAnsi="Times New Roman"/>
          <w:sz w:val="20"/>
        </w:rPr>
        <w:t>In this verse the word *advaya-jñāna* (nondual knowledge) means the original Truth, Kṛṣṇa's *svarūpa*.</w:t>
      </w:r>
    </w:p>
    <w:p>
      <w:pPr>
        <w:spacing w:before="160"/>
        <w:jc w:val="both"/>
      </w:pPr>
      <w:r>
        <w:rPr>
          <w:b/>
        </w:rPr>
        <w:t xml:space="preserve">66 </w:t>
      </w:r>
      <w:r>
        <w:rPr>
          <w:rFonts w:ascii="Times New Roman" w:hAnsi="Times New Roman"/>
        </w:rPr>
        <w:t>The meaning of this verse has left you speechless. Now hear another statement of the *Bhāgavatam*.</w:t>
      </w:r>
    </w:p>
    <w:p>
      <w:pPr>
        <w:keepNext/>
        <w:spacing w:before="160"/>
        <w:jc w:val="center"/>
      </w:pPr>
      <w:r>
        <w:rPr>
          <w:rFonts w:ascii="Times New Roman" w:hAnsi="Times New Roman"/>
          <w:i/>
          <w:sz w:val="21"/>
        </w:rPr>
        <w:t>Refuting the view that Kṛṣṇa is an avatāra or a part — (*Śrīmad-Bhāgavatam* 1.3.28)</w:t>
      </w:r>
    </w:p>
    <w:p>
      <w:pPr>
        <w:jc w:val="both"/>
      </w:pPr>
      <w:r>
        <w:rPr>
          <w:b/>
        </w:rPr>
        <w:t xml:space="preserve">67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p>
    <w:p>
      <w:pPr>
        <w:jc w:val="both"/>
      </w:pPr>
      <w:r>
        <w:rPr>
          <w:b/>
          <w:i/>
          <w:sz w:val="20"/>
        </w:rPr>
        <w:t xml:space="preserve">Amṛta-pravāha-bhāṣya. </w:t>
      </w:r>
      <w:r>
        <w:rPr>
          <w:rFonts w:ascii="Times New Roman" w:hAnsi="Times New Roman"/>
          <w:sz w:val="20"/>
        </w:rPr>
        <w:t>Rāma, Nṛsiṁha and the others are parts (*aṁśas*) or parts of parts (*kalās*) of the *puruṣa-avatāra*. But Kṛṣṇa is Bhagavān Himself. These avatāras protect the world, oppressed by the Daityas (demons), in age after age.</w:t>
      </w:r>
    </w:p>
    <w:p>
      <w:pPr>
        <w:jc w:val="both"/>
      </w:pPr>
      <w:r>
        <w:rPr>
          <w:b/>
          <w:i/>
          <w:sz w:val="20"/>
        </w:rPr>
        <w:t xml:space="preserve">Anubhāṣya. </w:t>
      </w:r>
      <w:r>
        <w:rPr>
          <w:rFonts w:ascii="Times New Roman" w:hAnsi="Times New Roman"/>
          <w:sz w:val="20"/>
        </w:rPr>
        <w:t>After listing Śrī Kṛṣṇa's avatāras, Śrī Sūta concludes with this verse.</w:t>
      </w:r>
    </w:p>
    <w:p>
      <w:pPr>
        <w:jc w:val="both"/>
      </w:pPr>
      <w:r>
        <w:rPr>
          <w:rFonts w:ascii="Times New Roman" w:hAnsi="Times New Roman"/>
          <w:b/>
          <w:sz w:val="20"/>
        </w:rPr>
        <w:t>ete</w:t>
      </w:r>
      <w:r>
        <w:rPr>
          <w:rFonts w:ascii="Times New Roman" w:hAnsi="Times New Roman"/>
          <w:sz w:val="20"/>
        </w:rPr>
        <w:t xml:space="preserve"> ([the avatāras named before]) </w:t>
      </w:r>
      <w:r>
        <w:rPr>
          <w:rFonts w:ascii="Times New Roman" w:hAnsi="Times New Roman"/>
          <w:b/>
          <w:sz w:val="20"/>
        </w:rPr>
        <w:t>puṁsaḥ</w:t>
      </w:r>
      <w:r>
        <w:rPr>
          <w:rFonts w:ascii="Times New Roman" w:hAnsi="Times New Roman"/>
          <w:sz w:val="20"/>
        </w:rPr>
        <w:t xml:space="preserve"> ([of the *puruṣa-avatāra*]) </w:t>
      </w:r>
      <w:r>
        <w:rPr>
          <w:rFonts w:ascii="Times New Roman" w:hAnsi="Times New Roman"/>
          <w:b/>
          <w:sz w:val="20"/>
        </w:rPr>
        <w:t>aṁśa-kalāḥ</w:t>
      </w:r>
      <w:r>
        <w:rPr>
          <w:rFonts w:ascii="Times New Roman" w:hAnsi="Times New Roman"/>
          <w:sz w:val="20"/>
        </w:rPr>
        <w:t xml:space="preserve"> (are parts and *kalās* [parts of parts]) </w:t>
      </w:r>
      <w:r>
        <w:rPr>
          <w:rFonts w:ascii="Times New Roman" w:hAnsi="Times New Roman"/>
          <w:b/>
          <w:sz w:val="20"/>
        </w:rPr>
        <w:t>kṛṣṇaḥ tu</w:t>
      </w:r>
      <w:r>
        <w:rPr>
          <w:rFonts w:ascii="Times New Roman" w:hAnsi="Times New Roman"/>
          <w:sz w:val="20"/>
        </w:rPr>
        <w:t xml:space="preserve"> (But Kṛṣṇa) </w:t>
      </w:r>
      <w:r>
        <w:rPr>
          <w:rFonts w:ascii="Times New Roman" w:hAnsi="Times New Roman"/>
          <w:b/>
          <w:sz w:val="20"/>
        </w:rPr>
        <w:t>bhagavān svayam</w:t>
      </w:r>
      <w:r>
        <w:rPr>
          <w:rFonts w:ascii="Times New Roman" w:hAnsi="Times New Roman"/>
          <w:sz w:val="20"/>
        </w:rPr>
        <w:t xml:space="preserve"> (is Bhagavān Himself) </w:t>
      </w:r>
      <w:r>
        <w:rPr>
          <w:rFonts w:ascii="Times New Roman" w:hAnsi="Times New Roman"/>
          <w:b/>
          <w:sz w:val="20"/>
        </w:rPr>
        <w:t>indrāri-vyākulam</w:t>
      </w:r>
      <w:r>
        <w:rPr>
          <w:rFonts w:ascii="Times New Roman" w:hAnsi="Times New Roman"/>
          <w:sz w:val="20"/>
        </w:rPr>
        <w:t xml:space="preserve"> ([These partial avatāras] [oppressed by the demons]) </w:t>
      </w:r>
      <w:r>
        <w:rPr>
          <w:rFonts w:ascii="Times New Roman" w:hAnsi="Times New Roman"/>
          <w:b/>
          <w:sz w:val="20"/>
        </w:rPr>
        <w:t>lokam</w:t>
      </w:r>
      <w:r>
        <w:rPr>
          <w:rFonts w:ascii="Times New Roman" w:hAnsi="Times New Roman"/>
          <w:sz w:val="20"/>
        </w:rPr>
        <w:t xml:space="preserve"> ([the universe]) </w:t>
      </w:r>
      <w:r>
        <w:rPr>
          <w:rFonts w:ascii="Times New Roman" w:hAnsi="Times New Roman"/>
          <w:b/>
          <w:sz w:val="20"/>
        </w:rPr>
        <w:t>yuge yuge</w:t>
      </w:r>
      <w:r>
        <w:rPr>
          <w:rFonts w:ascii="Times New Roman" w:hAnsi="Times New Roman"/>
          <w:sz w:val="20"/>
        </w:rPr>
        <w:t xml:space="preserve"> ([in every age, at the proper time]) </w:t>
      </w:r>
      <w:r>
        <w:rPr>
          <w:rFonts w:ascii="Times New Roman" w:hAnsi="Times New Roman"/>
          <w:b/>
          <w:sz w:val="20"/>
        </w:rPr>
        <w:t>mṛḍayanti</w:t>
      </w:r>
      <w:r>
        <w:rPr>
          <w:rFonts w:ascii="Times New Roman" w:hAnsi="Times New Roman"/>
          <w:sz w:val="20"/>
        </w:rPr>
        <w:t xml:space="preserve"> ([make happy]).</w:t>
      </w:r>
    </w:p>
    <w:p>
      <w:pPr>
        <w:spacing w:before="160"/>
        <w:jc w:val="both"/>
      </w:pPr>
      <w:r>
        <w:rPr>
          <w:b/>
        </w:rPr>
        <w:t xml:space="preserve">68 </w:t>
      </w:r>
      <w:r>
        <w:rPr>
          <w:rFonts w:ascii="Times New Roman" w:hAnsi="Times New Roman"/>
        </w:rPr>
        <w:t>Describing the general characteristics of all the avatāras, he counted Kṛṣṇacandra among them.</w:t>
      </w:r>
    </w:p>
    <w:p>
      <w:pPr>
        <w:spacing w:before="160"/>
        <w:jc w:val="both"/>
      </w:pPr>
      <w:r>
        <w:rPr>
          <w:b/>
        </w:rPr>
        <w:t xml:space="preserve">69 </w:t>
      </w:r>
      <w:r>
        <w:rPr>
          <w:rFonts w:ascii="Times New Roman" w:hAnsi="Times New Roman"/>
        </w:rPr>
        <w:t>Then Sūta Gosāñi, feeling great apprehension in his mind, determined the distinguishing characteristic of each.</w:t>
      </w:r>
    </w:p>
    <w:p>
      <w:pPr>
        <w:spacing w:before="160"/>
        <w:jc w:val="both"/>
      </w:pPr>
      <w:r>
        <w:rPr>
          <w:b/>
        </w:rPr>
        <w:t xml:space="preserve">70 </w:t>
      </w:r>
      <w:r>
        <w:rPr>
          <w:rFonts w:ascii="Times New Roman" w:hAnsi="Times New Roman"/>
        </w:rPr>
        <w:t>All the avatāras are portions and parts of the Puruṣa, but Kṛṣṇa is Bhagavān Himself, the crown of all.</w:t>
      </w:r>
    </w:p>
    <w:p>
      <w:pPr>
        <w:spacing w:before="160"/>
        <w:jc w:val="both"/>
      </w:pPr>
      <w:r>
        <w:rPr>
          <w:b/>
        </w:rPr>
        <w:t xml:space="preserve">71 </w:t>
      </w:r>
      <w:r>
        <w:rPr>
          <w:rFonts w:ascii="Times New Roman" w:hAnsi="Times New Roman"/>
        </w:rPr>
        <w:t>An opponent says: “Your explanation is fine, but the Nārāyaṇa of the spiritual sky is Bhagavān Himself.</w:t>
      </w:r>
    </w:p>
    <w:p>
      <w:pPr>
        <w:spacing w:before="160"/>
        <w:jc w:val="both"/>
      </w:pPr>
      <w:r>
        <w:rPr>
          <w:b/>
        </w:rPr>
        <w:t xml:space="preserve">72 </w:t>
      </w:r>
      <w:r>
        <w:rPr>
          <w:rFonts w:ascii="Times New Roman" w:hAnsi="Times New Roman"/>
        </w:rPr>
        <w:t>It is He who comes and descends in the form of Kṛṣṇa. This is the meaning I see in the verse — what more is there to consider?”</w:t>
      </w:r>
    </w:p>
    <w:p>
      <w:pPr>
        <w:keepNext/>
        <w:spacing w:before="160"/>
        <w:jc w:val="center"/>
      </w:pPr>
      <w:r>
        <w:rPr>
          <w:rFonts w:ascii="Times New Roman" w:hAnsi="Times New Roman"/>
          <w:i/>
          <w:sz w:val="21"/>
        </w:rPr>
        <w:t>(3) Refuting, by the rules of poetics, the view that Kṛṣṇa is a part of Nārāyaṇa —</w:t>
      </w:r>
    </w:p>
    <w:p>
      <w:pPr>
        <w:jc w:val="both"/>
      </w:pPr>
      <w:r>
        <w:rPr>
          <w:b/>
        </w:rPr>
        <w:t xml:space="preserve">73 </w:t>
      </w:r>
      <w:r>
        <w:rPr>
          <w:rFonts w:ascii="Times New Roman" w:hAnsi="Times New Roman"/>
        </w:rPr>
        <w:t>To him I say: “Why do you draw inferences by false logic? A meaning contrary to scripture can never be evidence.</w:t>
      </w:r>
    </w:p>
    <w:p>
      <w:pPr>
        <w:keepNext/>
        <w:spacing w:before="160"/>
        <w:jc w:val="center"/>
      </w:pPr>
      <w:r>
        <w:rPr>
          <w:rFonts w:ascii="Times New Roman" w:hAnsi="Times New Roman"/>
          <w:i/>
          <w:sz w:val="21"/>
        </w:rPr>
        <w:t>(a rule of poetics, *Ekādaśī-tattva* 13)</w:t>
      </w:r>
    </w:p>
    <w:p>
      <w:pPr>
        <w:jc w:val="both"/>
      </w:pPr>
      <w:r>
        <w:rPr>
          <w:b/>
        </w:rPr>
        <w:t xml:space="preserve">74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In poetics the unknown is called the *vidheya*, and the known the *anuvāda*. Take the sentence “This brāhmaṇa is learned.” Everyone knows that this man is a brāhmaṇa; so this is the *anuvāda*. Not everyone knows that the brāhmaṇa is learned; so this is the *vidheya*. If someone states the *vidheya* first without stating the *anuvāda*, his statement has nothing to rest on and cannot stand.</w:t>
      </w:r>
    </w:p>
    <w:p>
      <w:pPr>
        <w:jc w:val="both"/>
      </w:pPr>
      <w:r>
        <w:rPr>
          <w:b/>
          <w:i/>
          <w:sz w:val="20"/>
        </w:rPr>
        <w:t xml:space="preserve">Anubhāṣya. </w:t>
      </w:r>
      <w:r>
        <w:rPr>
          <w:rFonts w:ascii="Times New Roman" w:hAnsi="Times New Roman"/>
          <w:b/>
          <w:sz w:val="20"/>
        </w:rPr>
        <w:t>anuvādam</w:t>
      </w:r>
      <w:r>
        <w:rPr>
          <w:rFonts w:ascii="Times New Roman" w:hAnsi="Times New Roman"/>
          <w:sz w:val="20"/>
        </w:rPr>
        <w:t xml:space="preserve"> (the *uddeśya*, that is, the known subject) </w:t>
      </w:r>
      <w:r>
        <w:rPr>
          <w:rFonts w:ascii="Times New Roman" w:hAnsi="Times New Roman"/>
          <w:b/>
          <w:sz w:val="20"/>
        </w:rPr>
        <w:t>anuktvā</w:t>
      </w:r>
      <w:r>
        <w:rPr>
          <w:rFonts w:ascii="Times New Roman" w:hAnsi="Times New Roman"/>
          <w:sz w:val="20"/>
        </w:rPr>
        <w:t xml:space="preserve"> (without stating) </w:t>
      </w:r>
      <w:r>
        <w:rPr>
          <w:rFonts w:ascii="Times New Roman" w:hAnsi="Times New Roman"/>
          <w:b/>
          <w:sz w:val="20"/>
        </w:rPr>
        <w:t>vidheyam</w:t>
      </w:r>
      <w:r>
        <w:rPr>
          <w:rFonts w:ascii="Times New Roman" w:hAnsi="Times New Roman"/>
          <w:sz w:val="20"/>
        </w:rPr>
        <w:t xml:space="preserve"> (the unknown subject) </w:t>
      </w:r>
      <w:r>
        <w:rPr>
          <w:rFonts w:ascii="Times New Roman" w:hAnsi="Times New Roman"/>
          <w:b/>
          <w:sz w:val="20"/>
        </w:rPr>
        <w:t>na udīrayet</w:t>
      </w:r>
      <w:r>
        <w:rPr>
          <w:rFonts w:ascii="Times New Roman" w:hAnsi="Times New Roman"/>
          <w:sz w:val="20"/>
        </w:rPr>
        <w:t xml:space="preserve"> (one should not state) </w:t>
      </w:r>
      <w:r>
        <w:rPr>
          <w:rFonts w:ascii="Times New Roman" w:hAnsi="Times New Roman"/>
          <w:b/>
          <w:sz w:val="20"/>
        </w:rPr>
        <w:t>hi</w:t>
      </w:r>
      <w:r>
        <w:rPr>
          <w:rFonts w:ascii="Times New Roman" w:hAnsi="Times New Roman"/>
          <w:sz w:val="20"/>
        </w:rPr>
        <w:t xml:space="preserve"> (for) </w:t>
      </w:r>
      <w:r>
        <w:rPr>
          <w:rFonts w:ascii="Times New Roman" w:hAnsi="Times New Roman"/>
          <w:b/>
          <w:sz w:val="20"/>
        </w:rPr>
        <w:t>alabdhāspadam</w:t>
      </w:r>
      <w:r>
        <w:rPr>
          <w:rFonts w:ascii="Times New Roman" w:hAnsi="Times New Roman"/>
          <w:sz w:val="20"/>
        </w:rPr>
        <w:t xml:space="preserve"> (that which has not found a footing, its own place) </w:t>
      </w:r>
      <w:r>
        <w:rPr>
          <w:rFonts w:ascii="Times New Roman" w:hAnsi="Times New Roman"/>
          <w:b/>
          <w:sz w:val="20"/>
        </w:rPr>
        <w:t>kiñcit</w:t>
      </w:r>
      <w:r>
        <w:rPr>
          <w:rFonts w:ascii="Times New Roman" w:hAnsi="Times New Roman"/>
          <w:sz w:val="20"/>
        </w:rPr>
        <w:t xml:space="preserve"> (anything) </w:t>
      </w:r>
      <w:r>
        <w:rPr>
          <w:rFonts w:ascii="Times New Roman" w:hAnsi="Times New Roman"/>
          <w:b/>
          <w:sz w:val="20"/>
        </w:rPr>
        <w:t>kutracit</w:t>
      </w:r>
      <w:r>
        <w:rPr>
          <w:rFonts w:ascii="Times New Roman" w:hAnsi="Times New Roman"/>
          <w:sz w:val="20"/>
        </w:rPr>
        <w:t xml:space="preserve"> (anywhere) </w:t>
      </w:r>
      <w:r>
        <w:rPr>
          <w:rFonts w:ascii="Times New Roman" w:hAnsi="Times New Roman"/>
          <w:b/>
          <w:sz w:val="20"/>
        </w:rPr>
        <w:t>na pratitiṣṭhati</w:t>
      </w:r>
      <w:r>
        <w:rPr>
          <w:rFonts w:ascii="Times New Roman" w:hAnsi="Times New Roman"/>
          <w:sz w:val="20"/>
        </w:rPr>
        <w:t xml:space="preserve"> (does not stand firm).</w:t>
      </w:r>
    </w:p>
    <w:p>
      <w:pPr>
        <w:keepNext/>
        <w:spacing w:before="160"/>
        <w:jc w:val="center"/>
      </w:pPr>
      <w:r>
        <w:rPr>
          <w:rFonts w:ascii="Times New Roman" w:hAnsi="Times New Roman"/>
          <w:i/>
          <w:sz w:val="21"/>
        </w:rPr>
        <w:t>The rule for using the *anuvāda* and the *vidheya* —</w:t>
      </w:r>
    </w:p>
    <w:p>
      <w:pPr>
        <w:jc w:val="both"/>
      </w:pPr>
      <w:r>
        <w:rPr>
          <w:b/>
        </w:rPr>
        <w:t xml:space="preserve">75 </w:t>
      </w:r>
      <w:r>
        <w:rPr>
          <w:rFonts w:ascii="Times New Roman" w:hAnsi="Times New Roman"/>
        </w:rPr>
        <w:t>Without stating the subject one does not state the predicate: first the subject is stated, and afterwards the predicate.</w:t>
      </w:r>
    </w:p>
    <w:p>
      <w:pPr>
        <w:keepNext/>
        <w:spacing w:before="160"/>
        <w:jc w:val="center"/>
      </w:pPr>
      <w:r>
        <w:rPr>
          <w:rFonts w:ascii="Times New Roman" w:hAnsi="Times New Roman"/>
          <w:i/>
          <w:sz w:val="21"/>
        </w:rPr>
        <w:t>Definition of the *anuvāda* and the *vidheya* —</w:t>
      </w:r>
    </w:p>
    <w:p>
      <w:pPr>
        <w:jc w:val="both"/>
      </w:pPr>
      <w:r>
        <w:rPr>
          <w:b/>
        </w:rPr>
        <w:t xml:space="preserve">76 </w:t>
      </w:r>
      <w:r>
        <w:rPr>
          <w:rFonts w:ascii="Times New Roman" w:hAnsi="Times New Roman"/>
        </w:rPr>
        <w:t>That which is unknown is called the predicate (*vidheya*); that which is known is called the subject (*anuvāda*).</w:t>
      </w:r>
    </w:p>
    <w:p>
      <w:pPr>
        <w:keepNext/>
        <w:spacing w:before="160"/>
        <w:jc w:val="center"/>
      </w:pPr>
      <w:r>
        <w:rPr>
          <w:rFonts w:ascii="Times New Roman" w:hAnsi="Times New Roman"/>
          <w:i/>
          <w:sz w:val="21"/>
        </w:rPr>
        <w:t>An example —</w:t>
      </w:r>
    </w:p>
    <w:p>
      <w:pPr>
        <w:jc w:val="both"/>
      </w:pPr>
      <w:r>
        <w:rPr>
          <w:b/>
        </w:rPr>
        <w:t xml:space="preserve">77 </w:t>
      </w:r>
      <w:r>
        <w:rPr>
          <w:rFonts w:ascii="Times New Roman" w:hAnsi="Times New Roman"/>
        </w:rPr>
        <w:t>For example, we say: “This brāhmaṇa is a great scholar.” Here “brāhmaṇa” is the subject, and its predicate is “scholarship”.</w:t>
      </w:r>
    </w:p>
    <w:p>
      <w:pPr>
        <w:spacing w:before="160"/>
        <w:jc w:val="both"/>
      </w:pPr>
      <w:r>
        <w:rPr>
          <w:b/>
        </w:rPr>
        <w:t xml:space="preserve">78 </w:t>
      </w:r>
      <w:r>
        <w:rPr>
          <w:rFonts w:ascii="Times New Roman" w:hAnsi="Times New Roman"/>
        </w:rPr>
        <w:t>That he is a brāhmaṇa is known, but his scholarship is not; therefore “brāhmaṇa” comes first, and “scholarship” afterwards.</w:t>
      </w:r>
    </w:p>
    <w:p>
      <w:pPr>
        <w:keepNext/>
        <w:spacing w:before="160"/>
        <w:jc w:val="center"/>
      </w:pPr>
      <w:r>
        <w:rPr>
          <w:rFonts w:ascii="Times New Roman" w:hAnsi="Times New Roman"/>
          <w:i/>
          <w:sz w:val="21"/>
        </w:rPr>
        <w:t>Explaining the verse *ete cāṁśa-kalāḥ…* by the rule of *anuvāda* and *vidheya*, or: Kṛṣṇa is the source of the avatāras —</w:t>
      </w:r>
    </w:p>
    <w:p>
      <w:pPr>
        <w:jc w:val="both"/>
      </w:pPr>
      <w:r>
        <w:rPr>
          <w:b/>
        </w:rPr>
        <w:t xml:space="preserve">79 </w:t>
      </w:r>
      <w:r>
        <w:rPr>
          <w:rFonts w:ascii="Times New Roman" w:hAnsi="Times New Roman"/>
        </w:rPr>
        <w:t>In the same way, here the avatāras are all known, but whose avatāras They are — that is unknown.</w:t>
      </w:r>
    </w:p>
    <w:p>
      <w:pPr>
        <w:jc w:val="both"/>
      </w:pPr>
      <w:r>
        <w:rPr>
          <w:b/>
          <w:i/>
          <w:sz w:val="20"/>
        </w:rPr>
        <w:t xml:space="preserve">Amṛta-pravāha-bhāṣya. </w:t>
      </w:r>
      <w:r>
        <w:rPr>
          <w:rFonts w:ascii="Times New Roman" w:hAnsi="Times New Roman"/>
          <w:sz w:val="20"/>
        </w:rPr>
        <w:t>*Iha* means “this one” (He). “His avatāras” is a known subject. But whose avatāras they are is not yet known.</w:t>
      </w:r>
    </w:p>
    <w:p>
      <w:pPr>
        <w:spacing w:before="160"/>
        <w:jc w:val="both"/>
      </w:pPr>
      <w:r>
        <w:rPr>
          <w:b/>
        </w:rPr>
        <w:t xml:space="preserve">80 </w:t>
      </w:r>
      <w:r>
        <w:rPr>
          <w:rFonts w:ascii="Times New Roman" w:hAnsi="Times New Roman"/>
        </w:rPr>
        <w:t>First, by the word “these”, the avatāras are stated as the subject; afterwards the predicate is given: “portions of the Puruṣa”.</w:t>
      </w:r>
      <w:r>
        <w:rPr>
          <w:rFonts w:ascii="Times New Roman" w:hAnsi="Times New Roman"/>
          <w:vertAlign w:val="superscript"/>
        </w:rPr>
        <w:t>9</w:t>
      </w:r>
    </w:p>
    <w:p>
      <w:pPr>
        <w:spacing w:before="160"/>
        <w:jc w:val="both"/>
      </w:pPr>
      <w:r>
        <w:rPr>
          <w:b/>
        </w:rPr>
        <w:t xml:space="preserve">81 </w:t>
      </w:r>
      <w:r>
        <w:rPr>
          <w:rFonts w:ascii="Times New Roman" w:hAnsi="Times New Roman"/>
        </w:rPr>
        <w:t>So too Kṛṣṇa became known among the avatāras, but the particular knowledge of Him remained unknown.</w:t>
      </w:r>
    </w:p>
    <w:p>
      <w:pPr>
        <w:spacing w:before="160"/>
        <w:jc w:val="both"/>
      </w:pPr>
      <w:r>
        <w:rPr>
          <w:b/>
        </w:rPr>
        <w:t xml:space="preserve">82 </w:t>
      </w:r>
      <w:r>
        <w:rPr>
          <w:rFonts w:ascii="Times New Roman" w:hAnsi="Times New Roman"/>
        </w:rPr>
        <w:t>Therefore the word “Kṛṣṇa” comes first, as the subject, and afterwards the predicate is stated: that He is “Bhagavān Himself”.</w:t>
      </w:r>
    </w:p>
    <w:p>
      <w:pPr>
        <w:spacing w:before="160"/>
        <w:jc w:val="both"/>
      </w:pPr>
      <w:r>
        <w:rPr>
          <w:b/>
        </w:rPr>
        <w:t xml:space="preserve">83 </w:t>
      </w:r>
      <w:r>
        <w:rPr>
          <w:rFonts w:ascii="Times New Roman" w:hAnsi="Times New Roman"/>
        </w:rPr>
        <w:t>Thus it is established that Kṛṣṇa is Bhagavān Himself; and it follows of necessity that Bhagavān Himself is Kṛṣṇa.</w:t>
      </w:r>
    </w:p>
    <w:p>
      <w:pPr>
        <w:keepNext/>
        <w:spacing w:before="160"/>
        <w:jc w:val="center"/>
      </w:pPr>
      <w:r>
        <w:rPr>
          <w:rFonts w:ascii="Times New Roman" w:hAnsi="Times New Roman"/>
          <w:i/>
          <w:sz w:val="21"/>
        </w:rPr>
        <w:t>Otherwise Sūta's words would contradict themselves —</w:t>
      </w:r>
    </w:p>
    <w:p>
      <w:pPr>
        <w:jc w:val="both"/>
      </w:pPr>
      <w:r>
        <w:rPr>
          <w:b/>
        </w:rPr>
        <w:t xml:space="preserve">84 </w:t>
      </w:r>
      <w:r>
        <w:rPr>
          <w:rFonts w:ascii="Times New Roman" w:hAnsi="Times New Roman"/>
        </w:rPr>
        <w:t>If Kṛṣṇa were the portion and Nārāyaṇa the source, Sūta’s statement would have been the reverse.</w:t>
      </w:r>
    </w:p>
    <w:p>
      <w:pPr>
        <w:spacing w:before="160"/>
        <w:jc w:val="both"/>
      </w:pPr>
      <w:r>
        <w:rPr>
          <w:b/>
        </w:rPr>
        <w:t xml:space="preserve">85 </w:t>
      </w:r>
      <w:r>
        <w:rPr>
          <w:rFonts w:ascii="Times New Roman" w:hAnsi="Times New Roman"/>
        </w:rPr>
        <w:t>He would have said: “Nārāyaṇa, the source, is Bhagavān Himself, and He is Śrī Kṛṣṇa.”</w:t>
      </w:r>
    </w:p>
    <w:p>
      <w:pPr>
        <w:keepNext/>
        <w:spacing w:before="160"/>
        <w:jc w:val="center"/>
      </w:pPr>
      <w:r>
        <w:rPr>
          <w:rFonts w:ascii="Times New Roman" w:hAnsi="Times New Roman"/>
          <w:i/>
          <w:sz w:val="21"/>
        </w:rPr>
        <w:t>Freedom from the four defects is the mark and distinction of the words of liberated souls —</w:t>
      </w:r>
    </w:p>
    <w:p>
      <w:pPr>
        <w:jc w:val="both"/>
      </w:pPr>
      <w:r>
        <w:rPr>
          <w:b/>
        </w:rPr>
        <w:t xml:space="preserve">86 </w:t>
      </w:r>
      <w:r>
        <w:rPr>
          <w:rFonts w:ascii="Times New Roman" w:hAnsi="Times New Roman"/>
        </w:rPr>
        <w:t>In the words of the wise seers there are none of these faults: error, inattention, the wish to deceive, and imperfection of the senses.</w:t>
      </w:r>
    </w:p>
    <w:p>
      <w:pPr>
        <w:jc w:val="both"/>
      </w:pPr>
      <w:r>
        <w:rPr>
          <w:b/>
          <w:i/>
          <w:sz w:val="20"/>
        </w:rPr>
        <w:t xml:space="preserve">Amṛta-pravāha-bhāṣya. </w:t>
      </w:r>
      <w:r>
        <w:rPr>
          <w:rFonts w:ascii="Times New Roman" w:hAnsi="Times New Roman"/>
          <w:sz w:val="20"/>
        </w:rPr>
        <w:t>In the verse *ete cāṁśa-kalāḥ…* the word *ete* (these) names the avatāras; this is its *anuvāda*. That they are parts of the *puruṣa-avatāra* was not known before, and this is stated next as the *vidheya*. In this verse Kṛṣṇa too is mentioned among the avatāras. But the special knowledge about Kṛṣṇa is not yet known, so a *vidheya* is needed. That is why the word “Kṛṣṇa” comes first, as the *anuvāda*, and its *vidheya* is that Kṛṣṇa is “Bhagavān Himself.” This is what must be established here (*sādhya*): the reasoning must prove that Kṛṣṇa is Bhagavān Himself. Therefore the words *kṛṣṇas tu bhagavān svayam* necessarily (*bādhya*) mean “Kṛṣṇa is Bhagavān Himself,” and they can have no other meaning. If Nārāyaṇa were the whole and Kṛṣṇa the part, Sūta's words would stand in the reverse order: “Bhagavān Himself is Kṛṣṇa.” But *ārṣa*, the wise sayings of the sages, are free from the four defects — *bhrama*, *pramāda*, *vipralipsā* and *karaṇāpāṭava*. That is why the text reads *kṛṣṇas tu bhagavān svayam*. *Bhrama* is false knowledge; *pramāda*, inattention; *vipralipsā*, a mind distracted elsewhere; *karaṇāpāṭava*, the imperfection of the senses.</w:t>
      </w:r>
    </w:p>
    <w:p>
      <w:pPr>
        <w:jc w:val="both"/>
      </w:pPr>
      <w:r>
        <w:rPr>
          <w:b/>
          <w:i/>
          <w:sz w:val="20"/>
        </w:rPr>
        <w:t xml:space="preserve">Anubhāṣya. </w:t>
      </w:r>
      <w:r>
        <w:rPr>
          <w:rFonts w:ascii="Times New Roman" w:hAnsi="Times New Roman"/>
          <w:b/>
          <w:sz w:val="20"/>
        </w:rPr>
        <w:t>Bhrama</w:t>
      </w:r>
      <w:r>
        <w:rPr>
          <w:rFonts w:ascii="Times New Roman" w:hAnsi="Times New Roman"/>
          <w:sz w:val="20"/>
        </w:rPr>
        <w:t xml:space="preserve"> is false knowledge of a thing, taking it to be what it is not, as when one takes a rope for a snake or mother-of-pearl for silver. </w:t>
      </w:r>
      <w:r>
        <w:rPr>
          <w:rFonts w:ascii="Times New Roman" w:hAnsi="Times New Roman"/>
          <w:b/>
          <w:sz w:val="20"/>
        </w:rPr>
        <w:t>Pramāda</w:t>
      </w:r>
      <w:r>
        <w:rPr>
          <w:rFonts w:ascii="Times New Roman" w:hAnsi="Times New Roman"/>
          <w:sz w:val="20"/>
        </w:rPr>
        <w:t xml:space="preserve"> is inattention: one perceives, hears or says one thing as another. </w:t>
      </w:r>
      <w:r>
        <w:rPr>
          <w:rFonts w:ascii="Times New Roman" w:hAnsi="Times New Roman"/>
          <w:b/>
          <w:sz w:val="20"/>
        </w:rPr>
        <w:t>Vipralipsā</w:t>
      </w:r>
      <w:r>
        <w:rPr>
          <w:rFonts w:ascii="Times New Roman" w:hAnsi="Times New Roman"/>
          <w:sz w:val="20"/>
        </w:rPr>
        <w:t xml:space="preserve"> is the desire to cheat. </w:t>
      </w:r>
      <w:r>
        <w:rPr>
          <w:rFonts w:ascii="Times New Roman" w:hAnsi="Times New Roman"/>
          <w:b/>
          <w:sz w:val="20"/>
        </w:rPr>
        <w:t>Karaṇāpāṭava</w:t>
      </w:r>
      <w:r>
        <w:rPr>
          <w:rFonts w:ascii="Times New Roman" w:hAnsi="Times New Roman"/>
          <w:sz w:val="20"/>
        </w:rPr>
        <w:t xml:space="preserve"> is the imperfection of the senses. For example, the eye cannot see what is far away or make out what is tiny; in jaundice and other diseases the perception of color (form) is distorted; and the ear cannot hear a sound from far away.</w:t>
      </w:r>
    </w:p>
    <w:p>
      <w:pPr>
        <w:spacing w:before="160"/>
        <w:jc w:val="both"/>
      </w:pPr>
      <w:r>
        <w:rPr>
          <w:b/>
        </w:rPr>
        <w:t xml:space="preserve">87 </w:t>
      </w:r>
      <w:r>
        <w:rPr>
          <w:rFonts w:ascii="Times New Roman" w:hAnsi="Times New Roman"/>
        </w:rPr>
        <w:t>You speak against the scriptures and grow angry when this is pointed out. The fault in your interpretation is that the predicate is wrongly placed (*avimṛṣṭa-vidheyāṁśa*).</w:t>
      </w:r>
    </w:p>
    <w:p>
      <w:pPr>
        <w:jc w:val="both"/>
      </w:pPr>
      <w:r>
        <w:rPr>
          <w:b/>
          <w:i/>
          <w:sz w:val="20"/>
        </w:rPr>
        <w:t xml:space="preserve">Amṛta-pravāha-bhāṣya. </w:t>
      </w:r>
      <w:r>
        <w:rPr>
          <w:rFonts w:ascii="Times New Roman" w:hAnsi="Times New Roman"/>
          <w:sz w:val="20"/>
        </w:rPr>
        <w:t>The defect called *avimṛṣṭa-vidheyāṁśa* arises when the *vidheya* is stated before the *anuvāda*. *Avimṛṣṭa* means unconsidered.</w:t>
      </w:r>
    </w:p>
    <w:p>
      <w:pPr>
        <w:jc w:val="both"/>
      </w:pPr>
      <w:r>
        <w:rPr>
          <w:b/>
          <w:i/>
          <w:sz w:val="20"/>
        </w:rPr>
        <w:t xml:space="preserve">Anubhāṣya. </w:t>
      </w:r>
      <w:r>
        <w:rPr>
          <w:rFonts w:ascii="Times New Roman" w:hAnsi="Times New Roman"/>
          <w:b/>
          <w:sz w:val="20"/>
        </w:rPr>
        <w:t>Avimṛṣṭa-vidheyāṁśa.</w:t>
      </w:r>
      <w:r>
        <w:rPr>
          <w:rFonts w:ascii="Times New Roman" w:hAnsi="Times New Roman"/>
          <w:sz w:val="20"/>
        </w:rPr>
        <w:t xml:space="preserve"> The *vidheyāṁśa* is the unknown subject. If it is not set forth as the main thing, the defect called *avimṛṣṭa-vidheyāṁśa* arises. Its other name is *vidheya-avimarśa*.</w:t>
      </w:r>
    </w:p>
    <w:p>
      <w:pPr>
        <w:keepNext/>
        <w:spacing w:before="160"/>
        <w:jc w:val="center"/>
      </w:pPr>
      <w:r>
        <w:rPr>
          <w:rFonts w:ascii="Times New Roman" w:hAnsi="Times New Roman"/>
          <w:i/>
          <w:sz w:val="21"/>
        </w:rPr>
        <w:t>The meaning and definition of the words “Bhagavān Himself” —</w:t>
      </w:r>
    </w:p>
    <w:p>
      <w:pPr>
        <w:jc w:val="both"/>
      </w:pPr>
      <w:r>
        <w:rPr>
          <w:b/>
        </w:rPr>
        <w:t xml:space="preserve">88 </w:t>
      </w:r>
      <w:r>
        <w:rPr>
          <w:rFonts w:ascii="Times New Roman" w:hAnsi="Times New Roman"/>
        </w:rPr>
        <w:t>He from whose Godhood the Godhood of all others proceeds — in Him alone the words “Bhagavān Himself” have their meaning.</w:t>
      </w:r>
    </w:p>
    <w:p>
      <w:pPr>
        <w:keepNext/>
        <w:spacing w:before="160"/>
        <w:jc w:val="center"/>
      </w:pPr>
      <w:r>
        <w:rPr>
          <w:rFonts w:ascii="Times New Roman" w:hAnsi="Times New Roman"/>
          <w:i/>
          <w:sz w:val="21"/>
        </w:rPr>
        <w:t>An example of the source of the avatāras and of the avatāras —</w:t>
      </w:r>
    </w:p>
    <w:p>
      <w:pPr>
        <w:jc w:val="both"/>
      </w:pPr>
      <w:r>
        <w:rPr>
          <w:b/>
        </w:rPr>
        <w:t xml:space="preserve">89 </w:t>
      </w:r>
      <w:r>
        <w:rPr>
          <w:rFonts w:ascii="Times New Roman" w:hAnsi="Times New Roman"/>
        </w:rPr>
        <w:t>As many lamps are kindled from one lamp, and that one I count as the original,</w:t>
      </w:r>
    </w:p>
    <w:p>
      <w:pPr>
        <w:jc w:val="both"/>
      </w:pPr>
      <w:r>
        <w:rPr>
          <w:b/>
          <w:i/>
          <w:sz w:val="20"/>
        </w:rPr>
        <w:t xml:space="preserve">Anubhāṣya. </w:t>
      </w:r>
      <w:r>
        <w:rPr>
          <w:rFonts w:ascii="Times New Roman" w:hAnsi="Times New Roman"/>
          <w:sz w:val="20"/>
        </w:rPr>
        <w:t>*Brahma-saṁhitā*, Chapter 5, verse 46: “The flame of a lamp passes to another wick and itself becomes a lamp: it burns separately, yet has the same qualities as its source. In the same way He shines in the form of Viṣṇu. I worship Govinda, the original Puruṣa.”</w:t>
      </w:r>
    </w:p>
    <w:p>
      <w:pPr>
        <w:jc w:val="both"/>
      </w:pPr>
      <w:r>
        <w:rPr>
          <w:rFonts w:ascii="Times New Roman" w:hAnsi="Times New Roman"/>
          <w:sz w:val="20"/>
        </w:rPr>
        <w:t>All the *viṣṇu-tattvas* are like lamps: they are full of light and have the same qualities as the original Nārāyaṇa. Yet they are lit from the original lamp. The *viṣṇu-tattvas* are equal to Govinda in being light. But Viriñci (Brahmā) and Śambhu (Śiva) are not so, even though they too are *guṇa-avatāras*. Śrī Jīva Gosvāmī says: “Śambhu, however, is the seat of *tamas*. He is like a thin lamp flame mixed with soot, and so there is no such equality.”</w:t>
      </w:r>
    </w:p>
    <w:p>
      <w:pPr>
        <w:spacing w:before="160"/>
        <w:jc w:val="both"/>
      </w:pPr>
      <w:r>
        <w:rPr>
          <w:b/>
        </w:rPr>
        <w:t xml:space="preserve">90 </w:t>
      </w:r>
      <w:r>
        <w:rPr>
          <w:rFonts w:ascii="Times New Roman" w:hAnsi="Times New Roman"/>
        </w:rPr>
        <w:t>so Kṛṣṇa is the cause of all the avatāras. Hear another verse, which refutes wrong interpretations.</w:t>
      </w:r>
    </w:p>
    <w:p>
      <w:pPr>
        <w:keepNext/>
        <w:spacing w:before="160"/>
        <w:jc w:val="center"/>
      </w:pPr>
      <w:r>
        <w:rPr>
          <w:rFonts w:ascii="Times New Roman" w:hAnsi="Times New Roman"/>
          <w:i/>
          <w:sz w:val="21"/>
        </w:rPr>
        <w:t>(4) By the marks of a Purāṇa too, the original shelter is not Nārāyaṇa but Kṛṣṇa — (*Śrīmad-Bhāgavatam* 2.10.1–2)</w:t>
      </w:r>
    </w:p>
    <w:p>
      <w:pPr>
        <w:jc w:val="both"/>
      </w:pPr>
      <w:r>
        <w:rPr>
          <w:b/>
        </w:rPr>
        <w:t xml:space="preserve">91–92 </w:t>
      </w:r>
      <w:r>
        <w:rPr>
          <w:rFonts w:ascii="Times New Roman" w:hAnsi="Times New Roman"/>
        </w:rPr>
        <w:t>“In this *Bhāgavatam* there are ten subjects: primary creation (*sarga*), secondary creation (*visarga*), maintenance (*sthāna*), the Lord’s favour to His devotees (*poṣaṇa*), the impulses to action (*ūti*), the reigns of Manu (*manvantara*), the narrations of the Lord (*īśānukathā*), the winding up of the world (*nirodha*), liberation (*mukti*) and the shelter (*āśraya*). To reveal clearly the tenth, the great souls describe here the characteristics of the other nine — sometimes in prayers and narratives, sometimes by direct explanation.” (Śrīmad-Bhāgavatam, 2.10.1–2)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*Bhāgavatam* describes ten subjects: *sarga*, *visarga*, *sthāna*, *ūti*, *poṣaṇa*, the *manvantaras*, *īśa-kathā*, *nirodha*, *mukti* and *āśraya*. The tenth truth is *āśraya*, the shelter. To examine it in its purity, the great souls have described the nine preceding marks: in some places through prayers and narratives, and in others through direct reasoning.</w:t>
      </w:r>
    </w:p>
    <w:p>
      <w:pPr>
        <w:jc w:val="both"/>
      </w:pPr>
      <w:r>
        <w:rPr>
          <w:b/>
          <w:i/>
          <w:sz w:val="20"/>
        </w:rPr>
        <w:t xml:space="preserve">Amṛta-pravāha-bhāṣya. </w:t>
      </w:r>
      <w:r>
        <w:rPr>
          <w:rFonts w:ascii="Times New Roman" w:hAnsi="Times New Roman"/>
          <w:sz w:val="20"/>
        </w:rPr>
        <w:t>In the Tenth Canto Śrī Kṛṣṇa is pointed out as the *āśraya-vigraha*, the form who is the shelter of all who seek shelter. I bow to that supreme abode and abode of the universe whose name is Śrī Kṛṣṇa. The meaning is this. In the world there are two truths: *āśraya*, the shelter, and *āśrita*, that which rests on the shelter. The original truth on which all the *āśrita-tattvas* rest is the *āśraya*. All the truths that exist by resting on it are *āśrita-tattvas*. Everything from *sarga* to *mukti* is *āśrita-tattva*. Thus the *puruṣa-avatāras* and all the avatāras who follow Them, all the potencies, and after them the worlds of *jīvas* and of matter — all of these rest on that shelter, on Kṛṣṇa. In its prayers and narratives the *Bhāgavatam* examines the *āśraya-tattva* partly indirectly, and in its direct teachings directly. Therefore one must know Kṛṣṇa's *svarūpa* and His three potencies.</w:t>
      </w:r>
    </w:p>
    <w:p>
      <w:pPr>
        <w:jc w:val="both"/>
      </w:pPr>
      <w:r>
        <w:rPr>
          <w:b/>
          <w:i/>
          <w:sz w:val="20"/>
        </w:rPr>
        <w:t xml:space="preserve">Anubhāṣya. </w:t>
      </w:r>
      <w:r>
        <w:rPr>
          <w:rFonts w:ascii="Times New Roman" w:hAnsi="Times New Roman"/>
          <w:sz w:val="20"/>
        </w:rPr>
        <w:t>Parīkṣit asked how the *rājasic* creations arose from the Vairāja Puruṣa. In answer Śukadeva speaks this verse at the start of his explanation of the *catuḥ-ślokī*, the four verses.</w:t>
      </w:r>
    </w:p>
    <w:p>
      <w:pPr>
        <w:jc w:val="both"/>
      </w:pPr>
      <w:r>
        <w:rPr>
          <w:rFonts w:ascii="Times New Roman" w:hAnsi="Times New Roman"/>
          <w:b/>
          <w:sz w:val="20"/>
        </w:rPr>
        <w:t>atra</w:t>
      </w:r>
      <w:r>
        <w:rPr>
          <w:rFonts w:ascii="Times New Roman" w:hAnsi="Times New Roman"/>
          <w:sz w:val="20"/>
        </w:rPr>
        <w:t xml:space="preserve"> (here, in the *Śrīmad-Bhāgavatam*) </w:t>
      </w:r>
      <w:r>
        <w:rPr>
          <w:rFonts w:ascii="Times New Roman" w:hAnsi="Times New Roman"/>
          <w:b/>
          <w:sz w:val="20"/>
        </w:rPr>
        <w:t>sargaḥ</w:t>
      </w:r>
      <w:r>
        <w:rPr>
          <w:rFonts w:ascii="Times New Roman" w:hAnsi="Times New Roman"/>
          <w:sz w:val="20"/>
        </w:rPr>
        <w:t xml:space="preserve"> (the birth of the elements, the subtle elements, the senses and the intelligence) </w:t>
      </w:r>
      <w:r>
        <w:rPr>
          <w:rFonts w:ascii="Times New Roman" w:hAnsi="Times New Roman"/>
          <w:b/>
          <w:sz w:val="20"/>
        </w:rPr>
        <w:t>visargaḥ</w:t>
      </w:r>
      <w:r>
        <w:rPr>
          <w:rFonts w:ascii="Times New Roman" w:hAnsi="Times New Roman"/>
          <w:sz w:val="20"/>
        </w:rPr>
        <w:t xml:space="preserve"> (the imbalance of the modes in Brahmā's creation) </w:t>
      </w:r>
      <w:r>
        <w:rPr>
          <w:rFonts w:ascii="Times New Roman" w:hAnsi="Times New Roman"/>
          <w:b/>
          <w:sz w:val="20"/>
        </w:rPr>
        <w:t>sthānam</w:t>
      </w:r>
      <w:r>
        <w:rPr>
          <w:rFonts w:ascii="Times New Roman" w:hAnsi="Times New Roman"/>
          <w:sz w:val="20"/>
        </w:rPr>
        <w:t xml:space="preserve"> (maintenance [*sthiti*]. This is Bhagavān's victory: His excellence shows in the fact that everything created keeps within its bounds) </w:t>
      </w:r>
      <w:r>
        <w:rPr>
          <w:rFonts w:ascii="Times New Roman" w:hAnsi="Times New Roman"/>
          <w:b/>
          <w:sz w:val="20"/>
        </w:rPr>
        <w:t>poṣaṇam</w:t>
      </w:r>
      <w:r>
        <w:rPr>
          <w:rFonts w:ascii="Times New Roman" w:hAnsi="Times New Roman"/>
          <w:sz w:val="20"/>
        </w:rPr>
        <w:t xml:space="preserve"> (His mercy to His devotees) </w:t>
      </w:r>
      <w:r>
        <w:rPr>
          <w:rFonts w:ascii="Times New Roman" w:hAnsi="Times New Roman"/>
          <w:b/>
          <w:sz w:val="20"/>
        </w:rPr>
        <w:t>ūtayaḥ</w:t>
      </w:r>
      <w:r>
        <w:rPr>
          <w:rFonts w:ascii="Times New Roman" w:hAnsi="Times New Roman"/>
          <w:sz w:val="20"/>
        </w:rPr>
        <w:t xml:space="preserve"> (the desires that impel one to karma) </w:t>
      </w:r>
      <w:r>
        <w:rPr>
          <w:rFonts w:ascii="Times New Roman" w:hAnsi="Times New Roman"/>
          <w:b/>
          <w:sz w:val="20"/>
        </w:rPr>
        <w:t>manvantara</w:t>
      </w:r>
      <w:r>
        <w:rPr>
          <w:rFonts w:ascii="Times New Roman" w:hAnsi="Times New Roman"/>
          <w:sz w:val="20"/>
        </w:rPr>
        <w:t xml:space="preserve"> (the *manvantaras*, that is, the *dharma* of goodness) </w:t>
      </w:r>
      <w:r>
        <w:rPr>
          <w:rFonts w:ascii="Times New Roman" w:hAnsi="Times New Roman"/>
          <w:b/>
          <w:sz w:val="20"/>
        </w:rPr>
        <w:t>īśānukathāḥ</w:t>
      </w:r>
      <w:r>
        <w:rPr>
          <w:rFonts w:ascii="Times New Roman" w:hAnsi="Times New Roman"/>
          <w:sz w:val="20"/>
        </w:rPr>
        <w:t xml:space="preserve"> (the narratives of Hari's avatāras) </w:t>
      </w:r>
      <w:r>
        <w:rPr>
          <w:rFonts w:ascii="Times New Roman" w:hAnsi="Times New Roman"/>
          <w:b/>
          <w:sz w:val="20"/>
        </w:rPr>
        <w:t>nirodhaḥ</w:t>
      </w:r>
      <w:r>
        <w:rPr>
          <w:rFonts w:ascii="Times New Roman" w:hAnsi="Times New Roman"/>
          <w:sz w:val="20"/>
        </w:rPr>
        <w:t xml:space="preserve"> (withdrawal: the world, together with the potencies, lies down to sleep following the Self) </w:t>
      </w:r>
      <w:r>
        <w:rPr>
          <w:rFonts w:ascii="Times New Roman" w:hAnsi="Times New Roman"/>
          <w:b/>
          <w:sz w:val="20"/>
        </w:rPr>
        <w:t>muktiḥ</w:t>
      </w:r>
      <w:r>
        <w:rPr>
          <w:rFonts w:ascii="Times New Roman" w:hAnsi="Times New Roman"/>
          <w:sz w:val="20"/>
        </w:rPr>
        <w:t xml:space="preserve"> (abiding in the pure state) </w:t>
      </w:r>
      <w:r>
        <w:rPr>
          <w:rFonts w:ascii="Times New Roman" w:hAnsi="Times New Roman"/>
          <w:b/>
          <w:sz w:val="20"/>
        </w:rPr>
        <w:t>āśrayaḥ</w:t>
      </w:r>
      <w:r>
        <w:rPr>
          <w:rFonts w:ascii="Times New Roman" w:hAnsi="Times New Roman"/>
          <w:sz w:val="20"/>
        </w:rPr>
        <w:t xml:space="preserve"> (the Parabrahman, the Paramātmā, the cause of creation, maintenance and dissolution).</w:t>
      </w:r>
    </w:p>
    <w:p>
      <w:pPr>
        <w:jc w:val="both"/>
      </w:pPr>
      <w:r>
        <w:rPr>
          <w:rFonts w:ascii="Times New Roman" w:hAnsi="Times New Roman"/>
          <w:sz w:val="20"/>
        </w:rPr>
        <w:t>These are the ten subjects.</w:t>
      </w:r>
    </w:p>
    <w:p>
      <w:pPr>
        <w:jc w:val="both"/>
      </w:pPr>
      <w:r>
        <w:rPr>
          <w:b/>
          <w:i/>
          <w:sz w:val="20"/>
        </w:rPr>
        <w:t xml:space="preserve">Anubhāṣya. </w:t>
      </w:r>
      <w:r>
        <w:rPr>
          <w:rFonts w:ascii="Times New Roman" w:hAnsi="Times New Roman"/>
          <w:b/>
          <w:sz w:val="20"/>
        </w:rPr>
        <w:t>mahātmānaḥ</w:t>
      </w:r>
      <w:r>
        <w:rPr>
          <w:rFonts w:ascii="Times New Roman" w:hAnsi="Times New Roman"/>
          <w:sz w:val="20"/>
        </w:rPr>
        <w:t xml:space="preserve"> (the great souls, Vidura and others) </w:t>
      </w:r>
      <w:r>
        <w:rPr>
          <w:rFonts w:ascii="Times New Roman" w:hAnsi="Times New Roman"/>
          <w:b/>
          <w:sz w:val="20"/>
        </w:rPr>
        <w:t>iha</w:t>
      </w:r>
      <w:r>
        <w:rPr>
          <w:rFonts w:ascii="Times New Roman" w:hAnsi="Times New Roman"/>
          <w:sz w:val="20"/>
        </w:rPr>
        <w:t xml:space="preserve"> (here, in the Purāṇa *Śrīmad-Bhāgavatam*) </w:t>
      </w:r>
      <w:r>
        <w:rPr>
          <w:rFonts w:ascii="Times New Roman" w:hAnsi="Times New Roman"/>
          <w:b/>
          <w:sz w:val="20"/>
        </w:rPr>
        <w:t>daśamasya</w:t>
      </w:r>
      <w:r>
        <w:rPr>
          <w:rFonts w:ascii="Times New Roman" w:hAnsi="Times New Roman"/>
          <w:sz w:val="20"/>
        </w:rPr>
        <w:t xml:space="preserve"> (of the tenth, that is, of the *āśraya*) </w:t>
      </w:r>
      <w:r>
        <w:rPr>
          <w:rFonts w:ascii="Times New Roman" w:hAnsi="Times New Roman"/>
          <w:b/>
          <w:sz w:val="20"/>
        </w:rPr>
        <w:t>viśuddhy-artham</w:t>
      </w:r>
      <w:r>
        <w:rPr>
          <w:rFonts w:ascii="Times New Roman" w:hAnsi="Times New Roman"/>
          <w:sz w:val="20"/>
        </w:rPr>
        <w:t xml:space="preserve"> (for clear knowledge, that is, knowledge of the truth) </w:t>
      </w:r>
      <w:r>
        <w:rPr>
          <w:rFonts w:ascii="Times New Roman" w:hAnsi="Times New Roman"/>
          <w:b/>
          <w:sz w:val="20"/>
        </w:rPr>
        <w:t>navānām</w:t>
      </w:r>
      <w:r>
        <w:rPr>
          <w:rFonts w:ascii="Times New Roman" w:hAnsi="Times New Roman"/>
          <w:sz w:val="20"/>
        </w:rPr>
        <w:t xml:space="preserve"> (of the nine [subjects]) </w:t>
      </w:r>
      <w:r>
        <w:rPr>
          <w:rFonts w:ascii="Times New Roman" w:hAnsi="Times New Roman"/>
          <w:b/>
          <w:sz w:val="20"/>
        </w:rPr>
        <w:t>lakṣaṇam</w:t>
      </w:r>
      <w:r>
        <w:rPr>
          <w:rFonts w:ascii="Times New Roman" w:hAnsi="Times New Roman"/>
          <w:sz w:val="20"/>
        </w:rPr>
        <w:t xml:space="preserve"> (the nature) </w:t>
      </w:r>
      <w:r>
        <w:rPr>
          <w:rFonts w:ascii="Times New Roman" w:hAnsi="Times New Roman"/>
          <w:b/>
          <w:sz w:val="20"/>
        </w:rPr>
        <w:t>śrutena</w:t>
      </w:r>
      <w:r>
        <w:rPr>
          <w:rFonts w:ascii="Times New Roman" w:hAnsi="Times New Roman"/>
          <w:sz w:val="20"/>
        </w:rPr>
        <w:t xml:space="preserve"> (by the word that names them directly) </w:t>
      </w:r>
      <w:r>
        <w:rPr>
          <w:rFonts w:ascii="Times New Roman" w:hAnsi="Times New Roman"/>
          <w:b/>
          <w:sz w:val="20"/>
        </w:rPr>
        <w:t>añjasā</w:t>
      </w:r>
      <w:r>
        <w:rPr>
          <w:rFonts w:ascii="Times New Roman" w:hAnsi="Times New Roman"/>
          <w:sz w:val="20"/>
        </w:rPr>
        <w:t xml:space="preserve"> (directly) </w:t>
      </w:r>
      <w:r>
        <w:rPr>
          <w:rFonts w:ascii="Times New Roman" w:hAnsi="Times New Roman"/>
          <w:b/>
          <w:sz w:val="20"/>
        </w:rPr>
        <w:t>arthena</w:t>
      </w:r>
      <w:r>
        <w:rPr>
          <w:rFonts w:ascii="Times New Roman" w:hAnsi="Times New Roman"/>
          <w:sz w:val="20"/>
        </w:rPr>
        <w:t xml:space="preserve"> (by the meaning) </w:t>
      </w:r>
      <w:r>
        <w:rPr>
          <w:rFonts w:ascii="Times New Roman" w:hAnsi="Times New Roman"/>
          <w:b/>
          <w:sz w:val="20"/>
        </w:rPr>
        <w:t>varṇayanti</w:t>
      </w:r>
      <w:r>
        <w:rPr>
          <w:rFonts w:ascii="Times New Roman" w:hAnsi="Times New Roman"/>
          <w:sz w:val="20"/>
        </w:rPr>
        <w:t xml:space="preserve"> (describe).</w:t>
      </w:r>
    </w:p>
    <w:p>
      <w:pPr>
        <w:jc w:val="both"/>
      </w:pPr>
      <w:r>
        <w:rPr>
          <w:rFonts w:ascii="Times New Roman" w:hAnsi="Times New Roman"/>
          <w:sz w:val="20"/>
        </w:rPr>
        <w:t>1. *Sarga* — the arising of the five great elements, the five *tanmātras* (subtle elements), the ten senses, the mind, the *mahat-tattva* and false ego (*ahaṅkāra*), both in the form of the Virāṭ and in their own nature. 2. *Visarga* — Brahmā's creation of the moving and the unmoving. 3. *Sthiti* — Bhagavān's victory, His excellence over Brahmā, the creator, and over Śiva, the destroyer. 4. *Poṣaṇa* — Bhagavān's mercy to His devotees. 5. *Ūti* — the desires that impel one to karma. 6. *Manvantara* — the *dharma* followed by the *jīvas* in goodness. 7. *Īśa-kathā* — the narratives of Hari's avatāras and of the *bhāgavatas* (His devotees). 8. *Nirodha* — Hari enters His mystic sleep (*yoga-nidrā*) and lies down together with His potencies, the *upādhis*. 9. *Mukti* — the *jīva* gives up his gross and subtle forms and abides in the form of a pure *jīva* or of an associate of the Lord. 10. *Āśraya* — that celebrated Parabrahman and Paramātmā from whom creation and dissolution proceed and in whom the universe is manifest.</w:t>
      </w:r>
    </w:p>
    <w:p>
      <w:pPr>
        <w:spacing w:before="160"/>
        <w:jc w:val="both"/>
      </w:pPr>
      <w:r>
        <w:rPr>
          <w:b/>
        </w:rPr>
        <w:t xml:space="preserve">93 </w:t>
      </w:r>
      <w:r>
        <w:rPr>
          <w:rFonts w:ascii="Times New Roman" w:hAnsi="Times New Roman"/>
        </w:rPr>
        <w:t>To make the shelter known I have named these nine categories; the cause from which these nine arise — that is what “the shelter” means.</w:t>
      </w:r>
    </w:p>
    <w:p>
      <w:pPr>
        <w:spacing w:before="160"/>
        <w:jc w:val="both"/>
      </w:pPr>
      <w:r>
        <w:rPr>
          <w:b/>
        </w:rPr>
        <w:t xml:space="preserve">94 </w:t>
      </w:r>
      <w:r>
        <w:rPr>
          <w:rFonts w:ascii="Times New Roman" w:hAnsi="Times New Roman"/>
        </w:rPr>
        <w:t>Kṛṣṇa alone is the shelter of all; Kṛṣṇa is the abode of all. In Kṛṣṇa’s body all the universes rest.</w:t>
      </w:r>
    </w:p>
    <w:p>
      <w:pPr>
        <w:keepNext/>
        <w:spacing w:before="160"/>
        <w:jc w:val="center"/>
      </w:pPr>
      <w:r>
        <w:rPr>
          <w:rFonts w:ascii="Times New Roman" w:hAnsi="Times New Roman"/>
          <w:i/>
          <w:sz w:val="21"/>
        </w:rPr>
        <w:t>(from the *Bhāvārtha-dīpikā* on *Śrīmad-Bhāgavatam* 10.1.1)</w:t>
      </w:r>
    </w:p>
    <w:p>
      <w:pPr>
        <w:jc w:val="both"/>
      </w:pPr>
      <w:r>
        <w:rPr>
          <w:b/>
        </w:rPr>
        <w:t xml:space="preserve">95 </w:t>
      </w:r>
      <w:r>
        <w:rPr>
          <w:rFonts w:ascii="Times New Roman" w:hAnsi="Times New Roman"/>
        </w:rPr>
        <w:t>“In the Tenth Canto the tenth subject is revealed: the embodiment of the shelter of all who take shelter, the supreme abode named Śrī Kṛṣṇa, the abode of the world. To That I bow down.” (Śrīdhara Svāmī, *Bhāvārtha-dīpikā* on Śrīmad-Bhāgavatam, 10.1.1)</w:t>
      </w:r>
    </w:p>
    <w:p>
      <w:pPr>
        <w:jc w:val="both"/>
      </w:pPr>
      <w:r>
        <w:rPr>
          <w:b/>
          <w:i/>
          <w:sz w:val="20"/>
        </w:rPr>
        <w:t xml:space="preserve">Anubhāṣya. </w:t>
      </w:r>
      <w:r>
        <w:rPr>
          <w:rFonts w:ascii="Times New Roman" w:hAnsi="Times New Roman"/>
          <w:b/>
          <w:sz w:val="20"/>
        </w:rPr>
        <w:t>daśame</w:t>
      </w:r>
      <w:r>
        <w:rPr>
          <w:rFonts w:ascii="Times New Roman" w:hAnsi="Times New Roman"/>
          <w:sz w:val="20"/>
        </w:rPr>
        <w:t xml:space="preserve"> (in the Tenth Canto of the *Śrīmad-Bhāgavatam*) </w:t>
      </w:r>
      <w:r>
        <w:rPr>
          <w:rFonts w:ascii="Times New Roman" w:hAnsi="Times New Roman"/>
          <w:b/>
          <w:sz w:val="20"/>
        </w:rPr>
        <w:t>āśritāśraya-vigraham</w:t>
      </w:r>
      <w:r>
        <w:rPr>
          <w:rFonts w:ascii="Times New Roman" w:hAnsi="Times New Roman"/>
          <w:sz w:val="20"/>
        </w:rPr>
        <w:t xml:space="preserve"> (the form who is the shelter of the *āśritas*, the surrendered souls) </w:t>
      </w:r>
      <w:r>
        <w:rPr>
          <w:rFonts w:ascii="Times New Roman" w:hAnsi="Times New Roman"/>
          <w:b/>
          <w:sz w:val="20"/>
        </w:rPr>
        <w:t>daśamam</w:t>
      </w:r>
      <w:r>
        <w:rPr>
          <w:rFonts w:ascii="Times New Roman" w:hAnsi="Times New Roman"/>
          <w:sz w:val="20"/>
        </w:rPr>
        <w:t xml:space="preserve"> (the tenth, that is, the *āśraya-tattva*) </w:t>
      </w:r>
      <w:r>
        <w:rPr>
          <w:rFonts w:ascii="Times New Roman" w:hAnsi="Times New Roman"/>
          <w:b/>
          <w:sz w:val="20"/>
        </w:rPr>
        <w:t>lakṣyam</w:t>
      </w:r>
      <w:r>
        <w:rPr>
          <w:rFonts w:ascii="Times New Roman" w:hAnsi="Times New Roman"/>
          <w:sz w:val="20"/>
        </w:rPr>
        <w:t xml:space="preserve"> (is pointed out) </w:t>
      </w:r>
      <w:r>
        <w:rPr>
          <w:rFonts w:ascii="Times New Roman" w:hAnsi="Times New Roman"/>
          <w:b/>
          <w:sz w:val="20"/>
        </w:rPr>
        <w:t>tat paraṁ dhāma</w:t>
      </w:r>
      <w:r>
        <w:rPr>
          <w:rFonts w:ascii="Times New Roman" w:hAnsi="Times New Roman"/>
          <w:sz w:val="20"/>
        </w:rPr>
        <w:t xml:space="preserve"> (that supreme abode, the best shelter), </w:t>
      </w:r>
      <w:r>
        <w:rPr>
          <w:rFonts w:ascii="Times New Roman" w:hAnsi="Times New Roman"/>
          <w:b/>
          <w:sz w:val="20"/>
        </w:rPr>
        <w:t>jagad-dhāma</w:t>
      </w:r>
      <w:r>
        <w:rPr>
          <w:rFonts w:ascii="Times New Roman" w:hAnsi="Times New Roman"/>
          <w:sz w:val="20"/>
        </w:rPr>
        <w:t xml:space="preserve"> (the abode of the universe, the shelter of all), </w:t>
      </w:r>
      <w:r>
        <w:rPr>
          <w:rFonts w:ascii="Times New Roman" w:hAnsi="Times New Roman"/>
          <w:b/>
          <w:sz w:val="20"/>
        </w:rPr>
        <w:t>śrī-kṛṣṇākhyam</w:t>
      </w:r>
      <w:r>
        <w:rPr>
          <w:rFonts w:ascii="Times New Roman" w:hAnsi="Times New Roman"/>
          <w:sz w:val="20"/>
        </w:rPr>
        <w:t xml:space="preserve"> (named Śrī Kṛṣṇa), </w:t>
      </w:r>
      <w:r>
        <w:rPr>
          <w:rFonts w:ascii="Times New Roman" w:hAnsi="Times New Roman"/>
          <w:b/>
          <w:sz w:val="20"/>
        </w:rPr>
        <w:t>namāmi</w:t>
      </w:r>
      <w:r>
        <w:rPr>
          <w:rFonts w:ascii="Times New Roman" w:hAnsi="Times New Roman"/>
          <w:sz w:val="20"/>
        </w:rPr>
        <w:t xml:space="preserve"> (I worship).</w:t>
      </w:r>
    </w:p>
    <w:p>
      <w:pPr>
        <w:keepNext/>
        <w:spacing w:before="160"/>
        <w:jc w:val="center"/>
      </w:pPr>
      <w:r>
        <w:rPr>
          <w:rFonts w:ascii="Times New Roman" w:hAnsi="Times New Roman"/>
          <w:i/>
          <w:sz w:val="21"/>
        </w:rPr>
        <w:t>The basis of knowledge about Kṛṣṇa —</w:t>
      </w:r>
    </w:p>
    <w:p>
      <w:pPr>
        <w:jc w:val="both"/>
      </w:pPr>
      <w:r>
        <w:rPr>
          <w:b/>
        </w:rPr>
        <w:t xml:space="preserve">96 </w:t>
      </w:r>
      <w:r>
        <w:rPr>
          <w:rFonts w:ascii="Times New Roman" w:hAnsi="Times New Roman"/>
        </w:rPr>
        <w:t>One who knows Kṛṣṇa’s own form and His three potencies is no longer ignorant of Kṛṣṇa.</w:t>
      </w:r>
    </w:p>
    <w:p>
      <w:pPr>
        <w:jc w:val="both"/>
      </w:pPr>
      <w:r>
        <w:rPr>
          <w:b/>
          <w:i/>
          <w:sz w:val="20"/>
        </w:rPr>
        <w:t xml:space="preserve">Amṛta-pravāha-bhāṣya. </w:t>
      </w:r>
      <w:r>
        <w:rPr>
          <w:rFonts w:ascii="Times New Roman" w:hAnsi="Times New Roman"/>
          <w:sz w:val="20"/>
        </w:rPr>
        <w:t>The three potencies are the *cit-śakti*, the *jīva-śakti* and the *māyā-śakti*.</w:t>
      </w:r>
    </w:p>
    <w:p>
      <w:pPr>
        <w:jc w:val="both"/>
      </w:pPr>
      <w:r>
        <w:rPr>
          <w:b/>
          <w:i/>
          <w:sz w:val="20"/>
        </w:rPr>
        <w:t xml:space="preserve">Anubhāṣya. </w:t>
      </w:r>
      <w:r>
        <w:rPr>
          <w:rFonts w:ascii="Times New Roman" w:hAnsi="Times New Roman"/>
          <w:sz w:val="20"/>
        </w:rPr>
        <w:t>Śrī Jīva Prabhu writes in the *Bhagavat-sandarbha* (16): “The one Supreme Truth, by Its own natural inconceivable potency, always abides in four ways: as Its *svarūpa*, as the manifestations of the *svarūpa* (*vaibhava*), as the *jīvas* and as *pradhāna*. So too the radiance within the sun's disc abides as the disc itself, as the rays issuing from it, and as their reflection. Inconceivability is the power to accomplish the impossible. Potency is of three kinds: internal, external and marginal. By the internal potency, called *svarūpa-śakti*, the Truth abides in Its full form and in the manifestations of that form, Vaikuṇṭha and the rest. By the marginal potency It abides as the pure *jīvas*: they are like the rays, spiritual and one with It in nature. By the external potency, called *māyā*, It abides as *pradhāna*: this is Its external, material manifestation, like the play of colors in a reflection. These are the four ways. The *jīva* is a part of It and therefore the marginal potency, while *pradhāna* belongs to *māyā*; with this in view the *Viṣṇu Purāṇa* counts three potencies. The potency whose work (*karma*) is ignorance (*avidyā*) is named there *avidyā-karma*; this is *māyā*. Although it is external, it has the power to cover even the *jīva*, who consists of the marginal potency. Its covering lies on bodies from Brahmā down to the unmoving beings, now lighter, now heavier. *Pradhāna* lacks such qualities as spirituality and changelessness; one should understand that it is this inconceivable *māyā* that makes it material and changeable. The internal, marginal and external potencies are one in nature [with the Truth]. It is said here only that each of them resembles its image in one respect, not in all: they take the place of the disc, the rays and the reflection, but are not identical with them. Therefore the defects of these images do not apply here.”</w:t>
      </w:r>
    </w:p>
    <w:p>
      <w:pPr>
        <w:jc w:val="both"/>
      </w:pPr>
      <w:r>
        <w:rPr>
          <w:rFonts w:ascii="Times New Roman" w:hAnsi="Times New Roman"/>
          <w:sz w:val="20"/>
        </w:rPr>
        <w:t>This one Supreme Truth, by the power of a natural potency beyond human understanding, always abides in four ways: as the *svarūpa*, as the manifestations of the *svarūpa*, as the *jīva* and as *pradhāna*. So too the sun has four aspects: the radiance within the disc, the disc itself, the rays issuing from the disc, and their reflection. Inconceivability means that the Truth accomplishes the impossible. Potency, too, is of three kinds: internal, external and marginal. The internal *svarūpa-śakti* reveals the full form of the *svarūpa* and its manifestations — Vaikuṇṭha, Goloka and the rest. The marginal potency reveals the spiritual forms of the pure *jīvas*, which are like the rays. The external potency, *māyā*, reveals the external manifestation connected with the Truth — material *pradhāna*, like the play of colors in a reflection. These are the four ways. The *jīva* is a part of It and therefore the marginal potency, while *pradhāna* belongs to *māyā*; understanding this, the *Viṣṇu Purāṇa* counts three potencies. The potency that does the work of ignorance (*avidyā*) is called *māyā*. This potency is external, and yet it is given the power to cover the *jīva*, who consists of the marginal potency. The *jīvas* covered by *māyā* abide, to a greater or lesser degree, in bodies from the unmoving beings up to Brahmā. *Pradhāna* lacks such qualities as spirituality and changelessness — it is material and changeable; one should know that this happens only by the will of the inconceivable *māyā*. The internal, marginal and external potencies are one in nature, and they are equal in being potencies. But they do not resemble each other in everything: it is said of them only that they take the place [of the disc, the rays and the reflection], not that they are those images. Therefore the defects proper to the marginal and external potencies have no place in the internal potency. Nor do the defects of the external potency have a place in the marginal, or those of the marginal in the external.</w:t>
      </w:r>
    </w:p>
    <w:p>
      <w:pPr>
        <w:spacing w:before="160"/>
        <w:jc w:val="both"/>
      </w:pPr>
      <w:r>
        <w:rPr>
          <w:b/>
        </w:rPr>
        <w:t xml:space="preserve">97 </w:t>
      </w:r>
      <w:r>
        <w:rPr>
          <w:rFonts w:ascii="Times New Roman" w:hAnsi="Times New Roman"/>
        </w:rPr>
        <w:t>Kṛṣṇa’s own form has six kinds of pastime forms (*vilāsa*): His manifestations are of two kinds, *prābhava* and *vaibhava*;</w:t>
      </w:r>
    </w:p>
    <w:p>
      <w:pPr>
        <w:jc w:val="both"/>
      </w:pPr>
      <w:r>
        <w:rPr>
          <w:b/>
          <w:i/>
          <w:sz w:val="20"/>
        </w:rPr>
        <w:t xml:space="preserve">Amṛta-pravāha-bhāṣya. </w:t>
      </w:r>
      <w:r>
        <w:rPr>
          <w:rFonts w:ascii="Times New Roman" w:hAnsi="Times New Roman"/>
          <w:sz w:val="20"/>
        </w:rPr>
        <w:t>*Prābhava* and *vaibhava* are those whose forms, full of being, consciousness and bliss, are equal to Hari's, but who are slightly below His supreme state. Their names depend on the measure of potency: where lordship (*prabhutā*) predominates, there is *prābhava*; where greatness (*vibhutā*) predominates, *vaibhava*. *Prābhava* is of two kinds. *Prābhavas* of the first kind remain in the world only briefly: for example, Mohinī, Haṁsa, Śukla and other short-lived avatāras connected with particular ages. The fame of *prābhavas* of the second kind does not spread very widely: for example, Dhanvantari, Ṛṣabha, Vyāsa, Dattātreya, Kapila and others. But Kūrma, Matsya, Nara-Nārāyaṇa, Varāha, Hayagrīva, Pṛśnigarbha, Baladeva and the avatāras of the fourteen *manvantaras* — Yajña, Vibhu, Satyasena, Hari, Vaikuṇṭha, Ajita, Vāmana, Sārvabhauma, Ṛṣabha, Viṣvaksena, Dharmasetu, Sudhāmā, Yogeśvara and Bṛhadbhānu — are *vaibhava-avatāras*.</w:t>
      </w:r>
    </w:p>
    <w:p>
      <w:pPr>
        <w:spacing w:before="160"/>
        <w:jc w:val="both"/>
      </w:pPr>
      <w:r>
        <w:rPr>
          <w:b/>
        </w:rPr>
        <w:t xml:space="preserve">98 </w:t>
      </w:r>
      <w:r>
        <w:rPr>
          <w:rFonts w:ascii="Times New Roman" w:hAnsi="Times New Roman"/>
        </w:rPr>
        <w:t>His avatāras are of two kinds, partial (*aṁśa*) and empowered (*śaktyāveśa*); and His pastimes are of two kinds, those of childhood (*bālya*) and of boyhood (*paugaṇḍa*).</w:t>
      </w:r>
    </w:p>
    <w:p>
      <w:pPr>
        <w:jc w:val="both"/>
      </w:pPr>
      <w:r>
        <w:rPr>
          <w:b/>
          <w:i/>
          <w:sz w:val="20"/>
        </w:rPr>
        <w:t xml:space="preserve">Amṛta-pravāha-bhāṣya. </w:t>
      </w:r>
      <w:r>
        <w:rPr>
          <w:rFonts w:ascii="Times New Roman" w:hAnsi="Times New Roman"/>
          <w:sz w:val="20"/>
        </w:rPr>
        <w:t>The *aṁśāveśa-* and *śaktyāveśa-avatāras* are explained elsewhere. They too are counted among the *prābhavas* and *vaibhavas*. The same holds for the *guṇa-avatāras*.</w:t>
      </w:r>
    </w:p>
    <w:p>
      <w:pPr>
        <w:spacing w:before="160"/>
        <w:jc w:val="both"/>
      </w:pPr>
      <w:r>
        <w:rPr>
          <w:b/>
        </w:rPr>
        <w:t xml:space="preserve">99 </w:t>
      </w:r>
      <w:r>
        <w:rPr>
          <w:rFonts w:ascii="Times New Roman" w:hAnsi="Times New Roman"/>
        </w:rPr>
        <w:t>Kṛṣṇa in His own form is youthful (*kiśora*): He Himself is the source of the avatāras. In these six forms He sports, filling the universe.</w:t>
      </w:r>
    </w:p>
    <w:p>
      <w:pPr>
        <w:jc w:val="both"/>
      </w:pPr>
      <w:r>
        <w:rPr>
          <w:b/>
          <w:i/>
          <w:sz w:val="20"/>
        </w:rPr>
        <w:t xml:space="preserve">Amṛta-pravāha-bhāṣya. </w:t>
      </w:r>
      <w:r>
        <w:rPr>
          <w:rFonts w:ascii="Times New Roman" w:hAnsi="Times New Roman"/>
          <w:sz w:val="20"/>
        </w:rPr>
        <w:t>Kṛṣṇa is eternally youthful (*nitya-kiśora*), and He has two kinds of pastimes, in childhood (*bālya*) and in boyhood (*paugaṇḍa*). Therefore the source of the avatāras Himself is precisely Kṛṣṇa in His youthful form.</w:t>
      </w:r>
    </w:p>
    <w:p>
      <w:pPr>
        <w:spacing w:before="160"/>
        <w:jc w:val="both"/>
      </w:pPr>
      <w:r>
        <w:rPr>
          <w:b/>
        </w:rPr>
        <w:t xml:space="preserve">100 </w:t>
      </w:r>
      <w:r>
        <w:rPr>
          <w:rFonts w:ascii="Times New Roman" w:hAnsi="Times New Roman"/>
        </w:rPr>
        <w:t>Within these six forms there are unlimited varieties; yet in all those unlimited forms there is one form, and no difference at all.</w:t>
      </w:r>
    </w:p>
    <w:p>
      <w:pPr>
        <w:jc w:val="both"/>
      </w:pPr>
      <w:r>
        <w:rPr>
          <w:b/>
          <w:i/>
          <w:sz w:val="20"/>
        </w:rPr>
        <w:t xml:space="preserve">Amṛta-pravāha-bhāṣya. </w:t>
      </w:r>
      <w:r>
        <w:rPr>
          <w:rFonts w:ascii="Times New Roman" w:hAnsi="Times New Roman"/>
          <w:sz w:val="20"/>
        </w:rPr>
        <w:t>Kṛṣṇa's *svarūpa* displays six kinds of *vilāsa*: two kinds of manifestation, *prābhava* and *vaibhava*; two kinds of avatāra, *aṁśa* and *śaktyāveśa*; and two ages, *bālya* and *paugaṇḍa*. In these six kinds of *vilāsa* of His *svarūpa*, Kṛṣṇa in His youthful form performs pastimes throughout the universe. Thus these six forms divide without end. But even having become endless, Kṛṣṇa remains the one undivided Truth.</w:t>
      </w:r>
    </w:p>
    <w:p>
      <w:pPr>
        <w:keepNext/>
        <w:spacing w:before="160"/>
        <w:jc w:val="center"/>
      </w:pPr>
      <w:r>
        <w:rPr>
          <w:rFonts w:ascii="Times New Roman" w:hAnsi="Times New Roman"/>
          <w:i/>
          <w:sz w:val="21"/>
        </w:rPr>
        <w:t>The *cit-śakti* and its manifestations —</w:t>
      </w:r>
    </w:p>
    <w:p>
      <w:pPr>
        <w:jc w:val="both"/>
      </w:pPr>
      <w:r>
        <w:rPr>
          <w:b/>
        </w:rPr>
        <w:t xml:space="preserve">101 </w:t>
      </w:r>
      <w:r>
        <w:rPr>
          <w:rFonts w:ascii="Times New Roman" w:hAnsi="Times New Roman"/>
        </w:rPr>
        <w:t>The spiritual potency (*cit-śakti*) is also called the personal potency (*svarūpa-śakti*) and the internal potency (*antaraṅgā*); her opulence is the unlimited abodes, such as the Vaikuṇṭhas.</w:t>
      </w:r>
    </w:p>
    <w:p>
      <w:pPr>
        <w:keepNext/>
        <w:spacing w:before="160"/>
        <w:jc w:val="center"/>
      </w:pPr>
      <w:r>
        <w:rPr>
          <w:rFonts w:ascii="Times New Roman" w:hAnsi="Times New Roman"/>
          <w:i/>
          <w:sz w:val="21"/>
        </w:rPr>
        <w:t>The *māyā-śakti* and its manifestations —</w:t>
      </w:r>
    </w:p>
    <w:p>
      <w:pPr>
        <w:jc w:val="both"/>
      </w:pPr>
      <w:r>
        <w:rPr>
          <w:b/>
        </w:rPr>
        <w:t xml:space="preserve">102 </w:t>
      </w:r>
      <w:r>
        <w:rPr>
          <w:rFonts w:ascii="Times New Roman" w:hAnsi="Times New Roman"/>
        </w:rPr>
        <w:t>The potency māyā, the external potency, is the cause of the world: her opulence is the unlimited multitude of universes.</w:t>
      </w:r>
    </w:p>
    <w:p>
      <w:pPr>
        <w:keepNext/>
        <w:spacing w:before="160"/>
        <w:jc w:val="center"/>
      </w:pPr>
      <w:r>
        <w:rPr>
          <w:rFonts w:ascii="Times New Roman" w:hAnsi="Times New Roman"/>
          <w:i/>
          <w:sz w:val="21"/>
        </w:rPr>
        <w:t>The *jīva-śakti* —</w:t>
      </w:r>
    </w:p>
    <w:p>
      <w:pPr>
        <w:jc w:val="both"/>
      </w:pPr>
      <w:r>
        <w:rPr>
          <w:b/>
        </w:rPr>
        <w:t xml:space="preserve">103 </w:t>
      </w:r>
      <w:r>
        <w:rPr>
          <w:rFonts w:ascii="Times New Roman" w:hAnsi="Times New Roman"/>
        </w:rPr>
        <w:t>The potency of the souls, called marginal (*taṭasthā*), has no end. These are the three principal potencies, and their varieties are unlimited.</w:t>
      </w:r>
    </w:p>
    <w:p>
      <w:pPr>
        <w:jc w:val="both"/>
      </w:pPr>
      <w:r>
        <w:rPr>
          <w:b/>
          <w:i/>
          <w:sz w:val="20"/>
        </w:rPr>
        <w:t xml:space="preserve">Amṛta-pravāha-bhāṣya. </w:t>
      </w:r>
      <w:r>
        <w:rPr>
          <w:rFonts w:ascii="Times New Roman" w:hAnsi="Times New Roman"/>
          <w:sz w:val="20"/>
        </w:rPr>
        <w:t>The *cit-śakti*, or *svarūpa-śakti*, is also called the internal potency. From it come the endless manifestations of splendor in Vaikuṇṭha and the other abodes. From the marginal potency, the *jīva-śakti*, come the countless *jīvas*, conditioned and liberated. From the external potency, the *māyā-śakti*, comes the endless variety of material universes.</w:t>
      </w:r>
    </w:p>
    <w:p>
      <w:pPr>
        <w:jc w:val="both"/>
      </w:pPr>
      <w:r>
        <w:rPr>
          <w:b/>
          <w:i/>
          <w:sz w:val="20"/>
        </w:rPr>
        <w:t xml:space="preserve">Anubhāṣya. </w:t>
      </w:r>
      <w:r>
        <w:rPr>
          <w:rFonts w:ascii="Times New Roman" w:hAnsi="Times New Roman"/>
          <w:sz w:val="20"/>
        </w:rPr>
        <w:t>*Śvetāśvatara Upaniṣad*, Chapter 6, mantra 8: “He has no work and no organs of action; no one is seen equal to Him or higher than Him. The Śrutis say that His supreme potency is manifold, and knowledge, strength and action belong to Him by nature.”</w:t>
      </w:r>
    </w:p>
    <w:p>
      <w:pPr>
        <w:keepNext/>
        <w:spacing w:before="160"/>
        <w:jc w:val="center"/>
      </w:pPr>
      <w:r>
        <w:rPr>
          <w:rFonts w:ascii="Times New Roman" w:hAnsi="Times New Roman"/>
          <w:i/>
          <w:sz w:val="21"/>
        </w:rPr>
        <w:t>Where the forms of the *svarūpa* and the potencies abide —</w:t>
      </w:r>
    </w:p>
    <w:p>
      <w:pPr>
        <w:jc w:val="both"/>
      </w:pPr>
      <w:r>
        <w:rPr>
          <w:b/>
        </w:rPr>
        <w:t xml:space="preserve">104 </w:t>
      </w:r>
      <w:r>
        <w:rPr>
          <w:rFonts w:ascii="Times New Roman" w:hAnsi="Times New Roman"/>
        </w:rPr>
        <w:t>Such are His personal forms and His three potencies. Kṛṣṇa is the shelter of them all; in Kṛṣṇa they all abide.</w:t>
      </w:r>
    </w:p>
    <w:p>
      <w:pPr>
        <w:spacing w:before="160"/>
        <w:jc w:val="both"/>
      </w:pPr>
      <w:r>
        <w:rPr>
          <w:b/>
        </w:rPr>
        <w:t xml:space="preserve">105 </w:t>
      </w:r>
      <w:r>
        <w:rPr>
          <w:rFonts w:ascii="Times New Roman" w:hAnsi="Times New Roman"/>
        </w:rPr>
        <w:t>Although the Puruṣa is the shelter of the universes, Kṛṣṇa is the original shelter of all — of the Puruṣas and the rest.</w:t>
      </w:r>
    </w:p>
    <w:p>
      <w:pPr>
        <w:keepNext/>
        <w:spacing w:before="160"/>
        <w:jc w:val="center"/>
      </w:pPr>
      <w:r>
        <w:rPr>
          <w:rFonts w:ascii="Times New Roman" w:hAnsi="Times New Roman"/>
          <w:i/>
          <w:sz w:val="21"/>
        </w:rPr>
        <w:t>Who Kṛṣṇa is —</w:t>
      </w:r>
    </w:p>
    <w:p>
      <w:pPr>
        <w:jc w:val="both"/>
      </w:pPr>
      <w:r>
        <w:rPr>
          <w:b/>
        </w:rPr>
        <w:t xml:space="preserve">106 </w:t>
      </w:r>
      <w:r>
        <w:rPr>
          <w:rFonts w:ascii="Times New Roman" w:hAnsi="Times New Roman"/>
        </w:rPr>
        <w:t>Kṛṣṇa is Bhagavān Himself; Kṛṣṇa is the shelter of all. All the scriptures declare Kṛṣṇa to be the Supreme Lord.</w:t>
      </w:r>
    </w:p>
    <w:p>
      <w:pPr>
        <w:keepNext/>
        <w:spacing w:before="160"/>
        <w:jc w:val="center"/>
      </w:pPr>
      <w:r>
        <w:rPr>
          <w:rFonts w:ascii="Times New Roman" w:hAnsi="Times New Roman"/>
          <w:i/>
          <w:sz w:val="21"/>
        </w:rPr>
        <w:t>(*Brahma-saṁhitā* 5.1)</w:t>
      </w:r>
    </w:p>
    <w:p>
      <w:pPr>
        <w:jc w:val="both"/>
      </w:pPr>
      <w:r>
        <w:rPr>
          <w:b/>
        </w:rPr>
        <w:t xml:space="preserve">107 </w:t>
      </w:r>
      <w:r>
        <w:rPr>
          <w:rFonts w:ascii="Times New Roman" w:hAnsi="Times New Roman"/>
        </w:rPr>
        <w:t>“Kṛṣṇa, Govinda, is the Supreme Lord; His form is eternal being, knowledge and bliss. He has no beginning, yet He is the beginning of all, the cause of all causes.” (Brahma-saṁhitā, 5.1)</w:t>
      </w:r>
    </w:p>
    <w:p>
      <w:pPr>
        <w:jc w:val="both"/>
      </w:pPr>
      <w:r>
        <w:rPr>
          <w:b/>
          <w:i/>
          <w:sz w:val="20"/>
        </w:rPr>
        <w:t xml:space="preserve">Amṛta-pravāha-bhāṣya. </w:t>
      </w:r>
      <w:r>
        <w:rPr>
          <w:rFonts w:ascii="Times New Roman" w:hAnsi="Times New Roman"/>
          <w:sz w:val="20"/>
        </w:rPr>
        <w:t>The Supreme Lord is Kṛṣṇa, the form of being, consciousness and bliss. He Himself has no beginning, yet He is the beginning of all and the cause of all causes.</w:t>
      </w:r>
    </w:p>
    <w:p>
      <w:pPr>
        <w:jc w:val="both"/>
      </w:pPr>
      <w:r>
        <w:rPr>
          <w:b/>
          <w:i/>
          <w:sz w:val="20"/>
        </w:rPr>
        <w:t xml:space="preserve">Anubhāṣya. </w:t>
      </w:r>
      <w:r>
        <w:rPr>
          <w:rFonts w:ascii="Times New Roman" w:hAnsi="Times New Roman"/>
          <w:b/>
          <w:sz w:val="20"/>
        </w:rPr>
        <w:t>kṛṣṇaḥ</w:t>
      </w:r>
      <w:r>
        <w:rPr>
          <w:rFonts w:ascii="Times New Roman" w:hAnsi="Times New Roman"/>
          <w:sz w:val="20"/>
        </w:rPr>
        <w:t xml:space="preserve"> (Kṛṣṇa, Vrajendranandana) </w:t>
      </w:r>
      <w:r>
        <w:rPr>
          <w:rFonts w:ascii="Times New Roman" w:hAnsi="Times New Roman"/>
          <w:b/>
          <w:sz w:val="20"/>
        </w:rPr>
        <w:t>paramaḥ īśvaraḥ</w:t>
      </w:r>
      <w:r>
        <w:rPr>
          <w:rFonts w:ascii="Times New Roman" w:hAnsi="Times New Roman"/>
          <w:sz w:val="20"/>
        </w:rPr>
        <w:t xml:space="preserve"> (the Supreme Lord. He is the Master of all: of Baladeva, Nārāyaṇa, Vāsudeva, Saṅkarṣaṇa, Pradyumna and Aniruddha; of the *puruṣa-avatāras*, the Paramātmās who lie in the three oceans — Kāraṇa, Garbha and Kṣīrārṇava; of the *naimittika-avatāras* — Matsya, Kūrma, Varāha, Rāma, Nṛsiṁha and others; of the *guṇa-avatāras* — Brahmā, Śiva and others; of the impersonal Brahman; and of the *vibhūti-avatāras* — Mahendra and the rest) </w:t>
      </w:r>
      <w:r>
        <w:rPr>
          <w:rFonts w:ascii="Times New Roman" w:hAnsi="Times New Roman"/>
          <w:b/>
          <w:sz w:val="20"/>
        </w:rPr>
        <w:t>sac-cid-ānanda-vigrahaḥ</w:t>
      </w:r>
      <w:r>
        <w:rPr>
          <w:rFonts w:ascii="Times New Roman" w:hAnsi="Times New Roman"/>
          <w:sz w:val="20"/>
        </w:rPr>
        <w:t xml:space="preserve"> (the form of being, consciousness and bliss, endowed with three potencies: *sandhinī*, *saṁvit* and *hlādinī*) </w:t>
      </w:r>
      <w:r>
        <w:rPr>
          <w:rFonts w:ascii="Times New Roman" w:hAnsi="Times New Roman"/>
          <w:b/>
          <w:sz w:val="20"/>
        </w:rPr>
        <w:t>anādiḥ</w:t>
      </w:r>
      <w:r>
        <w:rPr>
          <w:rFonts w:ascii="Times New Roman" w:hAnsi="Times New Roman"/>
          <w:sz w:val="20"/>
        </w:rPr>
        <w:t xml:space="preserve"> (without beginning; of Him it is said, “I alone was in the beginning.”) </w:t>
      </w:r>
      <w:r>
        <w:rPr>
          <w:rFonts w:ascii="Times New Roman" w:hAnsi="Times New Roman"/>
          <w:b/>
          <w:sz w:val="20"/>
        </w:rPr>
        <w:t>ādiḥ</w:t>
      </w:r>
      <w:r>
        <w:rPr>
          <w:rFonts w:ascii="Times New Roman" w:hAnsi="Times New Roman"/>
          <w:sz w:val="20"/>
        </w:rPr>
        <w:t xml:space="preserve"> (the original form of all) </w:t>
      </w:r>
      <w:r>
        <w:rPr>
          <w:rFonts w:ascii="Times New Roman" w:hAnsi="Times New Roman"/>
          <w:b/>
          <w:sz w:val="20"/>
        </w:rPr>
        <w:t>sarva-kāraṇa-kāraṇam</w:t>
      </w:r>
      <w:r>
        <w:rPr>
          <w:rFonts w:ascii="Times New Roman" w:hAnsi="Times New Roman"/>
          <w:sz w:val="20"/>
        </w:rPr>
        <w:t xml:space="preserve"> (the cause, the root, of all causes) </w:t>
      </w:r>
      <w:r>
        <w:rPr>
          <w:rFonts w:ascii="Times New Roman" w:hAnsi="Times New Roman"/>
          <w:b/>
          <w:sz w:val="20"/>
        </w:rPr>
        <w:t>govindaḥ</w:t>
      </w:r>
      <w:r>
        <w:rPr>
          <w:rFonts w:ascii="Times New Roman" w:hAnsi="Times New Roman"/>
          <w:sz w:val="20"/>
        </w:rPr>
        <w:t xml:space="preserve"> (Govinda).</w:t>
      </w:r>
    </w:p>
    <w:p>
      <w:pPr>
        <w:spacing w:before="160"/>
        <w:jc w:val="both"/>
      </w:pPr>
      <w:r>
        <w:rPr>
          <w:b/>
        </w:rPr>
        <w:t xml:space="preserve">108 </w:t>
      </w:r>
      <w:r>
        <w:rPr>
          <w:rFonts w:ascii="Times New Roman" w:hAnsi="Times New Roman"/>
        </w:rPr>
        <w:t>You know all these conclusions well, and yet you raise objections, only to unsettle me.</w:t>
      </w:r>
    </w:p>
    <w:p>
      <w:pPr>
        <w:jc w:val="both"/>
      </w:pPr>
      <w:r>
        <w:rPr>
          <w:b/>
          <w:i/>
          <w:sz w:val="20"/>
        </w:rPr>
        <w:t xml:space="preserve">Amṛta-pravāha-bhāṣya. </w:t>
      </w:r>
      <w:r>
        <w:rPr>
          <w:rFonts w:ascii="Times New Roman" w:hAnsi="Times New Roman"/>
          <w:sz w:val="20"/>
        </w:rPr>
        <w:t>*Calāite* means “to unsettle me needlessly.”</w:t>
      </w:r>
    </w:p>
    <w:p>
      <w:pPr>
        <w:keepNext/>
        <w:spacing w:before="160"/>
        <w:jc w:val="center"/>
      </w:pPr>
      <w:r>
        <w:rPr>
          <w:rFonts w:ascii="Times New Roman" w:hAnsi="Times New Roman"/>
          <w:i/>
          <w:sz w:val="21"/>
        </w:rPr>
        <w:t>Śrī Caitanya is Kṛṣṇa, Himself the source of the avatāras —</w:t>
      </w:r>
    </w:p>
    <w:p>
      <w:pPr>
        <w:jc w:val="both"/>
      </w:pPr>
      <w:r>
        <w:rPr>
          <w:b/>
        </w:rPr>
        <w:t xml:space="preserve">109 </w:t>
      </w:r>
      <w:r>
        <w:rPr>
          <w:rFonts w:ascii="Times New Roman" w:hAnsi="Times New Roman"/>
        </w:rPr>
        <w:t>That Kṛṣṇa, the source of all avatāras, the son of the king of Vraja, has Himself descended in the form of Caitanya.</w:t>
      </w:r>
    </w:p>
    <w:p>
      <w:pPr>
        <w:keepNext/>
        <w:spacing w:before="160"/>
        <w:jc w:val="center"/>
      </w:pPr>
      <w:r>
        <w:rPr>
          <w:rFonts w:ascii="Times New Roman" w:hAnsi="Times New Roman"/>
          <w:i/>
          <w:sz w:val="21"/>
        </w:rPr>
        <w:t>In Śrī Caitanya, the source of the avatāras, all the avatāras are contained —</w:t>
      </w:r>
    </w:p>
    <w:p>
      <w:pPr>
        <w:jc w:val="both"/>
      </w:pPr>
      <w:r>
        <w:rPr>
          <w:b/>
        </w:rPr>
        <w:t xml:space="preserve">110 </w:t>
      </w:r>
      <w:r>
        <w:rPr>
          <w:rFonts w:ascii="Times New Roman" w:hAnsi="Times New Roman"/>
        </w:rPr>
        <w:t>Therefore Caitanya Gosāñi is the furthest limit of the Supreme Truth. To call Him Kṣīrodaśāyī — what glory is that to Him?</w:t>
      </w:r>
    </w:p>
    <w:p>
      <w:pPr>
        <w:keepNext/>
        <w:spacing w:before="160"/>
        <w:jc w:val="center"/>
      </w:pPr>
      <w:r>
        <w:rPr>
          <w:rFonts w:ascii="Times New Roman" w:hAnsi="Times New Roman"/>
          <w:i/>
          <w:sz w:val="21"/>
        </w:rPr>
        <w:t>Therefore it is no error to call Him by any name of Viṣṇu —</w:t>
      </w:r>
    </w:p>
    <w:p>
      <w:pPr>
        <w:jc w:val="both"/>
      </w:pPr>
      <w:r>
        <w:rPr>
          <w:b/>
        </w:rPr>
        <w:t xml:space="preserve">111 </w:t>
      </w:r>
      <w:r>
        <w:rPr>
          <w:rFonts w:ascii="Times New Roman" w:hAnsi="Times New Roman"/>
        </w:rPr>
        <w:t>Yet such words of a devotee are not wrong: everything is possible in Him, for He is the source of the avatāras.</w:t>
      </w:r>
    </w:p>
    <w:p>
      <w:pPr>
        <w:jc w:val="both"/>
      </w:pPr>
      <w:r>
        <w:rPr>
          <w:b/>
          <w:i/>
          <w:sz w:val="20"/>
        </w:rPr>
        <w:t xml:space="preserve">Anubhāṣya. </w:t>
      </w:r>
      <w:r>
        <w:rPr>
          <w:rFonts w:ascii="Times New Roman" w:hAnsi="Times New Roman"/>
          <w:sz w:val="20"/>
        </w:rPr>
        <w:t>*Śrī Caitanya-bhāgavata*, Madhya, Chapter 6, 95: “I was lying in the Ocean of Milk — and Nāḍā's roar broke My sleep.”</w:t>
      </w:r>
      <w:r>
        <w:rPr>
          <w:rFonts w:ascii="Times New Roman" w:hAnsi="Times New Roman"/>
          <w:sz w:val="20"/>
          <w:vertAlign w:val="superscript"/>
        </w:rPr>
        <w:t>18</w:t>
      </w:r>
    </w:p>
    <w:p>
      <w:pPr>
        <w:spacing w:before="160"/>
        <w:jc w:val="both"/>
      </w:pPr>
      <w:r>
        <w:rPr>
          <w:b/>
        </w:rPr>
        <w:t xml:space="preserve">112 </w:t>
      </w:r>
      <w:r>
        <w:rPr>
          <w:rFonts w:ascii="Times New Roman" w:hAnsi="Times New Roman"/>
        </w:rPr>
        <w:t>All the avatāras are present in the body of their source; so each speaks of Him in his own way, according to his understanding.</w:t>
      </w:r>
    </w:p>
    <w:p>
      <w:pPr>
        <w:jc w:val="both"/>
      </w:pPr>
      <w:r>
        <w:rPr>
          <w:b/>
          <w:i/>
          <w:sz w:val="20"/>
        </w:rPr>
        <w:t xml:space="preserve">Amṛta-pravāha-bhāṣya. </w:t>
      </w:r>
      <w:r>
        <w:rPr>
          <w:rFonts w:ascii="Times New Roman" w:hAnsi="Times New Roman"/>
          <w:sz w:val="20"/>
        </w:rPr>
        <w:t>In some books Śrī Caitanya is called Kṣīrodaśāyī, the Lord of Vaikuṇṭha. This does not describe His greatness fully, yet the words of those devotees are not false either. For Kṛṣṇa Caitanya, who is non-different from Kṛṣṇa, is Himself the source of the avatāras, and so all the avatāras abide in Him.</w:t>
      </w:r>
    </w:p>
    <w:p>
      <w:pPr>
        <w:spacing w:before="160"/>
        <w:jc w:val="both"/>
      </w:pPr>
      <w:r>
        <w:rPr>
          <w:b/>
        </w:rPr>
        <w:t xml:space="preserve">113 </w:t>
      </w:r>
      <w:r>
        <w:rPr>
          <w:rFonts w:ascii="Times New Roman" w:hAnsi="Times New Roman"/>
        </w:rPr>
        <w:t>Some call Kṛṣṇa Nara-Nārāyaṇa; others say that Kṛṣṇa is Vāmana Himself.</w:t>
      </w:r>
    </w:p>
    <w:p>
      <w:pPr>
        <w:spacing w:before="160"/>
        <w:jc w:val="both"/>
      </w:pPr>
      <w:r>
        <w:rPr>
          <w:b/>
        </w:rPr>
        <w:t xml:space="preserve">114 </w:t>
      </w:r>
      <w:r>
        <w:rPr>
          <w:rFonts w:ascii="Times New Roman" w:hAnsi="Times New Roman"/>
        </w:rPr>
        <w:t>Some say that Kṛṣṇa is an avatāra of Kṣīrodaśāyī. Nothing of this is impossible; the words of all of them are true.</w:t>
      </w:r>
    </w:p>
    <w:p>
      <w:pPr>
        <w:jc w:val="both"/>
      </w:pPr>
      <w:r>
        <w:rPr>
          <w:b/>
          <w:i/>
          <w:sz w:val="20"/>
        </w:rPr>
        <w:t xml:space="preserve">Anubhāṣya. </w:t>
      </w:r>
      <w:r>
        <w:rPr>
          <w:rFonts w:ascii="Times New Roman" w:hAnsi="Times New Roman"/>
          <w:sz w:val="20"/>
        </w:rPr>
        <w:t>In the *Laghu-bhāgavatāmṛta*, where Kṛṣṇa is described as the source of the avatāras, it is said: “Therefore in the Purāṇas and other scriptures the sages, following particular events, name Kṛṣṇa differently: some call Him Narasakha, the Friend of Nara; others, the younger brother of Mahendra; still others, the One who lies in the Ocean of Milk; some, the Thousand-headed One; and some, the Lord of Vaikuṇṭha.”</w:t>
      </w:r>
    </w:p>
    <w:p>
      <w:pPr>
        <w:spacing w:before="160"/>
        <w:jc w:val="both"/>
      </w:pPr>
      <w:r>
        <w:rPr>
          <w:b/>
        </w:rPr>
        <w:t xml:space="preserve">115 </w:t>
      </w:r>
      <w:r>
        <w:rPr>
          <w:rFonts w:ascii="Times New Roman" w:hAnsi="Times New Roman"/>
        </w:rPr>
        <w:t>Some call Him Nārāyaṇa, Hari of the spiritual sky. Everything is possible in Kṛṣṇa, for He is the source of the avatāras.</w:t>
      </w:r>
    </w:p>
    <w:p>
      <w:pPr>
        <w:keepNext/>
        <w:spacing w:before="160"/>
        <w:jc w:val="center"/>
      </w:pPr>
      <w:r>
        <w:rPr>
          <w:rFonts w:ascii="Times New Roman" w:hAnsi="Times New Roman"/>
          <w:i/>
          <w:sz w:val="21"/>
        </w:rPr>
        <w:t>All devotees, on the path of *vaidhī* and on the path of *rāgānugā* alike, absolutely need to know the conclusions of devotion —</w:t>
      </w:r>
    </w:p>
    <w:p>
      <w:pPr>
        <w:jc w:val="both"/>
      </w:pPr>
      <w:r>
        <w:rPr>
          <w:b/>
        </w:rPr>
        <w:t xml:space="preserve">116 </w:t>
      </w:r>
      <w:r>
        <w:rPr>
          <w:rFonts w:ascii="Times New Roman" w:hAnsi="Times New Roman"/>
        </w:rPr>
        <w:t>I bow down at the feet of all my listeners: hear all these conclusions with undivided attention.</w:t>
      </w:r>
    </w:p>
    <w:p>
      <w:pPr>
        <w:spacing w:before="160"/>
        <w:jc w:val="both"/>
      </w:pPr>
      <w:r>
        <w:rPr>
          <w:b/>
        </w:rPr>
        <w:t xml:space="preserve">117 </w:t>
      </w:r>
      <w:r>
        <w:rPr>
          <w:rFonts w:ascii="Times New Roman" w:hAnsi="Times New Roman"/>
        </w:rPr>
        <w:t>Do not be indifferent to them, thinking them mere doctrine; from them the mind becomes firmly attached to Kṛṣṇa.</w:t>
      </w:r>
    </w:p>
    <w:p>
      <w:pPr>
        <w:jc w:val="both"/>
      </w:pPr>
      <w:r>
        <w:rPr>
          <w:b/>
          <w:i/>
          <w:sz w:val="20"/>
        </w:rPr>
        <w:t xml:space="preserve">Amṛta-pravāha-bhāṣya. </w:t>
      </w:r>
      <w:r>
        <w:rPr>
          <w:rFonts w:ascii="Times New Roman" w:hAnsi="Times New Roman"/>
          <w:sz w:val="20"/>
        </w:rPr>
        <w:t>Some who thirst for devotion do not count these conclusions (*siddhāntas*) as part of devotion and are too lazy to study them. But this does not lead to good. For when one has understood one's relationship with Kṛṣṇa (*sambandha-jñāna*), the mind becomes firmly attached to His lotus feet. Therefore such true conclusions are the root of pure devotion.</w:t>
      </w:r>
    </w:p>
    <w:p>
      <w:pPr>
        <w:jc w:val="both"/>
      </w:pPr>
      <w:r>
        <w:rPr>
          <w:rFonts w:ascii="Times New Roman" w:hAnsi="Times New Roman"/>
          <w:sz w:val="20"/>
        </w:rPr>
        <w:t>*Thus ends the second chapter of the “Amṛta-pravāha-bhāṣya.”*</w:t>
      </w:r>
    </w:p>
    <w:p>
      <w:pPr>
        <w:jc w:val="both"/>
      </w:pPr>
      <w:r>
        <w:rPr>
          <w:b/>
          <w:i/>
          <w:sz w:val="20"/>
        </w:rPr>
        <w:t xml:space="preserve">Anubhāṣya. </w:t>
      </w:r>
      <w:r>
        <w:rPr>
          <w:rFonts w:ascii="Times New Roman" w:hAnsi="Times New Roman"/>
          <w:sz w:val="20"/>
        </w:rPr>
        <w:t>Many see the example of devotees in whom taste (*ruci*) has awakened and think it is not so necessary to study the conclusions (*siddhānta*). Out of such laziness many grow poor in worship (*bhajana*) and turn away from Kṛṣṇa. They take for devotion material feelings hostile to devotion, and fall under the sway of *anarthas*. The path led by reasoning suits those in whom taste has not yet awakened. Yet those in whom taste has awakened but is still weak have special need of hearing, a part of devotion (*śravaṇāṅga*). Without hearing the conclusions about Kṛṣṇa, taste does not grow. Among the nine kinds of devotion, hearing is prescribed at the very beginning, before glorification. The creeper of devotion grows only when it is watered with hearing and glorification. Even Brahmā, when he praised Kṛṣṇa and described the devotees who had given up the effort for knowledge, said: “…the news of You, resounding from the mouths of the sādhus and reaching the ear.” The *Bhāgavatam* grants the pure knowledge of the *paramahaṁsas*. Only one who reads and hears it while reflecting on it attains the level of a *mahā-bhāgavata*. In Śrī Mahāprabhu's teachings to Sanātana we hear: “One who is expert in scripture and reasoning and has firm faith is a devotee of the highest level; he delivers the world.” And Śrī Rūpa Gosvāmīpāda said that one must give up laziness: “Devotion is perfected by six qualities: enthusiasm, conviction, patience, carrying out the prescribed duties, giving up [bad] company, and following the conduct of the sādhus.”</w:t>
      </w:r>
      <w:r>
        <w:rPr>
          <w:rFonts w:ascii="Times New Roman" w:hAnsi="Times New Roman"/>
          <w:sz w:val="20"/>
          <w:vertAlign w:val="superscript"/>
        </w:rPr>
        <w:t>19</w:t>
      </w:r>
    </w:p>
    <w:p>
      <w:pPr>
        <w:jc w:val="both"/>
      </w:pPr>
      <w:r>
        <w:rPr>
          <w:rFonts w:ascii="Times New Roman" w:hAnsi="Times New Roman"/>
          <w:sz w:val="20"/>
        </w:rPr>
        <w:t>Those who claim to be devotees without knowing the conclusions often, out of foolishness, artificially practice the *sāttvika-vikāras* (spiritual transformations), and so lower the standing of a Vaiṣṇava in people's eyes. Condemning this bad habit, the *Śrīmad-Bhāgavatam* gives the verse *tad aśma-sāram…*.</w:t>
      </w:r>
      <w:r>
        <w:rPr>
          <w:rFonts w:ascii="Times New Roman" w:hAnsi="Times New Roman"/>
          <w:sz w:val="20"/>
          <w:vertAlign w:val="superscript"/>
        </w:rPr>
        <w:t>20</w:t>
      </w:r>
      <w:r>
        <w:rPr>
          <w:rFonts w:ascii="Times New Roman" w:hAnsi="Times New Roman"/>
          <w:sz w:val="20"/>
        </w:rPr>
        <w:t xml:space="preserve"> In his commentary on it Śrīpāda Cakravartī Ṭhākura says: “If there are tears and thrilling outside but the heart is not transformed, that heart is made of stone. This censure is aimed at devotees of the lowest level (*kaniṣṭha-adhikārīs*): even when they have tears, thrilling and the like, their hearts are of stone.” When the conclusions are not respected, artificial devotion appears; Śrī Rūpa Prabhu painted its picture like this: “In those whose hearts are slippery by nature, and in those who practice it, tears, thrilling and the like sometimes appear even without a semblance of *sattva*.” Here too is a vivid example of how the crowd of false devotees, lacking the conclusions, take transformations of *māyā* for transcendental ones.</w:t>
      </w:r>
    </w:p>
    <w:p>
      <w:pPr>
        <w:jc w:val="both"/>
      </w:pPr>
      <w:r>
        <w:rPr>
          <w:rFonts w:ascii="Times New Roman" w:hAnsi="Times New Roman"/>
          <w:sz w:val="20"/>
        </w:rPr>
        <w:t>Many condemn even reading the works on *siddhānta* written by the Vaiṣṇava ācāryas — Śrī Rāmānuja, Madhvācārya, Nimbārka, Viṣṇusvāmī and others — just as they condemn studying the books of the Advaitavādīs, who are hostile to devotion. Yet for the good of the Vaiṣṇavas Śrī Jīva quoted precisely their excellent conclusions in the *Ṣaṭ-sandarbha*. The impersonalists (*nirviśeṣa-vādīs*) mistakenly take the parts of devotion for parts of karma. So too *jīvas* who are Vaiṣṇavas in name only, not knowing the conclusions, imagine that conclusions favorable to devotion are hostile to it — and fall away from devotion to Kṛṣṇa.</w:t>
      </w:r>
    </w:p>
    <w:p>
      <w:pPr>
        <w:keepNext/>
        <w:spacing w:before="160"/>
        <w:jc w:val="center"/>
      </w:pPr>
      <w:r>
        <w:rPr>
          <w:rFonts w:ascii="Times New Roman" w:hAnsi="Times New Roman"/>
          <w:i/>
          <w:sz w:val="21"/>
        </w:rPr>
        <w:t>Love for worship (*bhajana*) is born of the conclusions of devotion —</w:t>
      </w:r>
    </w:p>
    <w:p>
      <w:pPr>
        <w:jc w:val="both"/>
      </w:pPr>
      <w:r>
        <w:rPr>
          <w:b/>
        </w:rPr>
        <w:t xml:space="preserve">118 </w:t>
      </w:r>
      <w:r>
        <w:rPr>
          <w:rFonts w:ascii="Times New Roman" w:hAnsi="Times New Roman"/>
        </w:rPr>
        <w:t>Through all these conclusions I come to know the greatness of Caitanya; and from knowing His greatness the mind becomes firm and attached to Him.</w:t>
      </w:r>
    </w:p>
    <w:p>
      <w:pPr>
        <w:jc w:val="both"/>
      </w:pPr>
      <w:r>
        <w:rPr>
          <w:b/>
          <w:i/>
          <w:sz w:val="20"/>
        </w:rPr>
        <w:t xml:space="preserve">Anubhāṣya. </w:t>
      </w:r>
      <w:r>
        <w:rPr>
          <w:rFonts w:ascii="Times New Roman" w:hAnsi="Times New Roman"/>
          <w:sz w:val="20"/>
        </w:rPr>
        <w:t>In the *Pañcarātra*: “Firm love (*sneha*), surpassing all and joined with knowledge of [the Lord's] greatness, is called devotion; by it [one attains] *sārṣṭi* and the rest, and by nothing else.” “In those who follow the path of rules it is joined with knowledge of His greatness; but in those who have taken shelter of *rāgānugā* it is usually pure (*kevala*).”</w:t>
      </w:r>
    </w:p>
    <w:p>
      <w:pPr>
        <w:keepNext/>
        <w:spacing w:before="160"/>
        <w:jc w:val="center"/>
      </w:pPr>
      <w:r>
        <w:rPr>
          <w:rFonts w:ascii="Times New Roman" w:hAnsi="Times New Roman"/>
          <w:i/>
          <w:sz w:val="21"/>
        </w:rPr>
        <w:t>The author describes the truth about Kṛṣṇa only to establish faith in Caitanya —</w:t>
      </w:r>
    </w:p>
    <w:p>
      <w:pPr>
        <w:jc w:val="both"/>
      </w:pPr>
      <w:r>
        <w:rPr>
          <w:b/>
        </w:rPr>
        <w:t xml:space="preserve">119 </w:t>
      </w:r>
      <w:r>
        <w:rPr>
          <w:rFonts w:ascii="Times New Roman" w:hAnsi="Times New Roman"/>
        </w:rPr>
        <w:t>To tell the greatness of Caitanya Prabhu, I have described the greatness of Kṛṣṇa in detail.</w:t>
      </w:r>
    </w:p>
    <w:p>
      <w:pPr>
        <w:keepNext/>
        <w:spacing w:before="160"/>
        <w:jc w:val="center"/>
      </w:pPr>
      <w:r>
        <w:rPr>
          <w:rFonts w:ascii="Times New Roman" w:hAnsi="Times New Roman"/>
          <w:i/>
          <w:sz w:val="21"/>
        </w:rPr>
        <w:t>He who is Kṛṣṇa is Caitanya —</w:t>
      </w:r>
    </w:p>
    <w:p>
      <w:pPr>
        <w:jc w:val="both"/>
      </w:pPr>
      <w:r>
        <w:rPr>
          <w:b/>
        </w:rPr>
        <w:t xml:space="preserve">120 </w:t>
      </w:r>
      <w:r>
        <w:rPr>
          <w:rFonts w:ascii="Times New Roman" w:hAnsi="Times New Roman"/>
        </w:rPr>
        <w:t>This is the determination of the truth of Caitanya Gosāñi: He is Bhagavān Himself, Kṛṣṇa, the son of the king of Vraja.</w:t>
      </w:r>
    </w:p>
    <w:p>
      <w:pPr>
        <w:jc w:val="both"/>
      </w:pPr>
      <w:r>
        <w:rPr>
          <w:b/>
          <w:i/>
          <w:sz w:val="20"/>
        </w:rPr>
        <w:t xml:space="preserve">Anubhāṣya. </w:t>
      </w:r>
      <w:r>
        <w:rPr>
          <w:rFonts w:ascii="Times New Roman" w:hAnsi="Times New Roman"/>
          <w:sz w:val="20"/>
        </w:rPr>
        <w:t>*Thus ends the second chapter of the “Anubhāṣya.”*</w:t>
      </w:r>
    </w:p>
    <w:p>
      <w:pPr>
        <w:spacing w:before="160"/>
        <w:jc w:val="both"/>
      </w:pPr>
      <w:r>
        <w:rPr>
          <w:b/>
        </w:rPr>
        <w:t xml:space="preserve">121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Indicating the Object (*vastu-nirdeśa*) is one of the three kinds of auspicious invocation (Ādi 1.22).</w:t>
      </w:r>
    </w:p>
    <w:p>
      <w:r>
        <w:rPr>
          <w:sz w:val="19"/>
        </w:rPr>
        <w:t xml:space="preserve">2. </w:t>
      </w:r>
      <w:r>
        <w:rPr>
          <w:rFonts w:ascii="Times New Roman" w:hAnsi="Times New Roman"/>
          <w:sz w:val="19"/>
        </w:rPr>
        <w:t>The same verse as Ādi 1.3.</w:t>
      </w:r>
    </w:p>
    <w:p>
      <w:r>
        <w:rPr>
          <w:sz w:val="19"/>
        </w:rPr>
        <w:t xml:space="preserve">3. </w:t>
      </w:r>
      <w:r>
        <w:rPr>
          <w:rFonts w:ascii="Times New Roman" w:hAnsi="Times New Roman"/>
          <w:sz w:val="19"/>
        </w:rPr>
        <w:t>As in the Gauḍīya Maṭha edition: «চারি হাত» (another spelling: «হাথ»).</w:t>
      </w:r>
    </w:p>
    <w:p>
      <w:r>
        <w:rPr>
          <w:sz w:val="19"/>
        </w:rPr>
        <w:t xml:space="preserve">4. </w:t>
      </w:r>
      <w:r>
        <w:rPr>
          <w:rFonts w:ascii="Times New Roman" w:hAnsi="Times New Roman"/>
          <w:sz w:val="19"/>
        </w:rPr>
        <w:t>This is the first reason why Kṛṣṇa is the original Nārāyaṇa: *nāra* — all souls, *ayana* — their shelter (2.38).</w:t>
      </w:r>
    </w:p>
    <w:p>
      <w:r>
        <w:rPr>
          <w:sz w:val="19"/>
        </w:rPr>
        <w:t xml:space="preserve">5. </w:t>
      </w:r>
      <w:r>
        <w:rPr>
          <w:rFonts w:ascii="Times New Roman" w:hAnsi="Times New Roman"/>
          <w:sz w:val="19"/>
        </w:rPr>
        <w:t>As in the Gauḍīya Maṭha edition: «তেঁহ তোমার প্রকাশ» — “He is Your manifestation”.</w:t>
      </w:r>
    </w:p>
    <w:p>
      <w:r>
        <w:rPr>
          <w:sz w:val="19"/>
        </w:rPr>
        <w:t xml:space="preserve">6. </w:t>
      </w:r>
      <w:r>
        <w:rPr>
          <w:rFonts w:ascii="Times New Roman" w:hAnsi="Times New Roman"/>
          <w:sz w:val="19"/>
        </w:rPr>
        <w:t>As in the Gauḍīya Maṭha edition: «তেঁহ কৃষ্ণের প্রকাশ» (another reading: «তেঁহো কৃষ্ণের বিলাস»). In meaning this manifestation is a *vilāsa*: on 2.57 the *Amṛta-pravāha-bhāṣya* calls Nārāyaṇa “a secondary manifestation in the form of *vilāsa*”.</w:t>
      </w:r>
    </w:p>
    <w:p>
      <w:r>
        <w:rPr>
          <w:sz w:val="19"/>
        </w:rPr>
        <w:t xml:space="preserve">7. </w:t>
      </w:r>
      <w:r>
        <w:rPr>
          <w:rFonts w:ascii="Times New Roman" w:hAnsi="Times New Roman"/>
          <w:sz w:val="19"/>
        </w:rPr>
        <w:t>The same verse as 2.11 (so the *Anubhāṣya* also notes).</w:t>
      </w:r>
    </w:p>
    <w:p>
      <w:r>
        <w:rPr>
          <w:sz w:val="19"/>
        </w:rPr>
        <w:t xml:space="preserve">8. </w:t>
      </w:r>
      <w:r>
        <w:rPr>
          <w:rFonts w:ascii="Times New Roman" w:hAnsi="Times New Roman"/>
          <w:sz w:val="19"/>
        </w:rPr>
        <w:t>The reference is as in the edition: “a rule of rhetoric, *Ekādaśī-tattva*, 13”.</w:t>
      </w:r>
    </w:p>
    <w:p>
      <w:r>
        <w:rPr>
          <w:sz w:val="19"/>
        </w:rPr>
        <w:t xml:space="preserve">9. </w:t>
      </w:r>
      <w:r>
        <w:rPr>
          <w:rFonts w:ascii="Times New Roman" w:hAnsi="Times New Roman"/>
          <w:sz w:val="19"/>
        </w:rPr>
        <w:t>This refers to verse 2.67 (*ete cāṁśa-kalāḥ puṁsaḥ*).</w:t>
      </w:r>
    </w:p>
    <w:p>
      <w:r>
        <w:rPr>
          <w:sz w:val="19"/>
        </w:rPr>
        <w:t xml:space="preserve">10. </w:t>
      </w:r>
      <w:r>
        <w:rPr>
          <w:rFonts w:ascii="Times New Roman" w:hAnsi="Times New Roman"/>
          <w:sz w:val="19"/>
        </w:rPr>
        <w:t>According to the *Anubhāṣya*: *ūti* — karmic desires; *manvantara* — the righteous path given by Manu; *īśānukathā* — the accounts of Hari’s avatāras; *nirodha* — the Lord with His potencies lying down in sleep; *mukti* — abiding in one’s pure nature; *āśraya* — the Supreme Brahman, the cause of creation, maintenance and dissolution.</w:t>
      </w:r>
    </w:p>
    <w:p>
      <w:r>
        <w:rPr>
          <w:sz w:val="19"/>
        </w:rPr>
        <w:t xml:space="preserve">11. </w:t>
      </w:r>
      <w:r>
        <w:rPr>
          <w:rFonts w:ascii="Times New Roman" w:hAnsi="Times New Roman"/>
          <w:sz w:val="19"/>
        </w:rPr>
        <w:t>The verse translation reads differently: it takes *ātma-kalpita* as “created by Himself” (as the *Anubhāṣya* also glosses it), whereas here it is read as “made one’s own,” that is, those who know themselves as the Lord’s servants.</w:t>
      </w:r>
    </w:p>
    <w:p>
      <w:r>
        <w:rPr>
          <w:sz w:val="19"/>
        </w:rPr>
        <w:t xml:space="preserve">12. </w:t>
      </w:r>
      <w:r>
        <w:rPr>
          <w:rFonts w:ascii="Times New Roman" w:hAnsi="Times New Roman"/>
          <w:sz w:val="19"/>
        </w:rPr>
        <w:t>The edition reads *atan-māyā-rahita* (literally “free from *māyā*, [which is] not-That”); taken here as “untouched by *māyā*.”</w:t>
      </w:r>
    </w:p>
    <w:p>
      <w:r>
        <w:rPr>
          <w:sz w:val="19"/>
        </w:rPr>
        <w:t xml:space="preserve">13. </w:t>
      </w:r>
      <w:r>
        <w:rPr>
          <w:rFonts w:ascii="Times New Roman" w:hAnsi="Times New Roman"/>
          <w:sz w:val="19"/>
        </w:rPr>
        <w:t>The edition reads *māyā vā advaya-jñāna-dvārā* (“by *māyā*, or nondual knowledge”); the sense probably requires *dvaya-jñāna*, dual knowledge (compare *dvaita-jñāna* in the same sentence); translated by the sense.</w:t>
      </w:r>
    </w:p>
    <w:p>
      <w:r>
        <w:rPr>
          <w:sz w:val="19"/>
        </w:rPr>
        <w:t xml:space="preserve">14. </w:t>
      </w:r>
      <w:r>
        <w:rPr>
          <w:rFonts w:ascii="Times New Roman" w:hAnsi="Times New Roman"/>
          <w:sz w:val="19"/>
        </w:rPr>
        <w:t>*Muṇḍaka Upaniṣad* 3.1.1–3.</w:t>
      </w:r>
    </w:p>
    <w:p>
      <w:r>
        <w:rPr>
          <w:sz w:val="19"/>
        </w:rPr>
        <w:t xml:space="preserve">15. </w:t>
      </w:r>
      <w:r>
        <w:rPr>
          <w:rFonts w:ascii="Times New Roman" w:hAnsi="Times New Roman"/>
          <w:sz w:val="19"/>
        </w:rPr>
        <w:t>Sources not named in the edition: *Śvetāśvatara Upaniṣad* 6.7 and 3.12; *Muṇḍaka Upaniṣad* 3.1.3; *Śrīmad-Bhāgavatam* 11.5.33–34 and 7.9.38.</w:t>
      </w:r>
    </w:p>
    <w:p>
      <w:r>
        <w:rPr>
          <w:sz w:val="19"/>
        </w:rPr>
        <w:t xml:space="preserve">16. </w:t>
      </w:r>
      <w:r>
        <w:rPr>
          <w:rFonts w:ascii="Times New Roman" w:hAnsi="Times New Roman"/>
          <w:sz w:val="19"/>
        </w:rPr>
        <w:t>*Māyāyām*, literally “in Māyā”; usually understood as Māyāpura.</w:t>
      </w:r>
    </w:p>
    <w:p>
      <w:r>
        <w:rPr>
          <w:sz w:val="19"/>
        </w:rPr>
        <w:t xml:space="preserve">17. </w:t>
      </w:r>
      <w:r>
        <w:rPr>
          <w:rFonts w:ascii="Times New Roman" w:hAnsi="Times New Roman"/>
          <w:sz w:val="19"/>
        </w:rPr>
        <w:t>*Kaṭha Upaniṣad* 2.2.13; *Śvetāśvatara Upaniṣad* 6.13.</w:t>
      </w:r>
    </w:p>
    <w:p>
      <w:r>
        <w:rPr>
          <w:sz w:val="19"/>
        </w:rPr>
        <w:t xml:space="preserve">18. </w:t>
      </w:r>
      <w:r>
        <w:rPr>
          <w:rFonts w:ascii="Times New Roman" w:hAnsi="Times New Roman"/>
          <w:sz w:val="19"/>
        </w:rPr>
        <w:t>Nāḍā is a nickname of Advaita Ācārya.</w:t>
      </w:r>
    </w:p>
    <w:p>
      <w:r>
        <w:rPr>
          <w:sz w:val="19"/>
        </w:rPr>
        <w:t xml:space="preserve">19. </w:t>
      </w:r>
      <w:r>
        <w:rPr>
          <w:rFonts w:ascii="Times New Roman" w:hAnsi="Times New Roman"/>
          <w:sz w:val="19"/>
        </w:rPr>
        <w:t>*Śrīmad-Bhāgavatam* 10.14.3; *Caitanya-caritāmṛta*, Madhya 22.65; *Upadeśāmṛta* 3.</w:t>
      </w:r>
    </w:p>
    <w:p>
      <w:r>
        <w:rPr>
          <w:sz w:val="19"/>
        </w:rPr>
        <w:t xml:space="preserve">20. </w:t>
      </w:r>
      <w:r>
        <w:rPr>
          <w:rFonts w:ascii="Times New Roman" w:hAnsi="Times New Roman"/>
          <w:sz w:val="19"/>
        </w:rPr>
        <w:t>*Śrīmad-Bhāgavatam* 2.3.24.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3. The Auspicious Invocation of Blessing: The General Cause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chapter considers the reasons why Śrī Caitanya descended. At the end of His pastimes Śrī Kṛṣṇa reflected: how could the four *rasas* of those pastimes — *dāsya*, *sakhya*, *vātsalya* and *śṛṅgāra* (servitude, friendship, parental love and amorous love) — once manifest in the world, become something people could relish? Reflecting thus, He Himself descended in the form of a devotee to show the world how to relish these *rasas* of *prema-bhakti*. The chief *dharma* of the age of Kali is *nāma-saṅkīrtana*, and the *yuga-avatāra*, the avatāra of the age, can reveal it. But *prema-bhakti* in those four *rasas* no *aṁśa-avatāra* or any other avatāra has the power to give — only Kṛṣṇacandra Himself. Therefore Kṛṣṇacandra Himself took birth in Navadvīpa. The author cites the words of the *Bhāgavatam* and other scriptures as proof that Kṛṣṇa Himself would take birth. By the marks of a *mahāpuruṣa*, a great personality, he establishes that Caitanya is Bhagavān Himself. He further shows that Kṛṣṇa Caitanya descended with His limbs and their parts (*aṅga-upāṅga*) — that is, with Advaita, Nityānanda, Śrīvāsa and the other devotees — and preached *hari-bhakti* to the world. For the world the avatāra of Caitanya is more precious than all other avatāras, and therefore He is hidden. He is perceived through devotion alone (He is *bhakti-vyaṅgya*): only a devotee is fit to see Him with the eye of devotion. He takes great pains to keep this precious truth secret, yet before the highest devotees He stands revealed. To keep Him hidden, the Vedas, Purāṇas and other scriptures mention His future appearance only by hints. This makes clear how hidden His concealed avatāra (*channa-avatāra*) is and how especially precious. Advaita Ācārya appeared together with his elders and saw that the world had become utterly devoid of devotion to Kṛṣṇa. He reasoned: “If some *aṁśa-avatāra* descends, He will not be able to bring the world good fortune. The world will be blessed only if I can make Kṛṣṇa Himself descend.” With this in mind he began to offer water and *tulasī* at Kṛṣṇa's lotus feet and to call out loudly (*huṅkāra*), so that Kṛṣṇa, the Truth free of all designations, would descend. At the prayer of a pure and guileless devotee, Kṛṣṇa manifests His supreme form, the form on which that devotee meditates. Therefore Gaurāṅga descended in answer to the loving call of the pure devotee Advaita Ācārya — to give *prema* to the world.</w:t>
      </w:r>
    </w:p>
    <w:p>
      <w:pPr>
        <w:keepNext/>
        <w:spacing w:before="160"/>
        <w:jc w:val="center"/>
      </w:pPr>
      <w:r>
        <w:rPr>
          <w:rFonts w:ascii="Times New Roman" w:hAnsi="Times New Roman"/>
          <w:i/>
          <w:sz w:val="21"/>
        </w:rPr>
        <w:t>Obeisance to Mahāprabhu in order to gather the conclusions (*siddhānta*) of devotion —</w:t>
      </w:r>
    </w:p>
    <w:p>
      <w:pPr>
        <w:jc w:val="both"/>
      </w:pPr>
      <w:r>
        <w:rPr>
          <w:b/>
        </w:rPr>
        <w:t xml:space="preserve">1 </w:t>
      </w:r>
      <w:r>
        <w:rPr>
          <w:rFonts w:ascii="Times New Roman" w:hAnsi="Times New Roman"/>
        </w:rPr>
        <w:t>I bow to the Lord Śrī Caitanya. Through the power of taking shelter at His feet, even an ignorant man gathers the precious jewels of conclusive truth (*siddhānta*) from the many mines of scripture.</w:t>
      </w:r>
    </w:p>
    <w:p>
      <w:pPr>
        <w:jc w:val="both"/>
      </w:pPr>
      <w:r>
        <w:rPr>
          <w:b/>
          <w:i/>
          <w:sz w:val="20"/>
        </w:rPr>
        <w:t xml:space="preserve">Amṛta-pravāha-bhāṣya. </w:t>
      </w:r>
      <w:r>
        <w:rPr>
          <w:rFonts w:ascii="Times New Roman" w:hAnsi="Times New Roman"/>
          <w:sz w:val="20"/>
        </w:rPr>
        <w:t>I bow down to Śrī Caitanya Prabhu. By the strength of shelter at His feet even an ignorant person can gather from the mines of the scriptures the finest jewels of *siddhānta*, the conclusions of truth.</w:t>
      </w:r>
    </w:p>
    <w:p>
      <w:pPr>
        <w:jc w:val="both"/>
      </w:pPr>
      <w:r>
        <w:rPr>
          <w:b/>
          <w:i/>
          <w:sz w:val="20"/>
        </w:rPr>
        <w:t xml:space="preserve">Anubhāṣya. </w:t>
      </w:r>
      <w:r>
        <w:rPr>
          <w:rFonts w:ascii="Times New Roman" w:hAnsi="Times New Roman"/>
          <w:sz w:val="20"/>
        </w:rPr>
        <w:t>A verse composed by the author himself.</w:t>
      </w:r>
    </w:p>
    <w:p>
      <w:pPr>
        <w:jc w:val="both"/>
      </w:pPr>
      <w:r>
        <w:rPr>
          <w:rFonts w:ascii="Times New Roman" w:hAnsi="Times New Roman"/>
          <w:b/>
          <w:sz w:val="20"/>
        </w:rPr>
        <w:t>ajñaḥ</w:t>
      </w:r>
      <w:r>
        <w:rPr>
          <w:rFonts w:ascii="Times New Roman" w:hAnsi="Times New Roman"/>
          <w:sz w:val="20"/>
        </w:rPr>
        <w:t xml:space="preserve"> (even an ignorant person) </w:t>
      </w:r>
      <w:r>
        <w:rPr>
          <w:rFonts w:ascii="Times New Roman" w:hAnsi="Times New Roman"/>
          <w:b/>
          <w:sz w:val="20"/>
        </w:rPr>
        <w:t>yat-pādāśraya-vīryataḥ</w:t>
      </w:r>
      <w:r>
        <w:rPr>
          <w:rFonts w:ascii="Times New Roman" w:hAnsi="Times New Roman"/>
          <w:sz w:val="20"/>
        </w:rPr>
        <w:t xml:space="preserve"> (by the power of shelter at whose feet, that is, at the feet of Śrī Caitanya) </w:t>
      </w:r>
      <w:r>
        <w:rPr>
          <w:rFonts w:ascii="Times New Roman" w:hAnsi="Times New Roman"/>
          <w:b/>
          <w:sz w:val="20"/>
        </w:rPr>
        <w:t>ākara-vrātāt</w:t>
      </w:r>
      <w:r>
        <w:rPr>
          <w:rFonts w:ascii="Times New Roman" w:hAnsi="Times New Roman"/>
          <w:sz w:val="20"/>
        </w:rPr>
        <w:t xml:space="preserve"> (from the many mines, the places where metals are born) </w:t>
      </w:r>
      <w:r>
        <w:rPr>
          <w:rFonts w:ascii="Times New Roman" w:hAnsi="Times New Roman"/>
          <w:b/>
          <w:sz w:val="20"/>
        </w:rPr>
        <w:t>siddhānta-san-maṇīn</w:t>
      </w:r>
      <w:r>
        <w:rPr>
          <w:rFonts w:ascii="Times New Roman" w:hAnsi="Times New Roman"/>
          <w:sz w:val="20"/>
        </w:rPr>
        <w:t xml:space="preserve"> (the true jewels of conclusions) </w:t>
      </w:r>
      <w:r>
        <w:rPr>
          <w:rFonts w:ascii="Times New Roman" w:hAnsi="Times New Roman"/>
          <w:b/>
          <w:sz w:val="20"/>
        </w:rPr>
        <w:t>saṅgṛhṇāti</w:t>
      </w:r>
      <w:r>
        <w:rPr>
          <w:rFonts w:ascii="Times New Roman" w:hAnsi="Times New Roman"/>
          <w:sz w:val="20"/>
        </w:rPr>
        <w:t xml:space="preserve"> (is able to gather fully) ([that]) </w:t>
      </w:r>
      <w:r>
        <w:rPr>
          <w:rFonts w:ascii="Times New Roman" w:hAnsi="Times New Roman"/>
          <w:b/>
          <w:sz w:val="20"/>
        </w:rPr>
        <w:t>śrī-caitanya-prabhum</w:t>
      </w:r>
      <w:r>
        <w:rPr>
          <w:rFonts w:ascii="Times New Roman" w:hAnsi="Times New Roman"/>
          <w:sz w:val="20"/>
        </w:rPr>
        <w:t xml:space="preserve"> (Śrī Caitanya Prabhu) ([I]) </w:t>
      </w:r>
      <w:r>
        <w:rPr>
          <w:rFonts w:ascii="Times New Roman" w:hAnsi="Times New Roman"/>
          <w:b/>
          <w:sz w:val="20"/>
        </w:rPr>
        <w:t>vande</w:t>
      </w:r>
      <w:r>
        <w:rPr>
          <w:rFonts w:ascii="Times New Roman" w:hAnsi="Times New Roman"/>
          <w:sz w:val="20"/>
        </w:rPr>
        <w:t xml:space="preserve"> (worship).</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explained the meaning of the third verse. Now, O devotees, hear the meaning of the fourth.</w:t>
      </w:r>
    </w:p>
    <w:p>
      <w:pPr>
        <w:keepNext/>
        <w:spacing w:before="160"/>
        <w:jc w:val="center"/>
      </w:pPr>
      <w:r>
        <w:rPr>
          <w:rFonts w:ascii="Times New Roman" w:hAnsi="Times New Roman"/>
          <w:i/>
          <w:sz w:val="21"/>
        </w:rPr>
        <w:t>Explanation of the fourth of the fourteen opening verses (*Vidagdha-mādhava*, Act 1, verse 2) —</w:t>
      </w:r>
    </w:p>
    <w:p>
      <w:pPr>
        <w:jc w:val="both"/>
      </w:pPr>
      <w:r>
        <w:rPr>
          <w:b/>
        </w:rPr>
        <w:t xml:space="preserve">4 </w:t>
      </w:r>
      <w:r>
        <w:rPr>
          <w:rFonts w:ascii="Times New Roman" w:hAnsi="Times New Roman"/>
        </w:rPr>
        <w:t>“May the Lord Hari, the son of Śacī, illumined by a mass of lustre more beautiful than gold, ever shine in the inmost cave of your hearts. Out of His mercy He has descended in the age of Kali to bestow what had not been given for a very long time — the treasure of devotion to Himself, rich in the most exalted, radiant *ujjvala-rasa*.” (Vidagdha-mādhava, 1.2)</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Hari, the son of Śacī, radiant with masses of golden splendor, manifest within your hearts. He has descended in the age of Kali to bestow the treasure of devotion to Himself — the supreme *ujjvala-rasa*, the radiant *rasa* of amorous love, which He had never before given to the world.</w:t>
      </w:r>
    </w:p>
    <w:p>
      <w:pPr>
        <w:jc w:val="both"/>
      </w:pPr>
      <w:r>
        <w:rPr>
          <w:b/>
          <w:i/>
          <w:sz w:val="20"/>
        </w:rPr>
        <w:t xml:space="preserve">Anubhāṣya. </w:t>
      </w:r>
      <w:r>
        <w:rPr>
          <w:rFonts w:ascii="Times New Roman" w:hAnsi="Times New Roman"/>
          <w:sz w:val="20"/>
        </w:rPr>
        <w:t>Śrī Rūpa Gosvāmī used this verse as the *maṅgalācaraṇa* (blessing the world) at the opening of his play *Vidagdha-mādhava*. The author, his follower, therefore follows in the footsteps of his own beloved guru.</w:t>
      </w:r>
    </w:p>
    <w:p>
      <w:pPr>
        <w:jc w:val="both"/>
      </w:pPr>
      <w:r>
        <w:rPr>
          <w:rFonts w:ascii="Times New Roman" w:hAnsi="Times New Roman"/>
          <w:b/>
          <w:sz w:val="20"/>
        </w:rPr>
        <w:t>cirāt</w:t>
      </w:r>
      <w:r>
        <w:rPr>
          <w:rFonts w:ascii="Times New Roman" w:hAnsi="Times New Roman"/>
          <w:sz w:val="20"/>
        </w:rPr>
        <w:t xml:space="preserve"> (for a long time) </w:t>
      </w:r>
      <w:r>
        <w:rPr>
          <w:rFonts w:ascii="Times New Roman" w:hAnsi="Times New Roman"/>
          <w:b/>
          <w:sz w:val="20"/>
        </w:rPr>
        <w:t>anarpita-carīm</w:t>
      </w:r>
      <w:r>
        <w:rPr>
          <w:rFonts w:ascii="Times New Roman" w:hAnsi="Times New Roman"/>
          <w:sz w:val="20"/>
        </w:rPr>
        <w:t xml:space="preserve"> (never given before) </w:t>
      </w:r>
      <w:r>
        <w:rPr>
          <w:rFonts w:ascii="Times New Roman" w:hAnsi="Times New Roman"/>
          <w:b/>
          <w:sz w:val="20"/>
        </w:rPr>
        <w:t>unnatojjvala-rasām</w:t>
      </w:r>
      <w:r>
        <w:rPr>
          <w:rFonts w:ascii="Times New Roman" w:hAnsi="Times New Roman"/>
          <w:sz w:val="20"/>
        </w:rPr>
        <w:t xml:space="preserve"> (in which the *ujjvala-rasa*, the *rasa* of amorous love [*śṛṅgāra*], is exalted, that is, fully developed) </w:t>
      </w:r>
      <w:r>
        <w:rPr>
          <w:rFonts w:ascii="Times New Roman" w:hAnsi="Times New Roman"/>
          <w:b/>
          <w:sz w:val="20"/>
        </w:rPr>
        <w:t>sva-bhakti-śriyam</w:t>
      </w:r>
      <w:r>
        <w:rPr>
          <w:rFonts w:ascii="Times New Roman" w:hAnsi="Times New Roman"/>
          <w:sz w:val="20"/>
        </w:rPr>
        <w:t xml:space="preserve"> (the beauty of love for Himself) </w:t>
      </w:r>
      <w:r>
        <w:rPr>
          <w:rFonts w:ascii="Times New Roman" w:hAnsi="Times New Roman"/>
          <w:b/>
          <w:sz w:val="20"/>
        </w:rPr>
        <w:t>samarpayitum</w:t>
      </w:r>
      <w:r>
        <w:rPr>
          <w:rFonts w:ascii="Times New Roman" w:hAnsi="Times New Roman"/>
          <w:sz w:val="20"/>
        </w:rPr>
        <w:t xml:space="preserve"> (in order to bestow fully) </w:t>
      </w:r>
      <w:r>
        <w:rPr>
          <w:rFonts w:ascii="Times New Roman" w:hAnsi="Times New Roman"/>
          <w:b/>
          <w:sz w:val="20"/>
        </w:rPr>
        <w:t>kalau</w:t>
      </w:r>
      <w:r>
        <w:rPr>
          <w:rFonts w:ascii="Times New Roman" w:hAnsi="Times New Roman"/>
          <w:sz w:val="20"/>
        </w:rPr>
        <w:t xml:space="preserve"> (in the age of Kali) </w:t>
      </w:r>
      <w:r>
        <w:rPr>
          <w:rFonts w:ascii="Times New Roman" w:hAnsi="Times New Roman"/>
          <w:b/>
          <w:sz w:val="20"/>
        </w:rPr>
        <w:t>karuṇayā avatīrṇaḥ</w:t>
      </w:r>
      <w:r>
        <w:rPr>
          <w:rFonts w:ascii="Times New Roman" w:hAnsi="Times New Roman"/>
          <w:sz w:val="20"/>
        </w:rPr>
        <w:t xml:space="preserve"> (who has come into the world out of mercy) </w:t>
      </w:r>
      <w:r>
        <w:rPr>
          <w:rFonts w:ascii="Times New Roman" w:hAnsi="Times New Roman"/>
          <w:b/>
          <w:sz w:val="20"/>
        </w:rPr>
        <w:t>puraṭa-sundara-dyuti-kadamba-sandīpitaḥ</w:t>
      </w:r>
      <w:r>
        <w:rPr>
          <w:rFonts w:ascii="Times New Roman" w:hAnsi="Times New Roman"/>
          <w:sz w:val="20"/>
        </w:rPr>
        <w:t xml:space="preserve"> (He who is brightly illumined by a mass of beautiful golden radiance) </w:t>
      </w:r>
      <w:r>
        <w:rPr>
          <w:rFonts w:ascii="Times New Roman" w:hAnsi="Times New Roman"/>
          <w:b/>
          <w:sz w:val="20"/>
        </w:rPr>
        <w:t>śacī-nandanaḥ</w:t>
      </w:r>
      <w:r>
        <w:rPr>
          <w:rFonts w:ascii="Times New Roman" w:hAnsi="Times New Roman"/>
          <w:sz w:val="20"/>
        </w:rPr>
        <w:t xml:space="preserve"> (the son of Śacī) </w:t>
      </w:r>
      <w:r>
        <w:rPr>
          <w:rFonts w:ascii="Times New Roman" w:hAnsi="Times New Roman"/>
          <w:b/>
          <w:sz w:val="20"/>
        </w:rPr>
        <w:t>hariḥ</w:t>
      </w:r>
      <w:r>
        <w:rPr>
          <w:rFonts w:ascii="Times New Roman" w:hAnsi="Times New Roman"/>
          <w:sz w:val="20"/>
        </w:rPr>
        <w:t xml:space="preserve"> (Hari)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hṛdaya-kandare</w:t>
      </w:r>
      <w:r>
        <w:rPr>
          <w:rFonts w:ascii="Times New Roman" w:hAnsi="Times New Roman"/>
          <w:sz w:val="20"/>
        </w:rPr>
        <w:t xml:space="preserve"> (in the cave of the heart, that is, of the mind) </w:t>
      </w:r>
      <w:r>
        <w:rPr>
          <w:rFonts w:ascii="Times New Roman" w:hAnsi="Times New Roman"/>
          <w:b/>
          <w:sz w:val="20"/>
        </w:rPr>
        <w:t>sadā</w:t>
      </w:r>
      <w:r>
        <w:rPr>
          <w:rFonts w:ascii="Times New Roman" w:hAnsi="Times New Roman"/>
          <w:sz w:val="20"/>
        </w:rPr>
        <w:t xml:space="preserve"> (always, day and night) </w:t>
      </w:r>
      <w:r>
        <w:rPr>
          <w:rFonts w:ascii="Times New Roman" w:hAnsi="Times New Roman"/>
          <w:b/>
          <w:sz w:val="20"/>
        </w:rPr>
        <w:t>sphuratu</w:t>
      </w:r>
      <w:r>
        <w:rPr>
          <w:rFonts w:ascii="Times New Roman" w:hAnsi="Times New Roman"/>
          <w:sz w:val="20"/>
        </w:rPr>
        <w:t xml:space="preserve"> (may He manifest).</w:t>
      </w:r>
    </w:p>
    <w:p>
      <w:pPr>
        <w:keepNext/>
        <w:spacing w:before="160"/>
        <w:jc w:val="center"/>
      </w:pPr>
      <w:r>
        <w:rPr>
          <w:rFonts w:ascii="Times New Roman" w:hAnsi="Times New Roman"/>
          <w:i/>
          <w:sz w:val="21"/>
        </w:rPr>
        <w:t>The time of His descent —</w:t>
      </w:r>
    </w:p>
    <w:p>
      <w:pPr>
        <w:jc w:val="both"/>
      </w:pPr>
      <w:r>
        <w:rPr>
          <w:b/>
        </w:rPr>
        <w:t xml:space="preserve">5 </w:t>
      </w:r>
      <w:r>
        <w:rPr>
          <w:rFonts w:ascii="Times New Roman" w:hAnsi="Times New Roman"/>
        </w:rPr>
        <w:t>Kṛṣṇa, the son of the king of Vraja, is Bhagavān in all His fullness. Together with all Vraja He enjoys His pastimes eternally in Goloka.</w:t>
      </w:r>
    </w:p>
    <w:p>
      <w:pPr>
        <w:spacing w:before="160"/>
        <w:jc w:val="both"/>
      </w:pPr>
      <w:r>
        <w:rPr>
          <w:b/>
        </w:rPr>
        <w:t xml:space="preserve">6 </w:t>
      </w:r>
      <w:r>
        <w:rPr>
          <w:rFonts w:ascii="Times New Roman" w:hAnsi="Times New Roman"/>
        </w:rPr>
        <w:t>Once in a day of Brahmā He descends and displays those pastimes in this world.</w:t>
      </w:r>
    </w:p>
    <w:p>
      <w:pPr>
        <w:jc w:val="both"/>
      </w:pPr>
      <w:r>
        <w:rPr>
          <w:b/>
          <w:i/>
          <w:sz w:val="20"/>
        </w:rPr>
        <w:t xml:space="preserve">Amṛta-pravāha-bhāṣya. </w:t>
      </w:r>
      <w:r>
        <w:rPr>
          <w:rFonts w:ascii="Times New Roman" w:hAnsi="Times New Roman"/>
          <w:sz w:val="20"/>
        </w:rPr>
        <w:t>The previous chapter established that Kṛṣṇa, the son of the king of Vraja, is Bhagavān in full. He eternally enjoys His pastimes in Goloka, the majestic manifestation (*vaibhava*) of Gokula, with everything that makes up the *rasa* of Vraja. These are called His unmanifest pastimes (*aprakaṭa-vihāra*). Descending into the world, He displays His manifest pastimes (*prakaṭa-vihāra*) once in every *kalpa*, that is, once in every day of Brahmā.</w:t>
      </w:r>
    </w:p>
    <w:p>
      <w:pPr>
        <w:spacing w:before="160"/>
        <w:jc w:val="both"/>
      </w:pPr>
      <w:r>
        <w:rPr>
          <w:b/>
        </w:rPr>
        <w:t xml:space="preserve">7 </w:t>
      </w:r>
      <w:r>
        <w:rPr>
          <w:rFonts w:ascii="Times New Roman" w:hAnsi="Times New Roman"/>
        </w:rPr>
        <w:t>The four ages are Satya, Tretā, Dvāpara and Kali, and together they make up one divine age (*divya-yuga*).</w:t>
      </w:r>
    </w:p>
    <w:p>
      <w:pPr>
        <w:spacing w:before="160"/>
        <w:jc w:val="both"/>
      </w:pPr>
      <w:r>
        <w:rPr>
          <w:b/>
        </w:rPr>
        <w:t xml:space="preserve">8 </w:t>
      </w:r>
      <w:r>
        <w:rPr>
          <w:rFonts w:ascii="Times New Roman" w:hAnsi="Times New Roman"/>
        </w:rPr>
        <w:t>Seventy-one such cycles make one manvantara, the reign of a Manu, and fourteen manvantaras make up a day of Brahmā.</w:t>
      </w:r>
    </w:p>
    <w:p>
      <w:pPr>
        <w:jc w:val="both"/>
      </w:pPr>
      <w:r>
        <w:rPr>
          <w:b/>
          <w:i/>
          <w:sz w:val="20"/>
        </w:rPr>
        <w:t xml:space="preserve">Anubhāṣya. </w:t>
      </w:r>
      <w:r>
        <w:rPr>
          <w:rFonts w:ascii="Times New Roman" w:hAnsi="Times New Roman"/>
          <w:sz w:val="20"/>
        </w:rPr>
        <w:t>The age of Kali lasts 432,000 solar years. Dvāpara has twice as many years as Kali, Tretā three times as many and Satya four times as many. Satya, Tretā, Dvāpara and Kali together therefore last 4,320,000 solar years. This *mahā-yuga* has been given the name *divya-yuga*. Seventy-one such *mahā-yugas* make one *manvantara*. Fourteen *manvantaras*, together with the junctions (*sandhi*) between them, which altogether equal fifteen Satya-yugas, make a thousand *yugas* — one day of Brahmā, or a *kalpa*.</w:t>
      </w:r>
    </w:p>
    <w:p>
      <w:pPr>
        <w:jc w:val="both"/>
      </w:pPr>
      <w:r>
        <w:rPr>
          <w:rFonts w:ascii="Times New Roman" w:hAnsi="Times New Roman"/>
          <w:sz w:val="20"/>
        </w:rPr>
        <w:t>“…A *catur-yuga* is declared to be, in solar years, [the numbers] two, three and [the four] oceans, multiplied by ten thousand.</w:t>
      </w:r>
      <w:r>
        <w:rPr>
          <w:rFonts w:ascii="Times New Roman" w:hAnsi="Times New Roman"/>
          <w:sz w:val="20"/>
          <w:vertAlign w:val="superscript"/>
        </w:rPr>
        <w:t>21</w:t>
      </w:r>
      <w:r>
        <w:rPr>
          <w:rFonts w:ascii="Times New Roman" w:hAnsi="Times New Roman"/>
          <w:sz w:val="20"/>
        </w:rPr>
        <w:t xml:space="preserve"> Seventy-one such *yugas* are here called a *manvantara*. Know that in a *kalpa* there are fourteen Manus together with their junctions [*sandhi*]; at the beginning of the *kalpa* there is one more junction, as long as a Kṛta-yuga, and so fifteen are counted. Thus a *kalpa* of a thousand *yugas*, which brings about the destruction of living beings, is called a day of Brahmā; his night is just as long.” (*Sūrya-siddhānta*, the chapter on mean motions [*Madhyamādhikāra*])</w:t>
      </w:r>
    </w:p>
    <w:p>
      <w:pPr>
        <w:spacing w:before="160"/>
        <w:jc w:val="both"/>
      </w:pPr>
      <w:r>
        <w:rPr>
          <w:b/>
        </w:rPr>
        <w:t xml:space="preserve">9 </w:t>
      </w:r>
      <w:r>
        <w:rPr>
          <w:rFonts w:ascii="Times New Roman" w:hAnsi="Times New Roman"/>
        </w:rPr>
        <w:t>The present, seventh manvantara is called Vaivasvata, and twenty-seven of its cycles have already passed.</w:t>
      </w:r>
    </w:p>
    <w:p>
      <w:pPr>
        <w:jc w:val="both"/>
      </w:pPr>
      <w:r>
        <w:rPr>
          <w:b/>
          <w:i/>
          <w:sz w:val="20"/>
        </w:rPr>
        <w:t xml:space="preserve">Anubhāṣya. </w:t>
      </w:r>
      <w:r>
        <w:rPr>
          <w:rFonts w:ascii="Times New Roman" w:hAnsi="Times New Roman"/>
          <w:sz w:val="20"/>
        </w:rPr>
        <w:t>Mahāprabhu appears in the *manvantara* of the seventh Manu, named Vaivasvata. “The first Manu was Svāyambhuva. [After him] were born Svārociṣa, Uttama, Tāmasa, then Raivata and Cākṣuṣa; the present one, the seventh, is Vaivasvata. After him come Sāvarṇi, Dakṣa-sāvarṇi, Brahma-sāvarṇi, Dharma-sāvarṇi, Rudraputra, Raucya and Bhautyaka.” These are the fourteen Manus: (1) Svāyambhuva, (2) Svārociṣa, (3) Uttama, (4) Tāmasa, (5) Raivata, (6) Cākṣuṣa, (7) Vaivasvata, (8) Sāvarṇi, (9) Dakṣa-sāvarṇi, (10) Brahma-sāvarṇi, (11) Dharma-sāvarṇi, (12) Rudraputra (Sāvarṇi), (13) Raucya (Deva-sāvarṇi), (14) Bhautyaka (Indra-sāvarṇi). The reign of each lasts 71 *mahā-yugas*.</w:t>
      </w:r>
    </w:p>
    <w:p>
      <w:pPr>
        <w:spacing w:before="160"/>
        <w:jc w:val="both"/>
      </w:pPr>
      <w:r>
        <w:rPr>
          <w:b/>
        </w:rPr>
        <w:t xml:space="preserve">10 </w:t>
      </w:r>
      <w:r>
        <w:rPr>
          <w:rFonts w:ascii="Times New Roman" w:hAnsi="Times New Roman"/>
        </w:rPr>
        <w:t>At the end of the Dvāpara of the twenty-eighth cycle, Kṛṣṇa appears in this world together with His Vraja.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At the end of the Dvāpara of the twenty-eighth *catur-yuga* in the *manvantara* of Vaivasvata, Kṛṣṇa appears with everything that belongs to the truth of Vraja.</w:t>
      </w:r>
    </w:p>
    <w:p>
      <w:pPr>
        <w:jc w:val="both"/>
      </w:pPr>
      <w:r>
        <w:rPr>
          <w:b/>
          <w:i/>
          <w:sz w:val="20"/>
        </w:rPr>
        <w:t xml:space="preserve">Anubhāṣya. </w:t>
      </w:r>
      <w:r>
        <w:rPr>
          <w:rFonts w:ascii="Times New Roman" w:hAnsi="Times New Roman"/>
          <w:sz w:val="20"/>
        </w:rPr>
        <w:t>Of the 71 *mahā-yugas* of the Vaivasvata *manvantara*, 27 have passed. In the twenty-eighth *catur-yuga*, after Satya and Tretā have passed, the time of Kṛṣṇa's manifest presence comes at the end of Dvāpara. From the beginning of Brahmā's day to the end of that Dvāpara, six Manus pass, together with their junctions. Adding this time to the 27 *yugas* of Vaivasvata Manu and to the Satya, Tretā and Dvāpara [of the twenty-eighth] (and subtracting the time of creation), one finds that 975,320,000</w:t>
      </w:r>
      <w:r>
        <w:rPr>
          <w:rFonts w:ascii="Times New Roman" w:hAnsi="Times New Roman"/>
          <w:sz w:val="20"/>
          <w:vertAlign w:val="superscript"/>
        </w:rPr>
        <w:t>22</w:t>
      </w:r>
      <w:r>
        <w:rPr>
          <w:rFonts w:ascii="Times New Roman" w:hAnsi="Times New Roman"/>
          <w:sz w:val="20"/>
        </w:rPr>
        <w:t xml:space="preserve"> solar years have passed.</w:t>
      </w:r>
    </w:p>
    <w:p>
      <w:pPr>
        <w:keepNext/>
        <w:spacing w:before="160"/>
        <w:jc w:val="center"/>
      </w:pPr>
      <w:r>
        <w:rPr>
          <w:rFonts w:ascii="Times New Roman" w:hAnsi="Times New Roman"/>
          <w:i/>
          <w:sz w:val="21"/>
        </w:rPr>
        <w:t>The four principal *rasas*, apart from *śānta* —</w:t>
      </w:r>
    </w:p>
    <w:p>
      <w:pPr>
        <w:jc w:val="both"/>
      </w:pPr>
      <w:r>
        <w:rPr>
          <w:b/>
        </w:rPr>
        <w:t xml:space="preserve">11 </w:t>
      </w:r>
      <w:r>
        <w:rPr>
          <w:rFonts w:ascii="Times New Roman" w:hAnsi="Times New Roman"/>
        </w:rPr>
        <w:t>Servitude, friendship, parental affection and the love of the beloved (*śṛṅgāra*) are the four rasas, and Kṛṣṇa is under the sway of all the devotees who have these four moods.</w:t>
      </w:r>
    </w:p>
    <w:p>
      <w:pPr>
        <w:jc w:val="both"/>
      </w:pPr>
      <w:r>
        <w:rPr>
          <w:b/>
          <w:i/>
          <w:sz w:val="20"/>
        </w:rPr>
        <w:t xml:space="preserve">Amṛta-pravāha-bhāṣya. </w:t>
      </w:r>
      <w:r>
        <w:rPr>
          <w:rFonts w:ascii="Times New Roman" w:hAnsi="Times New Roman"/>
          <w:sz w:val="20"/>
        </w:rPr>
        <w:t>*Rasa* is the very substance of Kṛṣṇa's pastimes. *Rasa* is of five kinds: *śānta*, *dāsya*, *sakhya*, *vātsalya* and *śṛṅgāra*. Of these, Kṛṣṇa is wholly subject to the devotees of four — *dāsya*, *sakhya*, *vātsalya* and *śṛṅgāra*.</w:t>
      </w:r>
    </w:p>
    <w:p>
      <w:pPr>
        <w:jc w:val="both"/>
      </w:pPr>
      <w:r>
        <w:rPr>
          <w:b/>
          <w:i/>
          <w:sz w:val="20"/>
        </w:rPr>
        <w:t xml:space="preserve">Anubhāṣya. </w:t>
      </w:r>
      <w:r>
        <w:rPr>
          <w:rFonts w:ascii="Times New Roman" w:hAnsi="Times New Roman"/>
          <w:sz w:val="20"/>
        </w:rPr>
        <w:t>*Śānta-rasa* is not named here for this reason. In the material world *śānta-rasa* stands highest of all, but in the spiritual world it stands very low. *Śānta-rasa* is transcendental, yet in it the *ālambana* of *rasa* — the *viṣaya* and the *āśrayas*, the object of love and those who love — do not exchange the roles of knower and known. Therefore in *dāsya*, *sakhya*, *vātsalya* and *madhura-rasa* love for Kṛṣṇa rises step by step in excellence.</w:t>
      </w:r>
    </w:p>
    <w:p>
      <w:pPr>
        <w:spacing w:before="160"/>
        <w:jc w:val="both"/>
      </w:pPr>
      <w:r>
        <w:rPr>
          <w:b/>
        </w:rPr>
        <w:t xml:space="preserve">12 </w:t>
      </w:r>
      <w:r>
        <w:rPr>
          <w:rFonts w:ascii="Times New Roman" w:hAnsi="Times New Roman"/>
        </w:rPr>
        <w:t>With His servants and friends, His father and mother and His beloved ones, Kṛṣṇa sports in Vraja, absorbed in love.</w:t>
      </w:r>
    </w:p>
    <w:p>
      <w:pPr>
        <w:keepNext/>
        <w:spacing w:before="160"/>
        <w:jc w:val="center"/>
      </w:pPr>
      <w:r>
        <w:rPr>
          <w:rFonts w:ascii="Times New Roman" w:hAnsi="Times New Roman"/>
          <w:i/>
          <w:sz w:val="21"/>
        </w:rPr>
        <w:t>An intimation of the Gaura-avatāra, in which magnanimity is foremost —</w:t>
      </w:r>
    </w:p>
    <w:p>
      <w:pPr>
        <w:jc w:val="both"/>
      </w:pPr>
      <w:r>
        <w:rPr>
          <w:b/>
        </w:rPr>
        <w:t xml:space="preserve">13 </w:t>
      </w:r>
      <w:r>
        <w:rPr>
          <w:rFonts w:ascii="Times New Roman" w:hAnsi="Times New Roman"/>
        </w:rPr>
        <w:t>Having sported as He wished, Kṛṣṇa disappears, and afterwards He reflects:</w:t>
      </w:r>
    </w:p>
    <w:p>
      <w:pPr>
        <w:spacing w:before="160"/>
        <w:jc w:val="both"/>
      </w:pPr>
      <w:r>
        <w:rPr>
          <w:b/>
        </w:rPr>
        <w:t xml:space="preserve">14 </w:t>
      </w:r>
      <w:r>
        <w:rPr>
          <w:rFonts w:ascii="Times New Roman" w:hAnsi="Times New Roman"/>
        </w:rPr>
        <w:t>“For a long time I have not given the gift of loving devotion (*prema-bhakti*), and without devotion the world has no ground to stand on.</w:t>
      </w:r>
    </w:p>
    <w:p>
      <w:pPr>
        <w:keepNext/>
        <w:spacing w:before="160"/>
        <w:jc w:val="center"/>
      </w:pPr>
      <w:r>
        <w:rPr>
          <w:rFonts w:ascii="Times New Roman" w:hAnsi="Times New Roman"/>
          <w:i/>
          <w:sz w:val="21"/>
        </w:rPr>
        <w:t>The world is driven by *vaidhī-bhakti* and therefore knows nothing of love for Kṛṣṇa —</w:t>
      </w:r>
    </w:p>
    <w:p>
      <w:pPr>
        <w:jc w:val="both"/>
      </w:pPr>
      <w:r>
        <w:rPr>
          <w:b/>
        </w:rPr>
        <w:t xml:space="preserve">15 </w:t>
      </w:r>
      <w:r>
        <w:rPr>
          <w:rFonts w:ascii="Times New Roman" w:hAnsi="Times New Roman"/>
        </w:rPr>
        <w:t>All over the world they worship Me by the rules of scripture (*vidhi-bhakti*), but devotion by rule has no power to reach the love of Vraja.</w:t>
      </w:r>
    </w:p>
    <w:p>
      <w:pPr>
        <w:keepNext/>
        <w:spacing w:before="160"/>
        <w:jc w:val="center"/>
      </w:pPr>
      <w:r>
        <w:rPr>
          <w:rFonts w:ascii="Times New Roman" w:hAnsi="Times New Roman"/>
          <w:i/>
          <w:sz w:val="21"/>
        </w:rPr>
        <w:t>In the mood of reverence, love for Kṛṣṇa, which is attained by pure *rāga* (spontaneous attraction), is extremely rare —</w:t>
      </w:r>
    </w:p>
    <w:p>
      <w:pPr>
        <w:jc w:val="both"/>
      </w:pPr>
      <w:r>
        <w:rPr>
          <w:b/>
        </w:rPr>
        <w:t xml:space="preserve">16 </w:t>
      </w:r>
      <w:r>
        <w:rPr>
          <w:rFonts w:ascii="Times New Roman" w:hAnsi="Times New Roman"/>
        </w:rPr>
        <w:t>The whole world is permeated by the awareness of My majesty, and love slackened by awe gives Me no joy.</w:t>
      </w:r>
    </w:p>
    <w:p>
      <w:pPr>
        <w:jc w:val="both"/>
      </w:pPr>
      <w:r>
        <w:rPr>
          <w:b/>
          <w:i/>
          <w:sz w:val="20"/>
        </w:rPr>
        <w:t xml:space="preserve">Amṛta-pravāha-bhāṣya. </w:t>
      </w:r>
      <w:r>
        <w:rPr>
          <w:rFonts w:ascii="Times New Roman" w:hAnsi="Times New Roman"/>
          <w:sz w:val="20"/>
        </w:rPr>
        <w:t>“Until now I have not given *prema-bhakti* to the world. People in the world read the scriptures and worship Me through *vidhi-bhakti*, devotion by rules. But My highest mood is the mood of Vraja, and *vidhi-bhakti* cannot attain it. In *vidhi-bhakti* the awareness of My majesty (*aiśvarya-jñāna*) prevails. In the mood of majesty *prema* grows slack — that is, it loses its depth. Therefore such *prema* does not please Me.”</w:t>
      </w:r>
    </w:p>
    <w:p>
      <w:pPr>
        <w:keepNext/>
        <w:spacing w:before="160"/>
        <w:jc w:val="center"/>
      </w:pPr>
      <w:r>
        <w:rPr>
          <w:rFonts w:ascii="Times New Roman" w:hAnsi="Times New Roman"/>
          <w:i/>
          <w:sz w:val="21"/>
        </w:rPr>
        <w:t>The fruit of *vaidhī-bhakti* full of reverence: the four kinds of liberation and attaining Nārāyaṇa in Vaikuṇṭha —</w:t>
      </w:r>
    </w:p>
    <w:p>
      <w:pPr>
        <w:jc w:val="both"/>
      </w:pPr>
      <w:r>
        <w:rPr>
          <w:b/>
        </w:rPr>
        <w:t xml:space="preserve">17 </w:t>
      </w:r>
      <w:r>
        <w:rPr>
          <w:rFonts w:ascii="Times New Roman" w:hAnsi="Times New Roman"/>
        </w:rPr>
        <w:t>Worshipping by rule in the awareness of My majesty, they go to Vaikuṇṭha and attain the four kinds of liberation.</w:t>
      </w:r>
    </w:p>
    <w:p>
      <w:pPr>
        <w:spacing w:before="160"/>
        <w:jc w:val="both"/>
      </w:pPr>
      <w:r>
        <w:rPr>
          <w:b/>
        </w:rPr>
        <w:t xml:space="preserve">18 </w:t>
      </w:r>
      <w:r>
        <w:rPr>
          <w:rFonts w:ascii="Times New Roman" w:hAnsi="Times New Roman"/>
        </w:rPr>
        <w:t>These are *sārṣṭi* (opulence equal to Mine), *sārūpya* (a form like Mine), *sāmīpya* (nearness to Me) and *sālokya* (residence in My world). But *sāyujya*, in which one becomes one with Brahman, the devotee never accepts.</w:t>
      </w:r>
    </w:p>
    <w:p>
      <w:pPr>
        <w:jc w:val="both"/>
      </w:pPr>
      <w:r>
        <w:rPr>
          <w:b/>
          <w:i/>
          <w:sz w:val="20"/>
        </w:rPr>
        <w:t xml:space="preserve">Amṛta-pravāha-bhāṣya. </w:t>
      </w:r>
      <w:r>
        <w:rPr>
          <w:rFonts w:ascii="Times New Roman" w:hAnsi="Times New Roman"/>
          <w:sz w:val="20"/>
        </w:rPr>
        <w:t>*Sārṣṭi* is attaining majesty equal to Viṣṇu's; *sārūpya* is attaining a form like Viṣṇu's, with four arms and the other limbs and the same complexion; *sāmīpya* is dwelling near Viṣṇu; *sālokya* is living in Viṣṇu's world.</w:t>
      </w:r>
    </w:p>
    <w:p>
      <w:pPr>
        <w:jc w:val="both"/>
      </w:pPr>
      <w:r>
        <w:rPr>
          <w:b/>
          <w:i/>
          <w:sz w:val="20"/>
        </w:rPr>
        <w:t xml:space="preserve">Anubhāṣya. </w:t>
      </w:r>
      <w:r>
        <w:rPr>
          <w:rFonts w:ascii="Times New Roman" w:hAnsi="Times New Roman"/>
          <w:sz w:val="20"/>
        </w:rPr>
        <w:t>“Even when I offer them *sālokya*, *sārṣṭi*, *sārūpya*, *sāmīpya* and even oneness [with Me], people do not accept anything other than serving Me.” (*Śrīmad-Bhāgavatam* 3.29.13); see also (*Śrīmad-Bhāgavatam* 9.7.67).</w:t>
      </w:r>
      <w:r>
        <w:rPr>
          <w:rFonts w:ascii="Times New Roman" w:hAnsi="Times New Roman"/>
          <w:sz w:val="20"/>
          <w:vertAlign w:val="superscript"/>
        </w:rPr>
        <w:t>23</w:t>
      </w:r>
    </w:p>
    <w:p>
      <w:pPr>
        <w:keepNext/>
        <w:spacing w:before="160"/>
        <w:jc w:val="center"/>
      </w:pPr>
      <w:r>
        <w:rPr>
          <w:rFonts w:ascii="Times New Roman" w:hAnsi="Times New Roman"/>
          <w:i/>
          <w:sz w:val="21"/>
        </w:rPr>
        <w:t>Kṛṣṇa's own desire to teach how to worship Him —</w:t>
      </w:r>
    </w:p>
    <w:p>
      <w:pPr>
        <w:jc w:val="both"/>
      </w:pPr>
      <w:r>
        <w:rPr>
          <w:b/>
        </w:rPr>
        <w:t xml:space="preserve">19 </w:t>
      </w:r>
      <w:r>
        <w:rPr>
          <w:rFonts w:ascii="Times New Roman" w:hAnsi="Times New Roman"/>
        </w:rPr>
        <w:t>I shall inaugurate the religion of the age, the congregational chanting of the holy name (*nāma-saṅkīrtana*), and, giving devotion in the four moods, I shall make the whole world dance.</w:t>
      </w:r>
    </w:p>
    <w:p>
      <w:pPr>
        <w:keepNext/>
        <w:spacing w:before="160"/>
        <w:jc w:val="center"/>
      </w:pPr>
      <w:r>
        <w:rPr>
          <w:rFonts w:ascii="Times New Roman" w:hAnsi="Times New Roman"/>
          <w:i/>
          <w:sz w:val="21"/>
        </w:rPr>
        <w:t>For this very reason He descends as a devotee and a guru; preaching and personal example —</w:t>
      </w:r>
    </w:p>
    <w:p>
      <w:pPr>
        <w:jc w:val="both"/>
      </w:pPr>
      <w:r>
        <w:rPr>
          <w:b/>
        </w:rPr>
        <w:t xml:space="preserve">20 </w:t>
      </w:r>
      <w:r>
        <w:rPr>
          <w:rFonts w:ascii="Times New Roman" w:hAnsi="Times New Roman"/>
        </w:rPr>
        <w:t>I shall take on the mood of a devotee, and by practising devotion Myself I shall teach it to all.</w:t>
      </w:r>
    </w:p>
    <w:p>
      <w:pPr>
        <w:jc w:val="both"/>
      </w:pPr>
      <w:r>
        <w:rPr>
          <w:b/>
          <w:i/>
          <w:sz w:val="20"/>
        </w:rPr>
        <w:t xml:space="preserve">Amṛta-pravāha-bhāṣya. </w:t>
      </w:r>
      <w:r>
        <w:rPr>
          <w:rFonts w:ascii="Times New Roman" w:hAnsi="Times New Roman"/>
          <w:sz w:val="20"/>
        </w:rPr>
        <w:t>“Those who worship Me on the path of rules, aware of My majesty, attain the four kinds of liberation — *sārṣṭi*, *sārūpya*, *sāmīpya* and *sālokya* — and go to Vaikuṇṭha. For *sāyujya-mukti*, liberation as oneness with Brahman, even the followers of *vidhi-bhakti* do not pray. But once devotees attain *prema-bhakti*, they reject even those four kinds of liberation and live in the happiness of serving Me. It is My desire to preach to the world this *prema-bhakti*, which lies beyond *vidhi-bhakti*. I will give the world the *dharma* of the age of Kali, *nāma-saṅkīrtana*, together with the *rasas* of *dāsya*, *sakhya*, *vātsalya* and *śṛṅgāra*, and make all people dance. And I Myself will accept the mood of a devotee and teach the living beings of the world by My own conduct.”</w:t>
      </w:r>
    </w:p>
    <w:p>
      <w:pPr>
        <w:keepNext/>
        <w:spacing w:before="160"/>
        <w:jc w:val="center"/>
      </w:pPr>
      <w:r>
        <w:rPr>
          <w:rFonts w:ascii="Times New Roman" w:hAnsi="Times New Roman"/>
          <w:i/>
          <w:sz w:val="21"/>
        </w:rPr>
        <w:t>Preaching without personal example is fruitless —</w:t>
      </w:r>
    </w:p>
    <w:p>
      <w:pPr>
        <w:jc w:val="both"/>
      </w:pPr>
      <w:r>
        <w:rPr>
          <w:b/>
        </w:rPr>
        <w:t xml:space="preserve">21 </w:t>
      </w:r>
      <w:r>
        <w:rPr>
          <w:rFonts w:ascii="Times New Roman" w:hAnsi="Times New Roman"/>
        </w:rPr>
        <w:t>Unless one practises dharma oneself, one cannot teach it. This is the conclusion sung in the *Gītā* and the *Bhāgavatam*.</w:t>
      </w:r>
    </w:p>
    <w:p>
      <w:pPr>
        <w:keepNext/>
        <w:spacing w:before="160"/>
        <w:jc w:val="center"/>
      </w:pPr>
      <w:r>
        <w:rPr>
          <w:rFonts w:ascii="Times New Roman" w:hAnsi="Times New Roman"/>
          <w:i/>
          <w:sz w:val="21"/>
        </w:rPr>
        <w:t>The time of descent (*Bhagavad-gītā*, Chapter 4, verses 7–8) —</w:t>
      </w:r>
    </w:p>
    <w:p>
      <w:pPr>
        <w:jc w:val="both"/>
      </w:pPr>
      <w:r>
        <w:rPr>
          <w:b/>
        </w:rPr>
        <w:t xml:space="preserve">22 </w:t>
      </w:r>
      <w:r>
        <w:rPr>
          <w:rFonts w:ascii="Times New Roman" w:hAnsi="Times New Roman"/>
        </w:rPr>
        <w:t>“Whenever, O descendant of Bharata, dharma declines and irreligion rises, then I manifest Myself.” (Bhagavad-gītā, 4.7)</w:t>
      </w:r>
    </w:p>
    <w:p>
      <w:pPr>
        <w:jc w:val="both"/>
      </w:pPr>
      <w:r>
        <w:rPr>
          <w:b/>
          <w:i/>
          <w:sz w:val="20"/>
        </w:rPr>
        <w:t xml:space="preserve">Amṛta-pravāha-bhāṣya. </w:t>
      </w:r>
      <w:r>
        <w:rPr>
          <w:rFonts w:ascii="Times New Roman" w:hAnsi="Times New Roman"/>
          <w:sz w:val="20"/>
        </w:rPr>
        <w:t>O Arjuna, whenever *dharma* declines and *adharma* rises, I manifest Myself.</w:t>
      </w:r>
    </w:p>
    <w:p>
      <w:pPr>
        <w:jc w:val="both"/>
      </w:pPr>
      <w:r>
        <w:rPr>
          <w:b/>
          <w:i/>
          <w:sz w:val="20"/>
        </w:rPr>
        <w:t xml:space="preserve">Anubhāṣya. </w:t>
      </w:r>
      <w:r>
        <w:rPr>
          <w:rFonts w:ascii="Times New Roman" w:hAnsi="Times New Roman"/>
          <w:sz w:val="20"/>
        </w:rPr>
        <w:t>Śrī Kṛṣṇa recalled ancient times. The path of yoga He had once told the sun-god had been lost over time, so He told it again to Arjuna. To convince Arjuna, Bhagavān speaks of His own appearance:</w:t>
      </w:r>
    </w:p>
    <w:p>
      <w:pPr>
        <w:jc w:val="both"/>
      </w:pPr>
      <w:r>
        <w:rPr>
          <w:rFonts w:ascii="Times New Roman" w:hAnsi="Times New Roman"/>
          <w:b/>
          <w:sz w:val="20"/>
        </w:rPr>
        <w:t>he bhārata yadā yadā hi dharmasya glāniḥ</w:t>
      </w:r>
      <w:r>
        <w:rPr>
          <w:rFonts w:ascii="Times New Roman" w:hAnsi="Times New Roman"/>
          <w:sz w:val="20"/>
        </w:rPr>
        <w:t xml:space="preserve"> (decline) </w:t>
      </w:r>
      <w:r>
        <w:rPr>
          <w:rFonts w:ascii="Times New Roman" w:hAnsi="Times New Roman"/>
          <w:b/>
          <w:sz w:val="20"/>
        </w:rPr>
        <w:t>adharmasya abhyutthānam</w:t>
      </w:r>
      <w:r>
        <w:rPr>
          <w:rFonts w:ascii="Times New Roman" w:hAnsi="Times New Roman"/>
          <w:sz w:val="20"/>
        </w:rPr>
        <w:t xml:space="preserve"> (increase)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tadā aham</w:t>
      </w:r>
      <w:r>
        <w:rPr>
          <w:rFonts w:ascii="Times New Roman" w:hAnsi="Times New Roman"/>
          <w:sz w:val="20"/>
        </w:rPr>
        <w:t xml:space="preserve"> (unable to bear these two [calamities], and in order to reverse them) </w:t>
      </w:r>
      <w:r>
        <w:rPr>
          <w:rFonts w:ascii="Times New Roman" w:hAnsi="Times New Roman"/>
          <w:b/>
          <w:sz w:val="20"/>
        </w:rPr>
        <w:t>ātmānaṁ sṛjāmi</w:t>
      </w:r>
      <w:r>
        <w:rPr>
          <w:rFonts w:ascii="Times New Roman" w:hAnsi="Times New Roman"/>
          <w:sz w:val="20"/>
        </w:rPr>
        <w:t>.</w:t>
      </w:r>
    </w:p>
    <w:p>
      <w:pPr>
        <w:keepNext/>
        <w:spacing w:before="160"/>
        <w:jc w:val="center"/>
      </w:pPr>
      <w:r>
        <w:rPr>
          <w:rFonts w:ascii="Times New Roman" w:hAnsi="Times New Roman"/>
          <w:i/>
          <w:sz w:val="21"/>
        </w:rPr>
        <w:t>The work of the avatāra —</w:t>
      </w:r>
    </w:p>
    <w:p>
      <w:pPr>
        <w:jc w:val="both"/>
      </w:pPr>
      <w:r>
        <w:rPr>
          <w:b/>
        </w:rPr>
        <w:t xml:space="preserve">23 </w:t>
      </w:r>
      <w:r>
        <w:rPr>
          <w:rFonts w:ascii="Times New Roman" w:hAnsi="Times New Roman"/>
        </w:rPr>
        <w:t>“To deliver the saints, to destroy the wicked and to establish dharma, I appear in age after age.” (Bhagavad-gītā, 4.8)</w:t>
      </w:r>
    </w:p>
    <w:p>
      <w:pPr>
        <w:jc w:val="both"/>
      </w:pPr>
      <w:r>
        <w:rPr>
          <w:b/>
          <w:i/>
          <w:sz w:val="20"/>
        </w:rPr>
        <w:t xml:space="preserve">Amṛta-pravāha-bhāṣya. </w:t>
      </w:r>
      <w:r>
        <w:rPr>
          <w:rFonts w:ascii="Times New Roman" w:hAnsi="Times New Roman"/>
          <w:sz w:val="20"/>
        </w:rPr>
        <w:t>To deliver the sādhus, to destroy the wicked and to establish *dharma*, I appear in every *yuga*.</w:t>
      </w:r>
    </w:p>
    <w:p>
      <w:pPr>
        <w:jc w:val="both"/>
      </w:pPr>
      <w:r>
        <w:rPr>
          <w:b/>
          <w:i/>
          <w:sz w:val="20"/>
        </w:rPr>
        <w:t xml:space="preserve">Anubhāṣya. </w:t>
      </w:r>
      <w:r>
        <w:rPr>
          <w:rFonts w:ascii="Times New Roman" w:hAnsi="Times New Roman"/>
          <w:b/>
          <w:sz w:val="20"/>
        </w:rPr>
        <w:t>sādhūnām</w:t>
      </w:r>
      <w:r>
        <w:rPr>
          <w:rFonts w:ascii="Times New Roman" w:hAnsi="Times New Roman"/>
          <w:sz w:val="20"/>
        </w:rPr>
        <w:t xml:space="preserve"> (of those wholly devoted to serving Me) </w:t>
      </w:r>
      <w:r>
        <w:rPr>
          <w:rFonts w:ascii="Times New Roman" w:hAnsi="Times New Roman"/>
          <w:b/>
          <w:sz w:val="20"/>
        </w:rPr>
        <w:t>paritrāṇāya</w:t>
      </w:r>
      <w:r>
        <w:rPr>
          <w:rFonts w:ascii="Times New Roman" w:hAnsi="Times New Roman"/>
          <w:sz w:val="20"/>
        </w:rPr>
        <w:t xml:space="preserve"> (to remove the obstacles to their service) </w:t>
      </w:r>
      <w:r>
        <w:rPr>
          <w:rFonts w:ascii="Times New Roman" w:hAnsi="Times New Roman"/>
          <w:b/>
          <w:sz w:val="20"/>
        </w:rPr>
        <w:t>duṣkṛtām</w:t>
      </w:r>
      <w:r>
        <w:rPr>
          <w:rFonts w:ascii="Times New Roman" w:hAnsi="Times New Roman"/>
          <w:sz w:val="20"/>
        </w:rPr>
        <w:t xml:space="preserve"> (of the enemies of the devotees — Rāvaṇa, Kaṁsa, Keśī and others, whom no one but I can slay) </w:t>
      </w:r>
      <w:r>
        <w:rPr>
          <w:rFonts w:ascii="Times New Roman" w:hAnsi="Times New Roman"/>
          <w:b/>
          <w:sz w:val="20"/>
        </w:rPr>
        <w:t>vināśāya</w:t>
      </w:r>
      <w:r>
        <w:rPr>
          <w:rFonts w:ascii="Times New Roman" w:hAnsi="Times New Roman"/>
          <w:sz w:val="20"/>
        </w:rPr>
        <w:t xml:space="preserve">, </w:t>
      </w:r>
      <w:r>
        <w:rPr>
          <w:rFonts w:ascii="Times New Roman" w:hAnsi="Times New Roman"/>
          <w:b/>
          <w:sz w:val="20"/>
        </w:rPr>
        <w:t>dharma-saṁsthāpanārthāya ca</w:t>
      </w:r>
      <w:r>
        <w:rPr>
          <w:rFonts w:ascii="Times New Roman" w:hAnsi="Times New Roman"/>
          <w:sz w:val="20"/>
        </w:rPr>
        <w:t xml:space="preserve"> (and in order to practise and preach properly the *dharma* free of envy — devotion to the service of Bhagavān, which consists of *paricaryā* [service] and *saṅkīrtana*) </w:t>
      </w:r>
      <w:r>
        <w:rPr>
          <w:rFonts w:ascii="Times New Roman" w:hAnsi="Times New Roman"/>
          <w:b/>
          <w:sz w:val="20"/>
        </w:rPr>
        <w:t>yuge yuge</w:t>
      </w:r>
      <w:r>
        <w:rPr>
          <w:rFonts w:ascii="Times New Roman" w:hAnsi="Times New Roman"/>
          <w:sz w:val="20"/>
        </w:rPr>
        <w:t xml:space="preserve"> (at the respective times) </w:t>
      </w:r>
      <w:r>
        <w:rPr>
          <w:rFonts w:ascii="Times New Roman" w:hAnsi="Times New Roman"/>
          <w:b/>
          <w:sz w:val="20"/>
        </w:rPr>
        <w:t>sambhavāmi</w:t>
      </w:r>
      <w:r>
        <w:rPr>
          <w:rFonts w:ascii="Times New Roman" w:hAnsi="Times New Roman"/>
          <w:sz w:val="20"/>
        </w:rPr>
        <w:t>.</w:t>
      </w:r>
    </w:p>
    <w:p>
      <w:pPr>
        <w:keepNext/>
        <w:spacing w:before="160"/>
        <w:jc w:val="center"/>
      </w:pPr>
      <w:r>
        <w:rPr>
          <w:rFonts w:ascii="Times New Roman" w:hAnsi="Times New Roman"/>
          <w:i/>
          <w:sz w:val="21"/>
        </w:rPr>
        <w:t>Preaching without personal example is futile and bears poisonous fruit (*Bhagavad-gītā*, Chapter 3, verse 24) —</w:t>
      </w:r>
    </w:p>
    <w:p>
      <w:pPr>
        <w:jc w:val="both"/>
      </w:pPr>
      <w:r>
        <w:rPr>
          <w:b/>
        </w:rPr>
        <w:t xml:space="preserve">24 </w:t>
      </w:r>
      <w:r>
        <w:rPr>
          <w:rFonts w:ascii="Times New Roman" w:hAnsi="Times New Roman"/>
        </w:rPr>
        <w:t>“If I did not act, these worlds would perish; I would be the cause of confusion among the classes of men and would ruin all these beings.” (Bhagavad-gītā, 3.24)</w:t>
      </w:r>
    </w:p>
    <w:p>
      <w:pPr>
        <w:jc w:val="both"/>
      </w:pPr>
      <w:r>
        <w:rPr>
          <w:b/>
          <w:i/>
          <w:sz w:val="20"/>
        </w:rPr>
        <w:t xml:space="preserve">Amṛta-pravāha-bhāṣya. </w:t>
      </w:r>
      <w:r>
        <w:rPr>
          <w:rFonts w:ascii="Times New Roman" w:hAnsi="Times New Roman"/>
          <w:sz w:val="20"/>
        </w:rPr>
        <w:t>If I do not uphold the order of duties (*karma*) by performing My duties, this world will be ruined. I will become the cause of the mixing of the social orders, and I Myself will turn out to be the destroyer of the people.</w:t>
      </w:r>
    </w:p>
    <w:p>
      <w:pPr>
        <w:jc w:val="both"/>
      </w:pPr>
      <w:r>
        <w:rPr>
          <w:b/>
          <w:i/>
          <w:sz w:val="20"/>
        </w:rPr>
        <w:t xml:space="preserve">Anubhāṣya. </w:t>
      </w:r>
      <w:r>
        <w:rPr>
          <w:rFonts w:ascii="Times New Roman" w:hAnsi="Times New Roman"/>
          <w:sz w:val="20"/>
        </w:rPr>
        <w:t>Arjuna asked a doubting question about action. In reply, Bhagavān, who has no desire for material enjoyment, explains why He acts (sets an example):</w:t>
      </w:r>
    </w:p>
    <w:p>
      <w:pPr>
        <w:jc w:val="both"/>
      </w:pPr>
      <w:r>
        <w:rPr>
          <w:rFonts w:ascii="Times New Roman" w:hAnsi="Times New Roman"/>
          <w:b/>
          <w:sz w:val="20"/>
        </w:rPr>
        <w:t>cet</w:t>
      </w:r>
      <w:r>
        <w:rPr>
          <w:rFonts w:ascii="Times New Roman" w:hAnsi="Times New Roman"/>
          <w:sz w:val="20"/>
        </w:rPr>
        <w:t xml:space="preserve"> (if) </w:t>
      </w:r>
      <w:r>
        <w:rPr>
          <w:rFonts w:ascii="Times New Roman" w:hAnsi="Times New Roman"/>
          <w:b/>
          <w:sz w:val="20"/>
        </w:rPr>
        <w:t>ahaṁ karma na kuryām</w:t>
      </w:r>
      <w:r>
        <w:rPr>
          <w:rFonts w:ascii="Times New Roman" w:hAnsi="Times New Roman"/>
          <w:sz w:val="20"/>
        </w:rPr>
        <w:t xml:space="preserve">, </w:t>
      </w:r>
      <w:r>
        <w:rPr>
          <w:rFonts w:ascii="Times New Roman" w:hAnsi="Times New Roman"/>
          <w:b/>
          <w:sz w:val="20"/>
        </w:rPr>
        <w:t>ime lokāḥ utsīdeyuḥ</w:t>
      </w:r>
      <w:r>
        <w:rPr>
          <w:rFonts w:ascii="Times New Roman" w:hAnsi="Times New Roman"/>
          <w:sz w:val="20"/>
        </w:rPr>
        <w:t xml:space="preserve"> (would fall, taking Me as their example), </w:t>
      </w:r>
      <w:r>
        <w:rPr>
          <w:rFonts w:ascii="Times New Roman" w:hAnsi="Times New Roman"/>
          <w:b/>
          <w:sz w:val="20"/>
        </w:rPr>
        <w:t>saṅkarasya ca kartā syām</w:t>
      </w:r>
      <w:r>
        <w:rPr>
          <w:rFonts w:ascii="Times New Roman" w:hAnsi="Times New Roman"/>
          <w:sz w:val="20"/>
        </w:rPr>
        <w:t xml:space="preserve">, </w:t>
      </w:r>
      <w:r>
        <w:rPr>
          <w:rFonts w:ascii="Times New Roman" w:hAnsi="Times New Roman"/>
          <w:b/>
          <w:sz w:val="20"/>
        </w:rPr>
        <w:t>imāḥ prajāḥ upahanyām</w:t>
      </w:r>
      <w:r>
        <w:rPr>
          <w:rFonts w:ascii="Times New Roman" w:hAnsi="Times New Roman"/>
          <w:sz w:val="20"/>
        </w:rPr>
        <w:t xml:space="preserve"> (I would make impure).</w:t>
      </w:r>
    </w:p>
    <w:p>
      <w:pPr>
        <w:keepNext/>
        <w:spacing w:before="160"/>
        <w:jc w:val="center"/>
      </w:pPr>
      <w:r>
        <w:rPr>
          <w:rFonts w:ascii="Times New Roman" w:hAnsi="Times New Roman"/>
          <w:i/>
          <w:sz w:val="21"/>
        </w:rPr>
        <w:t>The conduct of one who sets the example is the model for ordinary people (*Bhagavad-gītā*, Chapter 3, verse 21) —</w:t>
      </w:r>
    </w:p>
    <w:p>
      <w:pPr>
        <w:jc w:val="both"/>
      </w:pPr>
      <w:r>
        <w:rPr>
          <w:b/>
        </w:rPr>
        <w:t xml:space="preserve">25 </w:t>
      </w:r>
      <w:r>
        <w:rPr>
          <w:rFonts w:ascii="Times New Roman" w:hAnsi="Times New Roman"/>
        </w:rPr>
        <w:t>“Whatever the best of men does, others do the same; whatever standard he sets, the world follows.” (Bhagavad-gītā, 3.21)</w:t>
      </w:r>
    </w:p>
    <w:p>
      <w:pPr>
        <w:jc w:val="both"/>
      </w:pPr>
      <w:r>
        <w:rPr>
          <w:b/>
          <w:i/>
          <w:sz w:val="20"/>
        </w:rPr>
        <w:t xml:space="preserve">Amṛta-pravāha-bhāṣya. </w:t>
      </w:r>
      <w:r>
        <w:rPr>
          <w:rFonts w:ascii="Times New Roman" w:hAnsi="Times New Roman"/>
          <w:sz w:val="20"/>
        </w:rPr>
        <w:t>Whatever the best person does, others imitate. Whatever the best declares to be the “standard,” everyone follows and holds dear.</w:t>
      </w:r>
    </w:p>
    <w:p>
      <w:pPr>
        <w:jc w:val="both"/>
      </w:pPr>
      <w:r>
        <w:rPr>
          <w:b/>
          <w:i/>
          <w:sz w:val="20"/>
        </w:rPr>
        <w:t xml:space="preserve">Anubhāṣya. </w:t>
      </w:r>
      <w:r>
        <w:rPr>
          <w:rFonts w:ascii="Times New Roman" w:hAnsi="Times New Roman"/>
          <w:b/>
          <w:sz w:val="20"/>
        </w:rPr>
        <w:t>śreṣṭhaḥ</w:t>
      </w:r>
      <w:r>
        <w:rPr>
          <w:rFonts w:ascii="Times New Roman" w:hAnsi="Times New Roman"/>
          <w:sz w:val="20"/>
        </w:rPr>
        <w:t xml:space="preserve"> (a *mahājana*, a great soul) </w:t>
      </w:r>
      <w:r>
        <w:rPr>
          <w:rFonts w:ascii="Times New Roman" w:hAnsi="Times New Roman"/>
          <w:b/>
          <w:sz w:val="20"/>
        </w:rPr>
        <w:t>yad yad yathā ācarati</w:t>
      </w:r>
      <w:r>
        <w:rPr>
          <w:rFonts w:ascii="Times New Roman" w:hAnsi="Times New Roman"/>
          <w:sz w:val="20"/>
        </w:rPr>
        <w:t xml:space="preserve">, </w:t>
      </w:r>
      <w:r>
        <w:rPr>
          <w:rFonts w:ascii="Times New Roman" w:hAnsi="Times New Roman"/>
          <w:b/>
          <w:sz w:val="20"/>
        </w:rPr>
        <w:t>tat tad</w:t>
      </w:r>
      <w:r>
        <w:rPr>
          <w:rFonts w:ascii="Times New Roman" w:hAnsi="Times New Roman"/>
          <w:sz w:val="20"/>
        </w:rPr>
        <w:t xml:space="preserve"> (the same) </w:t>
      </w:r>
      <w:r>
        <w:rPr>
          <w:rFonts w:ascii="Times New Roman" w:hAnsi="Times New Roman"/>
          <w:b/>
          <w:sz w:val="20"/>
        </w:rPr>
        <w:t>itaraḥ</w:t>
      </w:r>
      <w:r>
        <w:rPr>
          <w:rFonts w:ascii="Times New Roman" w:hAnsi="Times New Roman"/>
          <w:sz w:val="20"/>
        </w:rPr>
        <w:t xml:space="preserve"> (the lesser) </w:t>
      </w:r>
      <w:r>
        <w:rPr>
          <w:rFonts w:ascii="Times New Roman" w:hAnsi="Times New Roman"/>
          <w:b/>
          <w:sz w:val="20"/>
        </w:rPr>
        <w:t>janaḥ</w:t>
      </w:r>
      <w:r>
        <w:rPr>
          <w:rFonts w:ascii="Times New Roman" w:hAnsi="Times New Roman"/>
          <w:sz w:val="20"/>
        </w:rPr>
        <w:t xml:space="preserve"> ([does]); </w:t>
      </w:r>
      <w:r>
        <w:rPr>
          <w:rFonts w:ascii="Times New Roman" w:hAnsi="Times New Roman"/>
          <w:b/>
          <w:sz w:val="20"/>
        </w:rPr>
        <w:t>saḥ</w:t>
      </w:r>
      <w:r>
        <w:rPr>
          <w:rFonts w:ascii="Times New Roman" w:hAnsi="Times New Roman"/>
          <w:sz w:val="20"/>
        </w:rPr>
        <w:t xml:space="preserve"> (the best) </w:t>
      </w:r>
      <w:r>
        <w:rPr>
          <w:rFonts w:ascii="Times New Roman" w:hAnsi="Times New Roman"/>
          <w:b/>
          <w:sz w:val="20"/>
        </w:rPr>
        <w:t>yat pramāṇaṁ kurute</w:t>
      </w:r>
      <w:r>
        <w:rPr>
          <w:rFonts w:ascii="Times New Roman" w:hAnsi="Times New Roman"/>
          <w:sz w:val="20"/>
        </w:rPr>
        <w:t xml:space="preserve">, </w:t>
      </w:r>
      <w:r>
        <w:rPr>
          <w:rFonts w:ascii="Times New Roman" w:hAnsi="Times New Roman"/>
          <w:b/>
          <w:sz w:val="20"/>
        </w:rPr>
        <w:t>lokaḥ</w:t>
      </w:r>
      <w:r>
        <w:rPr>
          <w:rFonts w:ascii="Times New Roman" w:hAnsi="Times New Roman"/>
          <w:sz w:val="20"/>
        </w:rPr>
        <w:t xml:space="preserve"> (the other person) </w:t>
      </w:r>
      <w:r>
        <w:rPr>
          <w:rFonts w:ascii="Times New Roman" w:hAnsi="Times New Roman"/>
          <w:b/>
          <w:sz w:val="20"/>
        </w:rPr>
        <w:t>tad anuvartate</w:t>
      </w:r>
      <w:r>
        <w:rPr>
          <w:rFonts w:ascii="Times New Roman" w:hAnsi="Times New Roman"/>
          <w:sz w:val="20"/>
        </w:rPr>
        <w:t xml:space="preserve"> (follows it).</w:t>
      </w:r>
    </w:p>
    <w:p>
      <w:pPr>
        <w:keepNext/>
        <w:spacing w:before="160"/>
        <w:jc w:val="center"/>
      </w:pPr>
      <w:r>
        <w:rPr>
          <w:rFonts w:ascii="Times New Roman" w:hAnsi="Times New Roman"/>
          <w:i/>
          <w:sz w:val="21"/>
        </w:rPr>
        <w:t>Preaching the *dharma* of the age is Viṣṇu's work, but no *aṁśa* of the Viṣṇu-*tattva* other than Kṛṣṇa can give love for Kṛṣṇa —</w:t>
      </w:r>
    </w:p>
    <w:p>
      <w:pPr>
        <w:jc w:val="both"/>
      </w:pPr>
      <w:r>
        <w:rPr>
          <w:b/>
        </w:rPr>
        <w:t xml:space="preserve">26 </w:t>
      </w:r>
      <w:r>
        <w:rPr>
          <w:rFonts w:ascii="Times New Roman" w:hAnsi="Times New Roman"/>
        </w:rPr>
        <w:t>The religion of the age can be established by My portion (*aṁśa*), but none but Me can give the love of Vraja.</w:t>
      </w:r>
    </w:p>
    <w:p>
      <w:pPr>
        <w:jc w:val="both"/>
      </w:pPr>
      <w:r>
        <w:rPr>
          <w:b/>
          <w:i/>
          <w:sz w:val="20"/>
        </w:rPr>
        <w:t xml:space="preserve">Amṛta-pravāha-bhāṣya. </w:t>
      </w:r>
      <w:r>
        <w:rPr>
          <w:rFonts w:ascii="Times New Roman" w:hAnsi="Times New Roman"/>
          <w:sz w:val="20"/>
        </w:rPr>
        <w:t>“I wish to appear in order to preach two things: the *dharma* of the age, *nāma-saṅkīrtana*, and the love of Vraja. An *aṁśa-avatāra* can do the work of preaching the *dharma* of the age. But no one other than Me — Śrī Kṛṣṇa, Bhagavān in full — can preach the love of Vraja.”</w:t>
      </w:r>
    </w:p>
    <w:p>
      <w:pPr>
        <w:keepNext/>
        <w:spacing w:before="160"/>
        <w:jc w:val="center"/>
      </w:pPr>
      <w:r>
        <w:rPr>
          <w:rFonts w:ascii="Times New Roman" w:hAnsi="Times New Roman"/>
          <w:i/>
          <w:sz w:val="21"/>
        </w:rPr>
        <w:t>The words of Bilvamaṅgala in the *Laghu-bhāgavatāmṛta* (first part, 5.37) —</w:t>
      </w:r>
    </w:p>
    <w:p>
      <w:pPr>
        <w:jc w:val="both"/>
      </w:pPr>
      <w:r>
        <w:rPr>
          <w:b/>
        </w:rPr>
        <w:t xml:space="preserve">27 </w:t>
      </w:r>
      <w:r>
        <w:rPr>
          <w:rFonts w:ascii="Times New Roman" w:hAnsi="Times New Roman"/>
        </w:rPr>
        <w:t>“Let there be many all-auspicious avatāras of the Lord whose navel is a lotus; but who other than Kṛṣṇa gives prema even to the creepers?” (Laghu-bhāgavatāmṛta, 1.5.37)</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Bhagavān Paṅkajanābha may have many auspicious avatāras. But who other than Kṛṣṇa gives *prema* to the creepers — that is, to those who have taken shelter of Him?</w:t>
      </w:r>
    </w:p>
    <w:p>
      <w:pPr>
        <w:jc w:val="both"/>
      </w:pPr>
      <w:r>
        <w:rPr>
          <w:b/>
          <w:i/>
          <w:sz w:val="20"/>
        </w:rPr>
        <w:t xml:space="preserve">Anubhāṣya. </w:t>
      </w:r>
      <w:r>
        <w:rPr>
          <w:rFonts w:ascii="Times New Roman" w:hAnsi="Times New Roman"/>
          <w:b/>
          <w:sz w:val="20"/>
        </w:rPr>
        <w:t>paṅkaja-nābhasya</w:t>
      </w:r>
      <w:r>
        <w:rPr>
          <w:rFonts w:ascii="Times New Roman" w:hAnsi="Times New Roman"/>
          <w:sz w:val="20"/>
        </w:rPr>
        <w:t xml:space="preserve"> (of Bhagavān Padmanābha) </w:t>
      </w:r>
      <w:r>
        <w:rPr>
          <w:rFonts w:ascii="Times New Roman" w:hAnsi="Times New Roman"/>
          <w:b/>
          <w:sz w:val="20"/>
        </w:rPr>
        <w:t>sarvato-bhadrāḥ</w:t>
      </w:r>
      <w:r>
        <w:rPr>
          <w:rFonts w:ascii="Times New Roman" w:hAnsi="Times New Roman"/>
          <w:sz w:val="20"/>
        </w:rPr>
        <w:t xml:space="preserve"> (bestowing auspiciousness) </w:t>
      </w:r>
      <w:r>
        <w:rPr>
          <w:rFonts w:ascii="Times New Roman" w:hAnsi="Times New Roman"/>
          <w:b/>
          <w:sz w:val="20"/>
        </w:rPr>
        <w:t>bahavaḥ avatārāḥ santu</w:t>
      </w:r>
      <w:r>
        <w:rPr>
          <w:rFonts w:ascii="Times New Roman" w:hAnsi="Times New Roman"/>
          <w:sz w:val="20"/>
        </w:rPr>
        <w:t xml:space="preserve">; </w:t>
      </w:r>
      <w:r>
        <w:rPr>
          <w:rFonts w:ascii="Times New Roman" w:hAnsi="Times New Roman"/>
          <w:b/>
          <w:sz w:val="20"/>
        </w:rPr>
        <w:t>api kṛṣṇāt anyaḥ ko vā latāsu</w:t>
      </w:r>
      <w:r>
        <w:rPr>
          <w:rFonts w:ascii="Times New Roman" w:hAnsi="Times New Roman"/>
          <w:sz w:val="20"/>
        </w:rPr>
        <w:t xml:space="preserve"> (to those who have taken shelter of Him) </w:t>
      </w:r>
      <w:r>
        <w:rPr>
          <w:rFonts w:ascii="Times New Roman" w:hAnsi="Times New Roman"/>
          <w:b/>
          <w:sz w:val="20"/>
        </w:rPr>
        <w:t>prema-daḥ</w:t>
      </w:r>
      <w:r>
        <w:rPr>
          <w:rFonts w:ascii="Times New Roman" w:hAnsi="Times New Roman"/>
          <w:sz w:val="20"/>
        </w:rPr>
        <w:t xml:space="preserve"> (the giver of *prema-bhakti*) </w:t>
      </w:r>
      <w:r>
        <w:rPr>
          <w:rFonts w:ascii="Times New Roman" w:hAnsi="Times New Roman"/>
          <w:b/>
          <w:sz w:val="20"/>
        </w:rPr>
        <w:t>bhavati</w:t>
      </w:r>
      <w:r>
        <w:rPr>
          <w:rFonts w:ascii="Times New Roman" w:hAnsi="Times New Roman"/>
          <w:sz w:val="20"/>
        </w:rPr>
        <w:t>.</w:t>
      </w:r>
    </w:p>
    <w:p>
      <w:pPr>
        <w:spacing w:before="160"/>
        <w:jc w:val="both"/>
      </w:pPr>
      <w:r>
        <w:rPr>
          <w:b/>
        </w:rPr>
        <w:t xml:space="preserve">28 </w:t>
      </w:r>
      <w:r>
        <w:rPr>
          <w:rFonts w:ascii="Times New Roman" w:hAnsi="Times New Roman"/>
        </w:rPr>
        <w:t>Therefore, taking My own devotees with Me, I shall descend to earth and enjoy many kinds of pastimes.”</w:t>
      </w:r>
    </w:p>
    <w:p>
      <w:pPr>
        <w:spacing w:before="160"/>
        <w:jc w:val="both"/>
      </w:pPr>
      <w:r>
        <w:rPr>
          <w:b/>
        </w:rPr>
        <w:t xml:space="preserve">29 </w:t>
      </w:r>
      <w:r>
        <w:rPr>
          <w:rFonts w:ascii="Times New Roman" w:hAnsi="Times New Roman"/>
        </w:rPr>
        <w:t>Thinking thus, Kṛṣṇa Himself descended in Nadia in the first junction (*sandhyā*) of the age of Kali.</w:t>
      </w:r>
    </w:p>
    <w:p>
      <w:pPr>
        <w:jc w:val="both"/>
      </w:pPr>
      <w:r>
        <w:rPr>
          <w:b/>
          <w:i/>
          <w:sz w:val="20"/>
        </w:rPr>
        <w:t xml:space="preserve">Anubhāṣya. </w:t>
      </w:r>
      <w:r>
        <w:rPr>
          <w:rFonts w:ascii="Times New Roman" w:hAnsi="Times New Roman"/>
          <w:sz w:val="20"/>
        </w:rPr>
        <w:t>*Prathama sandhyā*: the first *sandhyā*. A *sandhyā* is the time at the beginning and at the end of a *yuga*, which [together] make up a sixth part of the *yuga*. The first *sandhyā* of a *yuga* is a twelfth part, and the last *sandhyā* is also a twelfth. The first *sandhyā* of the age of Kali is therefore 36,000 solar years. Śrī Gaurasundara appeared when 4,586 years of the age of Kali had passed; therefore He took birth in the first *sandhyā*, in Śrī Māyāpura Navadvīpa. “The *sandhyās* of Kṛta and the other *yugas* are, in order, a sixth part of their own *yuga*.” (Śrī *Sūrya-siddhānta*, *Madhyamādhikāra*, verse 17)</w:t>
      </w:r>
    </w:p>
    <w:p>
      <w:pPr>
        <w:spacing w:before="160"/>
        <w:jc w:val="both"/>
      </w:pPr>
      <w:r>
        <w:rPr>
          <w:b/>
        </w:rPr>
        <w:t xml:space="preserve">30 </w:t>
      </w:r>
      <w:r>
        <w:rPr>
          <w:rFonts w:ascii="Times New Roman" w:hAnsi="Times New Roman"/>
        </w:rPr>
        <w:t>So the lion Caitanya appeared in Navadvīpa — with the neck of a lion, the strength of a lion and the roar of a lion.</w:t>
      </w:r>
    </w:p>
    <w:p>
      <w:pPr>
        <w:spacing w:before="160"/>
        <w:jc w:val="both"/>
      </w:pPr>
      <w:r>
        <w:rPr>
          <w:b/>
        </w:rPr>
        <w:t xml:space="preserve">31 </w:t>
      </w:r>
      <w:r>
        <w:rPr>
          <w:rFonts w:ascii="Times New Roman" w:hAnsi="Times New Roman"/>
        </w:rPr>
        <w:t>May that lion take His seat in the cave of every soul’s heart — the lion at whose roar the elephant of sin perishes.</w:t>
      </w:r>
    </w:p>
    <w:p>
      <w:pPr>
        <w:jc w:val="both"/>
      </w:pPr>
      <w:r>
        <w:rPr>
          <w:b/>
          <w:i/>
          <w:sz w:val="20"/>
        </w:rPr>
        <w:t xml:space="preserve">Amṛta-pravāha-bhāṣya. </w:t>
      </w:r>
      <w:r>
        <w:rPr>
          <w:rFonts w:ascii="Times New Roman" w:hAnsi="Times New Roman"/>
          <w:sz w:val="20"/>
        </w:rPr>
        <w:t>*Kalmaṣa* means sin; *dvirada*, an elephant.</w:t>
      </w:r>
    </w:p>
    <w:p>
      <w:pPr>
        <w:keepNext/>
        <w:spacing w:before="160"/>
        <w:jc w:val="center"/>
      </w:pPr>
      <w:r>
        <w:rPr>
          <w:rFonts w:ascii="Times New Roman" w:hAnsi="Times New Roman"/>
          <w:i/>
          <w:sz w:val="21"/>
        </w:rPr>
        <w:t>The name “Viśvambhara” — the presiding deity of *abhidheya*, the means —</w:t>
      </w:r>
    </w:p>
    <w:p>
      <w:pPr>
        <w:jc w:val="both"/>
      </w:pPr>
      <w:r>
        <w:rPr>
          <w:b/>
        </w:rPr>
        <w:t xml:space="preserve">32 </w:t>
      </w:r>
      <w:r>
        <w:rPr>
          <w:rFonts w:ascii="Times New Roman" w:hAnsi="Times New Roman"/>
        </w:rPr>
        <w:t>In His early pastimes His name was Viśvambhara. He filled the world with the nectar of devotion and upheld all living beings.</w:t>
      </w:r>
    </w:p>
    <w:p>
      <w:pPr>
        <w:jc w:val="both"/>
      </w:pPr>
      <w:r>
        <w:rPr>
          <w:b/>
          <w:i/>
          <w:sz w:val="20"/>
        </w:rPr>
        <w:t xml:space="preserve">Amṛta-pravāha-bhāṣya. </w:t>
      </w:r>
      <w:r>
        <w:rPr>
          <w:rFonts w:ascii="Times New Roman" w:hAnsi="Times New Roman"/>
          <w:sz w:val="20"/>
        </w:rPr>
        <w:t>*Bhūta-grāma* is the multitude of living beings.</w:t>
      </w:r>
    </w:p>
    <w:p>
      <w:pPr>
        <w:spacing w:before="160"/>
        <w:jc w:val="both"/>
      </w:pPr>
      <w:r>
        <w:rPr>
          <w:b/>
        </w:rPr>
        <w:t xml:space="preserve">33 </w:t>
      </w:r>
      <w:r>
        <w:rPr>
          <w:rFonts w:ascii="Times New Roman" w:hAnsi="Times New Roman"/>
        </w:rPr>
        <w:t>The root *ḍubhṛñ* means “to nourish and to sustain”: giving love, He nourished and sustained the three worlds.</w:t>
      </w:r>
    </w:p>
    <w:p>
      <w:pPr>
        <w:jc w:val="both"/>
      </w:pPr>
      <w:r>
        <w:rPr>
          <w:b/>
          <w:i/>
          <w:sz w:val="20"/>
        </w:rPr>
        <w:t xml:space="preserve">Amṛta-pravāha-bhāṣya. </w:t>
      </w:r>
      <w:r>
        <w:rPr>
          <w:rFonts w:ascii="Times New Roman" w:hAnsi="Times New Roman"/>
          <w:sz w:val="20"/>
        </w:rPr>
        <w:t>The word *Viśvambhara* is formed from the root *ḍubhṛñ*. The meaning of that root is to nourish and to sustain. By giving *prema* He nourished and sustained the three worlds.</w:t>
      </w:r>
    </w:p>
    <w:p>
      <w:pPr>
        <w:keepNext/>
        <w:spacing w:before="160"/>
        <w:jc w:val="center"/>
      </w:pPr>
      <w:r>
        <w:rPr>
          <w:rFonts w:ascii="Times New Roman" w:hAnsi="Times New Roman"/>
          <w:i/>
          <w:sz w:val="21"/>
        </w:rPr>
        <w:t>The name “Śrī Kṛṣṇa Caitanya” — the presiding deity of *sambandha*, the relationship with the Lord —</w:t>
      </w:r>
    </w:p>
    <w:p>
      <w:pPr>
        <w:jc w:val="both"/>
      </w:pPr>
      <w:r>
        <w:rPr>
          <w:b/>
        </w:rPr>
        <w:t xml:space="preserve">34 </w:t>
      </w:r>
      <w:r>
        <w:rPr>
          <w:rFonts w:ascii="Times New Roman" w:hAnsi="Times New Roman"/>
        </w:rPr>
        <w:t>In His later pastimes He bears the name Śrī Kṛṣṇa Caitanya. Making Śrī Kṛṣṇa known to all, He blessed the whole world.</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“In His last pastimes”: that is, in the twenty-four years after He accepted *sannyāsa*. In the *sampradāya* of Śrī Viṣṇusvāmī, *tridaṇḍī* Vedic *sannyāsīs* of the ten names and of the hundred and eight names existed long before Śrī Śaṅkarapāda. But when Śaṅkara arose — a Vedāntist in name only, fond of reasoning about the attributeless — the society of the *pañcopāsakas*, the worshippers of five deities, was reorganized in India on the principle of reconciling all doctrines. Therefore Śrī Mahāprabhu accepted Vedic *sannyāsa* according to the custom of the *daṇḍī-sannyāsīs* of the ten names in the *sampradāya* of Śrī Śaṅkarācārya. In Āryāvarta, in an Ārya society that only resembles the Vedic — that is, merely calls itself a follower of the Vedas — many follow Śaṅkarācārya and, by the rule of Śaṅkara's *sampradāya*, worship the five deities.</w:t>
      </w:r>
    </w:p>
    <w:p>
      <w:pPr>
        <w:jc w:val="both"/>
      </w:pPr>
      <w:r>
        <w:rPr>
          <w:rFonts w:ascii="Times New Roman" w:hAnsi="Times New Roman"/>
          <w:sz w:val="20"/>
        </w:rPr>
        <w:t>The *sannyāsīs* of the ten names are these: “Tīrtha, Āśrama, Vana, Araṇya, Giri, Parvata, Sāgara, Sarasvatī, Bhāratī and Purī — these are the ten names.” Below, for each, the title of the *sannyāsī*, the place and the title of the *brahmacārī* are given in order (see *Mañjuṣā*, issue 2, pp. 104–107). Tīrtha and Āśrama are titles of *sannyāsīs*; the place is Dvārakā; the *brahmacārī*'s name is Svarūpa. Vana and Araṇya are titles of *sannyāsīs*; the place is Puruṣottama; the *brahmacārī*'s name is Prakāśa. Giri, Parvata and Sāgara are titles of *sannyāsīs*; the place is Badarikāśrama; the *brahmacārī*'s name is Ānanda. Sarasvatī, Bhāratī and Purī are titles of *sannyāsīs*; the place is Śṛṅgerī; the *brahmacārī*'s name is Caitanya.</w:t>
      </w:r>
    </w:p>
    <w:p>
      <w:pPr>
        <w:jc w:val="both"/>
      </w:pPr>
      <w:r>
        <w:rPr>
          <w:rFonts w:ascii="Times New Roman" w:hAnsi="Times New Roman"/>
          <w:sz w:val="20"/>
        </w:rPr>
        <w:t>Śrī Śaṅkarācārya established four *maṭhas* — in the east, west, north and south of India — and put four of his disciples at their head. Under these four principal *maṭhas* countless branch *maṭhas* gradually arose. The *maṭhas* are assigned to regions, but in many cases this order has been upset. In the four *maṭhas* there are four *sampradāyas*: Ānandavāra, Bhogavāra, Kīṭavāra and Bhūmivāra. Over time the understanding of these *sampradāyas*, too, has become confused. The four *mahāvākyas*, the great sayings, are also divided among the *maṭhas*. To accept *sannyāsa*, one must first go to a *sannyāsī* guru who heads a *maṭha* and become a *brahmacārī*. Whatever kind of *sannyāsī* that guru is, he gives the corresponding *brahmacārī* name. This custom is still strictly kept in this *sampradāya* today.</w:t>
      </w:r>
    </w:p>
    <w:p>
      <w:pPr>
        <w:jc w:val="both"/>
      </w:pPr>
      <w:r>
        <w:rPr>
          <w:rFonts w:ascii="Times New Roman" w:hAnsi="Times New Roman"/>
          <w:sz w:val="20"/>
        </w:rPr>
        <w:t>When Śrī Mahāprabhu went to Keśava Bhāratī to accept *sannyāsa*, His name became “Śrī Kṛṣṇa Caitanya.” Even after accepting *sannyāsa*, Bhagavān made known only His *brahmacārī* name. None of those who wrote of His pastimes says that He introduced Himself by the title “Bhāratī.” In Śaṅkara's *sampradāya* the *sannyāsa* name is bound up with the conceit of being God (*īśvarābhimāna*); this, I think, is why Śrīman Mahāprabhu did not favor that usage. The *brahmacārī* name carries the self-conception of a servant of the guru (*guru-dāsyābhimāna*) and is not unfavorable to devotion. It is recorded, however, that Mahāprabhu accepted the *daṇḍa*, the *kamaṇḍalu* and the other marks of *sannyāsa*.</w:t>
      </w:r>
    </w:p>
    <w:p>
      <w:pPr>
        <w:spacing w:before="160"/>
        <w:jc w:val="both"/>
      </w:pPr>
      <w:r>
        <w:rPr>
          <w:b/>
        </w:rPr>
        <w:t xml:space="preserve">35 </w:t>
      </w:r>
      <w:r>
        <w:rPr>
          <w:rFonts w:ascii="Times New Roman" w:hAnsi="Times New Roman"/>
        </w:rPr>
        <w:t>Knowing Him to be the avatāra of the age, the great Garga declared it at Kṛṣṇa’s name-giving ceremony.</w:t>
      </w:r>
    </w:p>
    <w:p>
      <w:pPr>
        <w:jc w:val="both"/>
      </w:pPr>
      <w:r>
        <w:rPr>
          <w:b/>
          <w:i/>
          <w:sz w:val="20"/>
        </w:rPr>
        <w:t xml:space="preserve">Amṛta-pravāha-bhāṣya. </w:t>
      </w:r>
      <w:r>
        <w:rPr>
          <w:rFonts w:ascii="Times New Roman" w:hAnsi="Times New Roman"/>
          <w:sz w:val="20"/>
        </w:rPr>
        <w:t>Garga Mahāśaya knew that Śrī Kṛṣṇa Caitanya is the avatāra of the age of Kali, and in the following verse he specified His color.</w:t>
      </w:r>
    </w:p>
    <w:p>
      <w:pPr>
        <w:keepNext/>
        <w:spacing w:before="160"/>
        <w:jc w:val="center"/>
      </w:pPr>
      <w:r>
        <w:rPr>
          <w:rFonts w:ascii="Times New Roman" w:hAnsi="Times New Roman"/>
          <w:i/>
          <w:sz w:val="21"/>
        </w:rPr>
        <w:t>Avatāras of four colors in the four *yugas* (*Śrīmad-Bhāgavatam*, Canto 10, Chapter 8, verse 13) —</w:t>
      </w:r>
    </w:p>
    <w:p>
      <w:pPr>
        <w:jc w:val="both"/>
      </w:pPr>
      <w:r>
        <w:rPr>
          <w:b/>
        </w:rPr>
        <w:t xml:space="preserve">36 </w:t>
      </w:r>
      <w:r>
        <w:rPr>
          <w:rFonts w:ascii="Times New Roman" w:hAnsi="Times New Roman"/>
        </w:rPr>
        <w:t>“Your son, who accepts a body in every age, has appeared in three colours — white, red and yellow; now He has become dark (*kṛṣṇa*).” (Śrīmad-Bhāgavatam, 10.8.13)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“This boy of yours takes on white, red and yellow colors in the other three *yugas*; now, in Dvāpara, He has become black.”</w:t>
      </w:r>
    </w:p>
    <w:p>
      <w:pPr>
        <w:jc w:val="both"/>
      </w:pPr>
      <w:r>
        <w:rPr>
          <w:b/>
          <w:i/>
          <w:sz w:val="20"/>
        </w:rPr>
        <w:t xml:space="preserve">Anubhāṣya. </w:t>
      </w:r>
      <w:r>
        <w:rPr>
          <w:rFonts w:ascii="Times New Roman" w:hAnsi="Times New Roman"/>
          <w:sz w:val="20"/>
        </w:rPr>
        <w:t>Garga Mahāśaya explains to Nanda Mahārāja why Kṛṣṇa is given this name, and in doing so he speaks of His other avatāras and of His being the source of avatāras:</w:t>
      </w:r>
    </w:p>
    <w:p>
      <w:pPr>
        <w:jc w:val="both"/>
      </w:pPr>
      <w:r>
        <w:rPr>
          <w:rFonts w:ascii="Times New Roman" w:hAnsi="Times New Roman"/>
          <w:b/>
          <w:sz w:val="20"/>
        </w:rPr>
        <w:t>anu-yugam</w:t>
      </w:r>
      <w:r>
        <w:rPr>
          <w:rFonts w:ascii="Times New Roman" w:hAnsi="Times New Roman"/>
          <w:sz w:val="20"/>
        </w:rPr>
        <w:t xml:space="preserve"> (as befits each *yuga*) </w:t>
      </w:r>
      <w:r>
        <w:rPr>
          <w:rFonts w:ascii="Times New Roman" w:hAnsi="Times New Roman"/>
          <w:b/>
          <w:sz w:val="20"/>
        </w:rPr>
        <w:t>tanūḥ gṛhṇataḥ asya</w:t>
      </w:r>
      <w:r>
        <w:rPr>
          <w:rFonts w:ascii="Times New Roman" w:hAnsi="Times New Roman"/>
          <w:sz w:val="20"/>
        </w:rPr>
        <w:t xml:space="preserve"> (of your son) </w:t>
      </w:r>
      <w:r>
        <w:rPr>
          <w:rFonts w:ascii="Times New Roman" w:hAnsi="Times New Roman"/>
          <w:b/>
          <w:sz w:val="20"/>
        </w:rPr>
        <w:t>śuklaḥ raktaḥ tathā</w:t>
      </w:r>
      <w:r>
        <w:rPr>
          <w:rFonts w:ascii="Times New Roman" w:hAnsi="Times New Roman"/>
          <w:sz w:val="20"/>
        </w:rPr>
        <w:t xml:space="preserve"> (these words point to the future: in the first *sandhyā* of the Kali-yuga of the twenty-eighth *mahā-yuga* of the Vaivasvata *manvantara*) </w:t>
      </w:r>
      <w:r>
        <w:rPr>
          <w:rFonts w:ascii="Times New Roman" w:hAnsi="Times New Roman"/>
          <w:b/>
          <w:sz w:val="20"/>
        </w:rPr>
        <w:t>pītaḥ</w:t>
      </w:r>
      <w:r>
        <w:rPr>
          <w:rFonts w:ascii="Times New Roman" w:hAnsi="Times New Roman"/>
          <w:sz w:val="20"/>
        </w:rPr>
        <w:t xml:space="preserve"> (He will be yellow) </w:t>
      </w:r>
      <w:r>
        <w:rPr>
          <w:rFonts w:ascii="Times New Roman" w:hAnsi="Times New Roman"/>
          <w:b/>
          <w:sz w:val="20"/>
        </w:rPr>
        <w:t>trayaḥ varṇāḥ āsan</w:t>
      </w:r>
      <w:r>
        <w:rPr>
          <w:rFonts w:ascii="Times New Roman" w:hAnsi="Times New Roman"/>
          <w:sz w:val="20"/>
        </w:rPr>
        <w:t xml:space="preserve">. </w:t>
      </w:r>
      <w:r>
        <w:rPr>
          <w:rFonts w:ascii="Times New Roman" w:hAnsi="Times New Roman"/>
          <w:b/>
          <w:sz w:val="20"/>
        </w:rPr>
        <w:t>idānīṁ hi kṛṣṇatāṁ gataḥ</w:t>
      </w:r>
      <w:r>
        <w:rPr>
          <w:rFonts w:ascii="Times New Roman" w:hAnsi="Times New Roman"/>
          <w:sz w:val="20"/>
        </w:rPr>
        <w:t xml:space="preserve"> (has attained).</w:t>
      </w:r>
    </w:p>
    <w:p>
      <w:pPr>
        <w:spacing w:before="160"/>
        <w:jc w:val="both"/>
      </w:pPr>
      <w:r>
        <w:rPr>
          <w:b/>
        </w:rPr>
        <w:t xml:space="preserve">37 </w:t>
      </w:r>
      <w:r>
        <w:rPr>
          <w:rFonts w:ascii="Times New Roman" w:hAnsi="Times New Roman"/>
        </w:rPr>
        <w:t>White, red and yellow — these three lustres the Lord of Śrī assumes in the Satya, Tretā and Kali ages.</w:t>
      </w:r>
    </w:p>
    <w:p>
      <w:pPr>
        <w:spacing w:before="160"/>
        <w:jc w:val="both"/>
      </w:pPr>
      <w:r>
        <w:rPr>
          <w:b/>
        </w:rPr>
        <w:t xml:space="preserve">38 </w:t>
      </w:r>
      <w:r>
        <w:rPr>
          <w:rFonts w:ascii="Times New Roman" w:hAnsi="Times New Roman"/>
        </w:rPr>
        <w:t>Now, in Dvāpara, He has become dark. This is the essence of all the scriptures — the Āgamas and the Purāṇas.</w:t>
      </w:r>
    </w:p>
    <w:p>
      <w:pPr>
        <w:keepNext/>
        <w:spacing w:before="160"/>
        <w:jc w:val="center"/>
      </w:pPr>
      <w:r>
        <w:rPr>
          <w:rFonts w:ascii="Times New Roman" w:hAnsi="Times New Roman"/>
          <w:i/>
          <w:sz w:val="21"/>
        </w:rPr>
        <w:t>(*Śrīmad-Bhāgavatam*, Canto 11, Chapter 5, verse 27)</w:t>
      </w:r>
    </w:p>
    <w:p>
      <w:pPr>
        <w:jc w:val="both"/>
      </w:pPr>
      <w:r>
        <w:rPr>
          <w:b/>
        </w:rPr>
        <w:t xml:space="preserve">39 </w:t>
      </w:r>
      <w:r>
        <w:rPr>
          <w:rFonts w:ascii="Times New Roman" w:hAnsi="Times New Roman"/>
        </w:rPr>
        <w:t>“In Dvāpara the Lord is dark, clad in yellow and bearing His own weapons, and He is known by the Śrīvatsa and other marks and characteristics.” (Śrīmad-Bhāgavatam, 11.5.27)</w:t>
      </w:r>
    </w:p>
    <w:p>
      <w:pPr>
        <w:jc w:val="both"/>
      </w:pPr>
      <w:r>
        <w:rPr>
          <w:b/>
          <w:i/>
          <w:sz w:val="20"/>
        </w:rPr>
        <w:t xml:space="preserve">Amṛta-pravāha-bhāṣya. </w:t>
      </w:r>
      <w:r>
        <w:rPr>
          <w:rFonts w:ascii="Times New Roman" w:hAnsi="Times New Roman"/>
          <w:sz w:val="20"/>
        </w:rPr>
        <w:t>In the Dvāpara-yuga Bhagavān is marked in this way: He is dark in color, wears yellow garments, holds His own weapons — the flute and the rest — and bears the Śrīvatsa and other marks.</w:t>
      </w:r>
    </w:p>
    <w:p>
      <w:pPr>
        <w:jc w:val="both"/>
      </w:pPr>
      <w:r>
        <w:rPr>
          <w:b/>
          <w:i/>
          <w:sz w:val="20"/>
        </w:rPr>
        <w:t xml:space="preserve">Anubhāṣya. </w:t>
      </w:r>
      <w:r>
        <w:rPr>
          <w:rFonts w:ascii="Times New Roman" w:hAnsi="Times New Roman"/>
          <w:sz w:val="20"/>
        </w:rPr>
        <w:t>Nimi, the king of Videha, asked at what time and in what way the avatāras of Bhagavān descend. In reply, one of the nine Yogendras, Śrī Karabhājana, described the avatāras of Satya and Tretā and then speaks of the avatāra of Dvāpara:</w:t>
      </w:r>
    </w:p>
    <w:p>
      <w:pPr>
        <w:jc w:val="both"/>
      </w:pPr>
      <w:r>
        <w:rPr>
          <w:rFonts w:ascii="Times New Roman" w:hAnsi="Times New Roman"/>
          <w:b/>
          <w:sz w:val="20"/>
        </w:rPr>
        <w:t>dvāpare bhagavān śyāmaḥ pīta-vāsāḥ</w:t>
      </w:r>
      <w:r>
        <w:rPr>
          <w:rFonts w:ascii="Times New Roman" w:hAnsi="Times New Roman"/>
          <w:sz w:val="20"/>
        </w:rPr>
        <w:t xml:space="preserve"> (He whose garments are yellow) </w:t>
      </w:r>
      <w:r>
        <w:rPr>
          <w:rFonts w:ascii="Times New Roman" w:hAnsi="Times New Roman"/>
          <w:b/>
          <w:sz w:val="20"/>
        </w:rPr>
        <w:t>nijāyudhaḥ</w:t>
      </w:r>
      <w:r>
        <w:rPr>
          <w:rFonts w:ascii="Times New Roman" w:hAnsi="Times New Roman"/>
          <w:sz w:val="20"/>
        </w:rPr>
        <w:t xml:space="preserve"> (He who bears His own weapons — the club, the disc and the rest) </w:t>
      </w:r>
      <w:r>
        <w:rPr>
          <w:rFonts w:ascii="Times New Roman" w:hAnsi="Times New Roman"/>
          <w:b/>
          <w:sz w:val="20"/>
        </w:rPr>
        <w:t>śrī-vatsādibhiḥ aṅkaiḥ</w:t>
      </w:r>
      <w:r>
        <w:rPr>
          <w:rFonts w:ascii="Times New Roman" w:hAnsi="Times New Roman"/>
          <w:sz w:val="20"/>
        </w:rPr>
        <w:t xml:space="preserve"> (by marks on His body) </w:t>
      </w:r>
      <w:r>
        <w:rPr>
          <w:rFonts w:ascii="Times New Roman" w:hAnsi="Times New Roman"/>
          <w:b/>
          <w:sz w:val="20"/>
        </w:rPr>
        <w:t>lakṣaṇaiḥ</w:t>
      </w:r>
      <w:r>
        <w:rPr>
          <w:rFonts w:ascii="Times New Roman" w:hAnsi="Times New Roman"/>
          <w:sz w:val="20"/>
        </w:rPr>
        <w:t xml:space="preserve"> (and by external signs, such as the Kaustubha) </w:t>
      </w:r>
      <w:r>
        <w:rPr>
          <w:rFonts w:ascii="Times New Roman" w:hAnsi="Times New Roman"/>
          <w:b/>
          <w:sz w:val="20"/>
        </w:rPr>
        <w:t>upalakṣitaḥ</w:t>
      </w:r>
      <w:r>
        <w:rPr>
          <w:rFonts w:ascii="Times New Roman" w:hAnsi="Times New Roman"/>
          <w:sz w:val="20"/>
        </w:rPr>
        <w:t>.</w:t>
      </w:r>
    </w:p>
    <w:p>
      <w:pPr>
        <w:keepNext/>
        <w:spacing w:before="160"/>
        <w:jc w:val="center"/>
      </w:pPr>
      <w:r>
        <w:rPr>
          <w:rFonts w:ascii="Times New Roman" w:hAnsi="Times New Roman"/>
          <w:i/>
          <w:sz w:val="21"/>
        </w:rPr>
        <w:t>The marks of the avatāra of the age of Kali —</w:t>
      </w:r>
    </w:p>
    <w:p>
      <w:pPr>
        <w:jc w:val="both"/>
      </w:pPr>
      <w:r>
        <w:rPr>
          <w:b/>
        </w:rPr>
        <w:t xml:space="preserve">40 </w:t>
      </w:r>
      <w:r>
        <w:rPr>
          <w:rFonts w:ascii="Times New Roman" w:hAnsi="Times New Roman"/>
        </w:rPr>
        <w:t>In the age of Kali the religion of the age is the spreading of the holy name. For this the golden-hued avatāra, Caitanya, has come.</w:t>
      </w:r>
    </w:p>
    <w:p>
      <w:pPr>
        <w:jc w:val="both"/>
      </w:pPr>
      <w:r>
        <w:rPr>
          <w:b/>
          <w:i/>
          <w:sz w:val="20"/>
        </w:rPr>
        <w:t xml:space="preserve">Anubhāṣya. </w:t>
      </w:r>
      <w:r>
        <w:rPr>
          <w:rFonts w:ascii="Times New Roman" w:hAnsi="Times New Roman"/>
          <w:sz w:val="20"/>
        </w:rPr>
        <w:t>In his commentary on the *Muṇḍaka Upaniṣad*, Śrī Madhvācārya cites this evidence from the *Śrī Nārāyaṇa-saṁhitā*: “In Dvāpara people worship Viṣṇu by the *Pañcarātras* alone, but in Kali Bhagavān Hari is worshipped by the name alone.” The *Kali-santaraṇa Upaniṣad* also says: “Hare Kṛṣṇa Hare Kṛṣṇa Kṛṣṇa Kṛṣṇa Hare Hare / Hare Rāma Hare Rāma Rāma Rāma Hare Hare — these sixteen names destroy the contamination of the age of Kali. No means higher than this is found in all the Vedas.”</w:t>
      </w:r>
    </w:p>
    <w:p>
      <w:pPr>
        <w:spacing w:before="160"/>
        <w:jc w:val="both"/>
      </w:pPr>
      <w:r>
        <w:rPr>
          <w:b/>
        </w:rPr>
        <w:t xml:space="preserve">41 </w:t>
      </w:r>
      <w:r>
        <w:rPr>
          <w:rFonts w:ascii="Times New Roman" w:hAnsi="Times New Roman"/>
        </w:rPr>
        <w:t>His lustre is like molten gold, His body tall and mighty, and His deep voice surpasses the thunder of fresh rain-clouds.</w:t>
      </w:r>
    </w:p>
    <w:p>
      <w:pPr>
        <w:spacing w:before="160"/>
        <w:jc w:val="both"/>
      </w:pPr>
      <w:r>
        <w:rPr>
          <w:b/>
        </w:rPr>
        <w:t xml:space="preserve">42 </w:t>
      </w:r>
      <w:r>
        <w:rPr>
          <w:rFonts w:ascii="Times New Roman" w:hAnsi="Times New Roman"/>
        </w:rPr>
        <w:t>One whose height and arm-span both measure four of his own cubits is famed as a *mahāpuruṣa*, a great person.</w:t>
      </w:r>
    </w:p>
    <w:p>
      <w:pPr>
        <w:spacing w:before="160"/>
        <w:jc w:val="both"/>
      </w:pPr>
      <w:r>
        <w:rPr>
          <w:b/>
        </w:rPr>
        <w:t xml:space="preserve">43 </w:t>
      </w:r>
      <w:r>
        <w:rPr>
          <w:rFonts w:ascii="Times New Roman" w:hAnsi="Times New Roman"/>
        </w:rPr>
        <w:t>Such a person is called *nyagrodha-parimaṇḍala*, and Caitanya, the abode of all virtues, has such a body.</w:t>
      </w:r>
    </w:p>
    <w:p>
      <w:pPr>
        <w:jc w:val="both"/>
      </w:pPr>
      <w:r>
        <w:rPr>
          <w:b/>
          <w:i/>
          <w:sz w:val="20"/>
        </w:rPr>
        <w:t xml:space="preserve">Amṛta-pravāha-bhāṣya. </w:t>
      </w:r>
      <w:r>
        <w:rPr>
          <w:rFonts w:ascii="Times New Roman" w:hAnsi="Times New Roman"/>
          <w:sz w:val="20"/>
        </w:rPr>
        <w:t>He whose height equals four of his own cubits, measured by the length and span of his arms, is famed as a *mahāpuruṣa*, and his name is *nyagrodha-parimaṇḍala*.</w:t>
      </w:r>
    </w:p>
    <w:p>
      <w:pPr>
        <w:jc w:val="both"/>
      </w:pPr>
      <w:r>
        <w:rPr>
          <w:b/>
          <w:i/>
          <w:sz w:val="20"/>
        </w:rPr>
        <w:t xml:space="preserve">Anubhāṣya. </w:t>
      </w:r>
      <w:r>
        <w:rPr>
          <w:rFonts w:ascii="Times New Roman" w:hAnsi="Times New Roman"/>
          <w:sz w:val="20"/>
        </w:rPr>
        <w:t>*Nyagrodha-parimaṇḍala*: one who is four of his own cubits tall and as many broad, that is, around, measured by his own arms, is a *mahāpuruṣa*. And He who has subdued (*nyak*) all living beings and holds them in check (*rodha*) by His own *māyā* is Viṣṇu in full, possessed of the *catur-vyūha*.</w:t>
      </w:r>
    </w:p>
    <w:p>
      <w:pPr>
        <w:spacing w:before="160"/>
        <w:jc w:val="both"/>
      </w:pPr>
      <w:r>
        <w:rPr>
          <w:b/>
        </w:rPr>
        <w:t xml:space="preserve">44 </w:t>
      </w:r>
      <w:r>
        <w:rPr>
          <w:rFonts w:ascii="Times New Roman" w:hAnsi="Times New Roman"/>
        </w:rPr>
        <w:t>His arms reach down to His knees, His eyes are like lotuses, His nose is finer than a sesame flower, and His face is like the moon.</w:t>
      </w:r>
    </w:p>
    <w:p>
      <w:pPr>
        <w:spacing w:before="160"/>
        <w:jc w:val="both"/>
      </w:pPr>
      <w:r>
        <w:rPr>
          <w:b/>
        </w:rPr>
        <w:t xml:space="preserve">45 </w:t>
      </w:r>
      <w:r>
        <w:rPr>
          <w:rFonts w:ascii="Times New Roman" w:hAnsi="Times New Roman"/>
        </w:rPr>
        <w:t>He is peaceful and self-controlled, wholly given to devotion to Kṛṣṇa. He loves His devotees, is gentle by nature and looks on all beings with an equal eye.</w:t>
      </w:r>
    </w:p>
    <w:p>
      <w:pPr>
        <w:spacing w:before="160"/>
        <w:jc w:val="both"/>
      </w:pPr>
      <w:r>
        <w:rPr>
          <w:b/>
        </w:rPr>
        <w:t xml:space="preserve">46 </w:t>
      </w:r>
      <w:r>
        <w:rPr>
          <w:rFonts w:ascii="Times New Roman" w:hAnsi="Times New Roman"/>
        </w:rPr>
        <w:t>Adorned with sandal paste and wearing armlets and bracelets of sandalwood, He dances in the saṅkīrtana of Kṛṣṇa’s names.</w:t>
      </w:r>
    </w:p>
    <w:p>
      <w:pPr>
        <w:spacing w:before="160"/>
        <w:jc w:val="both"/>
      </w:pPr>
      <w:r>
        <w:rPr>
          <w:b/>
        </w:rPr>
        <w:t xml:space="preserve">47 </w:t>
      </w:r>
      <w:r>
        <w:rPr>
          <w:rFonts w:ascii="Times New Roman" w:hAnsi="Times New Roman"/>
        </w:rPr>
        <w:t>Drawing on all these qualities, the sage Vaiśampāyana included His names in the *Thousand Names* of Viṣṇu.</w:t>
      </w:r>
    </w:p>
    <w:p>
      <w:pPr>
        <w:jc w:val="both"/>
      </w:pPr>
      <w:r>
        <w:rPr>
          <w:b/>
          <w:i/>
          <w:sz w:val="20"/>
        </w:rPr>
        <w:t xml:space="preserve">Anubhāṣya. </w:t>
      </w:r>
      <w:r>
        <w:rPr>
          <w:rFonts w:ascii="Times New Roman" w:hAnsi="Times New Roman"/>
          <w:sz w:val="20"/>
        </w:rPr>
        <w:t>*Sahasra-nāma* means the thousand names of Viṣṇu, that is, the *Mahābhārata*, the *Dāna-dharma* section, Chapter 149. Śaṅkarācārya and the Vaiṣṇava ācāryas down to Śrī Baladeva Vidyābhūṣaṇa have written commentaries on this text.</w:t>
      </w:r>
    </w:p>
    <w:p>
      <w:pPr>
        <w:spacing w:before="160"/>
        <w:jc w:val="both"/>
      </w:pPr>
      <w:r>
        <w:rPr>
          <w:b/>
        </w:rPr>
        <w:t xml:space="preserve">48 </w:t>
      </w:r>
      <w:r>
        <w:rPr>
          <w:rFonts w:ascii="Times New Roman" w:hAnsi="Times New Roman"/>
        </w:rPr>
        <w:t>Caitanya’s pastimes are of two parts, the early and the later, and in each of them He has four special names.</w:t>
      </w:r>
    </w:p>
    <w:p>
      <w:pPr>
        <w:jc w:val="both"/>
      </w:pPr>
      <w:r>
        <w:rPr>
          <w:b/>
          <w:i/>
          <w:sz w:val="20"/>
        </w:rPr>
        <w:t xml:space="preserve">Anubhāṣya. </w:t>
      </w:r>
      <w:r>
        <w:rPr>
          <w:rFonts w:ascii="Times New Roman" w:hAnsi="Times New Roman"/>
          <w:sz w:val="20"/>
        </w:rPr>
        <w:t>*Ādi*, the first: the householder pastimes (the first 24 years); *śeṣa*, the last: the pastimes of *sannyāsa* (the last 24 years). See verses 32–34. “Four names each”: these are given in the next verse, 49.</w:t>
      </w:r>
    </w:p>
    <w:p>
      <w:pPr>
        <w:keepNext/>
        <w:spacing w:before="160"/>
        <w:jc w:val="center"/>
      </w:pPr>
      <w:r>
        <w:rPr>
          <w:rFonts w:ascii="Times New Roman" w:hAnsi="Times New Roman"/>
          <w:i/>
          <w:sz w:val="21"/>
        </w:rPr>
        <w:t>(*Mahābhārata*, *Dāna-dharma*, Chapter 149, *Sahasra-nāma*, 92 and 95)</w:t>
      </w:r>
    </w:p>
    <w:p>
      <w:pPr>
        <w:jc w:val="both"/>
      </w:pPr>
      <w:r>
        <w:rPr>
          <w:b/>
        </w:rPr>
        <w:t xml:space="preserve">49 </w:t>
      </w:r>
      <w:r>
        <w:rPr>
          <w:rFonts w:ascii="Times New Roman" w:hAnsi="Times New Roman"/>
        </w:rPr>
        <w:t>“He is of golden colour, His limbs are like gold, His form is beautiful, and He wears armlets of sandal. He has taken sannyāsa, He is self-restrained and tranquil, and His highest refuge is steadfastness and peace.” (Mahābhārata, Dāna-dharma, 149; Viṣṇu-sahasra-nāma, 92 and 95)</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A golden color, a body like molten gold, a form beautiful in every limb, adornment with sandal and garlands — these four marks are seen in His pastimes as a householder. [In His pastimes of *sannyāsa* He is] a *sannyāsī*; He possesses the quality of *śama*, which consists in reflecting on the secrets of Hari; He is firmly fixed in the great sacrifice of *hari-kīrtana*; and He is wholly devoted to *mahābhāva*, attained through *śānti* — the *śānti* that silences the non-devotees who hold to *kevalādvaita*, pure monism.</w:t>
      </w:r>
    </w:p>
    <w:p>
      <w:pPr>
        <w:jc w:val="both"/>
      </w:pPr>
      <w:r>
        <w:rPr>
          <w:b/>
          <w:i/>
          <w:sz w:val="20"/>
        </w:rPr>
        <w:t xml:space="preserve">Anubhāṣya. </w:t>
      </w:r>
      <w:r>
        <w:rPr>
          <w:rFonts w:ascii="Times New Roman" w:hAnsi="Times New Roman"/>
          <w:b/>
          <w:sz w:val="20"/>
        </w:rPr>
        <w:t>suvarṇa-varṇaḥ</w:t>
      </w:r>
      <w:r>
        <w:rPr>
          <w:rFonts w:ascii="Times New Roman" w:hAnsi="Times New Roman"/>
          <w:sz w:val="20"/>
        </w:rPr>
        <w:t xml:space="preserve"> (He whose color is yellow, like the color of gold) </w:t>
      </w:r>
      <w:r>
        <w:rPr>
          <w:rFonts w:ascii="Times New Roman" w:hAnsi="Times New Roman"/>
          <w:b/>
          <w:sz w:val="20"/>
        </w:rPr>
        <w:t>hemāṅgaḥ</w:t>
      </w:r>
      <w:r>
        <w:rPr>
          <w:rFonts w:ascii="Times New Roman" w:hAnsi="Times New Roman"/>
          <w:sz w:val="20"/>
        </w:rPr>
        <w:t xml:space="preserve"> (He whose body is like gold) </w:t>
      </w:r>
      <w:r>
        <w:rPr>
          <w:rFonts w:ascii="Times New Roman" w:hAnsi="Times New Roman"/>
          <w:b/>
          <w:sz w:val="20"/>
        </w:rPr>
        <w:t>varāṅgaḥ</w:t>
      </w:r>
      <w:r>
        <w:rPr>
          <w:rFonts w:ascii="Times New Roman" w:hAnsi="Times New Roman"/>
          <w:sz w:val="20"/>
        </w:rPr>
        <w:t xml:space="preserve"> (He whose body bears the marks of a *mahāpuruṣa*) </w:t>
      </w:r>
      <w:r>
        <w:rPr>
          <w:rFonts w:ascii="Times New Roman" w:hAnsi="Times New Roman"/>
          <w:b/>
          <w:sz w:val="20"/>
        </w:rPr>
        <w:t>candanāṅgadī</w:t>
      </w:r>
      <w:r>
        <w:rPr>
          <w:rFonts w:ascii="Times New Roman" w:hAnsi="Times New Roman"/>
          <w:sz w:val="20"/>
        </w:rPr>
        <w:t xml:space="preserve"> (He whose armlets are anointed with sandal) (these are four names of Bhagavān Gauracandra in His first pastimes). </w:t>
      </w:r>
      <w:r>
        <w:rPr>
          <w:rFonts w:ascii="Times New Roman" w:hAnsi="Times New Roman"/>
          <w:b/>
          <w:sz w:val="20"/>
        </w:rPr>
        <w:t>sannyāsa-kṛt</w:t>
      </w:r>
      <w:r>
        <w:rPr>
          <w:rFonts w:ascii="Times New Roman" w:hAnsi="Times New Roman"/>
          <w:sz w:val="20"/>
        </w:rPr>
        <w:t xml:space="preserve"> (devoted to the duty of a renunciant) </w:t>
      </w:r>
      <w:r>
        <w:rPr>
          <w:rFonts w:ascii="Times New Roman" w:hAnsi="Times New Roman"/>
          <w:b/>
          <w:sz w:val="20"/>
        </w:rPr>
        <w:t>śamaḥ</w:t>
      </w:r>
      <w:r>
        <w:rPr>
          <w:rFonts w:ascii="Times New Roman" w:hAnsi="Times New Roman"/>
          <w:sz w:val="20"/>
        </w:rPr>
        <w:t xml:space="preserve"> (free from sense objects) </w:t>
      </w:r>
      <w:r>
        <w:rPr>
          <w:rFonts w:ascii="Times New Roman" w:hAnsi="Times New Roman"/>
          <w:b/>
          <w:sz w:val="20"/>
        </w:rPr>
        <w:t>śāntaḥ</w:t>
      </w:r>
      <w:r>
        <w:rPr>
          <w:rFonts w:ascii="Times New Roman" w:hAnsi="Times New Roman"/>
          <w:sz w:val="20"/>
        </w:rPr>
        <w:t xml:space="preserve"> (He whose mind is fixed on Kṛṣṇa alone) </w:t>
      </w:r>
      <w:r>
        <w:rPr>
          <w:rFonts w:ascii="Times New Roman" w:hAnsi="Times New Roman"/>
          <w:b/>
          <w:sz w:val="20"/>
        </w:rPr>
        <w:t>niṣṭhā-śānti-parāyaṇaḥ</w:t>
      </w:r>
      <w:r>
        <w:rPr>
          <w:rFonts w:ascii="Times New Roman" w:hAnsi="Times New Roman"/>
          <w:sz w:val="20"/>
        </w:rPr>
        <w:t xml:space="preserve"> (*niṣṭhā* is one-pointedness of mind, and there is *śānti*; *niṣṭhā* and *śānti* are His highest shelter) (the *Sahasra-nāma* also cites these four names of Bhagavān Gaurahari in His last pastimes).</w:t>
      </w:r>
    </w:p>
    <w:p>
      <w:pPr>
        <w:jc w:val="both"/>
      </w:pPr>
      <w:r>
        <w:rPr>
          <w:rFonts w:ascii="Times New Roman" w:hAnsi="Times New Roman"/>
          <w:sz w:val="20"/>
        </w:rPr>
        <w:t>In Śrī Baladeva Vidyābhūṣaṇa's commentary on the *Viṣṇu-sahasra-nāma*, called *Nāmārtha-sudhā*, it is said: “*Suvarṇa-varṇa*: ‘His color, that is, His form, is like gold,’ according to the Śruti: ‘When the seer sees the golden Creator, the Lord, the Puruṣa, the source of Brahman.’</w:t>
      </w:r>
      <w:r>
        <w:rPr>
          <w:rFonts w:ascii="Times New Roman" w:hAnsi="Times New Roman"/>
          <w:sz w:val="20"/>
          <w:vertAlign w:val="superscript"/>
        </w:rPr>
        <w:t>24</w:t>
      </w:r>
      <w:r>
        <w:rPr>
          <w:rFonts w:ascii="Times New Roman" w:hAnsi="Times New Roman"/>
          <w:sz w:val="20"/>
        </w:rPr>
        <w:t xml:space="preserve"> *Hemāṅga*: ‘His limbs, the bearers of color, are as desirable as gold.’ *Varāṅga*: ‘His limbs are excellent, that is, full of beauty.’ *Candanāṅgadī*: ‘His armlets (*aṅgada*) are *candana*, that is, they gladden the hearts of the devotees.’ Some apply these four names, beginning with *suvarṇa-varṇa*, to His form as Kṛṣṇa Caitanya. Now, with six names, the verse points to His being Kṛṣṇa Caitanya. *Sannyāsa-kṛt*: ‘He who performs *sannyāsa*, the life of a wandering renunciant.’ *Śama*: ‘He who reflects (*śamayati*) on the secret of Hari’; the root *śam* in the sense of ‘to reflect’ belongs to the tenth class. *Śānta*: ‘He who has withdrawn (*śāmyati*) from everything other than Kṛṣṇa.’ *Niṣṭhā*: ‘That in which the sacrifices of devotion abide (*nitiṣṭhanti*), the chief of which is *hari-kīrtana*’ — for the *smṛti* says, *kṛṣṇa-varṇaṁ tviṣākṛṣṇam* (“He who utters the name of Kṛṣṇa, yet is not dark”).</w:t>
      </w:r>
      <w:r>
        <w:rPr>
          <w:rFonts w:ascii="Times New Roman" w:hAnsi="Times New Roman"/>
          <w:sz w:val="20"/>
          <w:vertAlign w:val="superscript"/>
        </w:rPr>
        <w:t>25</w:t>
      </w:r>
      <w:r>
        <w:rPr>
          <w:rFonts w:ascii="Times New Roman" w:hAnsi="Times New Roman"/>
          <w:sz w:val="20"/>
        </w:rPr>
        <w:t xml:space="preserve"> *Śānti*: ‘That by which the opponents of devotion, headed by the followers of *kevalādvaita*, are subdued.’ *Parāyaṇa*: ‘The highest shelter of all kinds of *bhāva*, up to *mahābhāva*.’”</w:t>
      </w:r>
    </w:p>
    <w:p>
      <w:pPr>
        <w:spacing w:before="160"/>
        <w:jc w:val="both"/>
      </w:pPr>
      <w:r>
        <w:rPr>
          <w:b/>
        </w:rPr>
        <w:t xml:space="preserve">50 </w:t>
      </w:r>
      <w:r>
        <w:rPr>
          <w:rFonts w:ascii="Times New Roman" w:hAnsi="Times New Roman"/>
        </w:rPr>
        <w:t>The *Bhāgavatam* makes it clear again and again: in the age of Kali the congregational chanting of Kṛṣṇa’s name is the essence of all.</w:t>
      </w:r>
    </w:p>
    <w:p>
      <w:pPr>
        <w:keepNext/>
        <w:spacing w:before="160"/>
        <w:jc w:val="center"/>
      </w:pPr>
      <w:r>
        <w:rPr>
          <w:rFonts w:ascii="Times New Roman" w:hAnsi="Times New Roman"/>
          <w:i/>
          <w:sz w:val="21"/>
        </w:rPr>
        <w:t>The *saṅkīrtana* of Kṛṣṇa's name is the *dharma* of the age (*Śrīmad-Bhāgavatam*, Canto 11, Chapter 5, verse 32) —</w:t>
      </w:r>
    </w:p>
    <w:p>
      <w:pPr>
        <w:jc w:val="both"/>
      </w:pPr>
      <w:r>
        <w:rPr>
          <w:b/>
        </w:rPr>
        <w:t xml:space="preserve">51 </w:t>
      </w:r>
      <w:r>
        <w:rPr>
          <w:rFonts w:ascii="Times New Roman" w:hAnsi="Times New Roman"/>
        </w:rPr>
        <w:t>“With sacrifices in which congregational chanting predominates, the wise worship the Lord who ever sings of Kṛṣṇa and whose lustre is not dark. He is always surrounded by His intimate companions (*aṅga*), His devotees (*upāṅga*), His weapons and His associates (*pārṣada*).” (Śrīmad-Bhāgavatam, 11.5.32)</w:t>
      </w:r>
    </w:p>
    <w:p>
      <w:pPr>
        <w:jc w:val="both"/>
      </w:pPr>
      <w:r>
        <w:rPr>
          <w:b/>
          <w:i/>
          <w:sz w:val="20"/>
        </w:rPr>
        <w:t xml:space="preserve">Amṛta-pravāha-bhāṣya. </w:t>
      </w:r>
      <w:r>
        <w:rPr>
          <w:rFonts w:ascii="Times New Roman" w:hAnsi="Times New Roman"/>
          <w:sz w:val="20"/>
        </w:rPr>
        <w:t>Intelligent people worship, with a sacrifice in which *saṅkīrtana* is foremost, the Great Personality (*Mahāpuruṣa*) in whose mouth the syllables “Kṛṣṇa” always dwell, whose luster is *akṛṣṇa*, that is, golden, and who is surrounded by His limbs and subsidiary parts (*aṅgas* and *upāṅgas*), His weapons and His associates.</w:t>
      </w:r>
    </w:p>
    <w:p>
      <w:pPr>
        <w:jc w:val="both"/>
      </w:pPr>
      <w:r>
        <w:rPr>
          <w:rFonts w:ascii="Times New Roman" w:hAnsi="Times New Roman"/>
          <w:sz w:val="20"/>
        </w:rPr>
        <w:t>Śrī Jīva (in the *Krama-sandarbha*): “*Tviṣā*, by His luster: the One who is not black — that is, golden — the intelligent worship Him. That He is golden follows by elimination from the verse: ‘Your son, who accepts a body in every age, has appeared in three colours — white, red and yellow; now He has become dark (*kṛṣṇa*).’ (*Caitanya-caritāmṛta*, Ādi 3.36). It says that ‘now’ — in the Dvāpara famous as the age in which this avatāra descends — ‘He has become black.’ White and red are assigned to Satya and Tretā. Therefore the yellow color is spoken of as past with reference to earlier avatāras. Later it will be said that Śrī Kṛṣṇa is the complete form [of God]. He is called a *yuga-avatāra* because all avatāras are contained within Him, and so all their purposes are fulfilled in Him alone. It is thus naturally understood that whenever Kṛṣṇa descends in Dvāpara, Śrī Gaura too descends in the following Kali. It follows that this Gaura is a special manifestation of Śrī Kṛṣṇa, for this rule admits no exception. The verse itself shows that He is such a manifestation by the qualifier *kṛṣṇa-varṇam*: He in whom are the two syllables ‘Kṛṣ-ṇa’ — that is, in whose name ‘Śrī Kṛṣṇa Caitanyadeva’ the two syllables ‘Kṛṣ-ṇa’ are used, revealing that He is Kṛṣṇa.</w:t>
      </w:r>
    </w:p>
    <w:p>
      <w:pPr>
        <w:jc w:val="both"/>
      </w:pPr>
      <w:r>
        <w:rPr>
          <w:rFonts w:ascii="Times New Roman" w:hAnsi="Times New Roman"/>
          <w:sz w:val="20"/>
        </w:rPr>
        <w:t>“In the Third Canto, in the words of Śrī Uddhava, in the verse beginning *samāhutāḥ*, there is the phrase *śriyaḥ savarṇena*, and the commentary on it says: ‘He whose name has two syllables the same as [those of the name of] Śrī, that is, Rukmiṇī’; the expression *śriyaḥ savarṇo rukmī* is also found. Or else [*kṛṣṇa-varṇam* means]: He who describes (*varṇayati*) Kṛṣṇa — who Himself sings of Him, exulting in the memory of such pastimes of His own supreme bliss, and out of the greatest compassion teaches [this] to all people. Or else: He Himself is *akṛṣṇa*, golden, by *tviṣā*, His special beauty, and He teaches about Kṛṣṇa; the sense is that the mere sight of Him reveals Śrī Kṛṣṇa to all. Or else: though golden to all people, to special devotees He is, by *tviṣā* — a special manifestation — *kṛṣṇa-varṇa*, dark; that is, He is that very Śyāmasundara.</w:t>
      </w:r>
      <w:r>
        <w:rPr>
          <w:rFonts w:ascii="Times New Roman" w:hAnsi="Times New Roman"/>
          <w:sz w:val="20"/>
          <w:vertAlign w:val="superscript"/>
        </w:rPr>
        <w:t>18</w:t>
      </w:r>
      <w:r>
        <w:rPr>
          <w:rFonts w:ascii="Times New Roman" w:hAnsi="Times New Roman"/>
          <w:sz w:val="20"/>
        </w:rPr>
        <w:t xml:space="preserve"> Therefore, since the very form of Śrī Kṛṣṇa is manifest in Him, He is a special manifestation of Kṛṣṇa Himself. That is the sense.</w:t>
      </w:r>
    </w:p>
    <w:p>
      <w:pPr>
        <w:jc w:val="both"/>
      </w:pPr>
      <w:r>
        <w:rPr>
          <w:rFonts w:ascii="Times New Roman" w:hAnsi="Times New Roman"/>
          <w:sz w:val="20"/>
        </w:rPr>
        <w:t>“The verse makes clear that He is Bhagavān with the words *sāṅgopāṅgāstra-pārṣadam*. His limbs (*aṅgas*) are so supremely charming that they themselves serve as *upāṅgas*, ornaments and the like. They are so powerful that they themselves are His weapons. They always dwell with Him alone, and so they themselves are His associates. Many great souls saw Him in just this way, again and again, and this is widely known among the people of Gauḍa, Varendra, Vaṅga, Utkala and other lands. Or else [by the other meaning of the particle *ca*]: His associates — the feet of the great soul Śrīmad Advaita Ācārya and others — are so intensely loved by Him that they are equal to His limbs, and He is present together with them. With what do they worship Him who is such? *Yajñaiḥ*, with the articles of worship, according to the words ‘[where there are no] sacrifices to the Lord of sacrifice, no great festivals.’</w:t>
      </w:r>
      <w:r>
        <w:rPr>
          <w:rFonts w:ascii="Times New Roman" w:hAnsi="Times New Roman"/>
          <w:sz w:val="20"/>
          <w:vertAlign w:val="superscript"/>
        </w:rPr>
        <w:t>19</w:t>
      </w:r>
      <w:r>
        <w:rPr>
          <w:rFonts w:ascii="Times New Roman" w:hAnsi="Times New Roman"/>
          <w:sz w:val="20"/>
        </w:rPr>
        <w:t xml:space="preserve"> Among these the verse specially names the *abhidheya* itself, *saṅkīrtana*: when many gather together and sing of Śrī Kṛṣṇa, rejoicing in that singing — [with sacrifices] in which this is foremost. And since the primacy of *saṅkīrtana* is seen only among those who have taken shelter of Him, it is clear that here the *abhidheya* is He Himself. That is why the *Sahasra-nāma* gives names that point to His avatāra: ‘Golden in color, with a body like gold, beautifully formed, wearing armlets of sandal; the renunciant, self-controlled and peaceful’ (see *Caitanya-caritāmṛta*, Ādi 3.49). Śrī Sārvabhauma Bhaṭṭācārya, the crest-jewel of the most learned, also showed this: ‘May the bee of my mind sink ever more deeply into the lotus feet of Him who has appeared under the name Kṛṣṇa Caitanya to reveal again His own *bhakti-yoga*, lost in the course of time.’</w:t>
      </w:r>
      <w:r>
        <w:rPr>
          <w:rFonts w:ascii="Times New Roman" w:hAnsi="Times New Roman"/>
          <w:sz w:val="20"/>
          <w:vertAlign w:val="superscript"/>
        </w:rPr>
        <w:t>20</w:t>
      </w:r>
      <w:r>
        <w:rPr>
          <w:rFonts w:ascii="Times New Roman" w:hAnsi="Times New Roman"/>
          <w:sz w:val="20"/>
        </w:rPr>
        <w:t>” So [it is said] in the *Sarva-saṁvādinī*.</w:t>
      </w:r>
    </w:p>
    <w:p>
      <w:pPr>
        <w:jc w:val="both"/>
      </w:pPr>
      <w:r>
        <w:rPr>
          <w:b/>
          <w:i/>
          <w:sz w:val="20"/>
        </w:rPr>
        <w:t xml:space="preserve">Anubhāṣya. </w:t>
      </w:r>
      <w:r>
        <w:rPr>
          <w:rFonts w:ascii="Times New Roman" w:hAnsi="Times New Roman"/>
          <w:sz w:val="20"/>
        </w:rPr>
        <w:t>“In which *yuga* and in what way does Bhagavān descend?” In answer to this question of King Nimi, Śrī Karabhājana speaks of the source of avatāras in the age of Kali and of how He is worshipped:</w:t>
      </w:r>
    </w:p>
    <w:p>
      <w:pPr>
        <w:jc w:val="both"/>
      </w:pPr>
      <w:r>
        <w:rPr>
          <w:rFonts w:ascii="Times New Roman" w:hAnsi="Times New Roman"/>
          <w:b/>
          <w:sz w:val="20"/>
        </w:rPr>
        <w:t>su-medhasaḥ</w:t>
      </w:r>
      <w:r>
        <w:rPr>
          <w:rFonts w:ascii="Times New Roman" w:hAnsi="Times New Roman"/>
          <w:sz w:val="20"/>
        </w:rPr>
        <w:t xml:space="preserve"> (the intelligent) </w:t>
      </w:r>
      <w:r>
        <w:rPr>
          <w:rFonts w:ascii="Times New Roman" w:hAnsi="Times New Roman"/>
          <w:b/>
          <w:sz w:val="20"/>
        </w:rPr>
        <w:t>tviṣā</w:t>
      </w:r>
      <w:r>
        <w:rPr>
          <w:rFonts w:ascii="Times New Roman" w:hAnsi="Times New Roman"/>
          <w:sz w:val="20"/>
        </w:rPr>
        <w:t xml:space="preserve"> (by His luster) </w:t>
      </w:r>
      <w:r>
        <w:rPr>
          <w:rFonts w:ascii="Times New Roman" w:hAnsi="Times New Roman"/>
          <w:b/>
          <w:sz w:val="20"/>
        </w:rPr>
        <w:t>akṛṣṇam</w:t>
      </w:r>
      <w:r>
        <w:rPr>
          <w:rFonts w:ascii="Times New Roman" w:hAnsi="Times New Roman"/>
          <w:sz w:val="20"/>
        </w:rPr>
        <w:t xml:space="preserve"> (golden like lightning — the third color, yellow, which remains after white and red) </w:t>
      </w:r>
      <w:r>
        <w:rPr>
          <w:rFonts w:ascii="Times New Roman" w:hAnsi="Times New Roman"/>
          <w:b/>
          <w:sz w:val="20"/>
        </w:rPr>
        <w:t>kṛṣṇa-varṇam</w:t>
      </w:r>
      <w:r>
        <w:rPr>
          <w:rFonts w:ascii="Times New Roman" w:hAnsi="Times New Roman"/>
          <w:sz w:val="20"/>
        </w:rPr>
        <w:t xml:space="preserve"> (Him who describes, who sings of Kṛṣṇa; or, Him in whom are these two syllables, “Kṛṣ-ṇa”) </w:t>
      </w:r>
      <w:r>
        <w:rPr>
          <w:rFonts w:ascii="Times New Roman" w:hAnsi="Times New Roman"/>
          <w:b/>
          <w:sz w:val="20"/>
        </w:rPr>
        <w:t>sāṅgopāṅgāstra-pārṣadam</w:t>
      </w:r>
      <w:r>
        <w:rPr>
          <w:rFonts w:ascii="Times New Roman" w:hAnsi="Times New Roman"/>
          <w:sz w:val="20"/>
        </w:rPr>
        <w:t xml:space="preserve"> (together with His limbs [*aṅgas*] — Nityānanda and Advaita; His subsidiary parts [*upāṅgas*] — Śrīvāsa and the other devotees; His weapons [*astras*] — the holy name of Hari and so on; and His associates [*pārṣadas*] — Gadādhara, Dāmodara Svarūpa and others) </w:t>
      </w:r>
      <w:r>
        <w:rPr>
          <w:rFonts w:ascii="Times New Roman" w:hAnsi="Times New Roman"/>
          <w:b/>
          <w:sz w:val="20"/>
        </w:rPr>
        <w:t>saṅkīrtana-prāyaiḥ</w:t>
      </w:r>
      <w:r>
        <w:rPr>
          <w:rFonts w:ascii="Times New Roman" w:hAnsi="Times New Roman"/>
          <w:sz w:val="20"/>
        </w:rPr>
        <w:t xml:space="preserve"> (by singing *hari-kathā* and the names when many people gather together) </w:t>
      </w:r>
      <w:r>
        <w:rPr>
          <w:rFonts w:ascii="Times New Roman" w:hAnsi="Times New Roman"/>
          <w:b/>
          <w:sz w:val="20"/>
        </w:rPr>
        <w:t>yajñaiḥ</w:t>
      </w:r>
      <w:r>
        <w:rPr>
          <w:rFonts w:ascii="Times New Roman" w:hAnsi="Times New Roman"/>
          <w:sz w:val="20"/>
        </w:rPr>
        <w:t xml:space="preserve"> </w:t>
      </w:r>
      <w:r>
        <w:rPr>
          <w:rFonts w:ascii="Times New Roman" w:hAnsi="Times New Roman"/>
          <w:b/>
          <w:sz w:val="20"/>
        </w:rPr>
        <w:t>yajanti</w:t>
      </w:r>
      <w:r>
        <w:rPr>
          <w:rFonts w:ascii="Times New Roman" w:hAnsi="Times New Roman"/>
          <w:sz w:val="20"/>
        </w:rPr>
        <w:t>.</w:t>
      </w:r>
    </w:p>
    <w:p>
      <w:pPr>
        <w:spacing w:before="160"/>
        <w:jc w:val="both"/>
      </w:pPr>
      <w:r>
        <w:rPr>
          <w:b/>
        </w:rPr>
        <w:t xml:space="preserve">52 </w:t>
      </w:r>
      <w:r>
        <w:rPr>
          <w:rFonts w:ascii="Times New Roman" w:hAnsi="Times New Roman"/>
        </w:rPr>
        <w:t>Hear, brothers, of all this glory of Caitanya: this verse speaks of the very height of His greatness.</w:t>
      </w:r>
    </w:p>
    <w:p>
      <w:pPr>
        <w:keepNext/>
        <w:spacing w:before="160"/>
        <w:jc w:val="center"/>
      </w:pPr>
      <w:r>
        <w:rPr>
          <w:rFonts w:ascii="Times New Roman" w:hAnsi="Times New Roman"/>
          <w:i/>
          <w:sz w:val="21"/>
        </w:rPr>
        <w:t>Explanation of the verse *kṛṣṇa-varṇam* —</w:t>
      </w:r>
    </w:p>
    <w:p>
      <w:pPr>
        <w:jc w:val="both"/>
      </w:pPr>
      <w:r>
        <w:rPr>
          <w:b/>
        </w:rPr>
        <w:t xml:space="preserve">53 </w:t>
      </w:r>
      <w:r>
        <w:rPr>
          <w:rFonts w:ascii="Times New Roman" w:hAnsi="Times New Roman"/>
        </w:rPr>
        <w:t>The two syllables ‘Kṛṣ-ṇa’ are always in His mouth; or else, in His own joy He describes Kṛṣṇa.</w:t>
      </w:r>
    </w:p>
    <w:p>
      <w:pPr>
        <w:spacing w:before="160"/>
        <w:jc w:val="both"/>
      </w:pPr>
      <w:r>
        <w:rPr>
          <w:b/>
        </w:rPr>
        <w:t xml:space="preserve">54 </w:t>
      </w:r>
      <w:r>
        <w:rPr>
          <w:rFonts w:ascii="Times New Roman" w:hAnsi="Times New Roman"/>
        </w:rPr>
        <w:t>Thus the two meanings of the word *kṛṣṇa-varṇa* are established: nothing but Kṛṣṇa ever comes to His lips.</w:t>
      </w:r>
    </w:p>
    <w:p>
      <w:pPr>
        <w:spacing w:before="160"/>
        <w:jc w:val="both"/>
      </w:pPr>
      <w:r>
        <w:rPr>
          <w:b/>
        </w:rPr>
        <w:t xml:space="preserve">55 </w:t>
      </w:r>
      <w:r>
        <w:rPr>
          <w:rFonts w:ascii="Times New Roman" w:hAnsi="Times New Roman"/>
        </w:rPr>
        <w:t>And if anyone should say that He is dark in colour, the next adjective rules this out.</w:t>
      </w:r>
    </w:p>
    <w:p>
      <w:pPr>
        <w:jc w:val="both"/>
      </w:pPr>
      <w:r>
        <w:rPr>
          <w:b/>
          <w:i/>
          <w:sz w:val="20"/>
        </w:rPr>
        <w:t xml:space="preserve">Amṛta-pravāha-bhāṣya. </w:t>
      </w:r>
      <w:r>
        <w:rPr>
          <w:rFonts w:ascii="Times New Roman" w:hAnsi="Times New Roman"/>
          <w:sz w:val="20"/>
        </w:rPr>
        <w:t>Someone might say, from the word *kṛṣṇa-varṇa* in the original verse, that the One worshipped in the age of Kali is “Kṛṣṇa,” dark. But the other qualifier, *tviṣākṛṣṇam*, does not allow that meaning.</w:t>
      </w:r>
    </w:p>
    <w:p>
      <w:pPr>
        <w:spacing w:before="160"/>
        <w:jc w:val="both"/>
      </w:pPr>
      <w:r>
        <w:rPr>
          <w:b/>
        </w:rPr>
        <w:t xml:space="preserve">56 </w:t>
      </w:r>
      <w:r>
        <w:rPr>
          <w:rFonts w:ascii="Times New Roman" w:hAnsi="Times New Roman"/>
        </w:rPr>
        <w:t>By the lustre of His body He is not dark; and by the words “not dark” the verse tells of His yellow colour.</w:t>
      </w:r>
      <w:r>
        <w:rPr>
          <w:rFonts w:ascii="Times New Roman" w:hAnsi="Times New Roman"/>
          <w:vertAlign w:val="superscript"/>
        </w:rPr>
        <w:t>7</w:t>
      </w:r>
    </w:p>
    <w:p>
      <w:pPr>
        <w:keepNext/>
        <w:spacing w:before="160"/>
        <w:jc w:val="center"/>
      </w:pPr>
      <w:r>
        <w:rPr>
          <w:rFonts w:ascii="Times New Roman" w:hAnsi="Times New Roman"/>
          <w:i/>
          <w:sz w:val="21"/>
        </w:rPr>
        <w:t>(*Stava-mālā*, the second prayer to Śrī Caitanyadeva, verse 1)</w:t>
      </w:r>
    </w:p>
    <w:p>
      <w:pPr>
        <w:jc w:val="both"/>
      </w:pPr>
      <w:r>
        <w:rPr>
          <w:b/>
        </w:rPr>
        <w:t xml:space="preserve">57 </w:t>
      </w:r>
      <w:r>
        <w:rPr>
          <w:rFonts w:ascii="Times New Roman" w:hAnsi="Times New Roman"/>
        </w:rPr>
        <w:t>“May that Lord who has appeared in the form of Caitanya be ever merciful to us! In the age of Kali the learned openly worship Him with sacrifices of loud congregational chanting. He is Kṛṣṇa, yet from the abundance of His lustre His body is not dark, and they declare Him the object of worship for all who have entered the fourth āśrama.” (Stava-mālā, Second Caitanyāṣṭaka, 1)</w:t>
      </w:r>
    </w:p>
    <w:p>
      <w:pPr>
        <w:jc w:val="both"/>
      </w:pPr>
      <w:r>
        <w:rPr>
          <w:b/>
          <w:i/>
          <w:sz w:val="20"/>
        </w:rPr>
        <w:t xml:space="preserve">Amṛta-pravāha-bhāṣya. </w:t>
      </w:r>
      <w:r>
        <w:rPr>
          <w:rFonts w:ascii="Times New Roman" w:hAnsi="Times New Roman"/>
          <w:sz w:val="20"/>
        </w:rPr>
        <w:t>Śrī Kṛṣṇa has become *akṛṣṇa* — that is, has taken a golden form — because He is overflowing with luster, the *bhāva* of Śrī Rādhikā. In the age of Kali the learned openly worship Him with a sacrifice made of *kīrtana*. He is the only object of worship for those who serve in the fourth *āśrama*, the *paramahaṁsas* within *sannyāsa*. May that Supreme Person in the form of Caitanya bestow His mercy on us in abundance.</w:t>
      </w:r>
    </w:p>
    <w:p>
      <w:pPr>
        <w:jc w:val="both"/>
      </w:pPr>
      <w:r>
        <w:rPr>
          <w:b/>
          <w:i/>
          <w:sz w:val="20"/>
        </w:rPr>
        <w:t xml:space="preserve">Anubhāṣya. </w:t>
      </w:r>
      <w:r>
        <w:rPr>
          <w:rFonts w:ascii="Times New Roman" w:hAnsi="Times New Roman"/>
          <w:b/>
          <w:sz w:val="20"/>
        </w:rPr>
        <w:t>vidvāṁsaḥ</w:t>
      </w:r>
      <w:r>
        <w:rPr>
          <w:rFonts w:ascii="Times New Roman" w:hAnsi="Times New Roman"/>
          <w:sz w:val="20"/>
        </w:rPr>
        <w:t xml:space="preserve"> (the learned) </w:t>
      </w:r>
      <w:r>
        <w:rPr>
          <w:rFonts w:ascii="Times New Roman" w:hAnsi="Times New Roman"/>
          <w:b/>
          <w:sz w:val="20"/>
        </w:rPr>
        <w:t>sphuṭam</w:t>
      </w:r>
      <w:r>
        <w:rPr>
          <w:rFonts w:ascii="Times New Roman" w:hAnsi="Times New Roman"/>
          <w:sz w:val="20"/>
        </w:rPr>
        <w:t xml:space="preserve"> (openly) </w:t>
      </w:r>
      <w:r>
        <w:rPr>
          <w:rFonts w:ascii="Times New Roman" w:hAnsi="Times New Roman"/>
          <w:b/>
          <w:sz w:val="20"/>
        </w:rPr>
        <w:t>dyuti-bharāt</w:t>
      </w:r>
      <w:r>
        <w:rPr>
          <w:rFonts w:ascii="Times New Roman" w:hAnsi="Times New Roman"/>
          <w:sz w:val="20"/>
        </w:rPr>
        <w:t xml:space="preserve"> (from the abundance of His luster) </w:t>
      </w:r>
      <w:r>
        <w:rPr>
          <w:rFonts w:ascii="Times New Roman" w:hAnsi="Times New Roman"/>
          <w:b/>
          <w:sz w:val="20"/>
        </w:rPr>
        <w:t>akṛṣṇāṅgam</w:t>
      </w:r>
      <w:r>
        <w:rPr>
          <w:rFonts w:ascii="Times New Roman" w:hAnsi="Times New Roman"/>
          <w:sz w:val="20"/>
        </w:rPr>
        <w:t xml:space="preserve"> (golden, of yellow color) </w:t>
      </w:r>
      <w:r>
        <w:rPr>
          <w:rFonts w:ascii="Times New Roman" w:hAnsi="Times New Roman"/>
          <w:b/>
          <w:sz w:val="20"/>
        </w:rPr>
        <w:t>kṛṣṇam</w:t>
      </w:r>
      <w:r>
        <w:rPr>
          <w:rFonts w:ascii="Times New Roman" w:hAnsi="Times New Roman"/>
          <w:sz w:val="20"/>
        </w:rPr>
        <w:t xml:space="preserve"> </w:t>
      </w:r>
      <w:r>
        <w:rPr>
          <w:rFonts w:ascii="Times New Roman" w:hAnsi="Times New Roman"/>
          <w:b/>
          <w:sz w:val="20"/>
        </w:rPr>
        <w:t>utkīrtana-mayaiḥ</w:t>
      </w:r>
      <w:r>
        <w:rPr>
          <w:rFonts w:ascii="Times New Roman" w:hAnsi="Times New Roman"/>
          <w:sz w:val="20"/>
        </w:rPr>
        <w:t xml:space="preserve"> (resting on the devotion called loud *kīrtana*) </w:t>
      </w:r>
      <w:r>
        <w:rPr>
          <w:rFonts w:ascii="Times New Roman" w:hAnsi="Times New Roman"/>
          <w:b/>
          <w:sz w:val="20"/>
        </w:rPr>
        <w:t>makha-vidhibhiḥ</w:t>
      </w:r>
      <w:r>
        <w:rPr>
          <w:rFonts w:ascii="Times New Roman" w:hAnsi="Times New Roman"/>
          <w:sz w:val="20"/>
        </w:rPr>
        <w:t xml:space="preserve"> (by the rites of the sacrifice of the name) </w:t>
      </w:r>
      <w:r>
        <w:rPr>
          <w:rFonts w:ascii="Times New Roman" w:hAnsi="Times New Roman"/>
          <w:b/>
          <w:sz w:val="20"/>
        </w:rPr>
        <w:t>kalau abhiyajante</w:t>
      </w:r>
      <w:r>
        <w:rPr>
          <w:rFonts w:ascii="Times New Roman" w:hAnsi="Times New Roman"/>
          <w:sz w:val="20"/>
        </w:rPr>
        <w:t xml:space="preserve">, </w:t>
      </w:r>
      <w:r>
        <w:rPr>
          <w:rFonts w:ascii="Times New Roman" w:hAnsi="Times New Roman"/>
          <w:b/>
          <w:sz w:val="20"/>
        </w:rPr>
        <w:t>yaṁ ca akhila-caturthāśrama-juṣām</w:t>
      </w:r>
      <w:r>
        <w:rPr>
          <w:rFonts w:ascii="Times New Roman" w:hAnsi="Times New Roman"/>
          <w:sz w:val="20"/>
        </w:rPr>
        <w:t xml:space="preserve"> (of all mendicant monks) </w:t>
      </w:r>
      <w:r>
        <w:rPr>
          <w:rFonts w:ascii="Times New Roman" w:hAnsi="Times New Roman"/>
          <w:b/>
          <w:sz w:val="20"/>
        </w:rPr>
        <w:t>upāsyam</w:t>
      </w:r>
      <w:r>
        <w:rPr>
          <w:rFonts w:ascii="Times New Roman" w:hAnsi="Times New Roman"/>
          <w:sz w:val="20"/>
        </w:rPr>
        <w:t xml:space="preserve"> (worthy of worship) </w:t>
      </w:r>
      <w:r>
        <w:rPr>
          <w:rFonts w:ascii="Times New Roman" w:hAnsi="Times New Roman"/>
          <w:b/>
          <w:sz w:val="20"/>
        </w:rPr>
        <w:t>prāhuḥ</w:t>
      </w:r>
      <w:r>
        <w:rPr>
          <w:rFonts w:ascii="Times New Roman" w:hAnsi="Times New Roman"/>
          <w:sz w:val="20"/>
        </w:rPr>
        <w:t xml:space="preserve">,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atitarām</w:t>
      </w:r>
      <w:r>
        <w:rPr>
          <w:rFonts w:ascii="Times New Roman" w:hAnsi="Times New Roman"/>
          <w:sz w:val="20"/>
        </w:rPr>
        <w:t xml:space="preserve"> (exceedingly) </w:t>
      </w:r>
      <w:r>
        <w:rPr>
          <w:rFonts w:ascii="Times New Roman" w:hAnsi="Times New Roman"/>
          <w:b/>
          <w:sz w:val="20"/>
        </w:rPr>
        <w:t>kṛpayatu</w:t>
      </w:r>
      <w:r>
        <w:rPr>
          <w:rFonts w:ascii="Times New Roman" w:hAnsi="Times New Roman"/>
          <w:sz w:val="20"/>
        </w:rPr>
        <w:t>.</w:t>
      </w:r>
    </w:p>
    <w:p>
      <w:pPr>
        <w:keepNext/>
        <w:spacing w:before="160"/>
        <w:jc w:val="center"/>
      </w:pPr>
      <w:r>
        <w:rPr>
          <w:rFonts w:ascii="Times New Roman" w:hAnsi="Times New Roman"/>
          <w:i/>
          <w:sz w:val="21"/>
        </w:rPr>
        <w:t>The effulgence of Brahman destroys darkness —</w:t>
      </w:r>
    </w:p>
    <w:p>
      <w:pPr>
        <w:jc w:val="both"/>
      </w:pPr>
      <w:r>
        <w:rPr>
          <w:b/>
        </w:rPr>
        <w:t xml:space="preserve">58 </w:t>
      </w:r>
      <w:r>
        <w:rPr>
          <w:rFonts w:ascii="Times New Roman" w:hAnsi="Times New Roman"/>
        </w:rPr>
        <w:t>His lustre of molten gold is plain to see, and its radiance dispels all the darkness of ignorance.</w:t>
      </w:r>
    </w:p>
    <w:p>
      <w:pPr>
        <w:jc w:val="both"/>
      </w:pPr>
      <w:r>
        <w:rPr>
          <w:b/>
          <w:i/>
          <w:sz w:val="20"/>
        </w:rPr>
        <w:t xml:space="preserve">Amṛta-pravāha-bhāṣya. </w:t>
      </w:r>
      <w:r>
        <w:rPr>
          <w:rFonts w:ascii="Times New Roman" w:hAnsi="Times New Roman"/>
          <w:sz w:val="20"/>
        </w:rPr>
        <w:t>*Tamas-tati*: the spreading darkness of ignorance.</w:t>
      </w:r>
    </w:p>
    <w:p>
      <w:pPr>
        <w:spacing w:before="160"/>
        <w:jc w:val="both"/>
      </w:pPr>
      <w:r>
        <w:rPr>
          <w:b/>
        </w:rPr>
        <w:t xml:space="preserve">59 </w:t>
      </w:r>
      <w:r>
        <w:rPr>
          <w:rFonts w:ascii="Times New Roman" w:hAnsi="Times New Roman"/>
        </w:rPr>
        <w:t>To destroy the darkness of the living beings’ sins, He bears many weapons — His intimate companions (*aṅga*), His devotees (*upāṅga*) and the holy name.</w:t>
      </w:r>
    </w:p>
    <w:p>
      <w:pPr>
        <w:keepNext/>
        <w:spacing w:before="160"/>
        <w:jc w:val="center"/>
      </w:pPr>
      <w:r>
        <w:rPr>
          <w:rFonts w:ascii="Times New Roman" w:hAnsi="Times New Roman"/>
          <w:i/>
          <w:sz w:val="21"/>
        </w:rPr>
        <w:t>What is called darkness, or *kalmaṣa* —</w:t>
      </w:r>
    </w:p>
    <w:p>
      <w:pPr>
        <w:jc w:val="both"/>
      </w:pPr>
      <w:r>
        <w:rPr>
          <w:b/>
        </w:rPr>
        <w:t xml:space="preserve">60 </w:t>
      </w:r>
      <w:r>
        <w:rPr>
          <w:rFonts w:ascii="Times New Roman" w:hAnsi="Times New Roman"/>
        </w:rPr>
        <w:t>Any action opposed to devotion, be it righteous or unrighteous, is called ‘sin’ (*kalmaṣa*). That is the great darkness.</w:t>
      </w:r>
    </w:p>
    <w:p>
      <w:pPr>
        <w:jc w:val="both"/>
      </w:pPr>
      <w:r>
        <w:rPr>
          <w:b/>
          <w:i/>
          <w:sz w:val="20"/>
        </w:rPr>
        <w:t xml:space="preserve">Amṛta-pravāha-bhāṣya. </w:t>
      </w:r>
      <w:r>
        <w:rPr>
          <w:rFonts w:ascii="Times New Roman" w:hAnsi="Times New Roman"/>
          <w:sz w:val="20"/>
        </w:rPr>
        <w:t>Be it *dharma* or *adharma*, whenever an action is opposed to devotion, it is called *kalmaṣa* — and that is the great darkness.</w:t>
      </w:r>
    </w:p>
    <w:p>
      <w:pPr>
        <w:spacing w:before="160"/>
        <w:jc w:val="both"/>
      </w:pPr>
      <w:r>
        <w:rPr>
          <w:b/>
        </w:rPr>
        <w:t xml:space="preserve">61 </w:t>
      </w:r>
      <w:r>
        <w:rPr>
          <w:rFonts w:ascii="Times New Roman" w:hAnsi="Times New Roman"/>
        </w:rPr>
        <w:t>Raising His arms and calling “Hari!”, He casts His loving glance on all; He destroys their sins and floods them with love.</w:t>
      </w:r>
    </w:p>
    <w:p>
      <w:pPr>
        <w:keepNext/>
        <w:spacing w:before="160"/>
        <w:jc w:val="center"/>
      </w:pPr>
      <w:r>
        <w:rPr>
          <w:rFonts w:ascii="Times New Roman" w:hAnsi="Times New Roman"/>
          <w:i/>
          <w:sz w:val="21"/>
        </w:rPr>
        <w:t>(*Stava-mālā*, the second prayer to Śrī Caitanyadeva, verse 8)</w:t>
      </w:r>
    </w:p>
    <w:p>
      <w:pPr>
        <w:jc w:val="both"/>
      </w:pPr>
      <w:r>
        <w:rPr>
          <w:b/>
        </w:rPr>
        <w:t xml:space="preserve">62 </w:t>
      </w:r>
      <w:r>
        <w:rPr>
          <w:rFonts w:ascii="Times New Roman" w:hAnsi="Times New Roman"/>
        </w:rPr>
        <w:t>“His smiling glance wholly takes away the sorrow of the worlds; His very first words make a whole row of blessings burst into leaf; and what flood of love does the touch of His feet not bring? May that Lord who has appeared in the form of Caitanya be ever merciful to us!” (Stava-mālā, Second Caitanyāṣṭaka, 8)</w:t>
      </w:r>
    </w:p>
    <w:p>
      <w:pPr>
        <w:jc w:val="both"/>
      </w:pPr>
      <w:r>
        <w:rPr>
          <w:b/>
          <w:i/>
          <w:sz w:val="20"/>
        </w:rPr>
        <w:t xml:space="preserve">Amṛta-pravāha-bhāṣya. </w:t>
      </w:r>
      <w:r>
        <w:rPr>
          <w:rFonts w:ascii="Times New Roman" w:hAnsi="Times New Roman"/>
          <w:sz w:val="20"/>
        </w:rPr>
        <w:t>His smiling glance completely takes away the sorrow of the world. As soon as He begins to speak, the creeper of devotion — the creeper of every blessing — puts forth new leaves. Shelter at His feet reveals all the secrets of *prema*. May that Supreme Person in the form of Caitanya bestow His mercy on us in abundance.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smitālokaḥ</w:t>
      </w:r>
      <w:r>
        <w:rPr>
          <w:rFonts w:ascii="Times New Roman" w:hAnsi="Times New Roman"/>
          <w:sz w:val="20"/>
        </w:rPr>
        <w:t xml:space="preserve"> (the glance with a gentle smile) </w:t>
      </w:r>
      <w:r>
        <w:rPr>
          <w:rFonts w:ascii="Times New Roman" w:hAnsi="Times New Roman"/>
          <w:b/>
          <w:sz w:val="20"/>
        </w:rPr>
        <w:t>jagatām</w:t>
      </w:r>
      <w:r>
        <w:rPr>
          <w:rFonts w:ascii="Times New Roman" w:hAnsi="Times New Roman"/>
          <w:sz w:val="20"/>
        </w:rPr>
        <w:t xml:space="preserve"> (of all living beings) </w:t>
      </w:r>
      <w:r>
        <w:rPr>
          <w:rFonts w:ascii="Times New Roman" w:hAnsi="Times New Roman"/>
          <w:b/>
          <w:sz w:val="20"/>
        </w:rPr>
        <w:t>paritaḥ</w:t>
      </w:r>
      <w:r>
        <w:rPr>
          <w:rFonts w:ascii="Times New Roman" w:hAnsi="Times New Roman"/>
          <w:sz w:val="20"/>
        </w:rPr>
        <w:t xml:space="preserve"> (completely) </w:t>
      </w:r>
      <w:r>
        <w:rPr>
          <w:rFonts w:ascii="Times New Roman" w:hAnsi="Times New Roman"/>
          <w:b/>
          <w:sz w:val="20"/>
        </w:rPr>
        <w:t>śokam</w:t>
      </w:r>
      <w:r>
        <w:rPr>
          <w:rFonts w:ascii="Times New Roman" w:hAnsi="Times New Roman"/>
          <w:sz w:val="20"/>
        </w:rPr>
        <w:t xml:space="preserve"> (sorrow, want) </w:t>
      </w:r>
      <w:r>
        <w:rPr>
          <w:rFonts w:ascii="Times New Roman" w:hAnsi="Times New Roman"/>
          <w:b/>
          <w:sz w:val="20"/>
        </w:rPr>
        <w:t>harati</w:t>
      </w:r>
      <w:r>
        <w:rPr>
          <w:rFonts w:ascii="Times New Roman" w:hAnsi="Times New Roman"/>
          <w:sz w:val="20"/>
        </w:rPr>
        <w:t xml:space="preserve"> (destroys), </w:t>
      </w:r>
      <w:r>
        <w:rPr>
          <w:rFonts w:ascii="Times New Roman" w:hAnsi="Times New Roman"/>
          <w:b/>
          <w:sz w:val="20"/>
        </w:rPr>
        <w:t>girāṁ prārambhaḥ</w:t>
      </w:r>
      <w:r>
        <w:rPr>
          <w:rFonts w:ascii="Times New Roman" w:hAnsi="Times New Roman"/>
          <w:sz w:val="20"/>
        </w:rPr>
        <w:t xml:space="preserve"> (the beginning of His words) </w:t>
      </w:r>
      <w:r>
        <w:rPr>
          <w:rFonts w:ascii="Times New Roman" w:hAnsi="Times New Roman"/>
          <w:b/>
          <w:sz w:val="20"/>
        </w:rPr>
        <w:t>tu kuśala-paṭalīm</w:t>
      </w:r>
      <w:r>
        <w:rPr>
          <w:rFonts w:ascii="Times New Roman" w:hAnsi="Times New Roman"/>
          <w:sz w:val="20"/>
        </w:rPr>
        <w:t xml:space="preserve"> (the series of blessings) </w:t>
      </w:r>
      <w:r>
        <w:rPr>
          <w:rFonts w:ascii="Times New Roman" w:hAnsi="Times New Roman"/>
          <w:b/>
          <w:sz w:val="20"/>
        </w:rPr>
        <w:t>pallavayati</w:t>
      </w:r>
      <w:r>
        <w:rPr>
          <w:rFonts w:ascii="Times New Roman" w:hAnsi="Times New Roman"/>
          <w:sz w:val="20"/>
        </w:rPr>
        <w:t xml:space="preserve"> (unfolds), </w:t>
      </w:r>
      <w:r>
        <w:rPr>
          <w:rFonts w:ascii="Times New Roman" w:hAnsi="Times New Roman"/>
          <w:b/>
          <w:sz w:val="20"/>
        </w:rPr>
        <w:t>padālambhaḥ</w:t>
      </w:r>
      <w:r>
        <w:rPr>
          <w:rFonts w:ascii="Times New Roman" w:hAnsi="Times New Roman"/>
          <w:sz w:val="20"/>
        </w:rPr>
        <w:t xml:space="preserve"> (shelter at His feet) </w:t>
      </w:r>
      <w:r>
        <w:rPr>
          <w:rFonts w:ascii="Times New Roman" w:hAnsi="Times New Roman"/>
          <w:b/>
          <w:sz w:val="20"/>
        </w:rPr>
        <w:t>kaṁ vā prema-nivaham</w:t>
      </w:r>
      <w:r>
        <w:rPr>
          <w:rFonts w:ascii="Times New Roman" w:hAnsi="Times New Roman"/>
          <w:sz w:val="20"/>
        </w:rPr>
        <w:t xml:space="preserve"> (all *prema*) </w:t>
      </w:r>
      <w:r>
        <w:rPr>
          <w:rFonts w:ascii="Times New Roman" w:hAnsi="Times New Roman"/>
          <w:b/>
          <w:sz w:val="20"/>
        </w:rPr>
        <w:t>na hi praṇayati</w:t>
      </w:r>
      <w:r>
        <w:rPr>
          <w:rFonts w:ascii="Times New Roman" w:hAnsi="Times New Roman"/>
          <w:sz w:val="20"/>
        </w:rPr>
        <w:t xml:space="preserve"> (does not bestow), </w:t>
      </w:r>
      <w:r>
        <w:rPr>
          <w:rFonts w:ascii="Times New Roman" w:hAnsi="Times New Roman"/>
          <w:b/>
          <w:sz w:val="20"/>
        </w:rPr>
        <w:t>saḥ caitanyākṛtiḥ devaḥ naḥ</w:t>
      </w:r>
      <w:r>
        <w:rPr>
          <w:rFonts w:ascii="Times New Roman" w:hAnsi="Times New Roman"/>
          <w:sz w:val="20"/>
        </w:rPr>
        <w:t xml:space="preserve"> (us) </w:t>
      </w:r>
      <w:r>
        <w:rPr>
          <w:rFonts w:ascii="Times New Roman" w:hAnsi="Times New Roman"/>
          <w:b/>
          <w:sz w:val="20"/>
        </w:rPr>
        <w:t>atitarāṁ kṛpayatu</w:t>
      </w:r>
      <w:r>
        <w:rPr>
          <w:rFonts w:ascii="Times New Roman" w:hAnsi="Times New Roman"/>
          <w:sz w:val="20"/>
        </w:rPr>
        <w:t>.</w:t>
      </w:r>
    </w:p>
    <w:p>
      <w:pPr>
        <w:keepNext/>
        <w:spacing w:before="160"/>
        <w:jc w:val="center"/>
      </w:pPr>
      <w:r>
        <w:rPr>
          <w:rFonts w:ascii="Times New Roman" w:hAnsi="Times New Roman"/>
          <w:i/>
          <w:sz w:val="21"/>
        </w:rPr>
        <w:t>Whoever sees Gaura is freed of sin and attains *prema* —</w:t>
      </w:r>
    </w:p>
    <w:p>
      <w:pPr>
        <w:jc w:val="both"/>
      </w:pPr>
      <w:r>
        <w:rPr>
          <w:b/>
        </w:rPr>
        <w:t xml:space="preserve">63 </w:t>
      </w:r>
      <w:r>
        <w:rPr>
          <w:rFonts w:ascii="Times New Roman" w:hAnsi="Times New Roman"/>
        </w:rPr>
        <w:t>Whoever sees His beautiful form and face is freed from sin and attains the treasure of love.</w:t>
      </w:r>
    </w:p>
    <w:p>
      <w:pPr>
        <w:keepNext/>
        <w:spacing w:before="160"/>
        <w:jc w:val="center"/>
      </w:pPr>
      <w:r>
        <w:rPr>
          <w:rFonts w:ascii="Times New Roman" w:hAnsi="Times New Roman"/>
          <w:i/>
          <w:sz w:val="21"/>
        </w:rPr>
        <w:t>Other avatāras have weapons and armies, but the Gaura-avatāra has devotees and *saṅkīrtana* —</w:t>
      </w:r>
    </w:p>
    <w:p>
      <w:pPr>
        <w:jc w:val="both"/>
      </w:pPr>
      <w:r>
        <w:rPr>
          <w:b/>
        </w:rPr>
        <w:t xml:space="preserve">64 </w:t>
      </w:r>
      <w:r>
        <w:rPr>
          <w:rFonts w:ascii="Times New Roman" w:hAnsi="Times New Roman"/>
        </w:rPr>
        <w:t>In other avatāras the Lord came with armies and weapons, but the army of Caitanya-Kṛṣṇa is His intimate companions and devotees (*aṅga* and *upāṅga*).</w:t>
      </w:r>
    </w:p>
    <w:p>
      <w:pPr>
        <w:keepNext/>
        <w:spacing w:before="160"/>
        <w:jc w:val="center"/>
      </w:pPr>
      <w:r>
        <w:rPr>
          <w:rFonts w:ascii="Times New Roman" w:hAnsi="Times New Roman"/>
          <w:i/>
          <w:sz w:val="21"/>
        </w:rPr>
        <w:t>(*Stava-mālā*, the first *Caitanyāṣṭaka*, verse 1)</w:t>
      </w:r>
    </w:p>
    <w:p>
      <w:pPr>
        <w:jc w:val="both"/>
      </w:pPr>
      <w:r>
        <w:rPr>
          <w:b/>
        </w:rPr>
        <w:t xml:space="preserve">65 </w:t>
      </w:r>
      <w:r>
        <w:rPr>
          <w:rFonts w:ascii="Times New Roman" w:hAnsi="Times New Roman"/>
        </w:rPr>
        <w:t>“He is ever worshipped by the gods headed by Śiva and Brahmā, who, full of love for Him, have taken human bodies; and He teaches His own devotees the pure way of worshipping Him. Will that beautiful Caitanya come once again before my eyes?” (Stava-mālā, First Caitanyāṣṭaka, 1)</w:t>
      </w:r>
    </w:p>
    <w:p>
      <w:pPr>
        <w:jc w:val="both"/>
      </w:pPr>
      <w:r>
        <w:rPr>
          <w:b/>
          <w:i/>
          <w:sz w:val="20"/>
        </w:rPr>
        <w:t xml:space="preserve">Amṛta-pravāha-bhāṣya. </w:t>
      </w:r>
      <w:r>
        <w:rPr>
          <w:rFonts w:ascii="Times New Roman" w:hAnsi="Times New Roman"/>
          <w:sz w:val="20"/>
        </w:rPr>
        <w:t>Śrī Caitanyadeva is lovingly honored by Śiva, Brahmā and the other gods, who have taken human bodies, and all living beings always worship Him. He teaches His devotees the pure way of worshipping Him. Will that Caitanyadeva come before my eyes again?</w:t>
      </w:r>
    </w:p>
    <w:p>
      <w:pPr>
        <w:jc w:val="both"/>
      </w:pPr>
      <w:r>
        <w:rPr>
          <w:b/>
          <w:i/>
          <w:sz w:val="20"/>
        </w:rPr>
        <w:t xml:space="preserve">Anubhāṣya. </w:t>
      </w:r>
      <w:r>
        <w:rPr>
          <w:rFonts w:ascii="Times New Roman" w:hAnsi="Times New Roman"/>
          <w:b/>
          <w:sz w:val="20"/>
        </w:rPr>
        <w:t>praṇayitāṁ vahadbhiḥ</w:t>
      </w:r>
      <w:r>
        <w:rPr>
          <w:rFonts w:ascii="Times New Roman" w:hAnsi="Times New Roman"/>
          <w:sz w:val="20"/>
        </w:rPr>
        <w:t xml:space="preserve"> (bearing love, that is, intent on nourishing their own attachment) </w:t>
      </w:r>
      <w:r>
        <w:rPr>
          <w:rFonts w:ascii="Times New Roman" w:hAnsi="Times New Roman"/>
          <w:b/>
          <w:sz w:val="20"/>
        </w:rPr>
        <w:t>dhṛta-manuja-kāyaiḥ</w:t>
      </w:r>
      <w:r>
        <w:rPr>
          <w:rFonts w:ascii="Times New Roman" w:hAnsi="Times New Roman"/>
          <w:sz w:val="20"/>
        </w:rPr>
        <w:t xml:space="preserve"> (who have taken human bodies) </w:t>
      </w:r>
      <w:r>
        <w:rPr>
          <w:rFonts w:ascii="Times New Roman" w:hAnsi="Times New Roman"/>
          <w:b/>
          <w:sz w:val="20"/>
        </w:rPr>
        <w:t>giriśa-parameṣṭhi-prabhṛtibhiḥ</w:t>
      </w:r>
      <w:r>
        <w:rPr>
          <w:rFonts w:ascii="Times New Roman" w:hAnsi="Times New Roman"/>
          <w:sz w:val="20"/>
        </w:rPr>
        <w:t xml:space="preserve"> (Śiva, the four-headed [Brahmā] and others) </w:t>
      </w:r>
      <w:r>
        <w:rPr>
          <w:rFonts w:ascii="Times New Roman" w:hAnsi="Times New Roman"/>
          <w:b/>
          <w:sz w:val="20"/>
        </w:rPr>
        <w:t>gīr-vāṇaiḥ</w:t>
      </w:r>
      <w:r>
        <w:rPr>
          <w:rFonts w:ascii="Times New Roman" w:hAnsi="Times New Roman"/>
          <w:sz w:val="20"/>
        </w:rPr>
        <w:t xml:space="preserve"> (by the gods) </w:t>
      </w:r>
      <w:r>
        <w:rPr>
          <w:rFonts w:ascii="Times New Roman" w:hAnsi="Times New Roman"/>
          <w:b/>
          <w:sz w:val="20"/>
        </w:rPr>
        <w:t>sadā</w:t>
      </w:r>
      <w:r>
        <w:rPr>
          <w:rFonts w:ascii="Times New Roman" w:hAnsi="Times New Roman"/>
          <w:sz w:val="20"/>
        </w:rPr>
        <w:t xml:space="preserve"> (eternally) </w:t>
      </w:r>
      <w:r>
        <w:rPr>
          <w:rFonts w:ascii="Times New Roman" w:hAnsi="Times New Roman"/>
          <w:b/>
          <w:sz w:val="20"/>
        </w:rPr>
        <w:t>upāsyaḥ</w:t>
      </w:r>
      <w:r>
        <w:rPr>
          <w:rFonts w:ascii="Times New Roman" w:hAnsi="Times New Roman"/>
          <w:sz w:val="20"/>
        </w:rPr>
        <w:t xml:space="preserve"> (worshipped) </w:t>
      </w:r>
      <w:r>
        <w:rPr>
          <w:rFonts w:ascii="Times New Roman" w:hAnsi="Times New Roman"/>
          <w:b/>
          <w:sz w:val="20"/>
        </w:rPr>
        <w:t>sva-bhaktebhyaḥ</w:t>
      </w:r>
      <w:r>
        <w:rPr>
          <w:rFonts w:ascii="Times New Roman" w:hAnsi="Times New Roman"/>
          <w:sz w:val="20"/>
        </w:rPr>
        <w:t xml:space="preserve"> (to His own intimates — Svarūpa, Rāmānanda and others) </w:t>
      </w:r>
      <w:r>
        <w:rPr>
          <w:rFonts w:ascii="Times New Roman" w:hAnsi="Times New Roman"/>
          <w:b/>
          <w:sz w:val="20"/>
        </w:rPr>
        <w:t>śuddhām</w:t>
      </w:r>
      <w:r>
        <w:rPr>
          <w:rFonts w:ascii="Times New Roman" w:hAnsi="Times New Roman"/>
          <w:sz w:val="20"/>
        </w:rPr>
        <w:t xml:space="preserve"> (pure — free of other desires, not covered by *karma*, *jñāna* and the like) </w:t>
      </w:r>
      <w:r>
        <w:rPr>
          <w:rFonts w:ascii="Times New Roman" w:hAnsi="Times New Roman"/>
          <w:b/>
          <w:sz w:val="20"/>
        </w:rPr>
        <w:t>nija-bhajana-mudrām</w:t>
      </w:r>
      <w:r>
        <w:rPr>
          <w:rFonts w:ascii="Times New Roman" w:hAnsi="Times New Roman"/>
          <w:sz w:val="20"/>
        </w:rPr>
        <w:t xml:space="preserve"> (the way of worshipping Him) </w:t>
      </w:r>
      <w:r>
        <w:rPr>
          <w:rFonts w:ascii="Times New Roman" w:hAnsi="Times New Roman"/>
          <w:b/>
          <w:sz w:val="20"/>
        </w:rPr>
        <w:t>upadiśan</w:t>
      </w:r>
      <w:r>
        <w:rPr>
          <w:rFonts w:ascii="Times New Roman" w:hAnsi="Times New Roman"/>
          <w:sz w:val="20"/>
        </w:rPr>
        <w:t xml:space="preserve"> </w:t>
      </w:r>
      <w:r>
        <w:rPr>
          <w:rFonts w:ascii="Times New Roman" w:hAnsi="Times New Roman"/>
          <w:b/>
          <w:sz w:val="20"/>
        </w:rPr>
        <w:t>saḥ caitanyaḥ kiṁ punaḥ api me</w:t>
      </w:r>
      <w:r>
        <w:rPr>
          <w:rFonts w:ascii="Times New Roman" w:hAnsi="Times New Roman"/>
          <w:sz w:val="20"/>
        </w:rPr>
        <w:t xml:space="preserve"> (my) </w:t>
      </w:r>
      <w:r>
        <w:rPr>
          <w:rFonts w:ascii="Times New Roman" w:hAnsi="Times New Roman"/>
          <w:b/>
          <w:sz w:val="20"/>
        </w:rPr>
        <w:t>dṛśoḥ padaṁ yāsyati</w:t>
      </w:r>
      <w:r>
        <w:rPr>
          <w:rFonts w:ascii="Times New Roman" w:hAnsi="Times New Roman"/>
          <w:sz w:val="20"/>
        </w:rPr>
        <w:t xml:space="preserve"> (will reach)?</w:t>
      </w:r>
    </w:p>
    <w:p>
      <w:pPr>
        <w:spacing w:before="160"/>
        <w:jc w:val="both"/>
      </w:pPr>
      <w:r>
        <w:rPr>
          <w:b/>
        </w:rPr>
        <w:t xml:space="preserve">66 </w:t>
      </w:r>
      <w:r>
        <w:rPr>
          <w:rFonts w:ascii="Times New Roman" w:hAnsi="Times New Roman"/>
        </w:rPr>
        <w:t>These weapons, His intimate companions and devotees, accomplish His work. Now hear with attention another meaning of the word *aṅga*.</w:t>
      </w:r>
    </w:p>
    <w:p>
      <w:pPr>
        <w:spacing w:before="160"/>
        <w:jc w:val="both"/>
      </w:pPr>
      <w:r>
        <w:rPr>
          <w:b/>
        </w:rPr>
        <w:t xml:space="preserve">67 </w:t>
      </w:r>
      <w:r>
        <w:rPr>
          <w:rFonts w:ascii="Times New Roman" w:hAnsi="Times New Roman"/>
        </w:rPr>
        <w:t>The evidence of scripture says that the word *aṅga* means a portion (*aṁśa*), and a part of that portion is called *upāṅga*.</w:t>
      </w:r>
    </w:p>
    <w:p>
      <w:pPr>
        <w:jc w:val="both"/>
      </w:pPr>
      <w:r>
        <w:rPr>
          <w:b/>
          <w:i/>
          <w:sz w:val="20"/>
        </w:rPr>
        <w:t xml:space="preserve">Amṛta-pravāha-bhāṣya. </w:t>
      </w:r>
      <w:r>
        <w:rPr>
          <w:rFonts w:ascii="Times New Roman" w:hAnsi="Times New Roman"/>
          <w:sz w:val="20"/>
        </w:rPr>
        <w:t>Besides the meaning already explained, the word *aṅga* has another: *aṅga* means *aṁśa*, a part. *Paramāṇa* is the same as *pramāṇa*, evidence. The parts of an *aṅga* are the *upāṅgas*.</w:t>
      </w:r>
    </w:p>
    <w:p>
      <w:pPr>
        <w:keepNext/>
        <w:spacing w:before="160"/>
        <w:jc w:val="center"/>
      </w:pPr>
      <w:r>
        <w:rPr>
          <w:rFonts w:ascii="Times New Roman" w:hAnsi="Times New Roman"/>
          <w:i/>
          <w:sz w:val="21"/>
        </w:rPr>
        <w:t>(*Śrīmad-Bhāgavatam*, Canto 10, Chapter 14, verse 14)</w:t>
      </w:r>
    </w:p>
    <w:p>
      <w:pPr>
        <w:jc w:val="both"/>
      </w:pPr>
      <w:r>
        <w:rPr>
          <w:b/>
        </w:rPr>
        <w:t xml:space="preserve">68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8</w:t>
      </w:r>
    </w:p>
    <w:p>
      <w:pPr>
        <w:jc w:val="both"/>
      </w:pPr>
      <w:r>
        <w:rPr>
          <w:b/>
          <w:i/>
          <w:sz w:val="20"/>
        </w:rPr>
        <w:t xml:space="preserve">Anubhāṣya. </w:t>
      </w:r>
      <w:r>
        <w:rPr>
          <w:rFonts w:ascii="Times New Roman" w:hAnsi="Times New Roman"/>
          <w:sz w:val="20"/>
        </w:rPr>
        <w:t>See Ādi 2.30.</w:t>
      </w:r>
    </w:p>
    <w:p>
      <w:pPr>
        <w:keepNext/>
        <w:spacing w:before="160"/>
        <w:jc w:val="center"/>
      </w:pPr>
      <w:r>
        <w:rPr>
          <w:rFonts w:ascii="Times New Roman" w:hAnsi="Times New Roman"/>
          <w:i/>
          <w:sz w:val="21"/>
        </w:rPr>
        <w:t>The meaning of this verse —</w:t>
      </w:r>
    </w:p>
    <w:p>
      <w:pPr>
        <w:jc w:val="both"/>
      </w:pPr>
      <w:r>
        <w:rPr>
          <w:b/>
        </w:rPr>
        <w:t xml:space="preserve">69 </w:t>
      </w:r>
      <w:r>
        <w:rPr>
          <w:rFonts w:ascii="Times New Roman" w:hAnsi="Times New Roman"/>
        </w:rPr>
        <w:t>The Nārāyaṇa who lies on the waters and dwells within every heart is Your portion (*aṁśa*); You are the original Nārāyaṇa.</w:t>
      </w:r>
      <w:r>
        <w:rPr>
          <w:rFonts w:ascii="Times New Roman" w:hAnsi="Times New Roman"/>
          <w:vertAlign w:val="superscript"/>
        </w:rPr>
        <w:t>9</w:t>
      </w:r>
    </w:p>
    <w:p>
      <w:pPr>
        <w:spacing w:before="160"/>
        <w:jc w:val="both"/>
      </w:pPr>
      <w:r>
        <w:rPr>
          <w:b/>
        </w:rPr>
        <w:t xml:space="preserve">70 </w:t>
      </w:r>
      <w:r>
        <w:rPr>
          <w:rFonts w:ascii="Times New Roman" w:hAnsi="Times New Roman"/>
        </w:rPr>
        <w:t>By the word *aṅga* the portions (*aṁśa*) are meant, and They are real. They are not a product of māyā: all of Them are full of consciousness and bliss.</w:t>
      </w:r>
    </w:p>
    <w:p>
      <w:pPr>
        <w:jc w:val="both"/>
      </w:pPr>
      <w:r>
        <w:rPr>
          <w:b/>
          <w:i/>
          <w:sz w:val="20"/>
        </w:rPr>
        <w:t xml:space="preserve">Amṛta-pravāha-bhāṣya. </w:t>
      </w:r>
      <w:r>
        <w:rPr>
          <w:rFonts w:ascii="Times New Roman" w:hAnsi="Times New Roman"/>
          <w:sz w:val="20"/>
        </w:rPr>
        <w:t>The word *aṅga* refers to the three *puruṣas*, beginning with Kāraṇābdhiśāyī, who are *aṁśas*. They are full of spirit and bliss, the true Īśvara, the Lord — not *tattvas* created by *māyā*. Therefore Advaita and Nityānanda are the Lord's two *aṅgas*.</w:t>
      </w:r>
    </w:p>
    <w:p>
      <w:pPr>
        <w:jc w:val="both"/>
      </w:pPr>
      <w:r>
        <w:rPr>
          <w:b/>
          <w:i/>
          <w:sz w:val="20"/>
        </w:rPr>
        <w:t xml:space="preserve">Anubhāṣya. </w:t>
      </w:r>
      <w:r>
        <w:rPr>
          <w:rFonts w:ascii="Times New Roman" w:hAnsi="Times New Roman"/>
          <w:sz w:val="20"/>
        </w:rPr>
        <w:t>In the realm of *māyā*, *māyā* divides an object and it becomes a part. With *viṣṇu-tattva* it is not so: it cannot come under the control of *māyā*. Therefore, though He is a part, He is not divided either in His nature as Viṣṇu or in His substance. The example of a lamp shows this: another lamp is lit from the original lamp, yet in substance they do not differ. In the same way all the *viṣṇu-tattvas* appear from Baladeva, the *svayaṁ-prakāśa*, or *vilāsa*, of Kṛṣṇa, the original form (*svayaṁ-rūpa*). Their pastimes differ, but in substance they are one. The separated parts (*vibhinnāṁśa*), however — Brahmā and Śiva — can come under the control of *māyā*, and therefore they have acquired a capacity for transformation. All those Viṣṇus are full of spirit and bliss, and all are masters of *māyā*: *māyā* has no power over them. On other *tattvas* *māyā* does act. As curd is a transformation of milk, so are *śambhu-tattva* and the rest.</w:t>
      </w:r>
    </w:p>
    <w:p>
      <w:pPr>
        <w:keepNext/>
        <w:spacing w:before="160"/>
        <w:jc w:val="center"/>
      </w:pPr>
      <w:r>
        <w:rPr>
          <w:rFonts w:ascii="Times New Roman" w:hAnsi="Times New Roman"/>
          <w:i/>
          <w:sz w:val="21"/>
        </w:rPr>
        <w:t>The two generals —</w:t>
      </w:r>
    </w:p>
    <w:p>
      <w:pPr>
        <w:jc w:val="both"/>
      </w:pPr>
      <w:r>
        <w:rPr>
          <w:b/>
        </w:rPr>
        <w:t xml:space="preserve">71 </w:t>
      </w:r>
      <w:r>
        <w:rPr>
          <w:rFonts w:ascii="Times New Roman" w:hAnsi="Times New Roman"/>
        </w:rPr>
        <w:t>Advaita and Nityānanda are the two *aṅgas* of Caitanya, and the parts of these *aṅgas* I call *upāṅgas*.</w:t>
      </w:r>
    </w:p>
    <w:p>
      <w:pPr>
        <w:spacing w:before="160"/>
        <w:jc w:val="both"/>
      </w:pPr>
      <w:r>
        <w:rPr>
          <w:b/>
        </w:rPr>
        <w:t xml:space="preserve">72 </w:t>
      </w:r>
      <w:r>
        <w:rPr>
          <w:rFonts w:ascii="Times New Roman" w:hAnsi="Times New Roman"/>
        </w:rPr>
        <w:t>These *aṅgas* and *upāṅgas*, ever with the Lord, are His sharp weapons for crushing the unbelievers.</w:t>
      </w:r>
    </w:p>
    <w:p>
      <w:pPr>
        <w:jc w:val="both"/>
      </w:pPr>
      <w:r>
        <w:rPr>
          <w:b/>
          <w:i/>
          <w:sz w:val="20"/>
        </w:rPr>
        <w:t xml:space="preserve">Anubhāṣya. </w:t>
      </w:r>
      <w:r>
        <w:rPr>
          <w:rFonts w:ascii="Times New Roman" w:hAnsi="Times New Roman"/>
          <w:sz w:val="20"/>
        </w:rPr>
        <w:t>*Pāṣaṇḍa*: those who imagine that *śiva-tattva* and the like, which are subject to *māyā*, are equal to *viṣṇu-tattva*, the master of *māyā*. They do not realize that Bhagavān's pastimes are eternal, and they regard even the eternal truth of devotion as mere activity, divided by time and impermanent. Viṣṇu and His own associates labor to rid such *pāṣaṇḍīs* of their wicked intelligence.</w:t>
      </w:r>
    </w:p>
    <w:p>
      <w:pPr>
        <w:keepNext/>
        <w:spacing w:before="160"/>
        <w:jc w:val="center"/>
      </w:pPr>
      <w:r>
        <w:rPr>
          <w:rFonts w:ascii="Times New Roman" w:hAnsi="Times New Roman"/>
          <w:i/>
          <w:sz w:val="21"/>
        </w:rPr>
        <w:t>The two Viṣṇus are the two generals —</w:t>
      </w:r>
    </w:p>
    <w:p>
      <w:pPr>
        <w:jc w:val="both"/>
      </w:pPr>
      <w:r>
        <w:rPr>
          <w:b/>
        </w:rPr>
        <w:t xml:space="preserve">73 </w:t>
      </w:r>
      <w:r>
        <w:rPr>
          <w:rFonts w:ascii="Times New Roman" w:hAnsi="Times New Roman"/>
        </w:rPr>
        <w:t>Nityānanda Gosāñi is Haladhara Himself, the bearer of the plough, and Advaita Ācārya Gosāñi is the Lord (*Īśvara*) Himself.</w:t>
      </w:r>
    </w:p>
    <w:p>
      <w:pPr>
        <w:jc w:val="both"/>
      </w:pPr>
      <w:r>
        <w:rPr>
          <w:b/>
          <w:i/>
          <w:sz w:val="20"/>
        </w:rPr>
        <w:t xml:space="preserve">Amṛta-pravāha-bhāṣya. </w:t>
      </w:r>
      <w:r>
        <w:rPr>
          <w:rFonts w:ascii="Times New Roman" w:hAnsi="Times New Roman"/>
          <w:sz w:val="20"/>
        </w:rPr>
        <w:t>That is, He is directly an avatāra of Mahā-Viṣṇu.</w:t>
      </w:r>
    </w:p>
    <w:p>
      <w:pPr>
        <w:keepNext/>
        <w:spacing w:before="160"/>
        <w:jc w:val="center"/>
      </w:pPr>
      <w:r>
        <w:rPr>
          <w:rFonts w:ascii="Times New Roman" w:hAnsi="Times New Roman"/>
          <w:i/>
          <w:sz w:val="21"/>
        </w:rPr>
        <w:t>The devotees are the army, and *kīrtana* of Kṛṣṇa is the weapon —</w:t>
      </w:r>
    </w:p>
    <w:p>
      <w:pPr>
        <w:jc w:val="both"/>
      </w:pPr>
      <w:r>
        <w:rPr>
          <w:b/>
        </w:rPr>
        <w:t xml:space="preserve">74 </w:t>
      </w:r>
      <w:r>
        <w:rPr>
          <w:rFonts w:ascii="Times New Roman" w:hAnsi="Times New Roman"/>
        </w:rPr>
        <w:t>Taking with them the army of associates headed by Śrīvāsa, the two generals go everywhere performing kīrtana.</w:t>
      </w:r>
    </w:p>
    <w:p>
      <w:pPr>
        <w:spacing w:before="160"/>
        <w:jc w:val="both"/>
      </w:pPr>
      <w:r>
        <w:rPr>
          <w:b/>
        </w:rPr>
        <w:t xml:space="preserve">75 </w:t>
      </w:r>
      <w:r>
        <w:rPr>
          <w:rFonts w:ascii="Times New Roman" w:hAnsi="Times New Roman"/>
        </w:rPr>
        <w:t>Nityānanda Rāya bears the banner of the crusher of unbelievers, and at the roar of the Ācārya sins and unbelievers flee.</w:t>
      </w:r>
    </w:p>
    <w:p>
      <w:pPr>
        <w:jc w:val="both"/>
      </w:pPr>
      <w:r>
        <w:rPr>
          <w:b/>
          <w:i/>
          <w:sz w:val="20"/>
        </w:rPr>
        <w:t xml:space="preserve">Amṛta-pravāha-bhāṣya. </w:t>
      </w:r>
      <w:r>
        <w:rPr>
          <w:rFonts w:ascii="Times New Roman" w:hAnsi="Times New Roman"/>
          <w:sz w:val="20"/>
        </w:rPr>
        <w:t>*Bānā*: a sign; an instrument like the *tūrī* or *bherī* (trumpet or kettledrum), whose sound announces that the *pāṣaṇḍīs*, the godless, will be crushed.</w:t>
      </w:r>
    </w:p>
    <w:p>
      <w:pPr>
        <w:keepNext/>
        <w:spacing w:before="160"/>
        <w:jc w:val="center"/>
      </w:pPr>
      <w:r>
        <w:rPr>
          <w:rFonts w:ascii="Times New Roman" w:hAnsi="Times New Roman"/>
          <w:i/>
          <w:sz w:val="21"/>
        </w:rPr>
        <w:t>Gaurasundara is the very father of *kīrtana* of Kṛṣṇa —</w:t>
      </w:r>
    </w:p>
    <w:p>
      <w:pPr>
        <w:jc w:val="both"/>
      </w:pPr>
      <w:r>
        <w:rPr>
          <w:b/>
        </w:rPr>
        <w:t xml:space="preserve">76 </w:t>
      </w:r>
      <w:r>
        <w:rPr>
          <w:rFonts w:ascii="Times New Roman" w:hAnsi="Times New Roman"/>
        </w:rPr>
        <w:t>Śrī Kṛṣṇa Caitanya is the founder of saṅkīrtana, and blessed is he who worships Him by the sacrifice of saṅkīrtana.</w:t>
      </w:r>
    </w:p>
    <w:p>
      <w:pPr>
        <w:keepNext/>
        <w:spacing w:before="160"/>
        <w:jc w:val="center"/>
      </w:pPr>
      <w:r>
        <w:rPr>
          <w:rFonts w:ascii="Times New Roman" w:hAnsi="Times New Roman"/>
          <w:i/>
          <w:sz w:val="21"/>
        </w:rPr>
        <w:t>As a father is pleased when his son is honored, so Gaura is pleased by *kīrtana* of Kṛṣṇa —</w:t>
      </w:r>
    </w:p>
    <w:p>
      <w:pPr>
        <w:jc w:val="both"/>
      </w:pPr>
      <w:r>
        <w:rPr>
          <w:b/>
        </w:rPr>
        <w:t xml:space="preserve">77 </w:t>
      </w:r>
      <w:r>
        <w:rPr>
          <w:rFonts w:ascii="Times New Roman" w:hAnsi="Times New Roman"/>
        </w:rPr>
        <w:t>He alone is truly intelligent; the rest of the world is foolish. Of all sacrifices the sacrifice of Kṛṣṇa’s name is the essence.</w:t>
      </w:r>
    </w:p>
    <w:p>
      <w:pPr>
        <w:keepNext/>
        <w:spacing w:before="160"/>
        <w:jc w:val="center"/>
      </w:pPr>
      <w:r>
        <w:rPr>
          <w:rFonts w:ascii="Times New Roman" w:hAnsi="Times New Roman"/>
          <w:i/>
          <w:sz w:val="21"/>
        </w:rPr>
        <w:t>To think the Lord in the form of the holy name equal to material activities is godlessness —</w:t>
      </w:r>
    </w:p>
    <w:p>
      <w:pPr>
        <w:jc w:val="both"/>
      </w:pPr>
      <w:r>
        <w:rPr>
          <w:b/>
        </w:rPr>
        <w:t xml:space="preserve">78 </w:t>
      </w:r>
      <w:r>
        <w:rPr>
          <w:rFonts w:ascii="Times New Roman" w:hAnsi="Times New Roman"/>
        </w:rPr>
        <w:t>Whoever says that ten million horse sacrifices (*aśvamedha*) equal one name of Kṛṣṇa is an unbeliever, and Yama punishes him.</w:t>
      </w:r>
    </w:p>
    <w:p>
      <w:pPr>
        <w:jc w:val="both"/>
      </w:pPr>
      <w:r>
        <w:rPr>
          <w:b/>
          <w:i/>
          <w:sz w:val="20"/>
        </w:rPr>
        <w:t xml:space="preserve">Amṛta-pravāha-bhāṣya. </w:t>
      </w:r>
      <w:r>
        <w:rPr>
          <w:rFonts w:ascii="Times New Roman" w:hAnsi="Times New Roman"/>
          <w:sz w:val="20"/>
        </w:rPr>
        <w:t>One who worships Kṛṣṇa Caitanya with the sacrifice of *saṅkīrtana* is truly *sumedhā*, that is, intelligent. Those in this world who do not worship Him in this way are utterly foolish. The sacrifice of Kṛṣṇa's name is the essence of all sacrifices. Ten million *aśvamedha* sacrifices cannot be compared with a single name of Kṛṣṇa. One who thinks them equal is a *pāṣaṇḍī*, and Yama punishes him.</w:t>
      </w:r>
    </w:p>
    <w:p>
      <w:pPr>
        <w:jc w:val="both"/>
      </w:pPr>
      <w:r>
        <w:rPr>
          <w:b/>
          <w:i/>
          <w:sz w:val="20"/>
        </w:rPr>
        <w:t xml:space="preserve">Anubhāṣya. </w:t>
      </w:r>
      <w:r>
        <w:rPr>
          <w:rFonts w:ascii="Times New Roman" w:hAnsi="Times New Roman"/>
          <w:sz w:val="20"/>
        </w:rPr>
        <w:t>“To consider [the name] equal to all auspicious activities — *dharma*, vows, renunciation, sacrifices and the like — is also a blunder.” This eighth offense against the holy name must be avoided in every way. “Giving away ten million cows during a solar eclipse, living for a *kalpa* by the waters of the Gaṅgā at Prayāga, performing ten thousand sacrifices, giving away as much gold as there is in Mount Meru — none of this equals even a hundredth part of glorifying Govinda.”</w:t>
      </w:r>
    </w:p>
    <w:p>
      <w:pPr>
        <w:spacing w:before="160"/>
        <w:jc w:val="both"/>
      </w:pPr>
      <w:r>
        <w:rPr>
          <w:b/>
        </w:rPr>
        <w:t xml:space="preserve">79 </w:t>
      </w:r>
      <w:r>
        <w:rPr>
          <w:rFonts w:ascii="Times New Roman" w:hAnsi="Times New Roman"/>
        </w:rPr>
        <w:t>Śrī Jīva Gosāñi has explained this verse of the *Bhāgavatam* (3.51) in the auspicious invocation of his book *Bhāgavata-sandarbha*.</w:t>
      </w:r>
    </w:p>
    <w:p>
      <w:pPr>
        <w:keepNext/>
        <w:spacing w:before="160"/>
        <w:jc w:val="center"/>
      </w:pPr>
      <w:r>
        <w:rPr>
          <w:rFonts w:ascii="Times New Roman" w:hAnsi="Times New Roman"/>
          <w:i/>
          <w:sz w:val="21"/>
        </w:rPr>
        <w:t>(*Tattva-sandarbha*, verse 2)</w:t>
      </w:r>
    </w:p>
    <w:p>
      <w:pPr>
        <w:jc w:val="both"/>
      </w:pPr>
      <w:r>
        <w:rPr>
          <w:b/>
        </w:rPr>
        <w:t xml:space="preserve">80 </w:t>
      </w:r>
      <w:r>
        <w:rPr>
          <w:rFonts w:ascii="Times New Roman" w:hAnsi="Times New Roman"/>
        </w:rPr>
        <w:t>“Inwardly He is Kṛṣṇa, outwardly He is golden, and He has displayed the splendour of His *aṅgas* and other associates. In this age of Kali, through saṅkīrtana and the other limbs of devotion, we have taken shelter of Śrī Kṛṣṇa Caitanya.” (Tattva-sandarbha, 2)</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In the age of Kali we take shelter, through *saṅkīrtana* and the other limbs [of devotion], of Kṛṣṇa Caitanya. He is marked by the splendor of His *aṅgas*, *upāṅgas* and the rest; within He is Kṛṣṇa Himself, and without He is Gaura.</w:t>
      </w:r>
    </w:p>
    <w:p>
      <w:pPr>
        <w:jc w:val="both"/>
      </w:pPr>
      <w:r>
        <w:rPr>
          <w:b/>
          <w:i/>
          <w:sz w:val="20"/>
        </w:rPr>
        <w:t xml:space="preserve">Anubhāṣya. </w:t>
      </w:r>
      <w:r>
        <w:rPr>
          <w:rFonts w:ascii="Times New Roman" w:hAnsi="Times New Roman"/>
          <w:sz w:val="20"/>
        </w:rPr>
        <w:t>Śrī Jīva Gosvāmī placed the verse *kṛṣṇa-varṇaṁ tviṣākṛṣṇam* in the *maṅgalācaraṇa* of the *Bhāgavata-sandarbha*, or *Ṣaṭ-sandarbha*. Similar to it is his own verse, *antaḥ kṛṣṇaṁ bahir gauram*. This is the second verse of that *maṅgalācaraṇa*, and it merely explains Karabhājana's verse in the *Bhāgavatam*. Its meaning is explained at the beginning of the *Sarva-saṁvādinī*, the supplementary commentary (*anuvyākhyā*) on the *Ṣaṭ-sandarbha*.</w:t>
      </w:r>
    </w:p>
    <w:p>
      <w:pPr>
        <w:jc w:val="both"/>
      </w:pPr>
      <w:r>
        <w:rPr>
          <w:rFonts w:ascii="Times New Roman" w:hAnsi="Times New Roman"/>
          <w:b/>
          <w:sz w:val="20"/>
        </w:rPr>
        <w:t>antaḥ-kṛṣṇam</w:t>
      </w:r>
      <w:r>
        <w:rPr>
          <w:rFonts w:ascii="Times New Roman" w:hAnsi="Times New Roman"/>
          <w:sz w:val="20"/>
        </w:rPr>
        <w:t xml:space="preserve"> (Him within whom, in the depth of whose heart, is Kṛṣṇa; Him in whom the mood of the lover [*nāgara*] dwelling in Kṛṣṇa's heart is covered by the mood of Rādhā's heart) </w:t>
      </w:r>
      <w:r>
        <w:rPr>
          <w:rFonts w:ascii="Times New Roman" w:hAnsi="Times New Roman"/>
          <w:b/>
          <w:sz w:val="20"/>
        </w:rPr>
        <w:t>bahir gauram</w:t>
      </w:r>
      <w:r>
        <w:rPr>
          <w:rFonts w:ascii="Times New Roman" w:hAnsi="Times New Roman"/>
          <w:sz w:val="20"/>
        </w:rPr>
        <w:t xml:space="preserve"> (Him whose form is yellow with the rays of His bodily luster) </w:t>
      </w:r>
      <w:r>
        <w:rPr>
          <w:rFonts w:ascii="Times New Roman" w:hAnsi="Times New Roman"/>
          <w:b/>
          <w:sz w:val="20"/>
        </w:rPr>
        <w:t>darśitāṅgādi-vaibhavam</w:t>
      </w:r>
      <w:r>
        <w:rPr>
          <w:rFonts w:ascii="Times New Roman" w:hAnsi="Times New Roman"/>
          <w:sz w:val="20"/>
        </w:rPr>
        <w:t xml:space="preserve"> (Him who has shown, revealed, the splendor of His limbs, subsidiary parts, weapons and associates) </w:t>
      </w:r>
      <w:r>
        <w:rPr>
          <w:rFonts w:ascii="Times New Roman" w:hAnsi="Times New Roman"/>
          <w:b/>
          <w:sz w:val="20"/>
        </w:rPr>
        <w:t>kṛṣṇa-caitanyam</w:t>
      </w:r>
      <w:r>
        <w:rPr>
          <w:rFonts w:ascii="Times New Roman" w:hAnsi="Times New Roman"/>
          <w:sz w:val="20"/>
        </w:rPr>
        <w:t xml:space="preserve"> </w:t>
      </w:r>
      <w:r>
        <w:rPr>
          <w:rFonts w:ascii="Times New Roman" w:hAnsi="Times New Roman"/>
          <w:b/>
          <w:sz w:val="20"/>
        </w:rPr>
        <w:t>kalau saṅkīrtanādyaiḥ</w:t>
      </w:r>
      <w:r>
        <w:rPr>
          <w:rFonts w:ascii="Times New Roman" w:hAnsi="Times New Roman"/>
          <w:sz w:val="20"/>
        </w:rPr>
        <w:t xml:space="preserve"> (by the sacrifice of *nāma-kīrtana* and the rest) </w:t>
      </w:r>
      <w:r>
        <w:rPr>
          <w:rFonts w:ascii="Times New Roman" w:hAnsi="Times New Roman"/>
          <w:b/>
          <w:sz w:val="20"/>
        </w:rPr>
        <w:t>vayam āśritāḥ sma</w:t>
      </w:r>
      <w:r>
        <w:rPr>
          <w:rFonts w:ascii="Times New Roman" w:hAnsi="Times New Roman"/>
          <w:sz w:val="20"/>
        </w:rPr>
        <w:t>.</w:t>
      </w:r>
    </w:p>
    <w:p>
      <w:pPr>
        <w:spacing w:before="160"/>
        <w:jc w:val="both"/>
      </w:pPr>
      <w:r>
        <w:rPr>
          <w:b/>
        </w:rPr>
        <w:t xml:space="preserve">81 </w:t>
      </w:r>
      <w:r>
        <w:rPr>
          <w:rFonts w:ascii="Times New Roman" w:hAnsi="Times New Roman"/>
        </w:rPr>
        <w:t>In the Upapurāṇas too we hear the words of Śrī Kṛṣṇa, which He mercifully spoke to Vyāsa:</w:t>
      </w:r>
    </w:p>
    <w:p>
      <w:pPr>
        <w:keepNext/>
        <w:spacing w:before="160"/>
        <w:jc w:val="center"/>
      </w:pPr>
      <w:r>
        <w:rPr>
          <w:rFonts w:ascii="Times New Roman" w:hAnsi="Times New Roman"/>
          <w:i/>
          <w:sz w:val="21"/>
        </w:rPr>
        <w:t>(In an Upapurāṇa)</w:t>
      </w:r>
    </w:p>
    <w:p>
      <w:pPr>
        <w:jc w:val="both"/>
      </w:pPr>
      <w:r>
        <w:rPr>
          <w:b/>
        </w:rPr>
        <w:t xml:space="preserve">82 </w:t>
      </w:r>
      <w:r>
        <w:rPr>
          <w:rFonts w:ascii="Times New Roman" w:hAnsi="Times New Roman"/>
        </w:rPr>
        <w:t>“O brāhmaṇa, at some time in the age of Kali I Myself shall take the order of sannyāsa and lead people stricken by sin to devotion to Hari.” (Upapurāṇa)</w:t>
      </w:r>
    </w:p>
    <w:p>
      <w:pPr>
        <w:jc w:val="both"/>
      </w:pPr>
      <w:r>
        <w:rPr>
          <w:b/>
          <w:i/>
          <w:sz w:val="20"/>
        </w:rPr>
        <w:t xml:space="preserve">Amṛta-pravāha-bhāṣya. </w:t>
      </w:r>
      <w:r>
        <w:rPr>
          <w:rFonts w:ascii="Times New Roman" w:hAnsi="Times New Roman"/>
          <w:sz w:val="20"/>
        </w:rPr>
        <w:t>O *brāhmaṇa*, in a certain special Kali-yuga I shall accept the *āśrama* of *sannyāsa* and give *hari-bhakti* to people stricken by sin.</w:t>
      </w:r>
    </w:p>
    <w:p>
      <w:pPr>
        <w:jc w:val="both"/>
      </w:pPr>
      <w:r>
        <w:rPr>
          <w:b/>
          <w:i/>
          <w:sz w:val="20"/>
        </w:rPr>
        <w:t xml:space="preserve">Anubhāṣya. </w:t>
      </w:r>
      <w:r>
        <w:rPr>
          <w:rFonts w:ascii="Times New Roman" w:hAnsi="Times New Roman"/>
          <w:sz w:val="20"/>
        </w:rPr>
        <w:t>This verse is found in one of the Upapurāṇas.</w:t>
      </w:r>
    </w:p>
    <w:p>
      <w:pPr>
        <w:jc w:val="both"/>
      </w:pPr>
      <w:r>
        <w:rPr>
          <w:rFonts w:ascii="Times New Roman" w:hAnsi="Times New Roman"/>
          <w:b/>
          <w:sz w:val="20"/>
        </w:rPr>
        <w:t>he brahman</w:t>
      </w:r>
      <w:r>
        <w:rPr>
          <w:rFonts w:ascii="Times New Roman" w:hAnsi="Times New Roman"/>
          <w:sz w:val="20"/>
        </w:rPr>
        <w:t xml:space="preserve">, </w:t>
      </w:r>
      <w:r>
        <w:rPr>
          <w:rFonts w:ascii="Times New Roman" w:hAnsi="Times New Roman"/>
          <w:b/>
          <w:sz w:val="20"/>
        </w:rPr>
        <w:t>aham</w:t>
      </w:r>
      <w:r>
        <w:rPr>
          <w:rFonts w:ascii="Times New Roman" w:hAnsi="Times New Roman"/>
          <w:sz w:val="20"/>
        </w:rPr>
        <w:t xml:space="preserve"> (Bhagavān) </w:t>
      </w:r>
      <w:r>
        <w:rPr>
          <w:rFonts w:ascii="Times New Roman" w:hAnsi="Times New Roman"/>
          <w:b/>
          <w:sz w:val="20"/>
        </w:rPr>
        <w:t>eva kvacit kalau</w:t>
      </w:r>
      <w:r>
        <w:rPr>
          <w:rFonts w:ascii="Times New Roman" w:hAnsi="Times New Roman"/>
          <w:sz w:val="20"/>
        </w:rPr>
        <w:t xml:space="preserve"> (in the first *sandhyā* of the Kali-yuga of the twenty-eighth *catur-yuga* of the Vaivasvata *manvantara*) </w:t>
      </w:r>
      <w:r>
        <w:rPr>
          <w:rFonts w:ascii="Times New Roman" w:hAnsi="Times New Roman"/>
          <w:b/>
          <w:sz w:val="20"/>
        </w:rPr>
        <w:t>sannyāsāśramam</w:t>
      </w:r>
      <w:r>
        <w:rPr>
          <w:rFonts w:ascii="Times New Roman" w:hAnsi="Times New Roman"/>
          <w:sz w:val="20"/>
        </w:rPr>
        <w:t xml:space="preserve"> (the fourth *āśrama*) </w:t>
      </w:r>
      <w:r>
        <w:rPr>
          <w:rFonts w:ascii="Times New Roman" w:hAnsi="Times New Roman"/>
          <w:b/>
          <w:sz w:val="20"/>
        </w:rPr>
        <w:t>āśritaḥ san</w:t>
      </w:r>
      <w:r>
        <w:rPr>
          <w:rFonts w:ascii="Times New Roman" w:hAnsi="Times New Roman"/>
          <w:sz w:val="20"/>
        </w:rPr>
        <w:t xml:space="preserve"> (having accepted) </w:t>
      </w:r>
      <w:r>
        <w:rPr>
          <w:rFonts w:ascii="Times New Roman" w:hAnsi="Times New Roman"/>
          <w:b/>
          <w:sz w:val="20"/>
        </w:rPr>
        <w:t>pāpa-hatān narān hari-bhaktiṁ grāhayāmi</w:t>
      </w:r>
      <w:r>
        <w:rPr>
          <w:rFonts w:ascii="Times New Roman" w:hAnsi="Times New Roman"/>
          <w:sz w:val="20"/>
        </w:rPr>
        <w:t xml:space="preserve"> (I shall give).</w:t>
      </w:r>
    </w:p>
    <w:p>
      <w:pPr>
        <w:keepNext/>
        <w:spacing w:before="160"/>
        <w:jc w:val="center"/>
      </w:pPr>
      <w:r>
        <w:rPr>
          <w:rFonts w:ascii="Times New Roman" w:hAnsi="Times New Roman"/>
          <w:i/>
          <w:sz w:val="21"/>
        </w:rPr>
        <w:t>The evidence of scripture that Gaurasundara is Bhagavān Himself —</w:t>
      </w:r>
    </w:p>
    <w:p>
      <w:pPr>
        <w:jc w:val="both"/>
      </w:pPr>
      <w:r>
        <w:rPr>
          <w:b/>
        </w:rPr>
        <w:t xml:space="preserve">83 </w:t>
      </w:r>
      <w:r>
        <w:rPr>
          <w:rFonts w:ascii="Times New Roman" w:hAnsi="Times New Roman"/>
        </w:rPr>
        <w:t>The *Bhāgavatam*, the *Mahābhārata*, the Āgamas and the Purāṇas give clear proof of the descent of Caitanya-Kṛṣṇa.</w:t>
      </w:r>
    </w:p>
    <w:p>
      <w:pPr>
        <w:jc w:val="both"/>
      </w:pPr>
      <w:r>
        <w:rPr>
          <w:b/>
          <w:i/>
          <w:sz w:val="20"/>
        </w:rPr>
        <w:t xml:space="preserve">Amṛta-pravāha-bhāṣya. </w:t>
      </w:r>
      <w:r>
        <w:rPr>
          <w:rFonts w:ascii="Times New Roman" w:hAnsi="Times New Roman"/>
          <w:sz w:val="20"/>
        </w:rPr>
        <w:t>Many statements prove that Caitanya-Kṛṣṇa is a direct avatāra. In the *Bhāgavatam* there are the words *kṛṣṇa-varṇaṁ tviṣākṛṣṇam* (“He who utters the name of Kṛṣṇa, yet is not dark”), *āsan varṇās trayaḥ* (“there were three colors”), *channaḥ kalau* (“hidden in the age of Kali”) and others. In the *Mahābhārata* there are the words *sambhavāmi yuge yuge* (“I appear in every *yuga*”), *sannyāsa-kṛc chamaḥ śāntaḥ* (“the renunciant, self-controlled and peaceful”) and others. In the Vedas there are *mahān prabhur vai puruṣaḥ* (“the Puruṣa is indeed the great Lord”), *yadā paśyaḥ paśyate rukma-varṇam* (“when the seer sees the golden One”) and others. In the Tantras that follow the Āgamas there are many statements such as *māyāpure bhaviṣyāmi śacī-sutaḥ* (“I shall be the son of Śacī in Māyāpura”). And in the Upapurāṇa there are the words *aham eva* (“I Myself”) and what follows.</w:t>
      </w:r>
    </w:p>
    <w:p>
      <w:pPr>
        <w:jc w:val="both"/>
      </w:pPr>
      <w:r>
        <w:rPr>
          <w:b/>
          <w:i/>
          <w:sz w:val="20"/>
        </w:rPr>
        <w:t xml:space="preserve">Anubhāṣya. </w:t>
      </w:r>
      <w:r>
        <w:rPr>
          <w:rFonts w:ascii="Times New Roman" w:hAnsi="Times New Roman"/>
          <w:sz w:val="20"/>
        </w:rPr>
        <w:t>See the *Anubhāṣya* on Ādi 2.22.</w:t>
      </w:r>
    </w:p>
    <w:p>
      <w:pPr>
        <w:keepNext/>
        <w:spacing w:before="160"/>
        <w:jc w:val="center"/>
      </w:pPr>
      <w:r>
        <w:rPr>
          <w:rFonts w:ascii="Times New Roman" w:hAnsi="Times New Roman"/>
          <w:i/>
          <w:sz w:val="21"/>
        </w:rPr>
        <w:t>Direct evidence of this —</w:t>
      </w:r>
    </w:p>
    <w:p>
      <w:pPr>
        <w:jc w:val="both"/>
      </w:pPr>
      <w:r>
        <w:rPr>
          <w:b/>
        </w:rPr>
        <w:t xml:space="preserve">84 </w:t>
      </w:r>
      <w:r>
        <w:rPr>
          <w:rFonts w:ascii="Times New Roman" w:hAnsi="Times New Roman"/>
        </w:rPr>
        <w:t>See for yourselves His many manifest powers — His wondrous deeds and the extraordinary signs of His love.</w:t>
      </w:r>
    </w:p>
    <w:p>
      <w:pPr>
        <w:jc w:val="both"/>
      </w:pPr>
      <w:r>
        <w:rPr>
          <w:b/>
          <w:i/>
          <w:sz w:val="20"/>
        </w:rPr>
        <w:t xml:space="preserve">Anubhāṣya. </w:t>
      </w:r>
      <w:r>
        <w:rPr>
          <w:rFonts w:ascii="Times New Roman" w:hAnsi="Times New Roman"/>
          <w:sz w:val="20"/>
        </w:rPr>
        <w:t>Gaura is Kṛṣṇa, and this is the aim of the scriptures. One can understand it directly as well: by seeing with one's own senses what Śrī Mahāprabhu's pastimes can do, His superhuman conduct and the variety of His superhuman glory and power.</w:t>
      </w:r>
      <w:r>
        <w:rPr>
          <w:rFonts w:ascii="Times New Roman" w:hAnsi="Times New Roman"/>
          <w:sz w:val="20"/>
          <w:vertAlign w:val="superscript"/>
        </w:rPr>
        <w:t>26</w:t>
      </w:r>
    </w:p>
    <w:p>
      <w:pPr>
        <w:keepNext/>
        <w:spacing w:before="160"/>
        <w:jc w:val="center"/>
      </w:pPr>
      <w:r>
        <w:rPr>
          <w:rFonts w:ascii="Times New Roman" w:hAnsi="Times New Roman"/>
          <w:i/>
          <w:sz w:val="21"/>
        </w:rPr>
        <w:t>The *adhokṣaja-tattva*, the Truth beyond the senses, cannot be seen with eyes that crave enjoyment —</w:t>
      </w:r>
    </w:p>
    <w:p>
      <w:pPr>
        <w:jc w:val="both"/>
      </w:pPr>
      <w:r>
        <w:rPr>
          <w:b/>
        </w:rPr>
        <w:t xml:space="preserve">85 </w:t>
      </w:r>
      <w:r>
        <w:rPr>
          <w:rFonts w:ascii="Times New Roman" w:hAnsi="Times New Roman"/>
        </w:rPr>
        <w:t>Yet the non-devotees see without seeing, as the owl does not see the rays of the sun.</w:t>
      </w:r>
    </w:p>
    <w:p>
      <w:pPr>
        <w:jc w:val="both"/>
      </w:pPr>
      <w:r>
        <w:rPr>
          <w:b/>
          <w:i/>
          <w:sz w:val="20"/>
        </w:rPr>
        <w:t xml:space="preserve">Amṛta-pravāha-bhāṣya. </w:t>
      </w:r>
      <w:r>
        <w:rPr>
          <w:rFonts w:ascii="Times New Roman" w:hAnsi="Times New Roman"/>
          <w:sz w:val="20"/>
        </w:rPr>
        <w:t>*Ulūka*: a kind of owl that is blind by day. Unable to see the rays of the sun, it cannot admit that the sun exists.</w:t>
      </w:r>
    </w:p>
    <w:p>
      <w:pPr>
        <w:keepNext/>
        <w:spacing w:before="160"/>
        <w:jc w:val="center"/>
      </w:pPr>
      <w:r>
        <w:rPr>
          <w:rFonts w:ascii="Times New Roman" w:hAnsi="Times New Roman"/>
          <w:i/>
          <w:sz w:val="21"/>
        </w:rPr>
        <w:t>(Ālavandāru Yāmunācārya, *Stotra-ratna*, verse 15)</w:t>
      </w:r>
    </w:p>
    <w:p>
      <w:pPr>
        <w:jc w:val="both"/>
      </w:pPr>
      <w:r>
        <w:rPr>
          <w:b/>
        </w:rPr>
        <w:t xml:space="preserve">86 </w:t>
      </w:r>
      <w:r>
        <w:rPr>
          <w:rFonts w:ascii="Times New Roman" w:hAnsi="Times New Roman"/>
        </w:rPr>
        <w:t>“Though You are made known by Your supremely excellent nature, forms and deeds, by Your wondrous power and purity, by the mighty scriptures and by the teachings of the renowned knowers of the divine Truth, those of demonic nature can never understand You.” (Stotra-ratna, 15)</w:t>
      </w:r>
      <w:r>
        <w:rPr>
          <w:rFonts w:ascii="Times New Roman" w:hAnsi="Times New Roman"/>
          <w:vertAlign w:val="superscript"/>
        </w:rPr>
        <w:t>11</w:t>
      </w:r>
    </w:p>
    <w:p>
      <w:pPr>
        <w:jc w:val="both"/>
      </w:pPr>
      <w:r>
        <w:rPr>
          <w:b/>
          <w:i/>
          <w:sz w:val="20"/>
        </w:rPr>
        <w:t xml:space="preserve">Amṛta-pravāha-bhāṣya. </w:t>
      </w:r>
      <w:r>
        <w:rPr>
          <w:rFonts w:ascii="Times New Roman" w:hAnsi="Times New Roman"/>
          <w:sz w:val="20"/>
        </w:rPr>
        <w:t>O Bhagavān, Vyāsa and the other devotees who know the highest truth and the truth of Your avatāras are able to know You: through the powerful *sāttvika* scriptures they discern Your character, Your form, Your deeds and Your supremely *sāttvika* nature. But living beings of demoniac nature, endowed with the qualities of *rajas* and *tamas*, are unable to know You.</w:t>
      </w:r>
    </w:p>
    <w:p>
      <w:pPr>
        <w:jc w:val="both"/>
      </w:pPr>
      <w:r>
        <w:rPr>
          <w:b/>
          <w:i/>
          <w:sz w:val="20"/>
        </w:rPr>
        <w:t xml:space="preserve">Anubhāṣya. </w:t>
      </w:r>
      <w:r>
        <w:rPr>
          <w:rFonts w:ascii="Times New Roman" w:hAnsi="Times New Roman"/>
          <w:sz w:val="20"/>
        </w:rPr>
        <w:t>Śrī Yāmunācārya, the guru and *parama-guru* of Śrī Rāmānujācārya, who is also called Ālavandāru, describes Bhagavān's glory and majesty in verses 15 and 18 of his *Stotra-ratna*:</w:t>
      </w:r>
    </w:p>
    <w:p>
      <w:pPr>
        <w:jc w:val="both"/>
      </w:pPr>
      <w:r>
        <w:rPr>
          <w:rFonts w:ascii="Times New Roman" w:hAnsi="Times New Roman"/>
          <w:b/>
          <w:sz w:val="20"/>
        </w:rPr>
        <w:t>he bhagavan</w:t>
      </w:r>
      <w:r>
        <w:rPr>
          <w:rFonts w:ascii="Times New Roman" w:hAnsi="Times New Roman"/>
          <w:sz w:val="20"/>
        </w:rPr>
        <w:t xml:space="preserve">, </w:t>
      </w:r>
      <w:r>
        <w:rPr>
          <w:rFonts w:ascii="Times New Roman" w:hAnsi="Times New Roman"/>
          <w:b/>
          <w:sz w:val="20"/>
        </w:rPr>
        <w:t>parama-prakṛṣṭaiḥ</w:t>
      </w:r>
      <w:r>
        <w:rPr>
          <w:rFonts w:ascii="Times New Roman" w:hAnsi="Times New Roman"/>
          <w:sz w:val="20"/>
        </w:rPr>
        <w:t xml:space="preserve"> (most excellent) </w:t>
      </w:r>
      <w:r>
        <w:rPr>
          <w:rFonts w:ascii="Times New Roman" w:hAnsi="Times New Roman"/>
          <w:b/>
          <w:sz w:val="20"/>
        </w:rPr>
        <w:t>śīla-rūpa-caritaiḥ</w:t>
      </w:r>
      <w:r>
        <w:rPr>
          <w:rFonts w:ascii="Times New Roman" w:hAnsi="Times New Roman"/>
          <w:sz w:val="20"/>
        </w:rPr>
        <w:t xml:space="preserve"> (by His character, forms and deeds) </w:t>
      </w:r>
      <w:r>
        <w:rPr>
          <w:rFonts w:ascii="Times New Roman" w:hAnsi="Times New Roman"/>
          <w:b/>
          <w:sz w:val="20"/>
        </w:rPr>
        <w:t>sattvena</w:t>
      </w:r>
      <w:r>
        <w:rPr>
          <w:rFonts w:ascii="Times New Roman" w:hAnsi="Times New Roman"/>
          <w:sz w:val="20"/>
        </w:rPr>
        <w:t xml:space="preserve"> (by superhuman power) </w:t>
      </w:r>
      <w:r>
        <w:rPr>
          <w:rFonts w:ascii="Times New Roman" w:hAnsi="Times New Roman"/>
          <w:b/>
          <w:sz w:val="20"/>
        </w:rPr>
        <w:t>sāttvikatayā</w:t>
      </w:r>
      <w:r>
        <w:rPr>
          <w:rFonts w:ascii="Times New Roman" w:hAnsi="Times New Roman"/>
          <w:sz w:val="20"/>
        </w:rPr>
        <w:t xml:space="preserve"> (by the predominance of *sattva*) </w:t>
      </w:r>
      <w:r>
        <w:rPr>
          <w:rFonts w:ascii="Times New Roman" w:hAnsi="Times New Roman"/>
          <w:b/>
          <w:sz w:val="20"/>
        </w:rPr>
        <w:t>prabalaiḥ śāstraiḥ</w:t>
      </w:r>
      <w:r>
        <w:rPr>
          <w:rFonts w:ascii="Times New Roman" w:hAnsi="Times New Roman"/>
          <w:sz w:val="20"/>
        </w:rPr>
        <w:t xml:space="preserve"> </w:t>
      </w:r>
      <w:r>
        <w:rPr>
          <w:rFonts w:ascii="Times New Roman" w:hAnsi="Times New Roman"/>
          <w:b/>
          <w:sz w:val="20"/>
        </w:rPr>
        <w:t>prakhyāta-daiva-paramārtha-vidām</w:t>
      </w:r>
      <w:r>
        <w:rPr>
          <w:rFonts w:ascii="Times New Roman" w:hAnsi="Times New Roman"/>
          <w:sz w:val="20"/>
        </w:rPr>
        <w:t xml:space="preserve"> (of the renowned knowers of the divine and of the highest truth) </w:t>
      </w:r>
      <w:r>
        <w:rPr>
          <w:rFonts w:ascii="Times New Roman" w:hAnsi="Times New Roman"/>
          <w:b/>
          <w:sz w:val="20"/>
        </w:rPr>
        <w:t>mataiḥ ca</w:t>
      </w:r>
      <w:r>
        <w:rPr>
          <w:rFonts w:ascii="Times New Roman" w:hAnsi="Times New Roman"/>
          <w:sz w:val="20"/>
        </w:rPr>
        <w:t xml:space="preserve"> </w:t>
      </w:r>
      <w:r>
        <w:rPr>
          <w:rFonts w:ascii="Times New Roman" w:hAnsi="Times New Roman"/>
          <w:b/>
          <w:sz w:val="20"/>
        </w:rPr>
        <w:t>āsura-prakṛtayaḥ</w:t>
      </w:r>
      <w:r>
        <w:rPr>
          <w:rFonts w:ascii="Times New Roman" w:hAnsi="Times New Roman"/>
          <w:sz w:val="20"/>
        </w:rPr>
        <w:t xml:space="preserve"> (the wicked, the enemies of the devotees) </w:t>
      </w:r>
      <w:r>
        <w:rPr>
          <w:rFonts w:ascii="Times New Roman" w:hAnsi="Times New Roman"/>
          <w:b/>
          <w:sz w:val="20"/>
        </w:rPr>
        <w:t>tvāṁ boddhum</w:t>
      </w:r>
      <w:r>
        <w:rPr>
          <w:rFonts w:ascii="Times New Roman" w:hAnsi="Times New Roman"/>
          <w:sz w:val="20"/>
        </w:rPr>
        <w:t xml:space="preserve"> (to know) </w:t>
      </w:r>
      <w:r>
        <w:rPr>
          <w:rFonts w:ascii="Times New Roman" w:hAnsi="Times New Roman"/>
          <w:b/>
          <w:sz w:val="20"/>
        </w:rPr>
        <w:t>na samarthāḥ bhavanti</w:t>
      </w:r>
      <w:r>
        <w:rPr>
          <w:rFonts w:ascii="Times New Roman" w:hAnsi="Times New Roman"/>
          <w:sz w:val="20"/>
        </w:rPr>
        <w:t>.</w:t>
      </w:r>
    </w:p>
    <w:p>
      <w:pPr>
        <w:keepNext/>
        <w:spacing w:before="160"/>
        <w:jc w:val="center"/>
      </w:pPr>
      <w:r>
        <w:rPr>
          <w:rFonts w:ascii="Times New Roman" w:hAnsi="Times New Roman"/>
          <w:i/>
          <w:sz w:val="21"/>
        </w:rPr>
        <w:t>But the devotee's love conquers the Unconquerable and makes the Unlimited measurable —</w:t>
      </w:r>
    </w:p>
    <w:p>
      <w:pPr>
        <w:jc w:val="both"/>
      </w:pPr>
      <w:r>
        <w:rPr>
          <w:b/>
        </w:rPr>
        <w:t xml:space="preserve">87 </w:t>
      </w:r>
      <w:r>
        <w:rPr>
          <w:rFonts w:ascii="Times New Roman" w:hAnsi="Times New Roman"/>
        </w:rPr>
        <w:t>Kṛṣṇa tries in many ways to hide Himself, yet His devotee knows Him.</w:t>
      </w:r>
    </w:p>
    <w:p>
      <w:pPr>
        <w:keepNext/>
        <w:spacing w:before="160"/>
        <w:jc w:val="center"/>
      </w:pPr>
      <w:r>
        <w:rPr>
          <w:rFonts w:ascii="Times New Roman" w:hAnsi="Times New Roman"/>
          <w:i/>
          <w:sz w:val="21"/>
        </w:rPr>
        <w:t>(Ālavandāru Yāmunācārya, *Stotra-ratna*, verse 18)</w:t>
      </w:r>
    </w:p>
    <w:p>
      <w:pPr>
        <w:jc w:val="both"/>
      </w:pPr>
      <w:r>
        <w:rPr>
          <w:b/>
        </w:rPr>
        <w:t xml:space="preserve">88 </w:t>
      </w:r>
      <w:r>
        <w:rPr>
          <w:rFonts w:ascii="Times New Roman" w:hAnsi="Times New Roman"/>
        </w:rPr>
        <w:t>“Your sovereign nature transcends the three kinds of limits and admits of no equal or superior. Though You hide it by the power of Your māyā, some who are devoted to You alone see it constantly.” (Stotra-ratna, 18)</w:t>
      </w:r>
      <w:r>
        <w:rPr>
          <w:rFonts w:ascii="Times New Roman" w:hAnsi="Times New Roman"/>
          <w:vertAlign w:val="superscript"/>
        </w:rPr>
        <w:t>12</w:t>
      </w:r>
    </w:p>
    <w:p>
      <w:pPr>
        <w:jc w:val="both"/>
      </w:pPr>
      <w:r>
        <w:rPr>
          <w:b/>
          <w:i/>
          <w:sz w:val="20"/>
        </w:rPr>
        <w:t xml:space="preserve">Amṛta-pravāha-bhāṣya. </w:t>
      </w:r>
      <w:r>
        <w:rPr>
          <w:rFonts w:ascii="Times New Roman" w:hAnsi="Times New Roman"/>
          <w:sz w:val="20"/>
        </w:rPr>
        <w:t>O Bhagavān, everything is confined by three limits — space, time and thought. But Your hidden nature has no equal and none above it, and so it exists beyond those three limits. By the power of Your *māyā* You conceal this nature, yet Your exclusive devotees are always able to see You.</w:t>
      </w:r>
    </w:p>
    <w:p>
      <w:pPr>
        <w:jc w:val="both"/>
      </w:pPr>
      <w:r>
        <w:rPr>
          <w:b/>
          <w:i/>
          <w:sz w:val="20"/>
        </w:rPr>
        <w:t xml:space="preserve">Anubhāṣya. </w:t>
      </w:r>
      <w:r>
        <w:rPr>
          <w:rFonts w:ascii="Times New Roman" w:hAnsi="Times New Roman"/>
          <w:b/>
          <w:sz w:val="20"/>
        </w:rPr>
        <w:t>ullaṅghita-trividha-sīma-samātiśāyi-sambhāvanam</w:t>
      </w:r>
      <w:r>
        <w:rPr>
          <w:rFonts w:ascii="Times New Roman" w:hAnsi="Times New Roman"/>
          <w:sz w:val="20"/>
        </w:rPr>
        <w:t xml:space="preserve"> (that which oversteps, surpasses, the limits of the three — space, time and substance — and even the possibility of an equal or a superior) </w:t>
      </w:r>
      <w:r>
        <w:rPr>
          <w:rFonts w:ascii="Times New Roman" w:hAnsi="Times New Roman"/>
          <w:b/>
          <w:sz w:val="20"/>
        </w:rPr>
        <w:t>bhavatā māyā-balena</w:t>
      </w:r>
      <w:r>
        <w:rPr>
          <w:rFonts w:ascii="Times New Roman" w:hAnsi="Times New Roman"/>
          <w:sz w:val="20"/>
        </w:rPr>
        <w:t xml:space="preserve"> (by the power of Your *yogamāyā*) </w:t>
      </w:r>
      <w:r>
        <w:rPr>
          <w:rFonts w:ascii="Times New Roman" w:hAnsi="Times New Roman"/>
          <w:b/>
          <w:sz w:val="20"/>
        </w:rPr>
        <w:t>nigūhyamānam api tava parivraḍhima-svabhāvam</w:t>
      </w:r>
      <w:r>
        <w:rPr>
          <w:rFonts w:ascii="Times New Roman" w:hAnsi="Times New Roman"/>
          <w:sz w:val="20"/>
        </w:rPr>
        <w:t xml:space="preserve"> (the nature, the *svarūpa*, of Your lordship) </w:t>
      </w:r>
      <w:r>
        <w:rPr>
          <w:rFonts w:ascii="Times New Roman" w:hAnsi="Times New Roman"/>
          <w:b/>
          <w:sz w:val="20"/>
        </w:rPr>
        <w:t>kecit tvad-ananya-bhāvāḥ</w:t>
      </w:r>
      <w:r>
        <w:rPr>
          <w:rFonts w:ascii="Times New Roman" w:hAnsi="Times New Roman"/>
          <w:sz w:val="20"/>
        </w:rPr>
        <w:t xml:space="preserve"> (those whose feeling is directed to You alone — the *ekāntins*, the exclusive devotees) </w:t>
      </w:r>
      <w:r>
        <w:rPr>
          <w:rFonts w:ascii="Times New Roman" w:hAnsi="Times New Roman"/>
          <w:b/>
          <w:sz w:val="20"/>
        </w:rPr>
        <w:t>aniśam</w:t>
      </w:r>
      <w:r>
        <w:rPr>
          <w:rFonts w:ascii="Times New Roman" w:hAnsi="Times New Roman"/>
          <w:sz w:val="20"/>
        </w:rPr>
        <w:t xml:space="preserve"> (unceasingly) </w:t>
      </w:r>
      <w:r>
        <w:rPr>
          <w:rFonts w:ascii="Times New Roman" w:hAnsi="Times New Roman"/>
          <w:b/>
          <w:sz w:val="20"/>
        </w:rPr>
        <w:t>paśyanti</w:t>
      </w:r>
      <w:r>
        <w:rPr>
          <w:rFonts w:ascii="Times New Roman" w:hAnsi="Times New Roman"/>
          <w:sz w:val="20"/>
        </w:rPr>
        <w:t>.</w:t>
      </w:r>
    </w:p>
    <w:p>
      <w:pPr>
        <w:keepNext/>
        <w:spacing w:before="160"/>
        <w:jc w:val="center"/>
      </w:pPr>
      <w:r>
        <w:rPr>
          <w:rFonts w:ascii="Times New Roman" w:hAnsi="Times New Roman"/>
          <w:i/>
          <w:sz w:val="21"/>
        </w:rPr>
        <w:t>The *adhokṣaja-tattva* is attained through devotion, not reached by knowledge born of the senses —</w:t>
      </w:r>
    </w:p>
    <w:p>
      <w:pPr>
        <w:jc w:val="both"/>
      </w:pPr>
      <w:r>
        <w:rPr>
          <w:b/>
        </w:rPr>
        <w:t xml:space="preserve">89 </w:t>
      </w:r>
      <w:r>
        <w:rPr>
          <w:rFonts w:ascii="Times New Roman" w:hAnsi="Times New Roman"/>
        </w:rPr>
        <w:t>Those of demonic nature never know Kṛṣṇa, but from His devotees He cannot hide.</w:t>
      </w:r>
    </w:p>
    <w:p>
      <w:pPr>
        <w:keepNext/>
        <w:spacing w:before="160"/>
        <w:jc w:val="center"/>
      </w:pPr>
      <w:r>
        <w:rPr>
          <w:rFonts w:ascii="Times New Roman" w:hAnsi="Times New Roman"/>
          <w:i/>
          <w:sz w:val="21"/>
        </w:rPr>
        <w:t>(*Padma Purāṇa*)</w:t>
      </w:r>
    </w:p>
    <w:p>
      <w:pPr>
        <w:jc w:val="both"/>
      </w:pPr>
      <w:r>
        <w:rPr>
          <w:b/>
        </w:rPr>
        <w:t xml:space="preserve">90 </w:t>
      </w:r>
      <w:r>
        <w:rPr>
          <w:rFonts w:ascii="Times New Roman" w:hAnsi="Times New Roman"/>
        </w:rPr>
        <w:t>“In this world there are two kinds of created beings, the divine and the demonic. The devotee of Viṣṇu is called divine, and his opposite demonic.” (Padma Purāṇa)</w:t>
      </w:r>
    </w:p>
    <w:p>
      <w:pPr>
        <w:jc w:val="both"/>
      </w:pPr>
      <w:r>
        <w:rPr>
          <w:b/>
          <w:i/>
          <w:sz w:val="20"/>
        </w:rPr>
        <w:t xml:space="preserve">Amṛta-pravāha-bhāṣya. </w:t>
      </w:r>
      <w:r>
        <w:rPr>
          <w:rFonts w:ascii="Times New Roman" w:hAnsi="Times New Roman"/>
          <w:sz w:val="20"/>
        </w:rPr>
        <w:t>In this world living beings are created of two kinds, *daiva*, the godly, and *āsura*, the demoniac. The devotees of Viṣṇu are *daiva*, and those who are not devoted to Viṣṇu are their opposite, that is, demoniac by nature.</w:t>
      </w:r>
    </w:p>
    <w:p>
      <w:pPr>
        <w:jc w:val="both"/>
      </w:pPr>
      <w:r>
        <w:rPr>
          <w:b/>
          <w:i/>
          <w:sz w:val="20"/>
        </w:rPr>
        <w:t xml:space="preserve">Anubhāṣya. </w:t>
      </w:r>
      <w:r>
        <w:rPr>
          <w:rFonts w:ascii="Times New Roman" w:hAnsi="Times New Roman"/>
          <w:b/>
          <w:sz w:val="20"/>
        </w:rPr>
        <w:t>asmin loke daivaḥ āsuraḥ ca eva dvau bhūta-sargau</w:t>
      </w:r>
      <w:r>
        <w:rPr>
          <w:rFonts w:ascii="Times New Roman" w:hAnsi="Times New Roman"/>
          <w:sz w:val="20"/>
        </w:rPr>
        <w:t xml:space="preserve"> (two kinds of created beings): </w:t>
      </w:r>
      <w:r>
        <w:rPr>
          <w:rFonts w:ascii="Times New Roman" w:hAnsi="Times New Roman"/>
          <w:b/>
          <w:sz w:val="20"/>
        </w:rPr>
        <w:t>viṣṇu-bhaktaḥ</w:t>
      </w:r>
      <w:r>
        <w:rPr>
          <w:rFonts w:ascii="Times New Roman" w:hAnsi="Times New Roman"/>
          <w:sz w:val="20"/>
        </w:rPr>
        <w:t xml:space="preserve"> (the servant of Hari) </w:t>
      </w:r>
      <w:r>
        <w:rPr>
          <w:rFonts w:ascii="Times New Roman" w:hAnsi="Times New Roman"/>
          <w:b/>
          <w:sz w:val="20"/>
        </w:rPr>
        <w:t>daivaḥ smṛtaḥ</w:t>
      </w:r>
      <w:r>
        <w:rPr>
          <w:rFonts w:ascii="Times New Roman" w:hAnsi="Times New Roman"/>
          <w:sz w:val="20"/>
        </w:rPr>
        <w:t xml:space="preserve">, </w:t>
      </w:r>
      <w:r>
        <w:rPr>
          <w:rFonts w:ascii="Times New Roman" w:hAnsi="Times New Roman"/>
          <w:b/>
          <w:sz w:val="20"/>
        </w:rPr>
        <w:t>tad-viparyayaḥ</w:t>
      </w:r>
      <w:r>
        <w:rPr>
          <w:rFonts w:ascii="Times New Roman" w:hAnsi="Times New Roman"/>
          <w:sz w:val="20"/>
        </w:rPr>
        <w:t xml:space="preserve"> (one absorbed in enjoyment within *māyā*) </w:t>
      </w:r>
      <w:r>
        <w:rPr>
          <w:rFonts w:ascii="Times New Roman" w:hAnsi="Times New Roman"/>
          <w:b/>
          <w:sz w:val="20"/>
        </w:rPr>
        <w:t>āsuraḥ</w:t>
      </w:r>
      <w:r>
        <w:rPr>
          <w:rFonts w:ascii="Times New Roman" w:hAnsi="Times New Roman"/>
          <w:sz w:val="20"/>
        </w:rPr>
        <w:t xml:space="preserve"> (a person of material nature) </w:t>
      </w:r>
      <w:r>
        <w:rPr>
          <w:rFonts w:ascii="Times New Roman" w:hAnsi="Times New Roman"/>
          <w:b/>
          <w:sz w:val="20"/>
        </w:rPr>
        <w:t>eva</w:t>
      </w:r>
      <w:r>
        <w:rPr>
          <w:rFonts w:ascii="Times New Roman" w:hAnsi="Times New Roman"/>
          <w:sz w:val="20"/>
        </w:rPr>
        <w:t>.</w:t>
      </w:r>
    </w:p>
    <w:p>
      <w:pPr>
        <w:keepNext/>
        <w:spacing w:before="160"/>
        <w:jc w:val="center"/>
      </w:pPr>
      <w:r>
        <w:rPr>
          <w:rFonts w:ascii="Times New Roman" w:hAnsi="Times New Roman"/>
          <w:i/>
          <w:sz w:val="21"/>
        </w:rPr>
        <w:t>The Ācārya is the avatāra of a devotee, and therefore he has the power to make Gaura descend —</w:t>
      </w:r>
    </w:p>
    <w:p>
      <w:pPr>
        <w:jc w:val="both"/>
      </w:pPr>
      <w:r>
        <w:rPr>
          <w:b/>
        </w:rPr>
        <w:t xml:space="preserve">91 </w:t>
      </w:r>
      <w:r>
        <w:rPr>
          <w:rFonts w:ascii="Times New Roman" w:hAnsi="Times New Roman"/>
        </w:rPr>
        <w:t>Ācārya Gosāñi is the Lord’s avatāra as a devotee, and His roar was the cause of Kṛṣṇa’s descent.</w:t>
      </w:r>
    </w:p>
    <w:p>
      <w:pPr>
        <w:keepNext/>
        <w:spacing w:before="160"/>
        <w:jc w:val="center"/>
      </w:pPr>
      <w:r>
        <w:rPr>
          <w:rFonts w:ascii="Times New Roman" w:hAnsi="Times New Roman"/>
          <w:i/>
          <w:sz w:val="21"/>
        </w:rPr>
        <w:t>Before the avatāra of the original form, His servants, the elders, appear —</w:t>
      </w:r>
    </w:p>
    <w:p>
      <w:pPr>
        <w:jc w:val="both"/>
      </w:pPr>
      <w:r>
        <w:rPr>
          <w:b/>
        </w:rPr>
        <w:t xml:space="preserve">92 </w:t>
      </w:r>
      <w:r>
        <w:rPr>
          <w:rFonts w:ascii="Times New Roman" w:hAnsi="Times New Roman"/>
        </w:rPr>
        <w:t>When Kṛṣṇa descends to earth, He first causes His elders to appear.</w:t>
      </w:r>
    </w:p>
    <w:p>
      <w:pPr>
        <w:spacing w:before="160"/>
        <w:jc w:val="both"/>
      </w:pPr>
      <w:r>
        <w:rPr>
          <w:b/>
        </w:rPr>
        <w:t xml:space="preserve">93 </w:t>
      </w:r>
      <w:r>
        <w:rPr>
          <w:rFonts w:ascii="Times New Roman" w:hAnsi="Times New Roman"/>
        </w:rPr>
        <w:t>Father, mother, guru and all who are to be honoured — He first has them all take birth on earth.</w:t>
      </w:r>
    </w:p>
    <w:p>
      <w:pPr>
        <w:spacing w:before="160"/>
        <w:jc w:val="both"/>
      </w:pPr>
      <w:r>
        <w:rPr>
          <w:b/>
        </w:rPr>
        <w:t xml:space="preserve">94 </w:t>
      </w:r>
      <w:r>
        <w:rPr>
          <w:rFonts w:ascii="Times New Roman" w:hAnsi="Times New Roman"/>
        </w:rPr>
        <w:t>Mādhavendra Purī, Īśvara Purī, Śacī and Jagannātha appeared, and Advaita Ācārya appeared along with them.</w:t>
      </w:r>
    </w:p>
    <w:p>
      <w:pPr>
        <w:keepNext/>
        <w:spacing w:before="160"/>
        <w:jc w:val="center"/>
      </w:pPr>
      <w:r>
        <w:rPr>
          <w:rFonts w:ascii="Times New Roman" w:hAnsi="Times New Roman"/>
          <w:i/>
          <w:sz w:val="21"/>
        </w:rPr>
        <w:t>The state of society before the Lord's descent —</w:t>
      </w:r>
    </w:p>
    <w:p>
      <w:pPr>
        <w:jc w:val="both"/>
      </w:pPr>
      <w:r>
        <w:rPr>
          <w:b/>
        </w:rPr>
        <w:t xml:space="preserve">95 </w:t>
      </w:r>
      <w:r>
        <w:rPr>
          <w:rFonts w:ascii="Times New Roman" w:hAnsi="Times New Roman"/>
        </w:rPr>
        <w:t>Having appeared, the Ācārya saw the whole world busy with worldly affairs, without even a trace of devotion to Kṛṣṇa.</w:t>
      </w:r>
    </w:p>
    <w:p>
      <w:pPr>
        <w:keepNext/>
        <w:spacing w:before="160"/>
        <w:jc w:val="center"/>
      </w:pPr>
      <w:r>
        <w:rPr>
          <w:rFonts w:ascii="Times New Roman" w:hAnsi="Times New Roman"/>
          <w:i/>
          <w:sz w:val="21"/>
        </w:rPr>
        <w:t>The pious and the sinner alike enjoy the senses and alike suffer the disease of worldly existence —</w:t>
      </w:r>
    </w:p>
    <w:p>
      <w:pPr>
        <w:jc w:val="both"/>
      </w:pPr>
      <w:r>
        <w:rPr>
          <w:b/>
        </w:rPr>
        <w:t xml:space="preserve">96 </w:t>
      </w:r>
      <w:r>
        <w:rPr>
          <w:rFonts w:ascii="Times New Roman" w:hAnsi="Times New Roman"/>
        </w:rPr>
        <w:t>Some through sin, some through piety, all were enjoying the objects of the senses; there was not even a scent of the devotion that cures the disease of worldly existence.</w:t>
      </w:r>
    </w:p>
    <w:p>
      <w:pPr>
        <w:jc w:val="both"/>
      </w:pPr>
      <w:r>
        <w:rPr>
          <w:b/>
          <w:i/>
          <w:sz w:val="20"/>
        </w:rPr>
        <w:t xml:space="preserve">Amṛta-pravāha-bhāṣya. </w:t>
      </w:r>
      <w:r>
        <w:rPr>
          <w:rFonts w:ascii="Times New Roman" w:hAnsi="Times New Roman"/>
          <w:sz w:val="20"/>
        </w:rPr>
        <w:t>Before Bhagavān Himself descends, He sends the elders — that is, He has them take birth on earth. Together with other elders appeared Śrī Mādhavendra Purī, Śrī Īśvara Purī, Śrī Śacī, Śrī Jagannātha and Śrī Advaita Ācārya. Having appeared, the Ācārya saw that the whole world was entangled in sin and piety and devoid of devotion to Kṛṣṇa. Living beings were enjoying the objects of the senses, but they did not mix with this the devotion to Kṛṣṇa that cures the disease of worldly existence.</w:t>
      </w:r>
    </w:p>
    <w:p>
      <w:pPr>
        <w:keepNext/>
        <w:spacing w:before="160"/>
        <w:jc w:val="center"/>
      </w:pPr>
      <w:r>
        <w:rPr>
          <w:rFonts w:ascii="Times New Roman" w:hAnsi="Times New Roman"/>
          <w:i/>
          <w:sz w:val="21"/>
        </w:rPr>
        <w:t>The Ācārya reflects on showing mercy to living beings —</w:t>
      </w:r>
    </w:p>
    <w:p>
      <w:pPr>
        <w:jc w:val="both"/>
      </w:pPr>
      <w:r>
        <w:rPr>
          <w:b/>
        </w:rPr>
        <w:t xml:space="preserve">97 </w:t>
      </w:r>
      <w:r>
        <w:rPr>
          <w:rFonts w:ascii="Times New Roman" w:hAnsi="Times New Roman"/>
        </w:rPr>
        <w:t>Seeing the state of the people, the compassionate Ācārya pondered how they might be helped.</w:t>
      </w:r>
    </w:p>
    <w:p>
      <w:pPr>
        <w:spacing w:before="160"/>
        <w:jc w:val="both"/>
      </w:pPr>
      <w:r>
        <w:rPr>
          <w:b/>
        </w:rPr>
        <w:t xml:space="preserve">98 </w:t>
      </w:r>
      <w:r>
        <w:rPr>
          <w:rFonts w:ascii="Times New Roman" w:hAnsi="Times New Roman"/>
        </w:rPr>
        <w:t>He thought: “If Śrī Kṛṣṇa Himself were to descend, He would practise devotion Himself and so spread it.</w:t>
      </w:r>
    </w:p>
    <w:p>
      <w:pPr>
        <w:spacing w:before="160"/>
        <w:jc w:val="both"/>
      </w:pPr>
      <w:r>
        <w:rPr>
          <w:b/>
        </w:rPr>
        <w:t xml:space="preserve">99 </w:t>
      </w:r>
      <w:r>
        <w:rPr>
          <w:rFonts w:ascii="Times New Roman" w:hAnsi="Times New Roman"/>
        </w:rPr>
        <w:t>In the age of Kali there is no religion but the holy name. Yet how will Kṛṣṇa descend in the age of Kali?</w:t>
      </w:r>
    </w:p>
    <w:p>
      <w:pPr>
        <w:keepNext/>
        <w:spacing w:before="160"/>
        <w:jc w:val="center"/>
      </w:pPr>
      <w:r>
        <w:rPr>
          <w:rFonts w:ascii="Times New Roman" w:hAnsi="Times New Roman"/>
          <w:i/>
          <w:sz w:val="21"/>
        </w:rPr>
        <w:t>Kṛṣṇa descends only by the power of pure service —</w:t>
      </w:r>
    </w:p>
    <w:p>
      <w:pPr>
        <w:jc w:val="both"/>
      </w:pPr>
      <w:r>
        <w:rPr>
          <w:b/>
        </w:rPr>
        <w:t xml:space="preserve">100 </w:t>
      </w:r>
      <w:r>
        <w:rPr>
          <w:rFonts w:ascii="Times New Roman" w:hAnsi="Times New Roman"/>
        </w:rPr>
        <w:t>With a pure heart I shall worship Kṛṣṇa, and with humility I shall pray to Him unceasingly.</w:t>
      </w:r>
    </w:p>
    <w:p>
      <w:pPr>
        <w:keepNext/>
        <w:spacing w:before="160"/>
        <w:jc w:val="center"/>
      </w:pPr>
      <w:r>
        <w:rPr>
          <w:rFonts w:ascii="Times New Roman" w:hAnsi="Times New Roman"/>
          <w:i/>
          <w:sz w:val="21"/>
        </w:rPr>
        <w:t>Only Viṣṇu can bring Viṣṇu down — hence his name, Advaita —</w:t>
      </w:r>
    </w:p>
    <w:p>
      <w:pPr>
        <w:jc w:val="both"/>
      </w:pPr>
      <w:r>
        <w:rPr>
          <w:b/>
        </w:rPr>
        <w:t xml:space="preserve">101 </w:t>
      </w:r>
      <w:r>
        <w:rPr>
          <w:rFonts w:ascii="Times New Roman" w:hAnsi="Times New Roman"/>
        </w:rPr>
        <w:t>Only when I have brought Kṛṣṇa here and spread His kīrtana will My name ‘Advaita’ bear fruit.”</w:t>
      </w:r>
    </w:p>
    <w:p>
      <w:pPr>
        <w:spacing w:before="160"/>
        <w:jc w:val="both"/>
      </w:pPr>
      <w:r>
        <w:rPr>
          <w:b/>
        </w:rPr>
        <w:t xml:space="preserve">102 </w:t>
      </w:r>
      <w:r>
        <w:rPr>
          <w:rFonts w:ascii="Times New Roman" w:hAnsi="Times New Roman"/>
        </w:rPr>
        <w:t>As He pondered by what worship Kṛṣṇa could be won over, a verse came to His mind.</w:t>
      </w:r>
    </w:p>
    <w:p>
      <w:pPr>
        <w:keepNext/>
        <w:spacing w:before="160"/>
        <w:jc w:val="center"/>
      </w:pPr>
      <w:r>
        <w:rPr>
          <w:rFonts w:ascii="Times New Roman" w:hAnsi="Times New Roman"/>
          <w:i/>
          <w:sz w:val="21"/>
        </w:rPr>
        <w:t>The devotee's self-surrender defeats the Unconquerable (words of the *Viṣṇu-dharma* and the *Gautamīya-tantra*) —</w:t>
      </w:r>
    </w:p>
    <w:p>
      <w:pPr>
        <w:jc w:val="both"/>
      </w:pPr>
      <w:r>
        <w:rPr>
          <w:b/>
        </w:rPr>
        <w:t xml:space="preserve">103 </w:t>
      </w:r>
      <w:r>
        <w:rPr>
          <w:rFonts w:ascii="Times New Roman" w:hAnsi="Times New Roman"/>
        </w:rPr>
        <w:t>“For merely a leaf of tulasī or a palmful of water, the Lord who loves His devotees sells Himself to them.” (Viṣṇu-dharma; Gautamīya-tantra)</w:t>
      </w:r>
      <w:r>
        <w:rPr>
          <w:rFonts w:ascii="Times New Roman" w:hAnsi="Times New Roman"/>
          <w:vertAlign w:val="superscript"/>
        </w:rPr>
        <w:t>13</w:t>
      </w:r>
    </w:p>
    <w:p>
      <w:pPr>
        <w:jc w:val="both"/>
      </w:pPr>
      <w:r>
        <w:rPr>
          <w:b/>
          <w:i/>
          <w:sz w:val="20"/>
        </w:rPr>
        <w:t xml:space="preserve">Anubhāṣya. </w:t>
      </w:r>
      <w:r>
        <w:rPr>
          <w:rFonts w:ascii="Times New Roman" w:hAnsi="Times New Roman"/>
          <w:b/>
          <w:sz w:val="20"/>
        </w:rPr>
        <w:t>bhakta-vatsalaḥ</w:t>
      </w:r>
      <w:r>
        <w:rPr>
          <w:rFonts w:ascii="Times New Roman" w:hAnsi="Times New Roman"/>
          <w:sz w:val="20"/>
        </w:rPr>
        <w:t xml:space="preserve"> (Bhagavān, devoted to His own) </w:t>
      </w:r>
      <w:r>
        <w:rPr>
          <w:rFonts w:ascii="Times New Roman" w:hAnsi="Times New Roman"/>
          <w:b/>
          <w:sz w:val="20"/>
        </w:rPr>
        <w:t>tulasī-dala-mātreṇa</w:t>
      </w:r>
      <w:r>
        <w:rPr>
          <w:rFonts w:ascii="Times New Roman" w:hAnsi="Times New Roman"/>
          <w:sz w:val="20"/>
        </w:rPr>
        <w:t xml:space="preserve"> (with merely a *tulasī* leaf, without sandal paste, *mantras* and the like) </w:t>
      </w:r>
      <w:r>
        <w:rPr>
          <w:rFonts w:ascii="Times New Roman" w:hAnsi="Times New Roman"/>
          <w:b/>
          <w:sz w:val="20"/>
        </w:rPr>
        <w:t>jalasya culukena</w:t>
      </w:r>
      <w:r>
        <w:rPr>
          <w:rFonts w:ascii="Times New Roman" w:hAnsi="Times New Roman"/>
          <w:sz w:val="20"/>
        </w:rPr>
        <w:t xml:space="preserve"> (with a mouthful of water) </w:t>
      </w:r>
      <w:r>
        <w:rPr>
          <w:rFonts w:ascii="Times New Roman" w:hAnsi="Times New Roman"/>
          <w:b/>
          <w:sz w:val="20"/>
        </w:rPr>
        <w:t>vā bhaktebhyaḥ ātmānaṁ vikrīṇīte</w:t>
      </w:r>
      <w:r>
        <w:rPr>
          <w:rFonts w:ascii="Times New Roman" w:hAnsi="Times New Roman"/>
          <w:sz w:val="20"/>
        </w:rPr>
        <w:t xml:space="preserve"> (places Himself in their power).</w:t>
      </w:r>
    </w:p>
    <w:p>
      <w:pPr>
        <w:spacing w:before="160"/>
        <w:jc w:val="both"/>
      </w:pPr>
      <w:r>
        <w:rPr>
          <w:b/>
        </w:rPr>
        <w:t xml:space="preserve">104–105 </w:t>
      </w:r>
      <w:r>
        <w:rPr>
          <w:rFonts w:ascii="Times New Roman" w:hAnsi="Times New Roman"/>
        </w:rPr>
        <w:t>The Ācārya pondered the meaning of this verse: “Kṛṣṇa is indebted to the person who offers Him tulasī and water. He considers how to repay him, and finds: ‘In all My house there is no wealth equal to water and tulasī.’”</w:t>
      </w:r>
      <w:r>
        <w:rPr>
          <w:rFonts w:ascii="Times New Roman" w:hAnsi="Times New Roman"/>
          <w:vertAlign w:val="superscript"/>
        </w:rPr>
        <w:t>14</w:t>
      </w:r>
    </w:p>
    <w:p>
      <w:pPr>
        <w:spacing w:before="160"/>
        <w:jc w:val="both"/>
      </w:pPr>
      <w:r>
        <w:rPr>
          <w:b/>
        </w:rPr>
        <w:t xml:space="preserve">106 </w:t>
      </w:r>
      <w:r>
        <w:rPr>
          <w:rFonts w:ascii="Times New Roman" w:hAnsi="Times New Roman"/>
        </w:rPr>
        <w:t>So He repays the debt by selling Himself. Thinking thus, the Ācārya began His worship.</w:t>
      </w:r>
    </w:p>
    <w:p>
      <w:pPr>
        <w:spacing w:before="160"/>
        <w:jc w:val="both"/>
      </w:pPr>
      <w:r>
        <w:rPr>
          <w:b/>
        </w:rPr>
        <w:t xml:space="preserve">107 </w:t>
      </w:r>
      <w:r>
        <w:rPr>
          <w:rFonts w:ascii="Times New Roman" w:hAnsi="Times New Roman"/>
        </w:rPr>
        <w:t>Meditating on Kṛṣṇa’s lotus feet, He constantly offered Him tulasī buds (*mañjarī*) with the water of the Gaṅgā.</w:t>
      </w:r>
    </w:p>
    <w:p>
      <w:pPr>
        <w:jc w:val="both"/>
      </w:pPr>
      <w:r>
        <w:rPr>
          <w:b/>
          <w:i/>
          <w:sz w:val="20"/>
        </w:rPr>
        <w:t xml:space="preserve">Amṛta-pravāha-bhāṣya. </w:t>
      </w:r>
      <w:r>
        <w:rPr>
          <w:rFonts w:ascii="Times New Roman" w:hAnsi="Times New Roman"/>
          <w:sz w:val="20"/>
        </w:rPr>
        <w:t>When a *tulasī* leaf and merely a mouthful of water are offered to Śrī Kṛṣṇa with devotion, He sells Himself to the devotee out of love for His devotees.</w:t>
      </w:r>
    </w:p>
    <w:p>
      <w:pPr>
        <w:jc w:val="both"/>
      </w:pPr>
      <w:r>
        <w:rPr>
          <w:rFonts w:ascii="Times New Roman" w:hAnsi="Times New Roman"/>
          <w:sz w:val="20"/>
        </w:rPr>
        <w:t>Some manuscripts contain two more verses: “A *tulasī* leaf with a bud at its tip, double and small, is called a *mañjarī*; it is celebrated in the worship of Kṛṣṇa. As Rādhā is dear to Viṣṇu, so the *mañjarī* is dear to Hari; therefore one should offer it with care, mixed with sandal.”</w:t>
      </w:r>
    </w:p>
    <w:p>
      <w:pPr>
        <w:jc w:val="both"/>
      </w:pPr>
      <w:r>
        <w:rPr>
          <w:rFonts w:ascii="Times New Roman" w:hAnsi="Times New Roman"/>
          <w:sz w:val="20"/>
        </w:rPr>
        <w:t>Kṛṣṇa cannot repay His debt to one who offers Him water and *tulasī*, and so He repays it by giving His very self in exchange. Therefore, to make Kṛṣṇa descend in His own true form, Advaita Ācārya kept offering Gaṅgā water with *tulasī-mañjarīs* at Kṛṣṇa's lotus feet.</w:t>
      </w:r>
    </w:p>
    <w:p>
      <w:pPr>
        <w:spacing w:before="160"/>
        <w:jc w:val="both"/>
      </w:pPr>
      <w:r>
        <w:rPr>
          <w:b/>
        </w:rPr>
        <w:t xml:space="preserve">108 </w:t>
      </w:r>
      <w:r>
        <w:rPr>
          <w:rFonts w:ascii="Times New Roman" w:hAnsi="Times New Roman"/>
        </w:rPr>
        <w:t>With a mighty roar He called out to Kṛṣṇa, and in this way He brought about Kṛṣṇa’s descent.</w:t>
      </w:r>
      <w:r>
        <w:rPr>
          <w:rFonts w:ascii="Times New Roman" w:hAnsi="Times New Roman"/>
          <w:vertAlign w:val="superscript"/>
        </w:rPr>
        <w:t>15</w:t>
      </w:r>
    </w:p>
    <w:p>
      <w:pPr>
        <w:keepNext/>
        <w:spacing w:before="160"/>
        <w:jc w:val="center"/>
      </w:pPr>
      <w:r>
        <w:rPr>
          <w:rFonts w:ascii="Times New Roman" w:hAnsi="Times New Roman"/>
          <w:i/>
          <w:sz w:val="21"/>
        </w:rPr>
        <w:t>Kṛṣṇa Himself displays the pastimes of Gaura to fulfill His devotee's desire — the distribution of love for Kṛṣṇa —</w:t>
      </w:r>
    </w:p>
    <w:p>
      <w:pPr>
        <w:jc w:val="both"/>
      </w:pPr>
      <w:r>
        <w:rPr>
          <w:b/>
        </w:rPr>
        <w:t xml:space="preserve">109 </w:t>
      </w:r>
      <w:r>
        <w:rPr>
          <w:rFonts w:ascii="Times New Roman" w:hAnsi="Times New Roman"/>
        </w:rPr>
        <w:t>This is the chief cause of Caitanya’s descent: the Lord, the protector of dharma, descends by the desire of His devotee.</w:t>
      </w:r>
    </w:p>
    <w:p>
      <w:pPr>
        <w:jc w:val="both"/>
      </w:pPr>
      <w:r>
        <w:rPr>
          <w:b/>
          <w:i/>
          <w:sz w:val="20"/>
        </w:rPr>
        <w:t xml:space="preserve">Amṛta-pravāha-bhāṣya. </w:t>
      </w:r>
      <w:r>
        <w:rPr>
          <w:rFonts w:ascii="Times New Roman" w:hAnsi="Times New Roman"/>
          <w:sz w:val="20"/>
        </w:rPr>
        <w:t>Kṛṣṇa, the bridge of *dharma*, descends by the desire of His devotee. Caitanya appeared at the prayer of the great devotee Advaita Ācārya.</w:t>
      </w:r>
    </w:p>
    <w:p>
      <w:pPr>
        <w:keepNext/>
        <w:spacing w:before="160"/>
        <w:jc w:val="center"/>
      </w:pPr>
      <w:r>
        <w:rPr>
          <w:rFonts w:ascii="Times New Roman" w:hAnsi="Times New Roman"/>
          <w:i/>
          <w:sz w:val="21"/>
        </w:rPr>
        <w:t>(*Śrīmad-Bhāgavatam*, Canto 3, Chapter 9, verse 11)</w:t>
      </w:r>
    </w:p>
    <w:p>
      <w:pPr>
        <w:jc w:val="both"/>
      </w:pPr>
      <w:r>
        <w:rPr>
          <w:b/>
        </w:rPr>
        <w:t xml:space="preserve">110 </w:t>
      </w:r>
      <w:r>
        <w:rPr>
          <w:rFonts w:ascii="Times New Roman" w:hAnsi="Times New Roman"/>
        </w:rPr>
        <w:t>“O Lord, the path to You is seen through hearing, and You dwell in the lotus of the heart that devotion has purified. O Urugāya, widely sung One, whatever form of Yours Your devotees contemplate, that very form You reveal to them out of mercy.” (Śrīmad-Bhāgavatam, 3.9.11)</w:t>
      </w:r>
      <w:r>
        <w:rPr>
          <w:rFonts w:ascii="Times New Roman" w:hAnsi="Times New Roman"/>
          <w:vertAlign w:val="superscript"/>
        </w:rPr>
        <w:t>16</w:t>
      </w:r>
    </w:p>
    <w:p>
      <w:pPr>
        <w:jc w:val="both"/>
      </w:pPr>
      <w:r>
        <w:rPr>
          <w:b/>
          <w:i/>
          <w:sz w:val="20"/>
        </w:rPr>
        <w:t xml:space="preserve">Amṛta-pravāha-bhāṣya. </w:t>
      </w:r>
      <w:r>
        <w:rPr>
          <w:rFonts w:ascii="Times New Roman" w:hAnsi="Times New Roman"/>
          <w:sz w:val="20"/>
        </w:rPr>
        <w:t>Brahmā said: “O Lord, You always move along the paths of Your devotees' hearing and sight. You always dwell in the lotus of their hearts, purified by *bhakti-yoga*. O Urugāya, whatever eternal form of Yours the devotees contemplate in their hearts, out of mercy to them You manifest that very form.”</w:t>
      </w:r>
    </w:p>
    <w:p>
      <w:pPr>
        <w:jc w:val="both"/>
      </w:pPr>
      <w:r>
        <w:rPr>
          <w:rFonts w:ascii="Times New Roman" w:hAnsi="Times New Roman"/>
          <w:sz w:val="20"/>
        </w:rPr>
        <w:t>*Thus ends the third chapter of the “Amṛta-pravāha-bhāṣya.”*</w:t>
      </w:r>
    </w:p>
    <w:p>
      <w:pPr>
        <w:jc w:val="both"/>
      </w:pPr>
      <w:r>
        <w:rPr>
          <w:b/>
          <w:i/>
          <w:sz w:val="20"/>
        </w:rPr>
        <w:t xml:space="preserve">Anubhāṣya. </w:t>
      </w:r>
      <w:r>
        <w:rPr>
          <w:rFonts w:ascii="Times New Roman" w:hAnsi="Times New Roman"/>
          <w:sz w:val="20"/>
        </w:rPr>
        <w:t>Having attained the *darśana* and mercy of Bhagavān through austerity, Brahmā, wishing to create, offers Him prayers:</w:t>
      </w:r>
    </w:p>
    <w:p>
      <w:pPr>
        <w:jc w:val="both"/>
      </w:pPr>
      <w:r>
        <w:rPr>
          <w:rFonts w:ascii="Times New Roman" w:hAnsi="Times New Roman"/>
          <w:b/>
          <w:sz w:val="20"/>
        </w:rPr>
        <w:t>nanu</w:t>
      </w:r>
      <w:r>
        <w:rPr>
          <w:rFonts w:ascii="Times New Roman" w:hAnsi="Times New Roman"/>
          <w:sz w:val="20"/>
        </w:rPr>
        <w:t xml:space="preserve"> (O) </w:t>
      </w:r>
      <w:r>
        <w:rPr>
          <w:rFonts w:ascii="Times New Roman" w:hAnsi="Times New Roman"/>
          <w:b/>
          <w:sz w:val="20"/>
        </w:rPr>
        <w:t>nātha</w:t>
      </w:r>
      <w:r>
        <w:rPr>
          <w:rFonts w:ascii="Times New Roman" w:hAnsi="Times New Roman"/>
          <w:sz w:val="20"/>
        </w:rPr>
        <w:t xml:space="preserve"> (O Lord) </w:t>
      </w:r>
      <w:r>
        <w:rPr>
          <w:rFonts w:ascii="Times New Roman" w:hAnsi="Times New Roman"/>
          <w:b/>
          <w:sz w:val="20"/>
        </w:rPr>
        <w:t>śrutekṣita-pathaḥ</w:t>
      </w:r>
      <w:r>
        <w:rPr>
          <w:rFonts w:ascii="Times New Roman" w:hAnsi="Times New Roman"/>
          <w:sz w:val="20"/>
        </w:rPr>
        <w:t xml:space="preserve"> (He whose path is seen through *śruta*, hearing the conclusions of scripture) </w:t>
      </w:r>
      <w:r>
        <w:rPr>
          <w:rFonts w:ascii="Times New Roman" w:hAnsi="Times New Roman"/>
          <w:b/>
          <w:sz w:val="20"/>
        </w:rPr>
        <w:t>tvaṁ puṁsāṁ bhakti-yoga-paribhāvita-hṛt-saroja</w:t>
      </w:r>
      <w:r>
        <w:rPr>
          <w:rFonts w:ascii="Times New Roman" w:hAnsi="Times New Roman"/>
          <w:sz w:val="20"/>
        </w:rPr>
        <w:t xml:space="preserve"> (in the lotus of the heart, purified, made fit, by *bhakti-yoga*, that is, by *prema*) </w:t>
      </w:r>
      <w:r>
        <w:rPr>
          <w:rFonts w:ascii="Times New Roman" w:hAnsi="Times New Roman"/>
          <w:b/>
          <w:sz w:val="20"/>
        </w:rPr>
        <w:t>āsse</w:t>
      </w:r>
      <w:r>
        <w:rPr>
          <w:rFonts w:ascii="Times New Roman" w:hAnsi="Times New Roman"/>
          <w:sz w:val="20"/>
        </w:rPr>
        <w:t xml:space="preserve"> (You dwell). </w:t>
      </w:r>
      <w:r>
        <w:rPr>
          <w:rFonts w:ascii="Times New Roman" w:hAnsi="Times New Roman"/>
          <w:b/>
          <w:sz w:val="20"/>
        </w:rPr>
        <w:t>dhiyā yad yad vibhāvayanti</w:t>
      </w:r>
      <w:r>
        <w:rPr>
          <w:rFonts w:ascii="Times New Roman" w:hAnsi="Times New Roman"/>
          <w:sz w:val="20"/>
        </w:rPr>
        <w:t xml:space="preserve"> (contemplate), </w:t>
      </w:r>
      <w:r>
        <w:rPr>
          <w:rFonts w:ascii="Times New Roman" w:hAnsi="Times New Roman"/>
          <w:b/>
          <w:sz w:val="20"/>
        </w:rPr>
        <w:t>[he] urugāya</w:t>
      </w:r>
      <w:r>
        <w:rPr>
          <w:rFonts w:ascii="Times New Roman" w:hAnsi="Times New Roman"/>
          <w:sz w:val="20"/>
        </w:rPr>
        <w:t xml:space="preserve"> (O You who are sung of in many ways — Urukrama), </w:t>
      </w:r>
      <w:r>
        <w:rPr>
          <w:rFonts w:ascii="Times New Roman" w:hAnsi="Times New Roman"/>
          <w:b/>
          <w:sz w:val="20"/>
        </w:rPr>
        <w:t>sad-anugrahāya</w:t>
      </w:r>
      <w:r>
        <w:rPr>
          <w:rFonts w:ascii="Times New Roman" w:hAnsi="Times New Roman"/>
          <w:sz w:val="20"/>
        </w:rPr>
        <w:t xml:space="preserve"> (to show mercy to the *sat*, the devotees) </w:t>
      </w:r>
      <w:r>
        <w:rPr>
          <w:rFonts w:ascii="Times New Roman" w:hAnsi="Times New Roman"/>
          <w:b/>
          <w:sz w:val="20"/>
        </w:rPr>
        <w:t>tat tad vapuḥ</w:t>
      </w:r>
      <w:r>
        <w:rPr>
          <w:rFonts w:ascii="Times New Roman" w:hAnsi="Times New Roman"/>
          <w:sz w:val="20"/>
        </w:rPr>
        <w:t xml:space="preserve"> (body) </w:t>
      </w:r>
      <w:r>
        <w:rPr>
          <w:rFonts w:ascii="Times New Roman" w:hAnsi="Times New Roman"/>
          <w:b/>
          <w:sz w:val="20"/>
        </w:rPr>
        <w:t>praṇayase</w:t>
      </w:r>
      <w:r>
        <w:rPr>
          <w:rFonts w:ascii="Times New Roman" w:hAnsi="Times New Roman"/>
          <w:sz w:val="20"/>
        </w:rPr>
        <w:t xml:space="preserve"> (You bring fully near to them, You manifest).</w:t>
      </w:r>
    </w:p>
    <w:p>
      <w:pPr>
        <w:jc w:val="both"/>
      </w:pPr>
      <w:r>
        <w:rPr>
          <w:rFonts w:ascii="Times New Roman" w:hAnsi="Times New Roman"/>
          <w:sz w:val="20"/>
        </w:rPr>
        <w:t>*Thus ends the third chapter of the “Anubhāṣya.”*</w:t>
      </w:r>
    </w:p>
    <w:p>
      <w:pPr>
        <w:spacing w:before="160"/>
        <w:jc w:val="both"/>
      </w:pPr>
      <w:r>
        <w:rPr>
          <w:b/>
        </w:rPr>
        <w:t xml:space="preserve">111 </w:t>
      </w:r>
      <w:r>
        <w:rPr>
          <w:rFonts w:ascii="Times New Roman" w:hAnsi="Times New Roman"/>
        </w:rPr>
        <w:t>The meaning of this verse, in brief, is this: all Kṛṣṇa’s descents take place by the desire of His devotees.</w:t>
      </w:r>
    </w:p>
    <w:p>
      <w:pPr>
        <w:spacing w:before="160"/>
        <w:jc w:val="both"/>
      </w:pPr>
      <w:r>
        <w:rPr>
          <w:b/>
        </w:rPr>
        <w:t xml:space="preserve">112 </w:t>
      </w:r>
      <w:r>
        <w:rPr>
          <w:rFonts w:ascii="Times New Roman" w:hAnsi="Times New Roman"/>
        </w:rPr>
        <w:t>Thus I have made the meaning of the fourth verse clear: Gaura descended to reveal divine love.</w:t>
      </w:r>
      <w:r>
        <w:rPr>
          <w:rFonts w:ascii="Times New Roman" w:hAnsi="Times New Roman"/>
          <w:vertAlign w:val="superscript"/>
        </w:rPr>
        <w:t>17</w:t>
      </w:r>
    </w:p>
    <w:p>
      <w:pPr>
        <w:spacing w:before="160"/>
        <w:jc w:val="both"/>
      </w:pPr>
      <w:r>
        <w:rPr>
          <w:b/>
        </w:rPr>
        <w:t xml:space="preserve">113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1.4.</w:t>
      </w:r>
    </w:p>
    <w:p>
      <w:r>
        <w:rPr>
          <w:sz w:val="19"/>
        </w:rPr>
        <w:t xml:space="preserve">2. </w:t>
      </w:r>
      <w:r>
        <w:rPr>
          <w:rFonts w:ascii="Times New Roman" w:hAnsi="Times New Roman"/>
          <w:sz w:val="19"/>
        </w:rPr>
        <w:t>As in the Gauḍīya Maṭha edition: «সহিত» (another reading: «সহিতে»).</w:t>
      </w:r>
    </w:p>
    <w:p>
      <w:r>
        <w:rPr>
          <w:sz w:val="19"/>
        </w:rPr>
        <w:t xml:space="preserve">3. </w:t>
      </w:r>
      <w:r>
        <w:rPr>
          <w:rFonts w:ascii="Times New Roman" w:hAnsi="Times New Roman"/>
          <w:sz w:val="19"/>
        </w:rPr>
        <w:t>In the edition — “the words of Bilvamaṅgala” (*Laghu-bhāgavatāmṛta*, Pūrva-khaṇḍa, 5.37).</w:t>
      </w:r>
    </w:p>
    <w:p>
      <w:r>
        <w:rPr>
          <w:sz w:val="19"/>
        </w:rPr>
        <w:t xml:space="preserve">4. </w:t>
      </w:r>
      <w:r>
        <w:rPr>
          <w:rFonts w:ascii="Times New Roman" w:hAnsi="Times New Roman"/>
          <w:sz w:val="19"/>
        </w:rPr>
        <w:t>In the edition verses 3.32 and 3.34 are headed: the name Viśvambhara is the presiding Deity of *abhidheya* (the means), the name Śrī Kṛṣṇa Caitanya the presiding Deity of *sambandha* (knowledge of the relationship).</w:t>
      </w:r>
    </w:p>
    <w:p>
      <w:r>
        <w:rPr>
          <w:sz w:val="19"/>
        </w:rPr>
        <w:t xml:space="preserve">5. </w:t>
      </w:r>
      <w:r>
        <w:rPr>
          <w:rFonts w:ascii="Times New Roman" w:hAnsi="Times New Roman"/>
          <w:sz w:val="19"/>
        </w:rPr>
        <w:t>Garga Muni’s words to Nanda Mahārāja.</w:t>
      </w:r>
    </w:p>
    <w:p>
      <w:r>
        <w:rPr>
          <w:sz w:val="19"/>
        </w:rPr>
        <w:t xml:space="preserve">6. </w:t>
      </w:r>
      <w:r>
        <w:rPr>
          <w:rFonts w:ascii="Times New Roman" w:hAnsi="Times New Roman"/>
          <w:sz w:val="19"/>
        </w:rPr>
        <w:t>The source is given as in the edition.</w:t>
      </w:r>
    </w:p>
    <w:p>
      <w:r>
        <w:rPr>
          <w:sz w:val="19"/>
        </w:rPr>
        <w:t xml:space="preserve">7. </w:t>
      </w:r>
      <w:r>
        <w:rPr>
          <w:rFonts w:ascii="Times New Roman" w:hAnsi="Times New Roman"/>
          <w:sz w:val="19"/>
        </w:rPr>
        <w:t>As in the Gauḍīya Maṭha edition: «অকৃষ্ণবরণে তাঁর কহে» (in other copies «তাঁর» is missing).</w:t>
      </w:r>
    </w:p>
    <w:p>
      <w:r>
        <w:rPr>
          <w:sz w:val="19"/>
        </w:rPr>
        <w:t xml:space="preserve">8. </w:t>
      </w:r>
      <w:r>
        <w:rPr>
          <w:rFonts w:ascii="Times New Roman" w:hAnsi="Times New Roman"/>
          <w:sz w:val="19"/>
        </w:rPr>
        <w:t>The same verse as Ādi 2.30 (see the note there on the three meanings of the name Nārāyaṇa). Here the author cites it for the word *aṅgam*, “part”: Nārāyaṇa is Your *aṅga*, that is, Your *aṁśa* (3.67, 3.69).</w:t>
      </w:r>
    </w:p>
    <w:p>
      <w:r>
        <w:rPr>
          <w:sz w:val="19"/>
        </w:rPr>
        <w:t xml:space="preserve">9. </w:t>
      </w:r>
      <w:r>
        <w:rPr>
          <w:rFonts w:ascii="Times New Roman" w:hAnsi="Times New Roman"/>
          <w:sz w:val="19"/>
        </w:rPr>
        <w:t>In the edition the verse is introduced by the words «অস্যার্থঃ» — “its meaning (of verse 3.68) is this”.</w:t>
      </w:r>
    </w:p>
    <w:p>
      <w:r>
        <w:rPr>
          <w:sz w:val="19"/>
        </w:rPr>
        <w:t xml:space="preserve">10. </w:t>
      </w:r>
      <w:r>
        <w:rPr>
          <w:rFonts w:ascii="Times New Roman" w:hAnsi="Times New Roman"/>
          <w:sz w:val="19"/>
        </w:rPr>
        <w:t>The source is given as in the edition: *Tattva-sandarbha*, the first of the six *Sandarbhas*, verse 2.</w:t>
      </w:r>
    </w:p>
    <w:p>
      <w:r>
        <w:rPr>
          <w:sz w:val="19"/>
        </w:rPr>
        <w:t xml:space="preserve">11. </w:t>
      </w:r>
      <w:r>
        <w:rPr>
          <w:rFonts w:ascii="Times New Roman" w:hAnsi="Times New Roman"/>
          <w:sz w:val="19"/>
        </w:rPr>
        <w:t>The source is given as in the edition: Śrī Yāmunācārya’s (Ālavandār’s) *Stotra-ratna*, verse 15.</w:t>
      </w:r>
    </w:p>
    <w:p>
      <w:r>
        <w:rPr>
          <w:sz w:val="19"/>
        </w:rPr>
        <w:t xml:space="preserve">12. </w:t>
      </w:r>
      <w:r>
        <w:rPr>
          <w:rFonts w:ascii="Times New Roman" w:hAnsi="Times New Roman"/>
          <w:sz w:val="19"/>
        </w:rPr>
        <w:t>The source is given as in the edition: verse 18.</w:t>
      </w:r>
    </w:p>
    <w:p>
      <w:r>
        <w:rPr>
          <w:sz w:val="19"/>
        </w:rPr>
        <w:t xml:space="preserve">13. </w:t>
      </w:r>
      <w:r>
        <w:rPr>
          <w:rFonts w:ascii="Times New Roman" w:hAnsi="Times New Roman"/>
          <w:sz w:val="19"/>
        </w:rPr>
        <w:t>The source is given as in the edition («বিষ্ণুধর্ম-বচন ও গৌতমীয়-তন্ত্র-বাক্য»).</w:t>
      </w:r>
    </w:p>
    <w:p>
      <w:r>
        <w:rPr>
          <w:sz w:val="19"/>
        </w:rPr>
        <w:t xml:space="preserve">14. </w:t>
      </w:r>
      <w:r>
        <w:rPr>
          <w:rFonts w:ascii="Times New Roman" w:hAnsi="Times New Roman"/>
          <w:sz w:val="19"/>
        </w:rPr>
        <w:t>As in the Gauḍīya Maṭha edition: «এই শ্লোকার্থ» (another reading: «এ শ্লোকার্থ»). In the edition 3.104 and 3.105 are numbered separately.</w:t>
      </w:r>
    </w:p>
    <w:p>
      <w:r>
        <w:rPr>
          <w:sz w:val="19"/>
        </w:rPr>
        <w:t xml:space="preserve">15. </w:t>
      </w:r>
      <w:r>
        <w:rPr>
          <w:rFonts w:ascii="Times New Roman" w:hAnsi="Times New Roman"/>
          <w:sz w:val="19"/>
        </w:rPr>
        <w:t>As in the Gauḍīya Maṭha edition: «কৃষ্ণের» (another reading: «কৃষ্ণেরে»); the sense is the same.</w:t>
      </w:r>
    </w:p>
    <w:p>
      <w:r>
        <w:rPr>
          <w:sz w:val="19"/>
        </w:rPr>
        <w:t xml:space="preserve">16. </w:t>
      </w:r>
      <w:r>
        <w:rPr>
          <w:rFonts w:ascii="Times New Roman" w:hAnsi="Times New Roman"/>
          <w:sz w:val="19"/>
        </w:rPr>
        <w:t>Brahmā’s prayer.</w:t>
      </w:r>
    </w:p>
    <w:p>
      <w:r>
        <w:rPr>
          <w:sz w:val="19"/>
        </w:rPr>
        <w:t xml:space="preserve">17. </w:t>
      </w:r>
      <w:r>
        <w:rPr>
          <w:rFonts w:ascii="Times New Roman" w:hAnsi="Times New Roman"/>
          <w:sz w:val="19"/>
        </w:rPr>
        <w:t>As in the Gauḍīya Maṭha edition: «কৈল» (“I have made”; another reading: «হৈল», “has become”).</w:t>
      </w:r>
    </w:p>
    <w:p>
      <w:r>
        <w:rPr>
          <w:sz w:val="19"/>
        </w:rPr>
        <w:t xml:space="preserve">18. </w:t>
      </w:r>
      <w:r>
        <w:rPr>
          <w:rFonts w:ascii="Times New Roman" w:hAnsi="Times New Roman"/>
          <w:sz w:val="19"/>
        </w:rPr>
        <w:t>Unclear passage: the edition (scan checked) reads *sarva-loka-draṣṭāraṁ kṛṣṇaṁ gauram api* (literally, “Kṛṣṇa, the seer of all people, though golden”). Translated by the sense, following the parallel with the next phrase, *bhakta-viśeṣa-dṛṣṭau* (“in the eyes of special devotees”): one would expect *sarva-loka-dṛṣṭau gauram api*, “though golden in the eyes of all people.”</w:t>
      </w:r>
    </w:p>
    <w:p>
      <w:r>
        <w:rPr>
          <w:sz w:val="19"/>
        </w:rPr>
        <w:t xml:space="preserve">19. </w:t>
      </w:r>
      <w:r>
        <w:rPr>
          <w:rFonts w:ascii="Times New Roman" w:hAnsi="Times New Roman"/>
          <w:sz w:val="19"/>
        </w:rPr>
        <w:t>*Śrīmad-Bhāgavatam* 5.19.24.</w:t>
      </w:r>
    </w:p>
    <w:p>
      <w:r>
        <w:rPr>
          <w:sz w:val="19"/>
        </w:rPr>
        <w:t xml:space="preserve">20. </w:t>
      </w:r>
      <w:r>
        <w:rPr>
          <w:rFonts w:ascii="Times New Roman" w:hAnsi="Times New Roman"/>
          <w:sz w:val="19"/>
        </w:rPr>
        <w:t>*Caitanya-caritāmṛta*, Madhya 6.255.</w:t>
      </w:r>
    </w:p>
    <w:p>
      <w:r>
        <w:rPr>
          <w:sz w:val="19"/>
        </w:rPr>
        <w:t xml:space="preserve">21. </w:t>
      </w:r>
      <w:r>
        <w:rPr>
          <w:rFonts w:ascii="Times New Roman" w:hAnsi="Times New Roman"/>
          <w:sz w:val="19"/>
        </w:rPr>
        <w:t>That is, 4,320,000.</w:t>
      </w:r>
    </w:p>
    <w:p>
      <w:r>
        <w:rPr>
          <w:sz w:val="19"/>
        </w:rPr>
        <w:t xml:space="preserve">22. </w:t>
      </w:r>
      <w:r>
        <w:rPr>
          <w:rFonts w:ascii="Times New Roman" w:hAnsi="Times New Roman"/>
          <w:sz w:val="19"/>
        </w:rPr>
        <w:t>So in the edition (৯৭৫৩২০০০০).</w:t>
      </w:r>
    </w:p>
    <w:p>
      <w:r>
        <w:rPr>
          <w:sz w:val="19"/>
        </w:rPr>
        <w:t xml:space="preserve">23. </w:t>
      </w:r>
      <w:r>
        <w:rPr>
          <w:rFonts w:ascii="Times New Roman" w:hAnsi="Times New Roman"/>
          <w:sz w:val="19"/>
        </w:rPr>
        <w:t>The edition gives “Bhāg. 9.7.67” — apparently a misprint: the same refusal of the four kinds of liberation by devotees content with service is found in the Lord’s words to Durvāsā about His devotees, *Śrīmad-Bhāgavatam* 9.4.67.</w:t>
      </w:r>
    </w:p>
    <w:p>
      <w:r>
        <w:rPr>
          <w:sz w:val="19"/>
        </w:rPr>
        <w:t xml:space="preserve">24. </w:t>
      </w:r>
      <w:r>
        <w:rPr>
          <w:rFonts w:ascii="Times New Roman" w:hAnsi="Times New Roman"/>
          <w:sz w:val="19"/>
        </w:rPr>
        <w:t>*Muṇḍaka Upaniṣad* 3.1.3.</w:t>
      </w:r>
    </w:p>
    <w:p>
      <w:r>
        <w:rPr>
          <w:sz w:val="19"/>
        </w:rPr>
        <w:t xml:space="preserve">25. </w:t>
      </w:r>
      <w:r>
        <w:rPr>
          <w:rFonts w:ascii="Times New Roman" w:hAnsi="Times New Roman"/>
          <w:sz w:val="19"/>
        </w:rPr>
        <w:t>*Śrīmad-Bhāgavatam* 11.5.32 (*Caitanya-caritāmṛta*, Ādi 3.51).</w:t>
      </w:r>
    </w:p>
    <w:p>
      <w:r>
        <w:rPr>
          <w:sz w:val="19"/>
        </w:rPr>
        <w:t xml:space="preserve">26. </w:t>
      </w:r>
      <w:r>
        <w:rPr>
          <w:rFonts w:ascii="Times New Roman" w:hAnsi="Times New Roman"/>
          <w:sz w:val="19"/>
        </w:rPr>
        <w:t>In the edition this section is also numbered 83; by its content it belongs to verse 84.</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4. An Account of the Root Purpose of Caitanya’s Descent</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fourth chapter the author firmly declares that Śrī Caitanya descended to fulfill three hidden purposes. The first is this: “Rādhikā is the *āśraya*, the abode of My love. I am its *viṣaya*, its object, and so I cannot feel the happiness known to the *āśraya*. Therefore I will take up the *bhāva* of Rādhikā, the very embodiment of the *āśraya*, and relish that happiness.” The second purpose: “Śrīmatī Rādhikā relishes My own sweetness. Though this sweetness attracts the whole world, I Myself cannot relish it. Unless I accept Rādhikā's feelings and radiance, this purpose will not be fulfilled.” The third purpose: “In My company Rādhikā finds greater happiness than I find in Hers. So there must be in Me some unprecedented *rasa*, and by relishing it Rādhikā's happiness has grown greater. From My own, different position (*vijātīya*) I cannot experience that happiness. By accepting Rādhikā's feelings and radiance I will be able to relish it as She does (*sajātīya*).” The wish to fulfill these three hidden desires brought about the avatāra of Caitanya. Establishing the *dharma* of the age and the like, and the worship of Advaita and the other devotees, are only the external causes of this avatāra. Śrī Svarūpa Gosvāmī is the foremost of Mahāprabhu's intimate devotees, and this hidden truth is found in the verses of his diary (*kaḍacā*). Verses composed by Śrī Rūpa Gosvāmī confirm this conclusion. In this chapter the author shows how *kāma* and *prema* differ in their very essence, and he separates the desire to please Śrī Kṛṣṇa from *kāma*.</w:t>
      </w:r>
    </w:p>
    <w:p>
      <w:pPr>
        <w:keepNext/>
        <w:spacing w:before="160"/>
        <w:jc w:val="center"/>
      </w:pPr>
      <w:r>
        <w:rPr>
          <w:rFonts w:ascii="Times New Roman" w:hAnsi="Times New Roman"/>
          <w:i/>
          <w:sz w:val="21"/>
        </w:rPr>
        <w:t>The nature of Śrī Kṛṣṇa is ascertained by the mercy of Śrī Gaura —</w:t>
      </w:r>
    </w:p>
    <w:p>
      <w:pPr>
        <w:jc w:val="both"/>
      </w:pPr>
      <w:r>
        <w:rPr>
          <w:b/>
        </w:rPr>
        <w:t xml:space="preserve">1 </w:t>
      </w:r>
      <w:r>
        <w:rPr>
          <w:rFonts w:ascii="Times New Roman" w:hAnsi="Times New Roman"/>
        </w:rPr>
        <w:t>By the grace of Śrī Caitanya even a child, looking into the scriptures, can ascertain the true form of Him who sports in Vraja.</w:t>
      </w:r>
    </w:p>
    <w:p>
      <w:pPr>
        <w:jc w:val="both"/>
      </w:pPr>
      <w:r>
        <w:rPr>
          <w:b/>
          <w:i/>
          <w:sz w:val="20"/>
        </w:rPr>
        <w:t xml:space="preserve">Amṛta-pravāha-bhāṣya. </w:t>
      </w:r>
      <w:r>
        <w:rPr>
          <w:rFonts w:ascii="Times New Roman" w:hAnsi="Times New Roman"/>
          <w:sz w:val="20"/>
        </w:rPr>
        <w:t>By the mercy of Śrī Caitanya even an ignorant person, having studied the scriptures, is able to ascertain the true nature of Śrī Kṛṣṇa, who enjoys His pastimes in Vraja.</w:t>
      </w:r>
    </w:p>
    <w:p>
      <w:pPr>
        <w:jc w:val="both"/>
      </w:pPr>
      <w:r>
        <w:rPr>
          <w:b/>
          <w:i/>
          <w:sz w:val="20"/>
        </w:rPr>
        <w:t xml:space="preserve">Anubhāṣya. </w:t>
      </w:r>
      <w:r>
        <w:rPr>
          <w:rFonts w:ascii="Times New Roman" w:hAnsi="Times New Roman"/>
          <w:b/>
          <w:sz w:val="20"/>
        </w:rPr>
        <w:t>bālaḥ</w:t>
      </w:r>
      <w:r>
        <w:rPr>
          <w:rFonts w:ascii="Times New Roman" w:hAnsi="Times New Roman"/>
          <w:sz w:val="20"/>
        </w:rPr>
        <w:t xml:space="preserve"> (a child)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śrī-caitanya-prasādena</w:t>
      </w:r>
      <w:r>
        <w:rPr>
          <w:rFonts w:ascii="Times New Roman" w:hAnsi="Times New Roman"/>
          <w:sz w:val="20"/>
        </w:rPr>
        <w:t xml:space="preserve"> (by the mercy of Gaura) </w:t>
      </w:r>
      <w:r>
        <w:rPr>
          <w:rFonts w:ascii="Times New Roman" w:hAnsi="Times New Roman"/>
          <w:b/>
          <w:sz w:val="20"/>
        </w:rPr>
        <w:t>śāstram</w:t>
      </w:r>
      <w:r>
        <w:rPr>
          <w:rFonts w:ascii="Times New Roman" w:hAnsi="Times New Roman"/>
          <w:sz w:val="20"/>
        </w:rPr>
        <w:t xml:space="preserve"> </w:t>
      </w:r>
      <w:r>
        <w:rPr>
          <w:rFonts w:ascii="Times New Roman" w:hAnsi="Times New Roman"/>
          <w:b/>
          <w:sz w:val="20"/>
        </w:rPr>
        <w:t>dṛṣṭvā</w:t>
      </w:r>
      <w:r>
        <w:rPr>
          <w:rFonts w:ascii="Times New Roman" w:hAnsi="Times New Roman"/>
          <w:sz w:val="20"/>
        </w:rPr>
        <w:t xml:space="preserve"> </w:t>
      </w:r>
      <w:r>
        <w:rPr>
          <w:rFonts w:ascii="Times New Roman" w:hAnsi="Times New Roman"/>
          <w:b/>
          <w:sz w:val="20"/>
        </w:rPr>
        <w:t>vraja-vilāsinaḥ</w:t>
      </w:r>
      <w:r>
        <w:rPr>
          <w:rFonts w:ascii="Times New Roman" w:hAnsi="Times New Roman"/>
          <w:sz w:val="20"/>
        </w:rPr>
        <w:t xml:space="preserve"> (of the son of the king of Vraja) </w:t>
      </w:r>
      <w:r>
        <w:rPr>
          <w:rFonts w:ascii="Times New Roman" w:hAnsi="Times New Roman"/>
          <w:b/>
          <w:sz w:val="20"/>
        </w:rPr>
        <w:t>tad-rūpasya</w:t>
      </w:r>
      <w:r>
        <w:rPr>
          <w:rFonts w:ascii="Times New Roman" w:hAnsi="Times New Roman"/>
          <w:sz w:val="20"/>
        </w:rPr>
        <w:t xml:space="preserve"> (of the form of Gaura, nondifferent from Rādhā and Kṛṣṇa) </w:t>
      </w:r>
      <w:r>
        <w:rPr>
          <w:rFonts w:ascii="Times New Roman" w:hAnsi="Times New Roman"/>
          <w:b/>
          <w:sz w:val="20"/>
        </w:rPr>
        <w:t>vinirṇayam</w:t>
      </w:r>
      <w:r>
        <w:rPr>
          <w:rFonts w:ascii="Times New Roman" w:hAnsi="Times New Roman"/>
          <w:sz w:val="20"/>
        </w:rPr>
        <w:t xml:space="preserve"> (a statement of the truth about Him) </w:t>
      </w:r>
      <w:r>
        <w:rPr>
          <w:rFonts w:ascii="Times New Roman" w:hAnsi="Times New Roman"/>
          <w:b/>
          <w:sz w:val="20"/>
        </w:rPr>
        <w:t>kurute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explained the meaning of the fourth verse. Now hear with attention the meaning of the fifth.</w:t>
      </w:r>
    </w:p>
    <w:p>
      <w:pPr>
        <w:spacing w:before="160"/>
        <w:jc w:val="both"/>
      </w:pPr>
      <w:r>
        <w:rPr>
          <w:b/>
        </w:rPr>
        <w:t xml:space="preserve">4 </w:t>
      </w:r>
      <w:r>
        <w:rPr>
          <w:rFonts w:ascii="Times New Roman" w:hAnsi="Times New Roman"/>
        </w:rPr>
        <w:t>To bring out the meaning of the root verse, I shall first give an outline before applying it.</w:t>
      </w:r>
    </w:p>
    <w:p>
      <w:pPr>
        <w:keepNext/>
        <w:spacing w:before="160"/>
        <w:jc w:val="center"/>
      </w:pPr>
      <w:r>
        <w:rPr>
          <w:rFonts w:ascii="Times New Roman" w:hAnsi="Times New Roman"/>
          <w:i/>
          <w:sz w:val="21"/>
        </w:rPr>
        <w:t>The meaning of the fourth of the fourteen opening verses: preaching the name and *prema* is the external cause of the Gaura-avatāra —</w:t>
      </w:r>
    </w:p>
    <w:p>
      <w:pPr>
        <w:jc w:val="both"/>
      </w:pPr>
      <w:r>
        <w:rPr>
          <w:b/>
        </w:rPr>
        <w:t xml:space="preserve">5 </w:t>
      </w:r>
      <w:r>
        <w:rPr>
          <w:rFonts w:ascii="Times New Roman" w:hAnsi="Times New Roman"/>
        </w:rPr>
        <w:t>The essence of the fourth verse, as I have explained it, is this: the Lord descended to spread divine love and the holy name.</w:t>
      </w:r>
    </w:p>
    <w:p>
      <w:pPr>
        <w:spacing w:before="160"/>
        <w:jc w:val="both"/>
      </w:pPr>
      <w:r>
        <w:rPr>
          <w:b/>
        </w:rPr>
        <w:t xml:space="preserve">6 </w:t>
      </w:r>
      <w:r>
        <w:rPr>
          <w:rFonts w:ascii="Times New Roman" w:hAnsi="Times New Roman"/>
        </w:rPr>
        <w:t>This reason is true, but it is external. There is another reason, an inner one — hear it.</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In the third chapter the essence of the fourth verse was determined as follows: Gaurāṅga descended to preach *prema*, that is, *prema-bhakti*, and the name of Kṛṣṇa. The reason given in that conclusion is true, yet it too is external (*bahiraṅga*), not hidden. There is also an internal (*antaraṅga*), that is, a hidden reason, and that I shall now describe.</w:t>
      </w:r>
    </w:p>
    <w:p>
      <w:pPr>
        <w:keepNext/>
        <w:spacing w:before="160"/>
        <w:jc w:val="center"/>
      </w:pPr>
      <w:r>
        <w:rPr>
          <w:rFonts w:ascii="Times New Roman" w:hAnsi="Times New Roman"/>
          <w:i/>
          <w:sz w:val="21"/>
        </w:rPr>
        <w:t>Approaching the hidden cause of the Gaura-avatāra, the author first describes how the pastimes of Kṛṣṇa and Viṣṇu differ —</w:t>
      </w:r>
    </w:p>
    <w:p>
      <w:pPr>
        <w:jc w:val="both"/>
      </w:pPr>
      <w:r>
        <w:rPr>
          <w:b/>
        </w:rPr>
        <w:t xml:space="preserve">7 </w:t>
      </w:r>
      <w:r>
        <w:rPr>
          <w:rFonts w:ascii="Times New Roman" w:hAnsi="Times New Roman"/>
        </w:rPr>
        <w:t>The scriptures proclaim that in the past Kṛṣṇa descended to remove the burden of the earth.</w:t>
      </w:r>
      <w:r>
        <w:rPr>
          <w:rFonts w:ascii="Times New Roman" w:hAnsi="Times New Roman"/>
          <w:vertAlign w:val="superscript"/>
        </w:rPr>
        <w:t>2</w:t>
      </w:r>
    </w:p>
    <w:p>
      <w:pPr>
        <w:keepNext/>
        <w:spacing w:before="160"/>
        <w:jc w:val="center"/>
      </w:pPr>
      <w:r>
        <w:rPr>
          <w:rFonts w:ascii="Times New Roman" w:hAnsi="Times New Roman"/>
          <w:i/>
          <w:sz w:val="21"/>
        </w:rPr>
        <w:t>The work of Viṣṇu is to protect the *sādhus* and destroy the wicked; this is not the work of Kṛṣṇa Himself —</w:t>
      </w:r>
    </w:p>
    <w:p>
      <w:pPr>
        <w:jc w:val="both"/>
      </w:pPr>
      <w:r>
        <w:rPr>
          <w:b/>
        </w:rPr>
        <w:t xml:space="preserve">8 </w:t>
      </w:r>
      <w:r>
        <w:rPr>
          <w:rFonts w:ascii="Times New Roman" w:hAnsi="Times New Roman"/>
        </w:rPr>
        <w:t>But removing the burden is not the work of Bhagavān Himself. It is Viṣṇu, the maintainer, who protects the world.</w:t>
      </w:r>
    </w:p>
    <w:p>
      <w:pPr>
        <w:keepNext/>
        <w:spacing w:before="160"/>
        <w:jc w:val="center"/>
      </w:pPr>
      <w:r>
        <w:rPr>
          <w:rFonts w:ascii="Times New Roman" w:hAnsi="Times New Roman"/>
          <w:i/>
          <w:sz w:val="21"/>
        </w:rPr>
        <w:t>When Kṛṣṇa, the source of the avatāras, descends, the avatāra Viṣṇu joins Him —</w:t>
      </w:r>
    </w:p>
    <w:p>
      <w:pPr>
        <w:jc w:val="both"/>
      </w:pPr>
      <w:r>
        <w:rPr>
          <w:b/>
        </w:rPr>
        <w:t xml:space="preserve">9 </w:t>
      </w:r>
      <w:r>
        <w:rPr>
          <w:rFonts w:ascii="Times New Roman" w:hAnsi="Times New Roman"/>
        </w:rPr>
        <w:t>Yet the time of Kṛṣṇa’s descent coincided with the time for removing that burden.</w:t>
      </w:r>
    </w:p>
    <w:p>
      <w:pPr>
        <w:spacing w:before="160"/>
        <w:jc w:val="both"/>
      </w:pPr>
      <w:r>
        <w:rPr>
          <w:b/>
        </w:rPr>
        <w:t xml:space="preserve">10 </w:t>
      </w:r>
      <w:r>
        <w:rPr>
          <w:rFonts w:ascii="Times New Roman" w:hAnsi="Times New Roman"/>
        </w:rPr>
        <w:t>When the complete Bhagavān descends, all the other avatāras come and meet in Him.</w:t>
      </w:r>
    </w:p>
    <w:p>
      <w:pPr>
        <w:spacing w:before="160"/>
        <w:jc w:val="both"/>
      </w:pPr>
      <w:r>
        <w:rPr>
          <w:b/>
        </w:rPr>
        <w:t xml:space="preserve">11–12 </w:t>
      </w:r>
      <w:r>
        <w:rPr>
          <w:rFonts w:ascii="Times New Roman" w:hAnsi="Times New Roman"/>
        </w:rPr>
        <w:t>Nārāyaṇa, the Catur-vyūha, Matsya and the other avatāras, the avatāras of the yugas and the manvantaras, and as many others as there are — all come and descend within the body of Kṛṣṇa. So does Kṛṣṇa, the complete Bhagavān, descend.</w:t>
      </w:r>
    </w:p>
    <w:p>
      <w:pPr>
        <w:keepNext/>
        <w:spacing w:before="160"/>
        <w:jc w:val="center"/>
      </w:pPr>
      <w:r>
        <w:rPr>
          <w:rFonts w:ascii="Times New Roman" w:hAnsi="Times New Roman"/>
          <w:i/>
          <w:sz w:val="21"/>
        </w:rPr>
        <w:t>Through Viṣṇu, His part present within His body, He removes the world's burden and performs the pastime of maintaining it —</w:t>
      </w:r>
    </w:p>
    <w:p>
      <w:pPr>
        <w:jc w:val="both"/>
      </w:pPr>
      <w:r>
        <w:rPr>
          <w:b/>
        </w:rPr>
        <w:t xml:space="preserve">13 </w:t>
      </w:r>
      <w:r>
        <w:rPr>
          <w:rFonts w:ascii="Times New Roman" w:hAnsi="Times New Roman"/>
        </w:rPr>
        <w:t>Therefore Viṣṇu was then within the body of Kṛṣṇa, and through Viṣṇu Kṛṣṇa slew the demons.</w:t>
      </w:r>
    </w:p>
    <w:p>
      <w:pPr>
        <w:spacing w:before="160"/>
        <w:jc w:val="both"/>
      </w:pPr>
      <w:r>
        <w:rPr>
          <w:b/>
        </w:rPr>
        <w:t xml:space="preserve">14 </w:t>
      </w:r>
      <w:r>
        <w:rPr>
          <w:rFonts w:ascii="Times New Roman" w:hAnsi="Times New Roman"/>
        </w:rPr>
        <w:t>The killing of the demons is a secondary work. Now I shall tell the root cause for which He descends.</w:t>
      </w:r>
    </w:p>
    <w:p>
      <w:pPr>
        <w:keepNext/>
        <w:spacing w:before="160"/>
        <w:jc w:val="center"/>
      </w:pPr>
      <w:r>
        <w:rPr>
          <w:rFonts w:ascii="Times New Roman" w:hAnsi="Times New Roman"/>
          <w:i/>
          <w:sz w:val="21"/>
        </w:rPr>
        <w:t>Viṣṇu descends to preach *vidhi-bhakti*, devotion by rules; Kṛṣṇa descends as Gaura to preach *rāga-bhakti*, devotion of spontaneous love —</w:t>
      </w:r>
    </w:p>
    <w:p>
      <w:pPr>
        <w:jc w:val="both"/>
      </w:pPr>
      <w:r>
        <w:rPr>
          <w:b/>
        </w:rPr>
        <w:t xml:space="preserve">15–16 </w:t>
      </w:r>
      <w:r>
        <w:rPr>
          <w:rFonts w:ascii="Times New Roman" w:hAnsi="Times New Roman"/>
        </w:rPr>
        <w:t>To taste the very essence of the rasa of love, and to spread in the world devotion on the path of rāga (*rāga-mārga*) — for these two reasons the desire to descend arose in Kṛṣṇa, the crown of all who relish rasa, the supremely merciful.</w:t>
      </w:r>
    </w:p>
    <w:p>
      <w:pPr>
        <w:spacing w:before="160"/>
        <w:jc w:val="both"/>
      </w:pPr>
      <w:r>
        <w:rPr>
          <w:b/>
        </w:rPr>
        <w:t xml:space="preserve">17 </w:t>
      </w:r>
      <w:r>
        <w:rPr>
          <w:rFonts w:ascii="Times New Roman" w:hAnsi="Times New Roman"/>
        </w:rPr>
        <w:t>The whole world is permeated by the awareness of My majesty, and love slackened by awe gives Me no joy.</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For this same verse see Ādi 6.16.</w:t>
      </w:r>
    </w:p>
    <w:p>
      <w:pPr>
        <w:spacing w:before="160"/>
        <w:jc w:val="both"/>
      </w:pPr>
      <w:r>
        <w:rPr>
          <w:b/>
        </w:rPr>
        <w:t xml:space="preserve">18 </w:t>
      </w:r>
      <w:r>
        <w:rPr>
          <w:rFonts w:ascii="Times New Roman" w:hAnsi="Times New Roman"/>
        </w:rPr>
        <w:t>One who regards Me as the Lord and himself as lowly — by his love I am not subdued; I do not become dependent on him.</w:t>
      </w:r>
    </w:p>
    <w:p>
      <w:pPr>
        <w:spacing w:before="160"/>
        <w:jc w:val="both"/>
      </w:pPr>
      <w:r>
        <w:rPr>
          <w:b/>
        </w:rPr>
        <w:t xml:space="preserve">19 </w:t>
      </w:r>
      <w:r>
        <w:rPr>
          <w:rFonts w:ascii="Times New Roman" w:hAnsi="Times New Roman"/>
        </w:rPr>
        <w:t>In whatever mood a devotee worships Me, in that very mood I reciprocate with him. Such is My nature.</w:t>
      </w:r>
    </w:p>
    <w:p>
      <w:pPr>
        <w:jc w:val="both"/>
      </w:pPr>
      <w:r>
        <w:rPr>
          <w:b/>
          <w:i/>
          <w:sz w:val="20"/>
        </w:rPr>
        <w:t xml:space="preserve">Amṛta-pravāha-bhāṣya. </w:t>
      </w:r>
      <w:r>
        <w:rPr>
          <w:rFonts w:ascii="Times New Roman" w:hAnsi="Times New Roman"/>
          <w:sz w:val="20"/>
        </w:rPr>
        <w:t>When Bhagavān Kṛṣṇa Himself descended, the time had also come to remove the world's burden. That task belongs to Viṣṇu, the maintainer of the world; removing the burden is not the work of Bhagavān Himself. But when Kṛṣṇa's time to descend arrived, the time to remove the burden arrived as well. Therefore all of them descended in Kṛṣṇa, the complete Bhagavān, within His body: Nārāyaṇa; the *catur-vyūha*, that is, Vāsudeva, Saṅkarṣaṇa, Pradyumna and Aniruddha; all the *aṁśa-avatāras* beginning with Matsya; the *yuga-avatāras*; and the *manvantara-avatāras*. The avatāras of Bhagavān — His limbs (*aṅgas*), parts (*aṁśas*) and other partial forms — invariably rest in the complete Bhagavān as their shelter. That is why Viṣṇu, the maintainer, was present in Kṛṣṇa's own form. It is through Viṣṇu that Kṛṣṇa slays the *asuras*. Killing the *asuras* is merely a secondary task of Kṛṣṇa's avatāra. Its root cause is this: Kṛṣṇa, the supreme *rasika* and supremely compassionate, wished to descend in order to relish the very essence of the *rasa* of *prema* and to spread *rāga* and devotion in the world. This was what Kṛṣṇa felt in His heart: “The world is filled with awareness of My majesty (*aiśvarya-jñāna*). The love that arises from such awareness is slackened, and it gives Me no pleasure. When a devotee thinks himself lowly and regards Me as the Lord (*Īśvara*), his love is bound up with majesty, and to such love I never submit. As anyone worships Me, so I reciprocate with him — that is My nature.”</w:t>
      </w:r>
    </w:p>
    <w:p>
      <w:pPr>
        <w:keepNext/>
        <w:spacing w:before="160"/>
        <w:jc w:val="center"/>
      </w:pPr>
      <w:r>
        <w:rPr>
          <w:rFonts w:ascii="Times New Roman" w:hAnsi="Times New Roman"/>
          <w:i/>
          <w:sz w:val="21"/>
        </w:rPr>
        <w:t>(*Śrīmad Bhagavad-gītā*, Chapter 4, verse 11)</w:t>
      </w:r>
    </w:p>
    <w:p>
      <w:pPr>
        <w:jc w:val="both"/>
      </w:pPr>
      <w:r>
        <w:rPr>
          <w:b/>
        </w:rPr>
        <w:t xml:space="preserve">20 </w:t>
      </w:r>
      <w:r>
        <w:rPr>
          <w:rFonts w:ascii="Times New Roman" w:hAnsi="Times New Roman"/>
        </w:rPr>
        <w:t>“As people surrender to Me, so do I reward them. O Pārtha, all men follow My path in every way.” (Bhagavad-gītā, 4.11)</w:t>
      </w:r>
    </w:p>
    <w:p>
      <w:pPr>
        <w:jc w:val="both"/>
      </w:pPr>
      <w:r>
        <w:rPr>
          <w:b/>
          <w:i/>
          <w:sz w:val="20"/>
        </w:rPr>
        <w:t xml:space="preserve">Amṛta-pravāha-bhāṣya. </w:t>
      </w:r>
      <w:r>
        <w:rPr>
          <w:rFonts w:ascii="Times New Roman" w:hAnsi="Times New Roman"/>
          <w:sz w:val="20"/>
        </w:rPr>
        <w:t>O Pārtha, in whatever way someone worships Me, in that way I become attainable to him. All people follow My path, that is, the path I have shown.</w:t>
      </w:r>
    </w:p>
    <w:p>
      <w:pPr>
        <w:jc w:val="both"/>
      </w:pPr>
      <w:r>
        <w:rPr>
          <w:b/>
          <w:i/>
          <w:sz w:val="20"/>
        </w:rPr>
        <w:t xml:space="preserve">Anubhāṣya. </w:t>
      </w:r>
      <w:r>
        <w:rPr>
          <w:rFonts w:ascii="Times New Roman" w:hAnsi="Times New Roman"/>
          <w:sz w:val="20"/>
        </w:rPr>
        <w:t>The teaching on *yoga* that Bhagavān once gave to Sūrya came down through the succession and in time became distorted. Then He gave the same teaching again to Arjuna. Bhagavān speaks this verse while explaining the reason for His manifest pastimes:</w:t>
      </w:r>
    </w:p>
    <w:p>
      <w:pPr>
        <w:jc w:val="both"/>
      </w:pPr>
      <w:r>
        <w:rPr>
          <w:rFonts w:ascii="Times New Roman" w:hAnsi="Times New Roman"/>
          <w:b/>
          <w:sz w:val="20"/>
        </w:rPr>
        <w:t>[he] pārtha</w:t>
      </w:r>
      <w:r>
        <w:rPr>
          <w:rFonts w:ascii="Times New Roman" w:hAnsi="Times New Roman"/>
          <w:sz w:val="20"/>
        </w:rPr>
        <w:t xml:space="preserve"> (O Arjuna), </w:t>
      </w:r>
      <w:r>
        <w:rPr>
          <w:rFonts w:ascii="Times New Roman" w:hAnsi="Times New Roman"/>
          <w:b/>
          <w:sz w:val="20"/>
        </w:rPr>
        <w:t>ye</w:t>
      </w:r>
      <w:r>
        <w:rPr>
          <w:rFonts w:ascii="Times New Roman" w:hAnsi="Times New Roman"/>
          <w:sz w:val="20"/>
        </w:rPr>
        <w:t xml:space="preserve"> (the devotees) </w:t>
      </w:r>
      <w:r>
        <w:rPr>
          <w:rFonts w:ascii="Times New Roman" w:hAnsi="Times New Roman"/>
          <w:b/>
          <w:sz w:val="20"/>
        </w:rPr>
        <w:t>yathā</w:t>
      </w:r>
      <w:r>
        <w:rPr>
          <w:rFonts w:ascii="Times New Roman" w:hAnsi="Times New Roman"/>
          <w:sz w:val="20"/>
        </w:rPr>
        <w:t xml:space="preserve"> (with whatever feeling) </w:t>
      </w:r>
      <w:r>
        <w:rPr>
          <w:rFonts w:ascii="Times New Roman" w:hAnsi="Times New Roman"/>
          <w:b/>
          <w:sz w:val="20"/>
        </w:rPr>
        <w:t>mām</w:t>
      </w:r>
      <w:r>
        <w:rPr>
          <w:rFonts w:ascii="Times New Roman" w:hAnsi="Times New Roman"/>
          <w:sz w:val="20"/>
        </w:rPr>
        <w:t xml:space="preserve"> (to Me, Kṛṣṇa) </w:t>
      </w:r>
      <w:r>
        <w:rPr>
          <w:rFonts w:ascii="Times New Roman" w:hAnsi="Times New Roman"/>
          <w:b/>
          <w:sz w:val="20"/>
        </w:rPr>
        <w:t>prapadyante</w:t>
      </w:r>
      <w:r>
        <w:rPr>
          <w:rFonts w:ascii="Times New Roman" w:hAnsi="Times New Roman"/>
          <w:sz w:val="20"/>
        </w:rPr>
        <w:t xml:space="preserve"> (surrender), </w:t>
      </w:r>
      <w:r>
        <w:rPr>
          <w:rFonts w:ascii="Times New Roman" w:hAnsi="Times New Roman"/>
          <w:b/>
          <w:sz w:val="20"/>
        </w:rPr>
        <w:t>ahaṁ tathaiva tān bhajāmi</w:t>
      </w:r>
      <w:r>
        <w:rPr>
          <w:rFonts w:ascii="Times New Roman" w:hAnsi="Times New Roman"/>
          <w:sz w:val="20"/>
        </w:rPr>
        <w:t xml:space="preserve"> (in that very way I show them mercy). </w:t>
      </w:r>
      <w:r>
        <w:rPr>
          <w:rFonts w:ascii="Times New Roman" w:hAnsi="Times New Roman"/>
          <w:b/>
          <w:sz w:val="20"/>
        </w:rPr>
        <w:t>manuṣyāḥ sarvaśaḥ</w:t>
      </w:r>
      <w:r>
        <w:rPr>
          <w:rFonts w:ascii="Times New Roman" w:hAnsi="Times New Roman"/>
          <w:sz w:val="20"/>
        </w:rPr>
        <w:t xml:space="preserve"> (people, in every way) </w:t>
      </w:r>
      <w:r>
        <w:rPr>
          <w:rFonts w:ascii="Times New Roman" w:hAnsi="Times New Roman"/>
          <w:b/>
          <w:sz w:val="20"/>
        </w:rPr>
        <w:t>mama vartma</w:t>
      </w:r>
      <w:r>
        <w:rPr>
          <w:rFonts w:ascii="Times New Roman" w:hAnsi="Times New Roman"/>
          <w:sz w:val="20"/>
        </w:rPr>
        <w:t xml:space="preserve"> (My path — the path to perfection) </w:t>
      </w:r>
      <w:r>
        <w:rPr>
          <w:rFonts w:ascii="Times New Roman" w:hAnsi="Times New Roman"/>
          <w:b/>
          <w:sz w:val="20"/>
        </w:rPr>
        <w:t>anuvartante</w:t>
      </w:r>
      <w:r>
        <w:rPr>
          <w:rFonts w:ascii="Times New Roman" w:hAnsi="Times New Roman"/>
          <w:sz w:val="20"/>
        </w:rPr>
        <w:t xml:space="preserve"> (follow).</w:t>
      </w:r>
    </w:p>
    <w:p>
      <w:pPr>
        <w:spacing w:before="160"/>
        <w:jc w:val="both"/>
      </w:pPr>
      <w:r>
        <w:rPr>
          <w:b/>
        </w:rPr>
        <w:t xml:space="preserve">21–22 </w:t>
      </w:r>
      <w:r>
        <w:rPr>
          <w:rFonts w:ascii="Times New Roman" w:hAnsi="Times New Roman"/>
        </w:rPr>
        <w:t>Whoever renders Me pure devotion in the mood “He is my son, my friend, the lord of my life”, considering himself great and Me equal or lower — in that mood I become subject to him.</w:t>
      </w:r>
    </w:p>
    <w:p>
      <w:pPr>
        <w:jc w:val="both"/>
      </w:pPr>
      <w:r>
        <w:rPr>
          <w:b/>
          <w:i/>
          <w:sz w:val="20"/>
        </w:rPr>
        <w:t xml:space="preserve">Amṛta-pravāha-bhāṣya. </w:t>
      </w:r>
      <w:r>
        <w:rPr>
          <w:rFonts w:ascii="Times New Roman" w:hAnsi="Times New Roman"/>
          <w:sz w:val="20"/>
        </w:rPr>
        <w:t>“Whoever in pure devotion feels toward Me *vātsalya* — ‘Kṛṣṇa is my son,’ *sakhya* — ‘Kṛṣṇa is my friend,’ or *madhura-bhāva* — ‘Kṛṣṇa is the lord of my life,’ — by the particular nature of his *rasa* regards Me as lower and himself as greater. To that feeling I submit.” Pure devotion (*śuddha-bhakti*) is the cultivation of service to Kṛṣṇa with a favorable intention, free from all other desires and not covered by *jñāna* and *karma*.</w:t>
      </w:r>
    </w:p>
    <w:p>
      <w:pPr>
        <w:jc w:val="both"/>
      </w:pPr>
      <w:r>
        <w:rPr>
          <w:b/>
          <w:i/>
          <w:sz w:val="20"/>
        </w:rPr>
        <w:t xml:space="preserve">Anubhāṣya. </w:t>
      </w:r>
      <w:r>
        <w:rPr>
          <w:rFonts w:ascii="Times New Roman" w:hAnsi="Times New Roman"/>
          <w:sz w:val="20"/>
        </w:rPr>
        <w:t>In the *Śrī Caitanya-caritāmṛta*, alongside the words “*bhakti*” and “*śuddha-bhakti*,” we also find the word “*viddha-bhakti*.” From this we see that devotion is divided into three kinds. *Viddha-bhakti*, “pierced” or mixed devotion, is the name for service to Hari joined with other desires, covered by *jñāna*, *karma*, *yoga* and the like, and accompanied by the pursuit of enjoying things unrelated to Kṛṣṇa. Covered attempts at service — mixed with *karma*, with *jñāna*, with *yoga*, with vows aimed at enjoyment and so on — belong to *viddha-bhakti*: in them there are endeavors other than pure devotion. When one follows rules that consist of unmixed service, “*bhakti*” arises. This devotion is distinct from *viddha-bhakti* and consists of endeavors favorable to Viṣṇu. But loving service that springs from greed (*lobha*) to follow the causeless, eternal service of Hari rendered by the *rāgātmika* devotees — that is *śuddha-bhakti*. It is not driven by rules alone. “*Vaidhī-bhakti*,” or “*bhakti*,” or “*aviddha-bhakti*” helps *śuddha-bhakti*, yet the word “*śuddha-bhakti*” points specifically to *rāgānugā* service. Among the stages of devotion *śuddha-bhakti* can be called “the highest limit” (*parākāṣṭhā*). It is devotion full of *rāga*, and it abides in Goloka. *Vaidhī-bhakti*, devotion full of reverence, abides in Paravyoma, or Vaikuṇṭha.</w:t>
      </w:r>
    </w:p>
    <w:p>
      <w:pPr>
        <w:keepNext/>
        <w:spacing w:before="160"/>
        <w:jc w:val="center"/>
      </w:pPr>
      <w:r>
        <w:rPr>
          <w:rFonts w:ascii="Times New Roman" w:hAnsi="Times New Roman"/>
          <w:i/>
          <w:sz w:val="21"/>
        </w:rPr>
        <w:t>(*Śrīmad-Bhāgavatam*, Canto 10, Chapter 82, verse 44)</w:t>
      </w:r>
    </w:p>
    <w:p>
      <w:pPr>
        <w:jc w:val="both"/>
      </w:pPr>
      <w:r>
        <w:rPr>
          <w:b/>
        </w:rPr>
        <w:t xml:space="preserve">23 </w:t>
      </w:r>
      <w:r>
        <w:rPr>
          <w:rFonts w:ascii="Times New Roman" w:hAnsi="Times New Roman"/>
        </w:rPr>
        <w:t>“Devotion to Me brings living beings to immortality. And how fortunate you are to have the love that brings you to Me!” (Śrīmad-Bhāgavatam, 10.82.44)</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Devotion to Me is the nectar of immortality for the *jīva*. O *gopīs*! Your love for Me is the one and only cause of your attaining Me.</w:t>
      </w:r>
    </w:p>
    <w:p>
      <w:pPr>
        <w:jc w:val="both"/>
      </w:pPr>
      <w:r>
        <w:rPr>
          <w:b/>
          <w:i/>
          <w:sz w:val="20"/>
        </w:rPr>
        <w:t xml:space="preserve">Anubhāṣya. </w:t>
      </w:r>
      <w:r>
        <w:rPr>
          <w:rFonts w:ascii="Times New Roman" w:hAnsi="Times New Roman"/>
          <w:sz w:val="20"/>
        </w:rPr>
        <w:t>At the time of a solar eclipse the Yādavas came to Samanta-pañcaka from Dvārakā, and Nanda Mahārāja came from Vraja with all his people. When Śrī Kṛṣṇa met the *gopīs* of Vraja, the residents of Gokula, He said to them:</w:t>
      </w:r>
    </w:p>
    <w:p>
      <w:pPr>
        <w:jc w:val="both"/>
      </w:pPr>
      <w:r>
        <w:rPr>
          <w:rFonts w:ascii="Times New Roman" w:hAnsi="Times New Roman"/>
          <w:b/>
          <w:sz w:val="20"/>
        </w:rPr>
        <w:t>mayi</w:t>
      </w:r>
      <w:r>
        <w:rPr>
          <w:rFonts w:ascii="Times New Roman" w:hAnsi="Times New Roman"/>
          <w:sz w:val="20"/>
        </w:rPr>
        <w:t xml:space="preserve"> (to Me) </w:t>
      </w:r>
      <w:r>
        <w:rPr>
          <w:rFonts w:ascii="Times New Roman" w:hAnsi="Times New Roman"/>
          <w:b/>
          <w:sz w:val="20"/>
        </w:rPr>
        <w:t>bhūtānām</w:t>
      </w:r>
      <w:r>
        <w:rPr>
          <w:rFonts w:ascii="Times New Roman" w:hAnsi="Times New Roman"/>
          <w:sz w:val="20"/>
        </w:rPr>
        <w:t xml:space="preserve"> (of living beings) </w:t>
      </w:r>
      <w:r>
        <w:rPr>
          <w:rFonts w:ascii="Times New Roman" w:hAnsi="Times New Roman"/>
          <w:b/>
          <w:sz w:val="20"/>
        </w:rPr>
        <w:t>bhaktiḥ</w:t>
      </w:r>
      <w:r>
        <w:rPr>
          <w:rFonts w:ascii="Times New Roman" w:hAnsi="Times New Roman"/>
          <w:sz w:val="20"/>
        </w:rPr>
        <w:t xml:space="preserve"> (devotion — hearing, chanting and the rest) </w:t>
      </w:r>
      <w:r>
        <w:rPr>
          <w:rFonts w:ascii="Times New Roman" w:hAnsi="Times New Roman"/>
          <w:b/>
          <w:sz w:val="20"/>
        </w:rPr>
        <w:t>amṛtatvāya</w:t>
      </w:r>
      <w:r>
        <w:rPr>
          <w:rFonts w:ascii="Times New Roman" w:hAnsi="Times New Roman"/>
          <w:sz w:val="20"/>
        </w:rPr>
        <w:t xml:space="preserve"> (for immortality — for the position of an eternal associate) </w:t>
      </w:r>
      <w:r>
        <w:rPr>
          <w:rFonts w:ascii="Times New Roman" w:hAnsi="Times New Roman"/>
          <w:b/>
          <w:sz w:val="20"/>
        </w:rPr>
        <w:t>kalpate</w:t>
      </w:r>
      <w:r>
        <w:rPr>
          <w:rFonts w:ascii="Times New Roman" w:hAnsi="Times New Roman"/>
          <w:sz w:val="20"/>
        </w:rPr>
        <w:t xml:space="preserve"> (makes fit). </w:t>
      </w:r>
      <w:r>
        <w:rPr>
          <w:rFonts w:ascii="Times New Roman" w:hAnsi="Times New Roman"/>
          <w:b/>
          <w:sz w:val="20"/>
        </w:rPr>
        <w:t>bhavatīnām</w:t>
      </w:r>
      <w:r>
        <w:rPr>
          <w:rFonts w:ascii="Times New Roman" w:hAnsi="Times New Roman"/>
          <w:sz w:val="20"/>
        </w:rPr>
        <w:t xml:space="preserve"> (in you, the *gopīs*) </w:t>
      </w:r>
      <w:r>
        <w:rPr>
          <w:rFonts w:ascii="Times New Roman" w:hAnsi="Times New Roman"/>
          <w:b/>
          <w:sz w:val="20"/>
        </w:rPr>
        <w:t>mad-āpanaḥ</w:t>
      </w:r>
      <w:r>
        <w:rPr>
          <w:rFonts w:ascii="Times New Roman" w:hAnsi="Times New Roman"/>
          <w:sz w:val="20"/>
        </w:rPr>
        <w:t xml:space="preserve"> (which brings about meeting Me face to face) </w:t>
      </w:r>
      <w:r>
        <w:rPr>
          <w:rFonts w:ascii="Times New Roman" w:hAnsi="Times New Roman"/>
          <w:b/>
          <w:sz w:val="20"/>
        </w:rPr>
        <w:t>mat-snehaḥ</w:t>
      </w:r>
      <w:r>
        <w:rPr>
          <w:rFonts w:ascii="Times New Roman" w:hAnsi="Times New Roman"/>
          <w:sz w:val="20"/>
        </w:rPr>
        <w:t xml:space="preserve"> (love for Me) </w:t>
      </w:r>
      <w:r>
        <w:rPr>
          <w:rFonts w:ascii="Times New Roman" w:hAnsi="Times New Roman"/>
          <w:b/>
          <w:sz w:val="20"/>
        </w:rPr>
        <w:t>yad āsīt</w:t>
      </w:r>
      <w:r>
        <w:rPr>
          <w:rFonts w:ascii="Times New Roman" w:hAnsi="Times New Roman"/>
          <w:sz w:val="20"/>
        </w:rPr>
        <w:t xml:space="preserve"> (has arisen), </w:t>
      </w:r>
      <w:r>
        <w:rPr>
          <w:rFonts w:ascii="Times New Roman" w:hAnsi="Times New Roman"/>
          <w:b/>
          <w:sz w:val="20"/>
        </w:rPr>
        <w:t>tad diṣṭyā</w:t>
      </w:r>
      <w:r>
        <w:rPr>
          <w:rFonts w:ascii="Times New Roman" w:hAnsi="Times New Roman"/>
          <w:sz w:val="20"/>
        </w:rPr>
        <w:t xml:space="preserve"> (that is truly My good fortune).</w:t>
      </w:r>
    </w:p>
    <w:p>
      <w:pPr>
        <w:spacing w:before="160"/>
        <w:jc w:val="both"/>
      </w:pPr>
      <w:r>
        <w:rPr>
          <w:b/>
        </w:rPr>
        <w:t xml:space="preserve">24 </w:t>
      </w:r>
      <w:r>
        <w:rPr>
          <w:rFonts w:ascii="Times New Roman" w:hAnsi="Times New Roman"/>
        </w:rPr>
        <w:t>My mother binds Me in the mood of a son; thinking Me utterly helpless, she fondles and cares for Me.</w:t>
      </w:r>
    </w:p>
    <w:p>
      <w:pPr>
        <w:spacing w:before="160"/>
        <w:jc w:val="both"/>
      </w:pPr>
      <w:r>
        <w:rPr>
          <w:b/>
        </w:rPr>
        <w:t xml:space="preserve">25 </w:t>
      </w:r>
      <w:r>
        <w:rPr>
          <w:rFonts w:ascii="Times New Roman" w:hAnsi="Times New Roman"/>
        </w:rPr>
        <w:t>My friend, in pure friendship, climbs on My shoulders and says, “What great man are You? You and I are equal!”</w:t>
      </w:r>
    </w:p>
    <w:p>
      <w:pPr>
        <w:spacing w:before="160"/>
        <w:jc w:val="both"/>
      </w:pPr>
      <w:r>
        <w:rPr>
          <w:b/>
        </w:rPr>
        <w:t xml:space="preserve">26 </w:t>
      </w:r>
      <w:r>
        <w:rPr>
          <w:rFonts w:ascii="Times New Roman" w:hAnsi="Times New Roman"/>
        </w:rPr>
        <w:t>When My beloved, in her pique (*māna*), rebukes Me, her reproaches steal My heart more than the hymns of the Vedas.</w:t>
      </w:r>
    </w:p>
    <w:p>
      <w:pPr>
        <w:jc w:val="both"/>
      </w:pPr>
      <w:r>
        <w:rPr>
          <w:b/>
          <w:i/>
          <w:sz w:val="20"/>
        </w:rPr>
        <w:t xml:space="preserve">Anubhāṣya. </w:t>
      </w:r>
      <w:r>
        <w:rPr>
          <w:rFonts w:ascii="Times New Roman" w:hAnsi="Times New Roman"/>
          <w:sz w:val="20"/>
        </w:rPr>
        <w:t>Sometimes the *āśraya*, under the sway of pure *anurāga* and regarding the *viṣaya* as her very own, speaks harsh words to Him, like a scolding. Such words reveal the utmost and exclusive love (*prīti*). But where the *viṣaya* is regarded as worshipable and as a superior (*guru*), natural love is slackened to a greater or lesser degree. The Vedic scriptures have laid down injunctions and prohibitions for ignorant people devoid of love. Compare the respectful words that befit people bound by rules with words born of love. The latter lack reverential worship, yet in excellence they surpass *vaidhī* hymns of praise. A pure devotee, free from every object other than Kṛṣṇa, is more intimately related to Bhagavān. The eternal function (*nitya-vṛtti*) that awakens with awareness of such a relationship is in every respect more precious than *vaidhī* reverence, in which majesty predominates.</w:t>
      </w:r>
    </w:p>
    <w:p>
      <w:pPr>
        <w:spacing w:before="160"/>
        <w:jc w:val="both"/>
      </w:pPr>
      <w:r>
        <w:rPr>
          <w:b/>
        </w:rPr>
        <w:t xml:space="preserve">27–28 </w:t>
      </w:r>
      <w:r>
        <w:rPr>
          <w:rFonts w:ascii="Times New Roman" w:hAnsi="Times New Roman"/>
        </w:rPr>
        <w:t>Taking this pure devotion with Me, I shall descend and perform many kinds of wondrous pastimes, such as are not shown even in Vaikuṇṭha — pastimes that astonish even Me.</w:t>
      </w:r>
    </w:p>
    <w:p>
      <w:pPr>
        <w:spacing w:before="160"/>
        <w:jc w:val="both"/>
      </w:pPr>
      <w:r>
        <w:rPr>
          <w:b/>
        </w:rPr>
        <w:t xml:space="preserve">29 </w:t>
      </w:r>
      <w:r>
        <w:rPr>
          <w:rFonts w:ascii="Times New Roman" w:hAnsi="Times New Roman"/>
        </w:rPr>
        <w:t>By her own power Yogamāyā will awaken in the gopīs a love for Me as a lover who is not their husband (*upapati*).</w:t>
      </w:r>
    </w:p>
    <w:p>
      <w:pPr>
        <w:jc w:val="both"/>
      </w:pPr>
      <w:r>
        <w:rPr>
          <w:b/>
          <w:i/>
          <w:sz w:val="20"/>
        </w:rPr>
        <w:t xml:space="preserve">Anubhāṣya. </w:t>
      </w:r>
      <w:r>
        <w:rPr>
          <w:rFonts w:ascii="Times New Roman" w:hAnsi="Times New Roman"/>
          <w:sz w:val="20"/>
        </w:rPr>
        <w:t>In the realms beyond *māyā* — Vaikuṇṭha and the others — a variety of Bhagavān's pastimes is manifest. Yet there the wonder of Kṛṣṇa, the original form (*svayaṁ-rūpa*), does not become ever new. Above those realms is Goloka, where pastimes are manifest whose aim is the *svayaṁ-rūpa*'s own happiness. He wished to manifest such pastimes in the material world in order to show their excellence to devotees for whom majesty is foremost. The *āśraya* herself understands that by the rules she owes greater reverence to another than to the *viṣaya*. Yet she deceives and abandons the one to whom her reverence is due by the rules and strives toward Kṛṣṇa — under the sway of *anurāga* for Him, drawn by a sweetness free of any trace of majesty. This urge to serve as *parakīyā* is brought about by *yogamāyā*. Such a working of the spiritual (*cinmayī*) *māyā* is beyond the comprehension even of the *viṣaya*; it is possible only through *yogamāyā*, the embodiment of His mercy.</w:t>
      </w:r>
    </w:p>
    <w:p>
      <w:pPr>
        <w:spacing w:before="160"/>
        <w:jc w:val="both"/>
      </w:pPr>
      <w:r>
        <w:rPr>
          <w:b/>
        </w:rPr>
        <w:t xml:space="preserve">30 </w:t>
      </w:r>
      <w:r>
        <w:rPr>
          <w:rFonts w:ascii="Times New Roman" w:hAnsi="Times New Roman"/>
        </w:rPr>
        <w:t>Neither I nor the gopīs will know of it, for each of us will ever steal the other’s heart with beauty and virtues.</w:t>
      </w:r>
    </w:p>
    <w:p>
      <w:pPr>
        <w:jc w:val="both"/>
      </w:pPr>
      <w:r>
        <w:rPr>
          <w:b/>
          <w:i/>
          <w:sz w:val="20"/>
        </w:rPr>
        <w:t xml:space="preserve">Anubhāṣya. </w:t>
      </w:r>
      <w:r>
        <w:rPr>
          <w:rFonts w:ascii="Times New Roman" w:hAnsi="Times New Roman"/>
          <w:sz w:val="20"/>
        </w:rPr>
        <w:t>When one experiences the feeling that the Lord (*Īśvara*) has toward those subject to Him, one cannot perceive how the *āśraya* strives to astonish the *viṣaya*. That is why, in describing what is special about *yogamāyā*, the author calls her the helper of those who belong to the *āśraya*. The *viṣaya* and the *āśraya*, each experiencing his or her own feeling, are drawn to each other when they come to perceive the other's feeling. People who wander in the external world cannot enter this variety of pastimes. Until the *jīva* reaches that state, or at least acquires a taste for it, the good fortune of experiencing it does not dawn for him.</w:t>
      </w:r>
    </w:p>
    <w:p>
      <w:pPr>
        <w:spacing w:before="160"/>
        <w:jc w:val="both"/>
      </w:pPr>
      <w:r>
        <w:rPr>
          <w:b/>
        </w:rPr>
        <w:t xml:space="preserve">31 </w:t>
      </w:r>
      <w:r>
        <w:rPr>
          <w:rFonts w:ascii="Times New Roman" w:hAnsi="Times New Roman"/>
        </w:rPr>
        <w:t>Leaving dharma behind, the two will meet in love (*rāga*) — sometimes meeting, sometimes not, as destiny arranges.</w:t>
      </w:r>
    </w:p>
    <w:p>
      <w:pPr>
        <w:jc w:val="both"/>
      </w:pPr>
      <w:r>
        <w:rPr>
          <w:b/>
          <w:i/>
          <w:sz w:val="20"/>
        </w:rPr>
        <w:t xml:space="preserve">Anubhāṣya. </w:t>
      </w:r>
      <w:r>
        <w:rPr>
          <w:rFonts w:ascii="Times New Roman" w:hAnsi="Times New Roman"/>
          <w:sz w:val="20"/>
        </w:rPr>
        <w:t>Leaving aside the dignified *dharma* of rules, Kṛṣṇa and the *gopīs*, drawn to each other, overcome every obstacle and meet. At that time their duties under the rules fall still, and, kindling each other, they cannot help but meet. To bring their meeting to its fullness it is sometimes nourished by the *rasa* of *vipralambha*, separation. In the material, inert world there are qualities such as undesirability, and therefore *vipralambha* there appears as mere absence. But in the transcendental realm, in the time of separation, the wonder born of complete absorption (*samāveśa*) increases. In meeting, the sense that the desired one is present slackens somewhat. In separation, however, the longing to be united with those feelings is stronger, and so separation brings forth even greater wonder.</w:t>
      </w:r>
    </w:p>
    <w:p>
      <w:pPr>
        <w:spacing w:before="160"/>
        <w:jc w:val="both"/>
      </w:pPr>
      <w:r>
        <w:rPr>
          <w:b/>
        </w:rPr>
        <w:t xml:space="preserve">32 </w:t>
      </w:r>
      <w:r>
        <w:rPr>
          <w:rFonts w:ascii="Times New Roman" w:hAnsi="Times New Roman"/>
        </w:rPr>
        <w:t>I shall taste the essence of all these rasas, and by this means I shall show grace to all My devotees.</w:t>
      </w:r>
    </w:p>
    <w:p>
      <w:pPr>
        <w:spacing w:before="160"/>
        <w:jc w:val="both"/>
      </w:pPr>
      <w:r>
        <w:rPr>
          <w:b/>
        </w:rPr>
        <w:t xml:space="preserve">33 </w:t>
      </w:r>
      <w:r>
        <w:rPr>
          <w:rFonts w:ascii="Times New Roman" w:hAnsi="Times New Roman"/>
        </w:rPr>
        <w:t>Hearing of the pure love (*rāga*) of Vraja, the devotees will worship Me on the path of rāga, leaving aside their religious duties (*dharma-karma*).</w:t>
      </w:r>
    </w:p>
    <w:p>
      <w:pPr>
        <w:jc w:val="both"/>
      </w:pPr>
      <w:r>
        <w:rPr>
          <w:b/>
          <w:i/>
          <w:sz w:val="20"/>
        </w:rPr>
        <w:t xml:space="preserve">Amṛta-pravāha-bhāṣya. </w:t>
      </w:r>
      <w:r>
        <w:rPr>
          <w:rFonts w:ascii="Times New Roman" w:hAnsi="Times New Roman"/>
          <w:sz w:val="20"/>
        </w:rPr>
        <w:t>“In Vaikuṇṭha and elsewhere,” that is, in Vaikuṇṭha, Goloka and the other abodes, certain pastimes are not manifest. Those pastimes I shall manifest in this avatāra as Kṛṣṇa, and they will astonish even Me. My *yogamāyā*, My *svarūpa-śakti*, will by My will and by her inconceivable power awaken in the hearts of the *gopīs*, My eternal beloveds, the feeling that I am their *upapati* — a lover who is not their husband. For the fullness of *rasa* I Myself will not know this then: My inconceivable *śakti* will cover My omniscience and so produce a wonderful *rasa*. And the *gopīs*, though they are the *svarūpa-śakti* herself, will not know it either. I and My *gopīs* will steal each other's hearts by Our wonderful beauty and qualities. Then We will leave the ordinary path of *dharma*, and on the pure path of *rāga* the joy of Our meeting will dawn. Meeting and separation will come in turn, as if by the will of destiny. I will relish the very essence of all these *rasas* and then, well pleased, give it to the devotees. And this is how I will give that *rasa* to all devotees: hearing of the pure *rāga* I will manifest in Vraja, the devotees will give up *dharma* and *karma* and worship Me on the path of *rāga*.</w:t>
      </w:r>
    </w:p>
    <w:p>
      <w:pPr>
        <w:jc w:val="both"/>
      </w:pPr>
      <w:r>
        <w:rPr>
          <w:b/>
          <w:i/>
          <w:sz w:val="20"/>
        </w:rPr>
        <w:t xml:space="preserve">Anubhāṣya. </w:t>
      </w:r>
      <w:r>
        <w:rPr>
          <w:rFonts w:ascii="Times New Roman" w:hAnsi="Times New Roman"/>
          <w:sz w:val="20"/>
        </w:rPr>
        <w:t>Śrī Raghunātha Dāsa Gosvāmī Prabhu in his *Manaḥ-śikṣā* — “Do not perform the *dharma* or the *adharma* spoken of by the Śrutis”</w:t>
      </w:r>
      <w:r>
        <w:rPr>
          <w:rFonts w:ascii="Times New Roman" w:hAnsi="Times New Roman"/>
          <w:sz w:val="20"/>
          <w:vertAlign w:val="superscript"/>
        </w:rPr>
        <w:t>33</w:t>
      </w:r>
      <w:r>
        <w:rPr>
          <w:rFonts w:ascii="Times New Roman" w:hAnsi="Times New Roman"/>
          <w:sz w:val="20"/>
        </w:rPr>
        <w:t xml:space="preserve"> — and the emperor Śrī Kulaśekhara in his prayer *Mukunda-mālā* — “I have no attachment to *dharma*, to amassing wealth or to sensual pleasure. Let whatever must be, according to my past deeds, come to pass, O Bhagavān. This alone I pray for, this I prize above all: birth after birth may I have unwavering devotion to Your two lotus feet” — in these and similar verses have described *rāga-bhakti*, which lies beyond *svadharma*. “Whoever, understanding merits and faults, gives up all his own duties, even those I have taught, and worships Me — he too is the best of the virtuous.” (*Śrīmad-Bhāgavatam* 11.11.32)</w:t>
      </w:r>
    </w:p>
    <w:p>
      <w:pPr>
        <w:keepNext/>
        <w:spacing w:before="160"/>
        <w:jc w:val="center"/>
      </w:pPr>
      <w:r>
        <w:rPr>
          <w:rFonts w:ascii="Times New Roman" w:hAnsi="Times New Roman"/>
          <w:i/>
          <w:sz w:val="21"/>
        </w:rPr>
        <w:t>Only liberated souls who have reached perfection on the path of *rāgānugā sādhana* are entitled to hear of the transcendental *rāsa* pastimes —</w:t>
      </w:r>
    </w:p>
    <w:p>
      <w:pPr>
        <w:jc w:val="both"/>
      </w:pPr>
      <w:r>
        <w:rPr>
          <w:b/>
        </w:rPr>
        <w:t xml:space="preserve">34 </w:t>
      </w:r>
      <w:r>
        <w:rPr>
          <w:rFonts w:ascii="Times New Roman" w:hAnsi="Times New Roman"/>
        </w:rPr>
        <w:t>“To show favour to His devotees, Kṛṣṇa takes a body like a human one and performs such pastimes that whoever hears of them must become wholly devoted to Him.” (Śrīmad-Bhāgavatam, 10.33.36)</w:t>
      </w:r>
    </w:p>
    <w:p>
      <w:pPr>
        <w:jc w:val="both"/>
      </w:pPr>
      <w:r>
        <w:rPr>
          <w:b/>
          <w:i/>
          <w:sz w:val="20"/>
        </w:rPr>
        <w:t xml:space="preserve">Amṛta-pravāha-bhāṣya. </w:t>
      </w:r>
      <w:r>
        <w:rPr>
          <w:rFonts w:ascii="Times New Roman" w:hAnsi="Times New Roman"/>
          <w:sz w:val="20"/>
        </w:rPr>
        <w:t>To show mercy to His devotees Bhagavān manifested a human body and revealed the *rāsa* pastimes. Qualified devotees who hear of them will devote themselves to those pastimes and worship Him in them.</w:t>
      </w:r>
    </w:p>
    <w:p>
      <w:pPr>
        <w:jc w:val="both"/>
      </w:pPr>
      <w:r>
        <w:rPr>
          <w:b/>
          <w:i/>
          <w:sz w:val="20"/>
        </w:rPr>
        <w:t xml:space="preserve">Anubhāṣya. </w:t>
      </w:r>
      <w:r>
        <w:rPr>
          <w:rFonts w:ascii="Times New Roman" w:hAnsi="Times New Roman"/>
          <w:sz w:val="20"/>
        </w:rPr>
        <w:t>King Parīkṣit asked Śrī Śukadeva whether Kṛṣṇa's *parakīyā* pastimes were right and why they were needed. Śukadeva answered:</w:t>
      </w:r>
    </w:p>
    <w:p>
      <w:pPr>
        <w:jc w:val="both"/>
      </w:pPr>
      <w:r>
        <w:rPr>
          <w:rFonts w:ascii="Times New Roman" w:hAnsi="Times New Roman"/>
          <w:b/>
          <w:sz w:val="20"/>
        </w:rPr>
        <w:t>bhaktānām</w:t>
      </w:r>
      <w:r>
        <w:rPr>
          <w:rFonts w:ascii="Times New Roman" w:hAnsi="Times New Roman"/>
          <w:sz w:val="20"/>
        </w:rPr>
        <w:t xml:space="preserve"> (to the servants of Hari abiding in their various *rasas*) </w:t>
      </w:r>
      <w:r>
        <w:rPr>
          <w:rFonts w:ascii="Times New Roman" w:hAnsi="Times New Roman"/>
          <w:b/>
          <w:sz w:val="20"/>
        </w:rPr>
        <w:t>anugrahāya</w:t>
      </w:r>
      <w:r>
        <w:rPr>
          <w:rFonts w:ascii="Times New Roman" w:hAnsi="Times New Roman"/>
          <w:sz w:val="20"/>
        </w:rPr>
        <w:t xml:space="preserve"> (to distribute mercy) </w:t>
      </w:r>
      <w:r>
        <w:rPr>
          <w:rFonts w:ascii="Times New Roman" w:hAnsi="Times New Roman"/>
          <w:b/>
          <w:sz w:val="20"/>
        </w:rPr>
        <w:t>mānuṣaṁ deham</w:t>
      </w:r>
      <w:r>
        <w:rPr>
          <w:rFonts w:ascii="Times New Roman" w:hAnsi="Times New Roman"/>
          <w:sz w:val="20"/>
        </w:rPr>
        <w:t xml:space="preserve"> (a body befitting a human being — a supreme transcendental body</w:t>
      </w:r>
      <w:r>
        <w:rPr>
          <w:rFonts w:ascii="Times New Roman" w:hAnsi="Times New Roman"/>
          <w:sz w:val="20"/>
          <w:vertAlign w:val="superscript"/>
        </w:rPr>
        <w:t>34</w:t>
      </w:r>
      <w:r>
        <w:rPr>
          <w:rFonts w:ascii="Times New Roman" w:hAnsi="Times New Roman"/>
          <w:sz w:val="20"/>
        </w:rPr>
        <w:t xml:space="preserve">) </w:t>
      </w:r>
      <w:r>
        <w:rPr>
          <w:rFonts w:ascii="Times New Roman" w:hAnsi="Times New Roman"/>
          <w:b/>
          <w:sz w:val="20"/>
        </w:rPr>
        <w:t>āśritaḥ</w:t>
      </w:r>
      <w:r>
        <w:rPr>
          <w:rFonts w:ascii="Times New Roman" w:hAnsi="Times New Roman"/>
          <w:sz w:val="20"/>
        </w:rPr>
        <w:t xml:space="preserve"> (having assumed) </w:t>
      </w:r>
      <w:r>
        <w:rPr>
          <w:rFonts w:ascii="Times New Roman" w:hAnsi="Times New Roman"/>
          <w:b/>
          <w:sz w:val="20"/>
        </w:rPr>
        <w:t>tādṛśīḥ krīḍāḥ bhajate</w:t>
      </w:r>
      <w:r>
        <w:rPr>
          <w:rFonts w:ascii="Times New Roman" w:hAnsi="Times New Roman"/>
          <w:sz w:val="20"/>
        </w:rPr>
        <w:t xml:space="preserve"> (performs such pastimes), </w:t>
      </w:r>
      <w:r>
        <w:rPr>
          <w:rFonts w:ascii="Times New Roman" w:hAnsi="Times New Roman"/>
          <w:b/>
          <w:sz w:val="20"/>
        </w:rPr>
        <w:t>yāḥ</w:t>
      </w:r>
      <w:r>
        <w:rPr>
          <w:rFonts w:ascii="Times New Roman" w:hAnsi="Times New Roman"/>
          <w:sz w:val="20"/>
        </w:rPr>
        <w:t xml:space="preserve"> (pastimes) </w:t>
      </w:r>
      <w:r>
        <w:rPr>
          <w:rFonts w:ascii="Times New Roman" w:hAnsi="Times New Roman"/>
          <w:b/>
          <w:sz w:val="20"/>
        </w:rPr>
        <w:t>śrutvā</w:t>
      </w:r>
      <w:r>
        <w:rPr>
          <w:rFonts w:ascii="Times New Roman" w:hAnsi="Times New Roman"/>
          <w:sz w:val="20"/>
        </w:rPr>
        <w:t xml:space="preserve"> (on hearing [of which] even another person gains faith in Bhagavān and) </w:t>
      </w:r>
      <w:r>
        <w:rPr>
          <w:rFonts w:ascii="Times New Roman" w:hAnsi="Times New Roman"/>
          <w:b/>
          <w:sz w:val="20"/>
        </w:rPr>
        <w:t>tat-paraḥ</w:t>
      </w:r>
      <w:r>
        <w:rPr>
          <w:rFonts w:ascii="Times New Roman" w:hAnsi="Times New Roman"/>
          <w:sz w:val="20"/>
        </w:rPr>
        <w:t xml:space="preserve"> (devoted to the service of Kṛṣṇa) </w:t>
      </w:r>
      <w:r>
        <w:rPr>
          <w:rFonts w:ascii="Times New Roman" w:hAnsi="Times New Roman"/>
          <w:b/>
          <w:sz w:val="20"/>
        </w:rPr>
        <w:t>bhavet</w:t>
      </w:r>
      <w:r>
        <w:rPr>
          <w:rFonts w:ascii="Times New Roman" w:hAnsi="Times New Roman"/>
          <w:sz w:val="20"/>
        </w:rPr>
        <w:t xml:space="preserve"> (becomes).</w:t>
      </w:r>
    </w:p>
    <w:p>
      <w:pPr>
        <w:spacing w:before="160"/>
        <w:jc w:val="both"/>
      </w:pPr>
      <w:r>
        <w:rPr>
          <w:b/>
        </w:rPr>
        <w:t xml:space="preserve">35 </w:t>
      </w:r>
      <w:r>
        <w:rPr>
          <w:rFonts w:ascii="Times New Roman" w:hAnsi="Times New Roman"/>
        </w:rPr>
        <w:t>The verb *bhavet* is in the injunctive mood (*vidhi-liṅ*), and so it says here: this is certainly a duty, and to neglect it is a fault.</w:t>
      </w:r>
    </w:p>
    <w:p>
      <w:pPr>
        <w:jc w:val="both"/>
      </w:pPr>
      <w:r>
        <w:rPr>
          <w:b/>
          <w:i/>
          <w:sz w:val="20"/>
        </w:rPr>
        <w:t xml:space="preserve">Amṛta-pravāha-bhāṣya. </w:t>
      </w:r>
      <w:r>
        <w:rPr>
          <w:rFonts w:ascii="Times New Roman" w:hAnsi="Times New Roman"/>
          <w:sz w:val="20"/>
        </w:rPr>
        <w:t>In this verse the verb *bhavet* is in the *vidhi-liṅ*, the injunctive mood. It is therefore established that this is an obligatory duty. Otherwise, that is, if one does not do it, there is *pratyavāya* — a fault.</w:t>
      </w:r>
    </w:p>
    <w:p>
      <w:pPr>
        <w:jc w:val="both"/>
      </w:pPr>
      <w:r>
        <w:rPr>
          <w:b/>
          <w:i/>
          <w:sz w:val="20"/>
        </w:rPr>
        <w:t xml:space="preserve">Anubhāṣya. </w:t>
      </w:r>
      <w:r>
        <w:rPr>
          <w:rFonts w:ascii="Times New Roman" w:hAnsi="Times New Roman"/>
          <w:sz w:val="20"/>
        </w:rPr>
        <w:t>Bhagavān, full of endless pastimes, eternally abides in His many forms of manifestation (*prakāśa*). Devī-dhāma, the material world, is a distorted reflection of Goloka and Vaikuṇṭha. The variety within the material world resembles that of Goloka and Vaikuṇṭha, but it has limitation, inferiority, insignificance or undesirability, and subjection to time. The many manifestations of the *viṣaya-vigraha* abide eternally in relationships of service suited to the different classes of *jīvas* who depend on Him (*āśrita*). In Vaikuṇṭha there is pure *sattva*; in the material world one sees mixed *sattva*, made of the *guṇas*. Because the *viṣaya* and the *āśraya* eternally experience each other, the variety of pastimes is eternal. Judged by what suits the *āśraya*, the saying “The human body is the root of worship” is justified. In the material world the human race stands on a high rung of creation. *Jīvas* belonging to the *āśraya*, while they dwell in the material world, gain the right to serve the *viṣaya-vigraha* suited to them.</w:t>
      </w:r>
    </w:p>
    <w:p>
      <w:pPr>
        <w:jc w:val="both"/>
      </w:pPr>
      <w:r>
        <w:rPr>
          <w:rFonts w:ascii="Times New Roman" w:hAnsi="Times New Roman"/>
          <w:sz w:val="20"/>
        </w:rPr>
        <w:t>Besides His human form, Bhagavān also has many nonhuman forms. The variety of pastimes depends on how the object of worship appears as the *jīva*'s original nature (*svarūpa-vṛtti*) awakens. If one compares these pastimes by what suits [the *āśraya*], the greatest mercy is given to devotees who have taken shelter of the eternal pastimes in human form. When such pastimes descend into the material world, the best of human beings become eager to serve the object of service, each in the way that suits him. Hearing how the object of worship is experienced at the summit of worship gives the *jīva* enormous help in the unfolding of his original nature. Of the five kinds of *rati*, or *sthāyi-bhāva*, the highest is *madhura-rati*. Joined with all the ingredients of *rasa*, it manifests the best of all *rasas*, and only a devotee who has acquired taste (*ruci*) is entitled to it. To make it easier to acquire taste, Bhagavān manifests in the world the pastimes of Rāma and others instead of the pastimes of Matsya, Kūrma, Varāha and others. Yet in the human pastimes of Rāma and the rest the wonder of *rasa* does not reach its full strength. That wonder is not wholly within the reach of the *jīva*'s intellect and is extremely rare; still, *parakīyā madhura-rati*, when the degrees of majesty and sweetness are compared, manifests it as incomparable and ever new.</w:t>
      </w:r>
    </w:p>
    <w:p>
      <w:pPr>
        <w:jc w:val="both"/>
      </w:pPr>
      <w:r>
        <w:rPr>
          <w:rFonts w:ascii="Times New Roman" w:hAnsi="Times New Roman"/>
          <w:sz w:val="20"/>
        </w:rPr>
        <w:t>The *sahajikas*, whose intelligence is worldly, cannot understand the teaching of the transcendental *sahaja-dharma* and bring licentiousness into it. By this they do not point to the variety of Goloka, which consists of pure *sattva*; they only drag an impure heart down into sense gratification. In the transcendental pastimes there is service to Adhokṣaja. The *prākṛta-sahajikas* do not understand this, and in their error they take service to Kṛṣṇa for sense gratification aimed at enjoyment. Bhagavān's pastimes that have descended into the material world are by no means a playground for the *prākṛta-sahajikas*. Kṛṣṇa's *rāsa* and His other pastimes are created by *yogamāyā*, and worldly reasoning cannot see them properly. The Sahajiyā sect regards Kṛṣṇa's pastimes as one more perishable enjoyment. They distort the meaning of the words *tat-paratvena nirmalam*</w:t>
      </w:r>
      <w:r>
        <w:rPr>
          <w:rFonts w:ascii="Times New Roman" w:hAnsi="Times New Roman"/>
          <w:sz w:val="20"/>
          <w:vertAlign w:val="superscript"/>
        </w:rPr>
        <w:t>35</w:t>
      </w:r>
      <w:r>
        <w:rPr>
          <w:rFonts w:ascii="Times New Roman" w:hAnsi="Times New Roman"/>
          <w:sz w:val="20"/>
        </w:rPr>
        <w:t xml:space="preserve"> and *tat-paro bhavet* and merely throw the rubbish of the mundane onto the transcendental. Mistaking the meaning of the words *tādṛśīḥ krīḍāḥ* (“such pastimes”), they sink into sense gratification. In truth, however, the primary meaning of the word *tādṛśī* is transcendental *rati*. The *jīva* seized by ignorance (*avidyā*) and turned away from Hari rejects the transcendental pastimes and, intoxicated with material enjoyment through knowledge gained by the senses, misinterprets this verse. As soon as *vivarta* — taking one thing for another — appears at the stage of *sādhana* or of perfection, the *jīva* becomes a *prākṛta-sahajiyā*.</w:t>
      </w:r>
    </w:p>
    <w:p>
      <w:pPr>
        <w:jc w:val="both"/>
      </w:pPr>
      <w:r>
        <w:rPr>
          <w:rFonts w:ascii="Times New Roman" w:hAnsi="Times New Roman"/>
          <w:sz w:val="20"/>
        </w:rPr>
        <w:t>Seeing the word *bhavet* in the *vidhi-liṅ* form, let no one think that this *rāgānugā* path, attained through taste, is a prescribed (*vaidha*) path for all regardless of qualification, even for a pleasure-seeker full of *anarthas*. In the material world there is consideration of what should and should not be done. In Goloka-Vṛndāvana such rules</w:t>
      </w:r>
      <w:r>
        <w:rPr>
          <w:rFonts w:ascii="Times New Roman" w:hAnsi="Times New Roman"/>
          <w:sz w:val="20"/>
          <w:vertAlign w:val="superscript"/>
        </w:rPr>
        <w:t>36</w:t>
      </w:r>
      <w:r>
        <w:rPr>
          <w:rFonts w:ascii="Times New Roman" w:hAnsi="Times New Roman"/>
          <w:sz w:val="20"/>
        </w:rPr>
        <w:t xml:space="preserve"> cannot exist. There, on the path of *anurāga*, all the *āśrita-tattvas*, under the sway of greed (*lobha*), seek only one desirable thing — Kṛṣṇa's pleasure.</w:t>
      </w:r>
    </w:p>
    <w:p>
      <w:pPr>
        <w:jc w:val="both"/>
      </w:pPr>
      <w:r>
        <w:rPr>
          <w:rFonts w:ascii="Times New Roman" w:hAnsi="Times New Roman"/>
          <w:sz w:val="20"/>
        </w:rPr>
        <w:t>The *madhura-bhāva* is the highest [*rati*] in the material world; the *jīva*-soul must eternally and necessarily serve in it. If anyone is indifferent to it, he will certainly abandon service to Bhagavān and fall into perishable worldly debauchery. If the *jīva* does not devote himself to *madhura-rati*, the base doctrine of material enjoyment, the opposite of *madhura-rati*, will prevail in him. In the same way, if in *vātsalya-rati* the *jīva* turns away from serving Kṛṣṇa, the urge to enjoy will drag him down into perishable affection for a son. In the same way, if one does not regard Kṛṣṇa as one's only friend, perishable friends devoted to the senses will come and drag the *jīva* down. In the same way, having turned away from Bhagavān, the *jīva* will become indifferent to serving Kṛṣṇa. He will play the servant to a perishable body that serves the senses for enjoyment, and he will forget his true nature. In the same way, if the mind does not find equanimity (*nirapekṣā*) in Kṛṣṇa, the *jīva* will turn away from Kṛṣṇa and become indifferent to matter. That is, he will become a slave of *mokṣa*, or *nirvāṇa*, which is called “turning to stone,” and become an impersonalist. Whoever is indifferent to entering Kṛṣṇa's pastimes will be dominated by an intelligence devoted to the senses and bent on enjoyment. Because of this his false ego, founded on designations, will swell in good and bad deeds alike and deprive him of the ultimate good.</w:t>
      </w:r>
    </w:p>
    <w:p>
      <w:pPr>
        <w:keepNext/>
        <w:spacing w:before="160"/>
        <w:jc w:val="center"/>
      </w:pPr>
      <w:r>
        <w:rPr>
          <w:rFonts w:ascii="Times New Roman" w:hAnsi="Times New Roman"/>
          <w:i/>
          <w:sz w:val="21"/>
        </w:rPr>
        <w:t>Establishing *dharma* and the like is not the main work of Kṛṣṇa, the original form, or of Gaura —</w:t>
      </w:r>
    </w:p>
    <w:p>
      <w:pPr>
        <w:jc w:val="both"/>
      </w:pPr>
      <w:r>
        <w:rPr>
          <w:b/>
        </w:rPr>
        <w:t xml:space="preserve">36–37 </w:t>
      </w:r>
      <w:r>
        <w:rPr>
          <w:rFonts w:ascii="Times New Roman" w:hAnsi="Times New Roman"/>
        </w:rPr>
        <w:t>As this desire was the cause of Kṛṣṇa’s appearance and the slaying of the demons only a secondary purpose, so too Caitanya-Kṛṣṇa is the complete Bhagavān, and to inaugurate the religion of the age (*yuga-dharma*) is not His own desire.</w:t>
      </w:r>
    </w:p>
    <w:p>
      <w:pPr>
        <w:jc w:val="both"/>
      </w:pPr>
      <w:r>
        <w:rPr>
          <w:b/>
          <w:i/>
          <w:sz w:val="20"/>
        </w:rPr>
        <w:t xml:space="preserve">Amṛta-pravāha-bhāṣya. </w:t>
      </w:r>
      <w:r>
        <w:rPr>
          <w:rFonts w:ascii="Times New Roman" w:hAnsi="Times New Roman"/>
          <w:sz w:val="20"/>
        </w:rPr>
        <w:t>In the avatāra as Kṛṣṇa, Kṛṣṇa appeared because of the desire just described, and killing the *asuras* was not His main purpose but only a secondary one. In the same way, in the avatāra as Gaura, Kṛṣṇa Caitanya is the most complete Bhagavān, and establishing the *dharma* of the age, *nāma-kīrtana*, was not His own work. But when the complete Bhagavān resolved for a certain hidden reason to descend, it so happened that the time for the *dharma* of the age arrived at that very moment. So Gaurāṅga descended for two reasons: for His hidden, internal purpose and for the external one, preaching the *dharma* of the age. Having descended, He relished *prema* and *nāma-saṅkīrtana* together with His devotees.</w:t>
      </w:r>
    </w:p>
    <w:p>
      <w:pPr>
        <w:keepNext/>
        <w:spacing w:before="160"/>
        <w:jc w:val="center"/>
      </w:pPr>
      <w:r>
        <w:rPr>
          <w:rFonts w:ascii="Times New Roman" w:hAnsi="Times New Roman"/>
          <w:i/>
          <w:sz w:val="21"/>
        </w:rPr>
        <w:t>The source of the avatāras unites with His own part, the *yuga-avatāra* —</w:t>
      </w:r>
    </w:p>
    <w:p>
      <w:pPr>
        <w:jc w:val="both"/>
      </w:pPr>
      <w:r>
        <w:rPr>
          <w:b/>
        </w:rPr>
        <w:t xml:space="preserve">38 </w:t>
      </w:r>
      <w:r>
        <w:rPr>
          <w:rFonts w:ascii="Times New Roman" w:hAnsi="Times New Roman"/>
        </w:rPr>
        <w:t>When for some reason He resolved to descend, the time of the *yuga-dharma* coincided with it.</w:t>
      </w:r>
    </w:p>
    <w:p>
      <w:pPr>
        <w:keepNext/>
        <w:spacing w:before="160"/>
        <w:jc w:val="center"/>
      </w:pPr>
      <w:r>
        <w:rPr>
          <w:rFonts w:ascii="Times New Roman" w:hAnsi="Times New Roman"/>
          <w:i/>
          <w:sz w:val="21"/>
        </w:rPr>
        <w:t>Having descended for the hidden and the external reasons, He Himself practices [the teaching] and preaches it —</w:t>
      </w:r>
    </w:p>
    <w:p>
      <w:pPr>
        <w:jc w:val="both"/>
      </w:pPr>
      <w:r>
        <w:rPr>
          <w:b/>
        </w:rPr>
        <w:t xml:space="preserve">39 </w:t>
      </w:r>
      <w:r>
        <w:rPr>
          <w:rFonts w:ascii="Times New Roman" w:hAnsi="Times New Roman"/>
        </w:rPr>
        <w:t>Descending for these two reasons, together with His devotees He Himself tastes prema and the congregational chanting of the name.</w:t>
      </w:r>
    </w:p>
    <w:p>
      <w:pPr>
        <w:spacing w:before="160"/>
        <w:jc w:val="both"/>
      </w:pPr>
      <w:r>
        <w:rPr>
          <w:b/>
        </w:rPr>
        <w:t xml:space="preserve">40 </w:t>
      </w:r>
      <w:r>
        <w:rPr>
          <w:rFonts w:ascii="Times New Roman" w:hAnsi="Times New Roman"/>
        </w:rPr>
        <w:t>By this means He spread kīrtana even among the outcastes; weaving a garland of the holy name and divine love, He placed it around the whole world.</w:t>
      </w:r>
    </w:p>
    <w:p>
      <w:pPr>
        <w:spacing w:before="160"/>
        <w:jc w:val="both"/>
      </w:pPr>
      <w:r>
        <w:rPr>
          <w:b/>
        </w:rPr>
        <w:t xml:space="preserve">41 </w:t>
      </w:r>
      <w:r>
        <w:rPr>
          <w:rFonts w:ascii="Times New Roman" w:hAnsi="Times New Roman"/>
        </w:rPr>
        <w:t>Thus, accepting the mood of a devotee, He preached devotion by practising it Himself.</w:t>
      </w:r>
    </w:p>
    <w:p>
      <w:pPr>
        <w:jc w:val="both"/>
      </w:pPr>
      <w:r>
        <w:rPr>
          <w:b/>
          <w:i/>
          <w:sz w:val="20"/>
        </w:rPr>
        <w:t xml:space="preserve">Anubhāṣya. </w:t>
      </w:r>
      <w:r>
        <w:rPr>
          <w:rFonts w:ascii="Times New Roman" w:hAnsi="Times New Roman"/>
          <w:sz w:val="20"/>
        </w:rPr>
        <w:t>Wishing to manifest His pastimes of magnanimity (*audārya-līlā*), Kṛṣṇa revealed in the material world His eternal pastimes as Gaura. In the eternal pastimes of Gaura, Kṛṣṇa is in the mood of a devotee, and this is the wonder of His eternal pastimes. Kṛṣṇa, the original form, brought the eternal pastimes of Gaura down into the world and made the service of Kṛṣṇa, the object of service, easily accessible to the *jīvas*. The debauched sect of *prākṛta-sahajikas* does not know the true nature of transcendental *vipralambha*. They pervert the meaning of Śrī Gaurasundara's acceptance of the mood of a devotee and wish illegitimately to present Him as a form of *sambhoga* (enjoyment in union). They adorn themselves with invented titles such as “Nadīyā-nāgarī” or “Gaura-nāgarī” and wipe out the mood of the devotee, that is, of the *āśraya*, in the *rasa* of eternal separation. Such outrages do not please Kṛṣṇa, the original form. Śrī Gaura-vigraha, the original form, does not bestow mercy on these *prākṛta-sahajikas* devoted to enjoyment but keeps them far away from Himself. To apply the *sambhoga* considerations of Kṛṣṇa's pastimes to Him whose pastimes are full of the *rasa* of *vipralambha* is an attempt to destroy devotion to Kṛṣṇa. It is nothing but hatred of Śrī Gaura.</w:t>
      </w:r>
    </w:p>
    <w:p>
      <w:pPr>
        <w:keepNext/>
        <w:spacing w:before="160"/>
        <w:jc w:val="center"/>
      </w:pPr>
      <w:r>
        <w:rPr>
          <w:rFonts w:ascii="Times New Roman" w:hAnsi="Times New Roman"/>
          <w:i/>
          <w:sz w:val="21"/>
        </w:rPr>
        <w:t>The *āśrayas* of the four *rasas* other than *śānta* desire only Kṛṣṇa's pleasure —</w:t>
      </w:r>
    </w:p>
    <w:p>
      <w:pPr>
        <w:jc w:val="both"/>
      </w:pPr>
      <w:r>
        <w:rPr>
          <w:b/>
        </w:rPr>
        <w:t xml:space="preserve">42 </w:t>
      </w:r>
      <w:r>
        <w:rPr>
          <w:rFonts w:ascii="Times New Roman" w:hAnsi="Times New Roman"/>
        </w:rPr>
        <w:t>Servitude, friendship, parental love and the love of the beloved (*śṛṅgāra*) — these are the four kinds of prema, and the four kinds of devotees are their vessels.</w:t>
      </w:r>
    </w:p>
    <w:p>
      <w:pPr>
        <w:keepNext/>
        <w:spacing w:before="160"/>
        <w:jc w:val="center"/>
      </w:pPr>
      <w:r>
        <w:rPr>
          <w:rFonts w:ascii="Times New Roman" w:hAnsi="Times New Roman"/>
          <w:i/>
          <w:sz w:val="21"/>
        </w:rPr>
        <w:t>Each devotee considers his own *rasa* the best for pleasing Kṛṣṇa —</w:t>
      </w:r>
    </w:p>
    <w:p>
      <w:pPr>
        <w:jc w:val="both"/>
      </w:pPr>
      <w:r>
        <w:rPr>
          <w:b/>
        </w:rPr>
        <w:t xml:space="preserve">43 </w:t>
      </w:r>
      <w:r>
        <w:rPr>
          <w:rFonts w:ascii="Times New Roman" w:hAnsi="Times New Roman"/>
        </w:rPr>
        <w:t>Each considers his own mood the best, and in that mood he tastes happiness with Kṛṣṇa.</w:t>
      </w:r>
    </w:p>
    <w:p>
      <w:pPr>
        <w:keepNext/>
        <w:spacing w:before="160"/>
        <w:jc w:val="center"/>
      </w:pPr>
      <w:r>
        <w:rPr>
          <w:rFonts w:ascii="Times New Roman" w:hAnsi="Times New Roman"/>
          <w:i/>
          <w:sz w:val="21"/>
        </w:rPr>
        <w:t>Judged impartially, the transcendental *madhura-rasa* contains all the other *rasas*, and so in it the endeavor to please Kṛṣṇa is greatest —</w:t>
      </w:r>
    </w:p>
    <w:p>
      <w:pPr>
        <w:jc w:val="both"/>
      </w:pPr>
      <w:r>
        <w:rPr>
          <w:b/>
        </w:rPr>
        <w:t xml:space="preserve">44 </w:t>
      </w:r>
      <w:r>
        <w:rPr>
          <w:rFonts w:ascii="Times New Roman" w:hAnsi="Times New Roman"/>
        </w:rPr>
        <w:t>But if one considers it in one’s heart without partiality, the sweetness of *śṛṅgāra* surpasses that of all the other rasas.</w:t>
      </w:r>
    </w:p>
    <w:p>
      <w:pPr>
        <w:jc w:val="both"/>
      </w:pPr>
      <w:r>
        <w:rPr>
          <w:b/>
          <w:i/>
          <w:sz w:val="20"/>
        </w:rPr>
        <w:t xml:space="preserve">Amṛta-pravāha-bhāṣya. </w:t>
      </w:r>
      <w:r>
        <w:rPr>
          <w:rFonts w:ascii="Times New Roman" w:hAnsi="Times New Roman"/>
          <w:sz w:val="20"/>
        </w:rPr>
        <w:t>*Dāsya*, *sakhya*, *vātsalya* and *madhura* — each of these four *rasas* seems to its own devotees the best for relishing Kṛṣṇa's happiness. But if one looks *taṭastha*, that is, impartially, it becomes clear that the sweetness of the *madhura*, or *śṛṅgāra*, *rasa* surpasses the other three.</w:t>
      </w:r>
    </w:p>
    <w:p>
      <w:pPr>
        <w:keepNext/>
        <w:spacing w:before="160"/>
        <w:jc w:val="center"/>
      </w:pPr>
      <w:r>
        <w:rPr>
          <w:rFonts w:ascii="Times New Roman" w:hAnsi="Times New Roman"/>
          <w:i/>
          <w:sz w:val="21"/>
        </w:rPr>
        <w:t>In *dāsya*, *sakhya*, *vātsalya* and *madhura-rasa*, one after another, the relish of Kṛṣṇa's happiness grows fuller —</w:t>
      </w:r>
    </w:p>
    <w:p>
      <w:pPr>
        <w:jc w:val="both"/>
      </w:pPr>
      <w:r>
        <w:rPr>
          <w:b/>
        </w:rPr>
        <w:t xml:space="preserve">45 </w:t>
      </w:r>
      <w:r>
        <w:rPr>
          <w:rFonts w:ascii="Times New Roman" w:hAnsi="Times New Roman"/>
        </w:rPr>
        <w:t>“Although love (*rati*), rising from one kind to the next, is ever richer in delight, by the inclination of the heart one particular kind seems sweetest to a particular devotee.” (Bhakti-rasāmṛta-sindhu, 2.5.38)</w:t>
      </w:r>
    </w:p>
    <w:p>
      <w:pPr>
        <w:jc w:val="both"/>
      </w:pPr>
      <w:r>
        <w:rPr>
          <w:b/>
          <w:i/>
          <w:sz w:val="20"/>
        </w:rPr>
        <w:t xml:space="preserve">Amṛta-pravāha-bhāṣya. </w:t>
      </w:r>
      <w:r>
        <w:rPr>
          <w:rFonts w:ascii="Times New Roman" w:hAnsi="Times New Roman"/>
          <w:sz w:val="20"/>
        </w:rPr>
        <w:t>*Rati* full of delight (*ullāsa*) unfolds in ever more special relish. In particular cases, according to *vāsanā*, this *rati* becomes a special, supreme relish and manifests as *madhura-rasa*.</w:t>
      </w:r>
    </w:p>
    <w:p>
      <w:pPr>
        <w:jc w:val="both"/>
      </w:pPr>
      <w:r>
        <w:rPr>
          <w:b/>
          <w:i/>
          <w:sz w:val="20"/>
        </w:rPr>
        <w:t xml:space="preserve">Anubhāṣya. </w:t>
      </w:r>
      <w:r>
        <w:rPr>
          <w:rFonts w:ascii="Times New Roman" w:hAnsi="Times New Roman"/>
          <w:b/>
          <w:sz w:val="20"/>
        </w:rPr>
        <w:t>asau ratiḥ</w:t>
      </w:r>
      <w:r>
        <w:rPr>
          <w:rFonts w:ascii="Times New Roman" w:hAnsi="Times New Roman"/>
          <w:sz w:val="20"/>
        </w:rPr>
        <w:t xml:space="preserve"> (this *rati*) </w:t>
      </w:r>
      <w:r>
        <w:rPr>
          <w:rFonts w:ascii="Times New Roman" w:hAnsi="Times New Roman"/>
          <w:b/>
          <w:sz w:val="20"/>
        </w:rPr>
        <w:t>yathottaram</w:t>
      </w:r>
      <w:r>
        <w:rPr>
          <w:rFonts w:ascii="Times New Roman" w:hAnsi="Times New Roman"/>
          <w:sz w:val="20"/>
        </w:rPr>
        <w:t xml:space="preserve"> (progressively, one after another) </w:t>
      </w:r>
      <w:r>
        <w:rPr>
          <w:rFonts w:ascii="Times New Roman" w:hAnsi="Times New Roman"/>
          <w:b/>
          <w:sz w:val="20"/>
        </w:rPr>
        <w:t>svādu-viśeṣollāsa-mayī</w:t>
      </w:r>
      <w:r>
        <w:rPr>
          <w:rFonts w:ascii="Times New Roman" w:hAnsi="Times New Roman"/>
          <w:sz w:val="20"/>
        </w:rPr>
        <w:t xml:space="preserve"> (ever more full of special sweetness)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vāsanayā</w:t>
      </w:r>
      <w:r>
        <w:rPr>
          <w:rFonts w:ascii="Times New Roman" w:hAnsi="Times New Roman"/>
          <w:sz w:val="20"/>
        </w:rPr>
        <w:t xml:space="preserve"> (according to differences of *vāsanā*) </w:t>
      </w:r>
      <w:r>
        <w:rPr>
          <w:rFonts w:ascii="Times New Roman" w:hAnsi="Times New Roman"/>
          <w:b/>
          <w:sz w:val="20"/>
        </w:rPr>
        <w:t>kā api</w:t>
      </w:r>
      <w:r>
        <w:rPr>
          <w:rFonts w:ascii="Times New Roman" w:hAnsi="Times New Roman"/>
          <w:sz w:val="20"/>
        </w:rPr>
        <w:t xml:space="preserve"> </w:t>
      </w:r>
      <w:r>
        <w:rPr>
          <w:rFonts w:ascii="Times New Roman" w:hAnsi="Times New Roman"/>
          <w:b/>
          <w:sz w:val="20"/>
        </w:rPr>
        <w:t>kasyacit</w:t>
      </w:r>
      <w:r>
        <w:rPr>
          <w:rFonts w:ascii="Times New Roman" w:hAnsi="Times New Roman"/>
          <w:sz w:val="20"/>
        </w:rPr>
        <w:t xml:space="preserve"> (to one devotee or another) </w:t>
      </w:r>
      <w:r>
        <w:rPr>
          <w:rFonts w:ascii="Times New Roman" w:hAnsi="Times New Roman"/>
          <w:b/>
          <w:sz w:val="20"/>
        </w:rPr>
        <w:t>svādvī bhāsate</w:t>
      </w:r>
      <w:r>
        <w:rPr>
          <w:rFonts w:ascii="Times New Roman" w:hAnsi="Times New Roman"/>
          <w:sz w:val="20"/>
        </w:rPr>
        <w:t xml:space="preserve"> (appears sweet).</w:t>
      </w:r>
    </w:p>
    <w:p>
      <w:pPr>
        <w:keepNext/>
        <w:spacing w:before="160"/>
        <w:jc w:val="center"/>
      </w:pPr>
      <w:r>
        <w:rPr>
          <w:rFonts w:ascii="Times New Roman" w:hAnsi="Times New Roman"/>
          <w:i/>
          <w:sz w:val="21"/>
        </w:rPr>
        <w:t>*Madhura-rasa* is of two kinds: *svakīyā* and *parakīyā* —</w:t>
      </w:r>
    </w:p>
    <w:p>
      <w:pPr>
        <w:jc w:val="both"/>
      </w:pPr>
      <w:r>
        <w:rPr>
          <w:b/>
        </w:rPr>
        <w:t xml:space="preserve">46 </w:t>
      </w:r>
      <w:r>
        <w:rPr>
          <w:rFonts w:ascii="Times New Roman" w:hAnsi="Times New Roman"/>
        </w:rPr>
        <w:t>Therefore I call it *madhura-rasa*, the sweet rasa. It exists in two forms: *svakīyā*, conjugal love, and *parakīyā*, love not bound by marriage.</w:t>
      </w:r>
    </w:p>
    <w:p>
      <w:pPr>
        <w:jc w:val="both"/>
      </w:pPr>
      <w:r>
        <w:rPr>
          <w:b/>
          <w:i/>
          <w:sz w:val="20"/>
        </w:rPr>
        <w:t xml:space="preserve">Anubhāṣya. </w:t>
      </w:r>
      <w:r>
        <w:rPr>
          <w:rFonts w:ascii="Times New Roman" w:hAnsi="Times New Roman"/>
          <w:sz w:val="20"/>
        </w:rPr>
        <w:t>The *Ujjvala-nīlamaṇi* says of Kṛṣṇa's *svakīyā* beloveds: “The *svakīyās* are those who have been married by rite, who are devoted to their husband's commands and unwavering in fidelity.” The *svakīyās* are women who have been taken in marriage according to the rules of scripture; they diligently carry out their husband's will and are unwavering in the *dharma* of fidelity to him. Of the *parakīyās* (Kṛṣṇa's beloveds): “The *parakīyās* are those who have given themselves out of *rāga* alone, caring neither for this world nor for the next, and whom *dharma* has not accepted [as wives].” The *parakīyās* are women who, drawn by *anurāga* to a man not their husband, surrender themselves to him. They know that the rules of the *dharma-śāstras* do not recognize such a union, and still they pay no heed to any hardship, in this world or the next.</w:t>
      </w:r>
    </w:p>
    <w:p>
      <w:pPr>
        <w:keepNext/>
        <w:spacing w:before="160"/>
        <w:jc w:val="center"/>
      </w:pPr>
      <w:r>
        <w:rPr>
          <w:rFonts w:ascii="Times New Roman" w:hAnsi="Times New Roman"/>
          <w:i/>
          <w:sz w:val="21"/>
        </w:rPr>
        <w:t>Of the two, Kṛṣṇa's pleasure is greatest in *parakīyā-bhāva*, and it abides only in Vraja —</w:t>
      </w:r>
    </w:p>
    <w:p>
      <w:pPr>
        <w:jc w:val="both"/>
      </w:pPr>
      <w:r>
        <w:rPr>
          <w:b/>
        </w:rPr>
        <w:t xml:space="preserve">47 </w:t>
      </w:r>
      <w:r>
        <w:rPr>
          <w:rFonts w:ascii="Times New Roman" w:hAnsi="Times New Roman"/>
        </w:rPr>
        <w:t>In *parakīyā* rasa rises to its highest delight, and nowhere but in Vraja does it dwell.</w:t>
      </w:r>
    </w:p>
    <w:p>
      <w:pPr>
        <w:keepNext/>
        <w:spacing w:before="160"/>
        <w:jc w:val="center"/>
      </w:pPr>
      <w:r>
        <w:rPr>
          <w:rFonts w:ascii="Times New Roman" w:hAnsi="Times New Roman"/>
          <w:i/>
          <w:sz w:val="21"/>
        </w:rPr>
        <w:t>*Pārakīya-bhāva* abides eternally in the beautiful women of Vraja and reaches its highest limit in Śrī Rādhā —</w:t>
      </w:r>
    </w:p>
    <w:p>
      <w:pPr>
        <w:jc w:val="both"/>
      </w:pPr>
      <w:r>
        <w:rPr>
          <w:b/>
        </w:rPr>
        <w:t xml:space="preserve">48 </w:t>
      </w:r>
      <w:r>
        <w:rPr>
          <w:rFonts w:ascii="Times New Roman" w:hAnsi="Times New Roman"/>
        </w:rPr>
        <w:t>In the young women of Vraja this mood is boundless, and among them it reaches its summit in Śrī Rādhā.</w:t>
      </w:r>
    </w:p>
    <w:p>
      <w:pPr>
        <w:spacing w:before="160"/>
        <w:jc w:val="both"/>
      </w:pPr>
      <w:r>
        <w:rPr>
          <w:b/>
        </w:rPr>
        <w:t xml:space="preserve">49 </w:t>
      </w:r>
      <w:r>
        <w:rPr>
          <w:rFonts w:ascii="Times New Roman" w:hAnsi="Times New Roman"/>
        </w:rPr>
        <w:t>Her love, mature and pure in feeling, is the highest of all; it is through this love that the sweetness of Kṛṣṇa is tasted in its fullness.</w:t>
      </w:r>
    </w:p>
    <w:p>
      <w:pPr>
        <w:keepNext/>
        <w:spacing w:before="160"/>
        <w:jc w:val="center"/>
      </w:pPr>
      <w:r>
        <w:rPr>
          <w:rFonts w:ascii="Times New Roman" w:hAnsi="Times New Roman"/>
          <w:i/>
          <w:sz w:val="21"/>
        </w:rPr>
        <w:t>Accepting the *bhāva* of Śrī Rādhā, He fulfills His three desires in the form of Gaura —</w:t>
      </w:r>
    </w:p>
    <w:p>
      <w:pPr>
        <w:jc w:val="both"/>
      </w:pPr>
      <w:r>
        <w:rPr>
          <w:b/>
        </w:rPr>
        <w:t xml:space="preserve">50 </w:t>
      </w:r>
      <w:r>
        <w:rPr>
          <w:rFonts w:ascii="Times New Roman" w:hAnsi="Times New Roman"/>
        </w:rPr>
        <w:t>Therefore Śrī Hari, appearing as Gaurāṅga, accepted that mood and fulfilled His own desire.</w:t>
      </w:r>
    </w:p>
    <w:p>
      <w:pPr>
        <w:jc w:val="both"/>
      </w:pPr>
      <w:r>
        <w:rPr>
          <w:b/>
          <w:i/>
          <w:sz w:val="20"/>
        </w:rPr>
        <w:t xml:space="preserve">Amṛta-pravāha-bhāṣya. </w:t>
      </w:r>
      <w:r>
        <w:rPr>
          <w:rFonts w:ascii="Times New Roman" w:hAnsi="Times New Roman"/>
          <w:sz w:val="20"/>
        </w:rPr>
        <w:t>Because the sweetness of *śṛṅgāra-rasa* is greater than that of the other three *rasas*, it is called “*madhura-rasa*,” the sweet *rasa*. This *madhura-rasa* is of two kinds, *svakīya* and *pārakīya*. When *madhura-rasa* arises in the awareness that Kṛṣṇa is one's wedded husband, we call it *svakīya madhura-rasa*. When it arises in the awareness that Kṛṣṇa is an *upapati*, a paramour, we call it *pārakīya madhura-rasa*. Those who have studied *madhura-rasa* have concluded with one voice that in *pārakīya-bhāva* the delight of *madhura-rasa* is greater, and that this *rasa* abides nowhere but in Vraja. Many think that Śrī Kṛṣṇa, who eternally enjoys His pastimes in Goloka, appeared in Vraja only for a short time and there performed these pastimes in *pārakīya-bhāva*. But this is not the view of the Gosvāmīs. According to the Śrī Gosvāmīs, the pastimes in Vraja are eternal too. “Vraja” is the very name of the most intimate inner chambers of Goloka, the eternal spiritual abode. Whatever pastimes Śrī Kṛṣṇa performed when He descended into the material world, the same pastimes go on eternally in the eternal abode of Vraja. The *pārakīya-rasa* abides eternally in Vraja. Kavirāja Gosvāmī said in the third chapter: “At the end of the Dvāpara of the twenty-eighth cycle, Kṛṣṇa appears in this world together with His Vraja” (*Caitanya-caritāmṛta*, Ādi 3.10). From the words “together with His Vraja” it is clear that in the spiritual realm there is an inconceivable abode (*pīṭha*) called “Vraja.” Together with that abode Kṛṣṇa descended into the material world by the power of His spiritual potency (*cit-śakti*). Nowhere except in this eternal Vraja, the inner chambers of Goloka, does the *pārakīya-rasa* abide, for there abides a *rasa* infinitely superior to that of Goloka. It is only that in the manifest Vraja the eyes of the *jīvas* beheld the variety of the unmanifest Vraja. The *bhāva* of the wives of Vraja reaches its limit, its utmost boundary, in Śrī Rādhā. Śrī Rādhā's love in Vraja, a mature and pure *bhāva*, is the highest of all. For through it Kṛṣṇa relishes the *rasa* of His own sweetness as fully as is at all possible. Therefore Gaurāṅga-Śrī Hari accepted that *bhāva* and fulfilled His own desire.</w:t>
      </w:r>
    </w:p>
    <w:p>
      <w:pPr>
        <w:keepNext/>
        <w:spacing w:before="160"/>
        <w:jc w:val="center"/>
      </w:pPr>
      <w:r>
        <w:rPr>
          <w:rFonts w:ascii="Times New Roman" w:hAnsi="Times New Roman"/>
          <w:i/>
          <w:sz w:val="21"/>
        </w:rPr>
        <w:t>(*Stava-mālā*, the first *Caitanyāṣṭaka*, verse 2)</w:t>
      </w:r>
    </w:p>
    <w:p>
      <w:pPr>
        <w:jc w:val="both"/>
      </w:pPr>
      <w:r>
        <w:rPr>
          <w:b/>
        </w:rPr>
        <w:t xml:space="preserve">51 </w:t>
      </w:r>
      <w:r>
        <w:rPr>
          <w:rFonts w:ascii="Times New Roman" w:hAnsi="Times New Roman"/>
        </w:rPr>
        <w:t>“He is the refuge hard to reach even for the lords of the gods, the supreme goal of the Upaniṣads, the all-in-all of the sages, the sweetness of the hosts who bow to Him, and the very essence of the love of the lotus-eyed cowherd girls of Vraja. Will that Caitanya ever again come before my eyes?” (Stava-mālā, the first Caitanyāṣṭaka, 2)</w:t>
      </w:r>
    </w:p>
    <w:p>
      <w:pPr>
        <w:jc w:val="both"/>
      </w:pPr>
      <w:r>
        <w:rPr>
          <w:b/>
          <w:i/>
          <w:sz w:val="20"/>
        </w:rPr>
        <w:t xml:space="preserve">Amṛta-pravāha-bhāṣya. </w:t>
      </w:r>
      <w:r>
        <w:rPr>
          <w:rFonts w:ascii="Times New Roman" w:hAnsi="Times New Roman"/>
          <w:sz w:val="20"/>
        </w:rPr>
        <w:t>He whom the gods can hardly approach, the supreme goal of the Upaniṣads, the whole wealth of the sages, the sweetness of the hosts of devotees bowed before Him, the very essence of the love that dwells in the eyes of the young maidens of Vraja — will that Caitanyacandra ever again come before my sight?</w:t>
      </w:r>
    </w:p>
    <w:p>
      <w:pPr>
        <w:jc w:val="both"/>
      </w:pPr>
      <w:r>
        <w:rPr>
          <w:b/>
          <w:i/>
          <w:sz w:val="20"/>
        </w:rPr>
        <w:t xml:space="preserve">Anubhāṣya. </w:t>
      </w:r>
      <w:r>
        <w:rPr>
          <w:rFonts w:ascii="Times New Roman" w:hAnsi="Times New Roman"/>
          <w:b/>
          <w:sz w:val="20"/>
        </w:rPr>
        <w:t>sureśānām</w:t>
      </w:r>
      <w:r>
        <w:rPr>
          <w:rFonts w:ascii="Times New Roman" w:hAnsi="Times New Roman"/>
          <w:sz w:val="20"/>
        </w:rPr>
        <w:t xml:space="preserve"> (of Mahendra and the others) </w:t>
      </w:r>
      <w:r>
        <w:rPr>
          <w:rFonts w:ascii="Times New Roman" w:hAnsi="Times New Roman"/>
          <w:b/>
          <w:sz w:val="20"/>
        </w:rPr>
        <w:t>durgam</w:t>
      </w:r>
      <w:r>
        <w:rPr>
          <w:rFonts w:ascii="Times New Roman" w:hAnsi="Times New Roman"/>
          <w:sz w:val="20"/>
        </w:rPr>
        <w:t xml:space="preserve"> (a shelter hard to approach) </w:t>
      </w:r>
      <w:r>
        <w:rPr>
          <w:rFonts w:ascii="Times New Roman" w:hAnsi="Times New Roman"/>
          <w:b/>
          <w:sz w:val="20"/>
        </w:rPr>
        <w:t>upaniṣadām</w:t>
      </w:r>
      <w:r>
        <w:rPr>
          <w:rFonts w:ascii="Times New Roman" w:hAnsi="Times New Roman"/>
          <w:sz w:val="20"/>
        </w:rPr>
        <w:t xml:space="preserve"> (of the Upaniṣads, the crown of the Vedas) </w:t>
      </w:r>
      <w:r>
        <w:rPr>
          <w:rFonts w:ascii="Times New Roman" w:hAnsi="Times New Roman"/>
          <w:b/>
          <w:sz w:val="20"/>
        </w:rPr>
        <w:t>atiśayena gatiḥ</w:t>
      </w:r>
      <w:r>
        <w:rPr>
          <w:rFonts w:ascii="Times New Roman" w:hAnsi="Times New Roman"/>
          <w:sz w:val="20"/>
        </w:rPr>
        <w:t xml:space="preserve"> (the supreme goal) </w:t>
      </w:r>
      <w:r>
        <w:rPr>
          <w:rFonts w:ascii="Times New Roman" w:hAnsi="Times New Roman"/>
          <w:b/>
          <w:sz w:val="20"/>
        </w:rPr>
        <w:t>munīnāṁ sarva-svam</w:t>
      </w:r>
      <w:r>
        <w:rPr>
          <w:rFonts w:ascii="Times New Roman" w:hAnsi="Times New Roman"/>
          <w:sz w:val="20"/>
        </w:rPr>
        <w:t xml:space="preserve"> (the sole wealth of sages weary of matter) </w:t>
      </w:r>
      <w:r>
        <w:rPr>
          <w:rFonts w:ascii="Times New Roman" w:hAnsi="Times New Roman"/>
          <w:b/>
          <w:sz w:val="20"/>
        </w:rPr>
        <w:t>praṇata-paṭalīnām</w:t>
      </w:r>
      <w:r>
        <w:rPr>
          <w:rFonts w:ascii="Times New Roman" w:hAnsi="Times New Roman"/>
          <w:sz w:val="20"/>
        </w:rPr>
        <w:t xml:space="preserve"> (of the hosts of devotees) </w:t>
      </w:r>
      <w:r>
        <w:rPr>
          <w:rFonts w:ascii="Times New Roman" w:hAnsi="Times New Roman"/>
          <w:b/>
          <w:sz w:val="20"/>
        </w:rPr>
        <w:t>madhurimā</w:t>
      </w:r>
      <w:r>
        <w:rPr>
          <w:rFonts w:ascii="Times New Roman" w:hAnsi="Times New Roman"/>
          <w:sz w:val="20"/>
        </w:rPr>
        <w:t xml:space="preserve"> (the abode of beauty) </w:t>
      </w:r>
      <w:r>
        <w:rPr>
          <w:rFonts w:ascii="Times New Roman" w:hAnsi="Times New Roman"/>
          <w:b/>
          <w:sz w:val="20"/>
        </w:rPr>
        <w:t>nikhila-paśu-pālāmbuja-dṛśām</w:t>
      </w:r>
      <w:r>
        <w:rPr>
          <w:rFonts w:ascii="Times New Roman" w:hAnsi="Times New Roman"/>
          <w:sz w:val="20"/>
        </w:rPr>
        <w:t xml:space="preserve"> (of all the women of Vraja) </w:t>
      </w:r>
      <w:r>
        <w:rPr>
          <w:rFonts w:ascii="Times New Roman" w:hAnsi="Times New Roman"/>
          <w:b/>
          <w:sz w:val="20"/>
        </w:rPr>
        <w:t>premṇaḥ viniryāsaḥ</w:t>
      </w:r>
      <w:r>
        <w:rPr>
          <w:rFonts w:ascii="Times New Roman" w:hAnsi="Times New Roman"/>
          <w:sz w:val="20"/>
        </w:rPr>
        <w:t xml:space="preserve"> (the essence of love) </w:t>
      </w:r>
      <w:r>
        <w:rPr>
          <w:rFonts w:ascii="Times New Roman" w:hAnsi="Times New Roman"/>
          <w:b/>
          <w:sz w:val="20"/>
        </w:rPr>
        <w:t>sa caitanyaḥ punaḥ api kiṁ me dṛśoḥ padaṁ yāsyati</w:t>
      </w:r>
      <w:r>
        <w:rPr>
          <w:rFonts w:ascii="Times New Roman" w:hAnsi="Times New Roman"/>
          <w:sz w:val="20"/>
        </w:rPr>
        <w:t xml:space="preserve"> (will reach)?</w:t>
      </w:r>
    </w:p>
    <w:p>
      <w:pPr>
        <w:keepNext/>
        <w:spacing w:before="160"/>
        <w:jc w:val="center"/>
      </w:pPr>
      <w:r>
        <w:rPr>
          <w:rFonts w:ascii="Times New Roman" w:hAnsi="Times New Roman"/>
          <w:i/>
          <w:sz w:val="21"/>
        </w:rPr>
        <w:t>(*Stava-mālā*, the second *Caitanyāṣṭaka*, verse 3)</w:t>
      </w:r>
    </w:p>
    <w:p>
      <w:pPr>
        <w:jc w:val="both"/>
      </w:pPr>
      <w:r>
        <w:rPr>
          <w:b/>
        </w:rPr>
        <w:t xml:space="preserve">52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Kṛṣṇa, who delights in play, relished the *rasas* of the many who love Him and wished to enjoy a certain boundless, special *madhura-rasa*. For that He hid His own complexion, accepted the radiance of Śrī Rādhā and appeared in the form of Caitanya. May He bestow on us His special mercy.</w:t>
      </w:r>
    </w:p>
    <w:p>
      <w:pPr>
        <w:jc w:val="both"/>
      </w:pPr>
      <w:r>
        <w:rPr>
          <w:b/>
          <w:i/>
          <w:sz w:val="20"/>
        </w:rPr>
        <w:t xml:space="preserve">Anubhāṣya. </w:t>
      </w:r>
      <w:r>
        <w:rPr>
          <w:rFonts w:ascii="Times New Roman" w:hAnsi="Times New Roman"/>
          <w:b/>
          <w:sz w:val="20"/>
        </w:rPr>
        <w:t>kutukī</w:t>
      </w:r>
      <w:r>
        <w:rPr>
          <w:rFonts w:ascii="Times New Roman" w:hAnsi="Times New Roman"/>
          <w:sz w:val="20"/>
        </w:rPr>
        <w:t xml:space="preserve"> (He who delights in relishing *bhāvas*)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kasya api praṇayi-jana-vṛndasya</w:t>
      </w:r>
      <w:r>
        <w:rPr>
          <w:rFonts w:ascii="Times New Roman" w:hAnsi="Times New Roman"/>
          <w:sz w:val="20"/>
        </w:rPr>
        <w:t xml:space="preserve"> (of a certain host of loving ones — the embodiments of love for Him) </w:t>
      </w:r>
      <w:r>
        <w:rPr>
          <w:rFonts w:ascii="Times New Roman" w:hAnsi="Times New Roman"/>
          <w:b/>
          <w:sz w:val="20"/>
        </w:rPr>
        <w:t>kam api</w:t>
      </w:r>
      <w:r>
        <w:rPr>
          <w:rFonts w:ascii="Times New Roman" w:hAnsi="Times New Roman"/>
          <w:sz w:val="20"/>
        </w:rPr>
        <w:t xml:space="preserve"> (indescribable) </w:t>
      </w:r>
      <w:r>
        <w:rPr>
          <w:rFonts w:ascii="Times New Roman" w:hAnsi="Times New Roman"/>
          <w:b/>
          <w:sz w:val="20"/>
        </w:rPr>
        <w:t>apāraṁ madhuraṁ rasa-stomam</w:t>
      </w:r>
      <w:r>
        <w:rPr>
          <w:rFonts w:ascii="Times New Roman" w:hAnsi="Times New Roman"/>
          <w:sz w:val="20"/>
        </w:rPr>
        <w:t xml:space="preserve"> </w:t>
      </w:r>
      <w:r>
        <w:rPr>
          <w:rFonts w:ascii="Times New Roman" w:hAnsi="Times New Roman"/>
          <w:b/>
          <w:sz w:val="20"/>
        </w:rPr>
        <w:t>hṛtvā</w:t>
      </w:r>
      <w:r>
        <w:rPr>
          <w:rFonts w:ascii="Times New Roman" w:hAnsi="Times New Roman"/>
          <w:sz w:val="20"/>
        </w:rPr>
        <w:t xml:space="preserve"> </w:t>
      </w:r>
      <w:r>
        <w:rPr>
          <w:rFonts w:ascii="Times New Roman" w:hAnsi="Times New Roman"/>
          <w:b/>
          <w:sz w:val="20"/>
        </w:rPr>
        <w:t>upabhoktum</w:t>
      </w:r>
      <w:r>
        <w:rPr>
          <w:rFonts w:ascii="Times New Roman" w:hAnsi="Times New Roman"/>
          <w:sz w:val="20"/>
        </w:rPr>
        <w:t xml:space="preserve"> (in order to relish it Himself by accepting their *bhāva*) </w:t>
      </w:r>
      <w:r>
        <w:rPr>
          <w:rFonts w:ascii="Times New Roman" w:hAnsi="Times New Roman"/>
          <w:b/>
          <w:sz w:val="20"/>
        </w:rPr>
        <w:t>tadīyām</w:t>
      </w:r>
      <w:r>
        <w:rPr>
          <w:rFonts w:ascii="Times New Roman" w:hAnsi="Times New Roman"/>
          <w:sz w:val="20"/>
        </w:rPr>
        <w:t xml:space="preserve"> (belonging to those loving ones) </w:t>
      </w:r>
      <w:r>
        <w:rPr>
          <w:rFonts w:ascii="Times New Roman" w:hAnsi="Times New Roman"/>
          <w:b/>
          <w:sz w:val="20"/>
        </w:rPr>
        <w:t>dyutim</w:t>
      </w:r>
      <w:r>
        <w:rPr>
          <w:rFonts w:ascii="Times New Roman" w:hAnsi="Times New Roman"/>
          <w:sz w:val="20"/>
        </w:rPr>
        <w:t xml:space="preserve"> (radiance) </w:t>
      </w:r>
      <w:r>
        <w:rPr>
          <w:rFonts w:ascii="Times New Roman" w:hAnsi="Times New Roman"/>
          <w:b/>
          <w:sz w:val="20"/>
        </w:rPr>
        <w:t>prakaṭayan</w:t>
      </w:r>
      <w:r>
        <w:rPr>
          <w:rFonts w:ascii="Times New Roman" w:hAnsi="Times New Roman"/>
          <w:sz w:val="20"/>
        </w:rPr>
        <w:t xml:space="preserve"> (manifesting) </w:t>
      </w:r>
      <w:r>
        <w:rPr>
          <w:rFonts w:ascii="Times New Roman" w:hAnsi="Times New Roman"/>
          <w:b/>
          <w:sz w:val="20"/>
        </w:rPr>
        <w:t>svām</w:t>
      </w:r>
      <w:r>
        <w:rPr>
          <w:rFonts w:ascii="Times New Roman" w:hAnsi="Times New Roman"/>
          <w:sz w:val="20"/>
        </w:rPr>
        <w:t xml:space="preserve"> (His own — the radiance of His form, dark as a dense rain cloud) </w:t>
      </w:r>
      <w:r>
        <w:rPr>
          <w:rFonts w:ascii="Times New Roman" w:hAnsi="Times New Roman"/>
          <w:b/>
          <w:sz w:val="20"/>
        </w:rPr>
        <w:t>rucam</w:t>
      </w:r>
      <w:r>
        <w:rPr>
          <w:rFonts w:ascii="Times New Roman" w:hAnsi="Times New Roman"/>
          <w:sz w:val="20"/>
        </w:rPr>
        <w:t xml:space="preserve"> </w:t>
      </w:r>
      <w:r>
        <w:rPr>
          <w:rFonts w:ascii="Times New Roman" w:hAnsi="Times New Roman"/>
          <w:b/>
          <w:sz w:val="20"/>
        </w:rPr>
        <w:t>āvavre</w:t>
      </w:r>
      <w:r>
        <w:rPr>
          <w:rFonts w:ascii="Times New Roman" w:hAnsi="Times New Roman"/>
          <w:sz w:val="20"/>
        </w:rPr>
        <w:t xml:space="preserve"> (covered), </w:t>
      </w:r>
      <w:r>
        <w:rPr>
          <w:rFonts w:ascii="Times New Roman" w:hAnsi="Times New Roman"/>
          <w:b/>
          <w:sz w:val="20"/>
        </w:rPr>
        <w:t>saḥ caitanyākṛtiḥ devaḥ</w:t>
      </w:r>
      <w:r>
        <w:rPr>
          <w:rFonts w:ascii="Times New Roman" w:hAnsi="Times New Roman"/>
          <w:sz w:val="20"/>
        </w:rPr>
        <w:t xml:space="preserve"> (the beloved of the *gopīs*) </w:t>
      </w:r>
      <w:r>
        <w:rPr>
          <w:rFonts w:ascii="Times New Roman" w:hAnsi="Times New Roman"/>
          <w:b/>
          <w:sz w:val="20"/>
        </w:rPr>
        <w:t>naḥ</w:t>
      </w:r>
      <w:r>
        <w:rPr>
          <w:rFonts w:ascii="Times New Roman" w:hAnsi="Times New Roman"/>
          <w:sz w:val="20"/>
        </w:rPr>
        <w:t xml:space="preserve"> (to us) </w:t>
      </w:r>
      <w:r>
        <w:rPr>
          <w:rFonts w:ascii="Times New Roman" w:hAnsi="Times New Roman"/>
          <w:b/>
          <w:sz w:val="20"/>
        </w:rPr>
        <w:t>atitarāṁ kṛpayatu</w:t>
      </w:r>
      <w:r>
        <w:rPr>
          <w:rFonts w:ascii="Times New Roman" w:hAnsi="Times New Roman"/>
          <w:sz w:val="20"/>
        </w:rPr>
        <w:t>.</w:t>
      </w:r>
    </w:p>
    <w:p>
      <w:pPr>
        <w:spacing w:before="160"/>
        <w:jc w:val="both"/>
      </w:pPr>
      <w:r>
        <w:rPr>
          <w:b/>
        </w:rPr>
        <w:t xml:space="preserve">53 </w:t>
      </w:r>
      <w:r>
        <w:rPr>
          <w:rFonts w:ascii="Times New Roman" w:hAnsi="Times New Roman"/>
        </w:rPr>
        <w:t>It was to accept that mood that He established dharma. Now I shall tell its chief reason — listen, everyone.</w:t>
      </w:r>
    </w:p>
    <w:p>
      <w:pPr>
        <w:spacing w:before="160"/>
        <w:jc w:val="both"/>
      </w:pPr>
      <w:r>
        <w:rPr>
          <w:b/>
        </w:rPr>
        <w:t xml:space="preserve">54 </w:t>
      </w:r>
      <w:r>
        <w:rPr>
          <w:rFonts w:ascii="Times New Roman" w:hAnsi="Times New Roman"/>
        </w:rPr>
        <w:t>Up to now I have given an outline of the verse to point to the root reason. Now I shall reveal the meaning of that verse.</w:t>
      </w:r>
    </w:p>
    <w:p>
      <w:pPr>
        <w:jc w:val="both"/>
      </w:pPr>
      <w:r>
        <w:rPr>
          <w:b/>
          <w:i/>
          <w:sz w:val="20"/>
        </w:rPr>
        <w:t xml:space="preserve">Amṛta-pravāha-bhāṣya. </w:t>
      </w:r>
      <w:r>
        <w:rPr>
          <w:rFonts w:ascii="Times New Roman" w:hAnsi="Times New Roman"/>
          <w:sz w:val="20"/>
        </w:rPr>
        <w:t>Wishing to accept the *bhāva* of Śrī Rādhā, He undertook to establish *dharma*. I shall now tell the main purpose of that undertaking. Until now I have only hinted at the verse, in order to come to the root cause.</w:t>
      </w:r>
    </w:p>
    <w:p>
      <w:pPr>
        <w:jc w:val="both"/>
      </w:pPr>
      <w:r>
        <w:rPr>
          <w:b/>
          <w:i/>
          <w:sz w:val="20"/>
        </w:rPr>
        <w:t xml:space="preserve">Anubhāṣya. </w:t>
      </w:r>
      <w:r>
        <w:rPr>
          <w:rFonts w:ascii="Times New Roman" w:hAnsi="Times New Roman"/>
          <w:sz w:val="20"/>
        </w:rPr>
        <w:t>In place of these four lines some manuscripts have six: “To accept that *bhāva*, He established *dharma*. First I shall explain the verse about the root cause. Hear now how He accepted the *bhāva*; for this I shall examine the fifth verse. Thus I have given a hint of the fifth verse; now I shall reveal the meaning of that verse.”</w:t>
      </w:r>
    </w:p>
    <w:p>
      <w:pPr>
        <w:keepNext/>
        <w:spacing w:before="160"/>
        <w:jc w:val="center"/>
      </w:pPr>
      <w:r>
        <w:rPr>
          <w:rFonts w:ascii="Times New Roman" w:hAnsi="Times New Roman"/>
          <w:i/>
          <w:sz w:val="21"/>
        </w:rPr>
        <w:t>Explanation of the fifth of the fourteen opening verses —</w:t>
      </w:r>
    </w:p>
    <w:p>
      <w:pPr>
        <w:jc w:val="both"/>
      </w:pPr>
      <w:r>
        <w:rPr>
          <w:b/>
        </w:rPr>
        <w:t xml:space="preserve">55 </w:t>
      </w:r>
      <w:r>
        <w:rPr>
          <w:rFonts w:ascii="Times New Roman" w:hAnsi="Times New Roman"/>
        </w:rPr>
        <w:t>“Śrī Rādhā is the transformation of Kṛṣṇa’s love, His pleasure potency, *hlādinī-śakti*. Therefore, though Rādhā and Kṛṣṇa are one in Self, from time without beginning They have appeared in the world in two different forms. Now these Two have become one and are manifest as Śrī Caitanya. I bow to Him, Kṛṣṇa Himself, adorned with the sentiment and the lustre of Śrī Rādhā.” (diary of Svarūpa Dāmodara)</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The *hlādinī-śakti* is the transformation of the love of Rādhā and Kṛṣṇa; because of it Rādhā and Kṛṣṇa are one in Their own nature. But Their pastimes (*vilāsa-tattva*) are eternal, and so Rādhā and Kṛṣṇa eternally abide in two forms. Now these two *tattvas* have appeared in one form — as the Caitanya-*tattva*. Therefore I bow down to Gaurasundara, Kṛṣṇa Himself, adorned with the *bhāva* and radiance of Rādhā.</w:t>
      </w:r>
    </w:p>
    <w:p>
      <w:pPr>
        <w:jc w:val="both"/>
      </w:pPr>
      <w:r>
        <w:rPr>
          <w:b/>
          <w:i/>
          <w:sz w:val="20"/>
        </w:rPr>
        <w:t xml:space="preserve">Anubhāṣya. </w:t>
      </w:r>
      <w:r>
        <w:rPr>
          <w:rFonts w:ascii="Times New Roman" w:hAnsi="Times New Roman"/>
          <w:b/>
          <w:sz w:val="20"/>
        </w:rPr>
        <w:t>rādhā</w:t>
      </w:r>
      <w:r>
        <w:rPr>
          <w:rFonts w:ascii="Times New Roman" w:hAnsi="Times New Roman"/>
          <w:sz w:val="20"/>
        </w:rPr>
        <w:t xml:space="preserve"> </w:t>
      </w:r>
      <w:r>
        <w:rPr>
          <w:rFonts w:ascii="Times New Roman" w:hAnsi="Times New Roman"/>
          <w:b/>
          <w:sz w:val="20"/>
        </w:rPr>
        <w:t>kṛṣṇa-praṇaya-vikṛtiḥ</w:t>
      </w:r>
      <w:r>
        <w:rPr>
          <w:rFonts w:ascii="Times New Roman" w:hAnsi="Times New Roman"/>
          <w:sz w:val="20"/>
        </w:rPr>
        <w:t xml:space="preserve"> (the transformation of Kṛṣṇa's love — the *hlādinī-śakti* in the form of the pastimes of love); </w:t>
      </w:r>
      <w:r>
        <w:rPr>
          <w:rFonts w:ascii="Times New Roman" w:hAnsi="Times New Roman"/>
          <w:b/>
          <w:sz w:val="20"/>
        </w:rPr>
        <w:t>ekātmānau</w:t>
      </w:r>
      <w:r>
        <w:rPr>
          <w:rFonts w:ascii="Times New Roman" w:hAnsi="Times New Roman"/>
          <w:sz w:val="20"/>
        </w:rPr>
        <w:t xml:space="preserve"> (one in soul) </w:t>
      </w:r>
      <w:r>
        <w:rPr>
          <w:rFonts w:ascii="Times New Roman" w:hAnsi="Times New Roman"/>
          <w:b/>
          <w:sz w:val="20"/>
        </w:rPr>
        <w:t>purā</w:t>
      </w:r>
      <w:r>
        <w:rPr>
          <w:rFonts w:ascii="Times New Roman" w:hAnsi="Times New Roman"/>
          <w:sz w:val="20"/>
        </w:rPr>
        <w:t xml:space="preserve"> (since time without beginning) </w:t>
      </w:r>
      <w:r>
        <w:rPr>
          <w:rFonts w:ascii="Times New Roman" w:hAnsi="Times New Roman"/>
          <w:b/>
          <w:sz w:val="20"/>
        </w:rPr>
        <w:t>tau</w:t>
      </w:r>
      <w:r>
        <w:rPr>
          <w:rFonts w:ascii="Times New Roman" w:hAnsi="Times New Roman"/>
          <w:sz w:val="20"/>
        </w:rPr>
        <w:t xml:space="preserve"> (They, Rādhā and Kṛṣṇa) </w:t>
      </w:r>
      <w:r>
        <w:rPr>
          <w:rFonts w:ascii="Times New Roman" w:hAnsi="Times New Roman"/>
          <w:b/>
          <w:sz w:val="20"/>
        </w:rPr>
        <w:t>bhuvi</w:t>
      </w:r>
      <w:r>
        <w:rPr>
          <w:rFonts w:ascii="Times New Roman" w:hAnsi="Times New Roman"/>
          <w:sz w:val="20"/>
        </w:rPr>
        <w:t xml:space="preserve"> </w:t>
      </w:r>
      <w:r>
        <w:rPr>
          <w:rFonts w:ascii="Times New Roman" w:hAnsi="Times New Roman"/>
          <w:b/>
          <w:sz w:val="20"/>
        </w:rPr>
        <w:t>deha-bhedam</w:t>
      </w:r>
      <w:r>
        <w:rPr>
          <w:rFonts w:ascii="Times New Roman" w:hAnsi="Times New Roman"/>
          <w:sz w:val="20"/>
        </w:rPr>
        <w:t xml:space="preserve"> (the difference of two bodies — the form of the *viṣaya* and the form of the *āśraya*) </w:t>
      </w:r>
      <w:r>
        <w:rPr>
          <w:rFonts w:ascii="Times New Roman" w:hAnsi="Times New Roman"/>
          <w:b/>
          <w:sz w:val="20"/>
        </w:rPr>
        <w:t>gatau</w:t>
      </w:r>
      <w:r>
        <w:rPr>
          <w:rFonts w:ascii="Times New Roman" w:hAnsi="Times New Roman"/>
          <w:sz w:val="20"/>
        </w:rPr>
        <w:t xml:space="preserve"> (have assumed).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tad-dvayam</w:t>
      </w:r>
      <w:r>
        <w:rPr>
          <w:rFonts w:ascii="Times New Roman" w:hAnsi="Times New Roman"/>
          <w:sz w:val="20"/>
        </w:rPr>
        <w:t xml:space="preserve"> (the two of Them) </w:t>
      </w:r>
      <w:r>
        <w:rPr>
          <w:rFonts w:ascii="Times New Roman" w:hAnsi="Times New Roman"/>
          <w:b/>
          <w:sz w:val="20"/>
        </w:rPr>
        <w:t>aikyam āptam</w:t>
      </w:r>
      <w:r>
        <w:rPr>
          <w:rFonts w:ascii="Times New Roman" w:hAnsi="Times New Roman"/>
          <w:sz w:val="20"/>
        </w:rPr>
        <w:t xml:space="preserve"> (have attained oneness). </w:t>
      </w:r>
      <w:r>
        <w:rPr>
          <w:rFonts w:ascii="Times New Roman" w:hAnsi="Times New Roman"/>
          <w:b/>
          <w:sz w:val="20"/>
        </w:rPr>
        <w:t>rādhā-bhāva-dyuti-suvalitam</w:t>
      </w:r>
      <w:r>
        <w:rPr>
          <w:rFonts w:ascii="Times New Roman" w:hAnsi="Times New Roman"/>
          <w:sz w:val="20"/>
        </w:rPr>
        <w:t xml:space="preserve"> (*bhāva* and radiance make *bhāva-dyutī*; the *bhāva* and radiance of Rādhā — He who is joined, *suvalita*, with them: Kṛṣṇa within, Gaura without) </w:t>
      </w:r>
      <w:r>
        <w:rPr>
          <w:rFonts w:ascii="Times New Roman" w:hAnsi="Times New Roman"/>
          <w:b/>
          <w:sz w:val="20"/>
        </w:rPr>
        <w:t>kṛṣṇa-svarūpam</w:t>
      </w:r>
      <w:r>
        <w:rPr>
          <w:rFonts w:ascii="Times New Roman" w:hAnsi="Times New Roman"/>
          <w:sz w:val="20"/>
        </w:rPr>
        <w:t xml:space="preserve"> </w:t>
      </w:r>
      <w:r>
        <w:rPr>
          <w:rFonts w:ascii="Times New Roman" w:hAnsi="Times New Roman"/>
          <w:b/>
          <w:sz w:val="20"/>
        </w:rPr>
        <w:t>caitanyākhyam</w:t>
      </w:r>
      <w:r>
        <w:rPr>
          <w:rFonts w:ascii="Times New Roman" w:hAnsi="Times New Roman"/>
          <w:sz w:val="20"/>
        </w:rPr>
        <w:t xml:space="preserve"> </w:t>
      </w:r>
      <w:r>
        <w:rPr>
          <w:rFonts w:ascii="Times New Roman" w:hAnsi="Times New Roman"/>
          <w:b/>
          <w:sz w:val="20"/>
        </w:rPr>
        <w:t>prakaṭam</w:t>
      </w:r>
      <w:r>
        <w:rPr>
          <w:rFonts w:ascii="Times New Roman" w:hAnsi="Times New Roman"/>
          <w:sz w:val="20"/>
        </w:rPr>
        <w:t xml:space="preserve"> (the manifest form) </w:t>
      </w:r>
      <w:r>
        <w:rPr>
          <w:rFonts w:ascii="Times New Roman" w:hAnsi="Times New Roman"/>
          <w:b/>
          <w:sz w:val="20"/>
        </w:rPr>
        <w:t>naumi</w:t>
      </w:r>
      <w:r>
        <w:rPr>
          <w:rFonts w:ascii="Times New Roman" w:hAnsi="Times New Roman"/>
          <w:sz w:val="20"/>
        </w:rPr>
        <w:t xml:space="preserve"> (I bow down).</w:t>
      </w:r>
    </w:p>
    <w:p>
      <w:pPr>
        <w:keepNext/>
        <w:spacing w:before="160"/>
        <w:jc w:val="center"/>
      </w:pPr>
      <w:r>
        <w:rPr>
          <w:rFonts w:ascii="Times New Roman" w:hAnsi="Times New Roman"/>
          <w:i/>
          <w:sz w:val="21"/>
        </w:rPr>
        <w:t>The explanation of the fifth verse begins; the hidden cause of the Gaura-avatāra — first, the truth of Rādhā and Kṛṣṇa —</w:t>
      </w:r>
    </w:p>
    <w:p>
      <w:pPr>
        <w:jc w:val="both"/>
      </w:pPr>
      <w:r>
        <w:rPr>
          <w:b/>
        </w:rPr>
        <w:t xml:space="preserve">56 </w:t>
      </w:r>
      <w:r>
        <w:rPr>
          <w:rFonts w:ascii="Times New Roman" w:hAnsi="Times New Roman"/>
        </w:rPr>
        <w:t>Rādhā and Kṛṣṇa are one Self; assuming two bodies, They sport with each other, tasting rasa.</w:t>
      </w:r>
    </w:p>
    <w:p>
      <w:pPr>
        <w:keepNext/>
        <w:spacing w:before="160"/>
        <w:jc w:val="center"/>
      </w:pPr>
      <w:r>
        <w:rPr>
          <w:rFonts w:ascii="Times New Roman" w:hAnsi="Times New Roman"/>
          <w:i/>
          <w:sz w:val="21"/>
        </w:rPr>
        <w:t>Gaura is the form in which Rādhā and Govinda are united —</w:t>
      </w:r>
    </w:p>
    <w:p>
      <w:pPr>
        <w:jc w:val="both"/>
      </w:pPr>
      <w:r>
        <w:rPr>
          <w:b/>
        </w:rPr>
        <w:t xml:space="preserve">57 </w:t>
      </w:r>
      <w:r>
        <w:rPr>
          <w:rFonts w:ascii="Times New Roman" w:hAnsi="Times New Roman"/>
        </w:rPr>
        <w:t>Now those Two are one — Caitanya Gosāñi; to taste that mood (*bhāva*), They have come together in one form.</w:t>
      </w:r>
    </w:p>
    <w:p>
      <w:pPr>
        <w:keepNext/>
        <w:spacing w:before="160"/>
        <w:jc w:val="center"/>
      </w:pPr>
      <w:r>
        <w:rPr>
          <w:rFonts w:ascii="Times New Roman" w:hAnsi="Times New Roman"/>
          <w:i/>
          <w:sz w:val="21"/>
        </w:rPr>
        <w:t>To describe the glory of the truth of Gaura, the author explains the love of Rādhā and Govinda —</w:t>
      </w:r>
    </w:p>
    <w:p>
      <w:pPr>
        <w:jc w:val="both"/>
      </w:pPr>
      <w:r>
        <w:rPr>
          <w:b/>
        </w:rPr>
        <w:t xml:space="preserve">58 </w:t>
      </w:r>
      <w:r>
        <w:rPr>
          <w:rFonts w:ascii="Times New Roman" w:hAnsi="Times New Roman"/>
        </w:rPr>
        <w:t>For this reason I shall first describe that truth, for from it comes the telling of Gaura’s glory.</w:t>
      </w:r>
    </w:p>
    <w:p>
      <w:pPr>
        <w:keepNext/>
        <w:spacing w:before="160"/>
        <w:jc w:val="center"/>
      </w:pPr>
      <w:r>
        <w:rPr>
          <w:rFonts w:ascii="Times New Roman" w:hAnsi="Times New Roman"/>
          <w:i/>
          <w:sz w:val="21"/>
        </w:rPr>
        <w:t>The truth of Śrī Rādhā and Her relationship with Kṛṣṇa —</w:t>
      </w:r>
    </w:p>
    <w:p>
      <w:pPr>
        <w:jc w:val="both"/>
      </w:pPr>
      <w:r>
        <w:rPr>
          <w:b/>
        </w:rPr>
        <w:t xml:space="preserve">59 </w:t>
      </w:r>
      <w:r>
        <w:rPr>
          <w:rFonts w:ascii="Times New Roman" w:hAnsi="Times New Roman"/>
        </w:rPr>
        <w:t>Rādhikā is the transformation of Kṛṣṇa’s love; She is the potency of His own nature (*svarūpa-śakti*) whose name is Hlādinī.</w:t>
      </w:r>
    </w:p>
    <w:p>
      <w:pPr>
        <w:keepNext/>
        <w:spacing w:before="160"/>
        <w:jc w:val="center"/>
      </w:pPr>
      <w:r>
        <w:rPr>
          <w:rFonts w:ascii="Times New Roman" w:hAnsi="Times New Roman"/>
          <w:i/>
          <w:sz w:val="21"/>
        </w:rPr>
        <w:t>The characteristics of the *hlādinī-śakti* —</w:t>
      </w:r>
    </w:p>
    <w:p>
      <w:pPr>
        <w:jc w:val="both"/>
      </w:pPr>
      <w:r>
        <w:rPr>
          <w:b/>
        </w:rPr>
        <w:t xml:space="preserve">60 </w:t>
      </w:r>
      <w:r>
        <w:rPr>
          <w:rFonts w:ascii="Times New Roman" w:hAnsi="Times New Roman"/>
        </w:rPr>
        <w:t>Hlādinī makes Kṛṣṇa taste bliss, and through Hlādinī He nourishes His devotees.</w:t>
      </w:r>
    </w:p>
    <w:p>
      <w:pPr>
        <w:jc w:val="both"/>
      </w:pPr>
      <w:r>
        <w:rPr>
          <w:b/>
          <w:i/>
          <w:sz w:val="20"/>
        </w:rPr>
        <w:t xml:space="preserve">Anubhāṣya. </w:t>
      </w:r>
      <w:r>
        <w:rPr>
          <w:rFonts w:ascii="Times New Roman" w:hAnsi="Times New Roman"/>
          <w:sz w:val="20"/>
        </w:rPr>
        <w:t>Śrī Jīva Prabhu writes in the *Prīti-sandarbha* (section 65): “And in the Śruti it is heard: ‘Devotion leads him [to the Lord], devotion shows Him to him, the Puruṣa is subject to devotion, devotion is the greatest of all.’ Let us therefore consider: what are the characteristics of that [power] which thus intoxicates Bhagavān with its bliss? It is not the bliss of *māyā*, made of material *sattva*, as with the Sāṅkhyas, for the Śruti says that *māyā* cannot overpower Bhagavān and that He is satisfied in Himself. Nor is it the bliss of Bhagavān's own nature, as the impersonalists hold, for then it could not surpass [His own bliss]. Still less is it the bliss of the *jīva*'s own nature, for the *jīva* is exceedingly small. One possibility remains. According to the *Viṣṇu Purāṇa* — ‘*Hlādinī*, *sandhinī* and *saṁvit* are one in You, the support of all; [the potency] that gives joy, pain and a mixture of the two is not in You, who are free from the *guṇas*’ — it is the bliss of His *svarūpa-śakti* called *hlādinī*. Through her Bhagavān possesses the special bliss of His own nature, and through her alone He lets others too taste this or that bliss. But *hlādinī* too abides always in Bhagavān, and so she too could not surpass [Him]. Therefore one must reason thus, on the basis of *arthāpatti*, the inference of that without which the meaning of the Śruti cannot be explained. A certain function (*vṛtti*) of that very *hlādinī*, surpassing all bliss, is eternally deposited in the hosts of devotees and abides there under the name ‘love for Bhagavān’ (*bhagavat-prīti*). Therefore, by experiencing it, Śrī Bhagavān too feels an exceptional love for His devotees.”</w:t>
      </w:r>
    </w:p>
    <w:p>
      <w:pPr>
        <w:jc w:val="both"/>
      </w:pPr>
      <w:r>
        <w:rPr>
          <w:rFonts w:ascii="Times New Roman" w:hAnsi="Times New Roman"/>
          <w:sz w:val="20"/>
        </w:rPr>
        <w:t>The Vedas too say that devotion leads the devotee to Bhagavān, that devotion lets the devotee see Bhagavān, that Bhagavān is subject to devotion — and there the supremacy of devotion is declared. Therefore the question is examined: what are the characteristics of that *vastu-śakti*, the potency of the Reality itself, which intoxicates Bhagavān with His own bliss? The Śruti's answer is this. *Māyā* cannot overpower Bhagavān, and Bhagavān is satisfied in Himself. Therefore this *vastu-śakti* cannot be called, as the Sāṅkhyas teach, the bliss of *māyā* endowed with material being. Nor can it be called, as the impersonalists say, the bliss of Bhagavān's own nature: considered from beginning to end, that conclusion is especially untenable. Still less is it the bliss of the *jīva*'s own nature: the *jīva*, though eternal, is exceedingly small. Therefore [it remains to say] that the bliss is His *svarūpa-śakti* named *hlādinī*. Such is the sense of the words of the *Viṣṇu Purāṇa*: “Only in the all-powerful Bhagavān do the three potencies — *hlādinī*, *sandhinī* and *saṁvit* — abide. O Bhagavān, in You, who are free from the *guṇas*, there is no feeling of joy mixed with pain.” For only through this potency is a special bliss seen in Bhagavān's own nature, and only through it does Bhagavān bestow this or that bliss on other devotees. This is the final conclusion. Because the *hlādinī-śakti* abides eternally in Bhagavān, the impersonalist's conclusion just mentioned must be firmly rejected — this must be understood. For if the meaning of the Śruti cannot be reconciled otherwise, a different conclusion must be admitted. The testimony of the *Viṣṇu Purāṇa* agrees with the meaning of the Vedas, whereas the impersonalists' claim distorts the meaning of the Vedas and does not belong to what the Vedas intend. Therefore, when the eternal function of that very *hlādinī*, surpassing all bliss, is bestowed on the hosts of devotees, it receives the name *bhagavat-prīti*, love for Bhagavān. And Śrī Bhagavān, feeling that love in the devotee, accepts the devotee's love.</w:t>
      </w:r>
    </w:p>
    <w:p>
      <w:pPr>
        <w:jc w:val="both"/>
      </w:pPr>
      <w:r>
        <w:rPr>
          <w:rFonts w:ascii="Times New Roman" w:hAnsi="Times New Roman"/>
          <w:sz w:val="20"/>
        </w:rPr>
        <w:t>The *Viṣṇu Purāṇa* speaks of three kinds of potency in Śrī Bhagavān. Therefore the potency that gives bliss to Bhagavān is neither the material bliss of the Sāṅkhya nor mere undifferentiated spiritual bliss (*cid-ekānanda*), as with the impersonalist, who does not know the difference between the potency and its possessor. It is the *hlādinī-śakti* that gives Bhagavān bliss. Through the *hlādinī-śakti* Bhagavān endows the *jīva* with the *dharma* of love for Himself, and then, won over by the devotee's love for Bhagavān, He Himself nourishes that love.</w:t>
      </w:r>
    </w:p>
    <w:p>
      <w:pPr>
        <w:keepNext/>
        <w:spacing w:before="160"/>
        <w:jc w:val="center"/>
      </w:pPr>
      <w:r>
        <w:rPr>
          <w:rFonts w:ascii="Times New Roman" w:hAnsi="Times New Roman"/>
          <w:i/>
          <w:sz w:val="21"/>
        </w:rPr>
        <w:t>The one potency of the one possessor of potency has three forms: (1) it gives bliss, that is, the relish of *rasa*; (2) it directs action, that is, makes [Him] the enjoyer; and (3) it manifests being, that is, grants existence —</w:t>
      </w:r>
    </w:p>
    <w:p>
      <w:pPr>
        <w:jc w:val="both"/>
      </w:pPr>
      <w:r>
        <w:rPr>
          <w:b/>
        </w:rPr>
        <w:t xml:space="preserve">61 </w:t>
      </w:r>
      <w:r>
        <w:rPr>
          <w:rFonts w:ascii="Times New Roman" w:hAnsi="Times New Roman"/>
        </w:rPr>
        <w:t>Kṛṣṇa’s nature is eternity, knowledge and bliss; He is complete. And His one spiritual potency (*cit-śakti*) takes three forms:</w:t>
      </w:r>
    </w:p>
    <w:p>
      <w:pPr>
        <w:spacing w:before="160"/>
        <w:jc w:val="both"/>
      </w:pPr>
      <w:r>
        <w:rPr>
          <w:b/>
        </w:rPr>
        <w:t xml:space="preserve">62 </w:t>
      </w:r>
      <w:r>
        <w:rPr>
          <w:rFonts w:ascii="Times New Roman" w:hAnsi="Times New Roman"/>
        </w:rPr>
        <w:t>In the aspect of bliss She is Hlādinī, in the aspect of being Sandhinī, and in the aspect of consciousness Samvit, which we know as knowledge.</w:t>
      </w:r>
    </w:p>
    <w:p>
      <w:pPr>
        <w:jc w:val="both"/>
      </w:pPr>
      <w:r>
        <w:rPr>
          <w:b/>
          <w:i/>
          <w:sz w:val="20"/>
        </w:rPr>
        <w:t xml:space="preserve">Amṛta-pravāha-bhāṣya. </w:t>
      </w:r>
      <w:r>
        <w:rPr>
          <w:rFonts w:ascii="Times New Roman" w:hAnsi="Times New Roman"/>
          <w:sz w:val="20"/>
        </w:rPr>
        <w:t>*Anyonye* means “with each other.” The literal sense of these verses is clear, but their inner meaning is hidden. Rādhā is the *śakti*, Kṛṣṇa the *tattva* who possesses *śakti*. The Vedānta saying *śakti-śaktimator abhedaḥ* (“the potency and its possessor are not different”) means that no reasoning can separate the *śakti* from the one in whom it resides. Yet by the power of an inconceivable *śakti*, Rādhā and Kṛṣṇa, in order to relish the *rasa* of Their pastimes with each other, are eternally separate — and at the same time one. Rādhā is truly the *hlādinī*, Kṛṣṇa's *svarūpa-śakti*. She bears that name because She keeps Kṛṣṇa immersed in supreme bliss. She is also recognized by the way She nourishes the *prema* inherent in the very nature of the *jīva*, Kṛṣṇa's separated spiritual part. Śrī Kṛṣṇa, the possessor of *śakti*, is the complete *tattva*; by nature He is *sac-cid-ānanda*. The one and the same spiritual potency (*cit-śakti*), in its aspect of being (*sat*), is the *sandhinī*, that which expands existence. In its aspect of consciousness (*cit*) it is the *saṁvit-tattva*, complete knowledge, that is, the truth of Kṛṣṇa's own nature. In its aspect of bliss (*ānanda*) it is the *hlādinī*, that which gives joy to that very nature.</w:t>
      </w:r>
    </w:p>
    <w:p>
      <w:pPr>
        <w:jc w:val="both"/>
      </w:pPr>
      <w:r>
        <w:rPr>
          <w:b/>
          <w:i/>
          <w:sz w:val="20"/>
        </w:rPr>
        <w:t xml:space="preserve">Anubhāṣya. </w:t>
      </w:r>
      <w:r>
        <w:rPr>
          <w:rFonts w:ascii="Times New Roman" w:hAnsi="Times New Roman"/>
          <w:sz w:val="20"/>
        </w:rPr>
        <w:t>Śrī Jīva Prabhu writes in the *Bhagavat-sandarbha* (section 102): “The potency by which [Bhagavān], being Being itself, holds being and enables others to hold it, is the *sandhinī*; she grants [His] presence in all places, times, substances and so on. Likewise the potency by which He, being Consciousness itself, knows and makes others know, is the *saṁvit*. Likewise the potency by which He, being Bliss itself, knows that bliss through the highest development of *saṁvit* and makes others know it, is to be understood as the *hlādinī*. Thus it is established that the original potency is threefold. A particular function (*vṛtti*) of hers, whose mark is self-manifestation, through which [Bhagavān's] own form manifests — by itself or together with His own potency — is *viśuddha-sattva*. It is His manifestation, dependent on nothing else; and because its function is knowledge that makes known, it is in fact *saṁvit*. Since *māyā* does not touch it, it is pure… And from this *sattva* the world called Vaikuṇṭha becomes manifest. By the word *sattva* a particular function of the *svarūpa-śakti*, whose mark is self-manifestation, is meant here. For impure *sattva* is commonly defined as ‘*sattva* is a quality of *prakṛti*’; on that analogy it is fitting to call such a particular spiritual potency ‘*sattva*.’ Therefore it is said that, being a function of the *svarūpa-śakti*, it is identical with His own form. The Śruti declares that the material qualities, *sattva* and the rest, belong to the *jīva*, not to the Lord. So in the Eleventh [Canto]: ‘*Sattva*, *rajas* and *tamas* are the qualities of the *jīva*, not Mine.’</w:t>
      </w:r>
      <w:r>
        <w:rPr>
          <w:rFonts w:ascii="Times New Roman" w:hAnsi="Times New Roman"/>
          <w:sz w:val="20"/>
          <w:vertAlign w:val="superscript"/>
        </w:rPr>
        <w:t>37</w:t>
      </w:r>
      <w:r>
        <w:rPr>
          <w:rFonts w:ascii="Times New Roman" w:hAnsi="Times New Roman"/>
          <w:sz w:val="20"/>
        </w:rPr>
        <w:t xml:space="preserve"> And in the *Viṣṇu Purāṇa*: ‘May that original Person be gracious, purest of all the pure, in whom, the Lord, there are no material qualities such as *sattva*.’ The qualification ‘material’ here shows that other, nonmaterial qualities do exist in Him. So too in the Tenth [Canto] the king of the gods said: ‘Your abode is pure *sattva*, peaceful, full of *tapas*, free from *rajas* and *tamas*. This stream of *guṇas* made of *māyā*, born of ignorance, does not exist in You.’</w:t>
      </w:r>
      <w:r>
        <w:rPr>
          <w:rFonts w:ascii="Times New Roman" w:hAnsi="Times New Roman"/>
          <w:sz w:val="20"/>
          <w:vertAlign w:val="superscript"/>
        </w:rPr>
        <w:t>38</w:t>
      </w:r>
      <w:r>
        <w:rPr>
          <w:rFonts w:ascii="Times New Roman" w:hAnsi="Times New Roman"/>
          <w:sz w:val="20"/>
        </w:rPr>
        <w:t xml:space="preserve"> The qualities of *prakṛti* [are these]: *sattva*; when what is perceived is manifold, *rajas*; when the manifold is hidden, *tamas*. Likewise: in mutual indifference, *sattva*; in mutual help, *rajas*; in mutual harm, *tamas*. This *viśuddha-sattva*, when the *sandhinī* portion predominates in it, is the *ādhāra-śakti*, the supporting potency; when the *saṁvit* portion predominates, it is *ātma-vidyā*; when the essence of *hlādinī* predominates, it is *guhya-vidyā*, the hidden knowledge; when all three potencies predominate together, it is the *mūrti*, the form. By the *ādhāra-śakti* the abode of Bhagavān is manifest.”</w:t>
      </w:r>
    </w:p>
    <w:p>
      <w:pPr>
        <w:jc w:val="both"/>
      </w:pPr>
      <w:r>
        <w:rPr>
          <w:rFonts w:ascii="Times New Roman" w:hAnsi="Times New Roman"/>
          <w:sz w:val="20"/>
        </w:rPr>
        <w:t>The potency by which Bhagavān upholds being and enables others to uphold it is the *sandhinī*, which manifests all places, times, substances and so on. The potency by which He Himself can know and make known is the *saṁvit*. And the potency in which *cit* predominates, by which He Himself knows bliss and can make others know bliss, is to be understood as the *hlādinī*.</w:t>
      </w:r>
    </w:p>
    <w:p>
      <w:pPr>
        <w:jc w:val="both"/>
      </w:pPr>
      <w:r>
        <w:rPr>
          <w:rFonts w:ascii="Times New Roman" w:hAnsi="Times New Roman"/>
          <w:sz w:val="20"/>
        </w:rPr>
        <w:t>Thus it is established that the original supreme potency (*parā-śakti*) is threefold. There is a particular function of hers whose mark is self-manifestation; through it Bhagavān Himself, His *svarūpa-śakti* or His spiritual distinctions become manifest. This is *viśuddha-sattva*. It depends on nothing else and is the manifestation of Bhagavān. In it there are two functions — to experience oneself and to let others experience — and so it is also *saṁvit*. *Māyā* does not touch it; that is its purity; and from this *viśuddha-sattva* the abode called Vaikuṇṭha becomes manifest. The word *viśuddha-sattva* denotes a particular function of Bhagavān's *svarūpa-śakti* whose mark is self-manifestation. The common name for the mark of material impurity is here fittingly applied [by analogy], and so *śuddha-sattva*, or *sandhinī*, is a particular spiritual potency. This *śuddha-sattva* is a function of the *svarūpa-śakti*, and so it too consists of the *svarūpa-śakti*. The Śruti and Smṛti say that the material qualities, *sattva* and the rest, belong only to the *jīva*, not to the Lord. Thus in the Eleventh Canto Bhagavān says: “The three qualities — *sattva*, *rajas* and *tamas* — are connected with the *jīva* who has turned away from Me, but never with Me.” And the *Viṣṇu Purāṇa* says: “In the Lord, in whom transcendental qualities abide, there are not and cannot be material qualities such as *sattva*. May that original Person, Bhagavān Nārāyaṇa, be gracious — He who is unmixed purity among all pure entities.” The qualification “material” here specially shows that other — transcendental — qualities abide in Him, in Bhagavān. In the Tenth Canto Indra, the king of the gods, says: “O Bhagavān, Your abode consists of pure *sattva*. It is peaceful, full of service in the form of austerity, and free from *rajas* and *tamas*. You have nothing of this stream of *guṇas* made of *māyā*; You neither touch the material qualities nor accept them.” In the unmanifest state there is the quality of *sattva*; in external manifestation, in manifold display that tends to generate, the quality of *rajas*; where manifold display is absent, the quality of *tamas*. In other words: where the three qualities are slack or indifferent to one another, there is *sattva*; where there is efficacy and activity, [*rajas*]; where there is destruction and ruin, there is *tamas*.</w:t>
      </w:r>
    </w:p>
    <w:p>
      <w:pPr>
        <w:jc w:val="both"/>
      </w:pPr>
      <w:r>
        <w:rPr>
          <w:rFonts w:ascii="Times New Roman" w:hAnsi="Times New Roman"/>
          <w:sz w:val="20"/>
        </w:rPr>
        <w:t>Here this *viśuddha-sattva* in which the *sandhinī* portion predominates is the *ādhāra-śakti*; that in which the *saṁvit* portion predominates is *ātma-vidyā*; that in which the essence of the *hlādinī-śakti* predominates is *guhya-vidyā* (*prema-bhakti*). Where all three potencies predominate at once, it is the *mūrti*, or *vigraha*, the form. By this *ādhāra-śakti* the abode of Bhagavān becomes manifest.</w:t>
      </w:r>
    </w:p>
    <w:p>
      <w:pPr>
        <w:jc w:val="both"/>
      </w:pPr>
      <w:r>
        <w:rPr>
          <w:rFonts w:ascii="Times New Roman" w:hAnsi="Times New Roman"/>
          <w:sz w:val="20"/>
        </w:rPr>
        <w:t>The Supreme Truth (*para-tattva*) is the true Reality, and It is eternally manifest in three potencies. By a single supreme inconceivable potency consisting of three potencies, It abides eternally in four ways: as the splendor of His own nature (*svarūpa-vaibhava*), Vaikuṇṭha and the rest; as the pure *jīvas*, called *taṭastha*, one with It in spiritual nature; as the external splendor, in which matter predominates; and as the complete Self (*pūrṇa-svarūpa*). His own form and the power that manifests His splendor abide in two ways as the internal potency: as the *svayaṁ-rūpa* and as the manifestation of splendor (*vaibhava-prakāśa*). The potency that abides in the inner limbs of the *aṅgī*, the possessor of the limbs, is the *antaraṅgā*, the internal one. Bhagavān, the *svayaṁ-rūpa*, the possessor of the internal potency, manifests the splendor of His own nature — Vaikuṇṭha and the rest. The external limbs of Bhagavān are *pradhāna* and material substances. This external potency, in the material world, in bodies from Brahmā down to motionless trees and stones, covers the *jīva*, the transformation of the marginal potency, more heavily or more lightly.</w:t>
      </w:r>
    </w:p>
    <w:p>
      <w:pPr>
        <w:jc w:val="both"/>
      </w:pPr>
      <w:r>
        <w:rPr>
          <w:rFonts w:ascii="Times New Roman" w:hAnsi="Times New Roman"/>
          <w:sz w:val="20"/>
        </w:rPr>
        <w:t>The *svarūpa-śakti* is seen in three divisions. They are called parts (*aṁśas*) of the potency as a whole, the *svarūpa-śakti*. The eternal existence of the potency, its *sat* portion — that is, its immunity to being disturbed by time and the like — is known by the name *sandhinī*. The knowing principle, the *cit* portion, distinguished from eternal bliss — nondual knowledge — is known by the name *saṁvit*. In other words, that in which Kṛṣṇa's independent agency is known in the fullness of spiritual nature is called the *saṁvit-śakti*. The part of the whole that keeps its distinction from *sat* and *cit* is the potency full of bliss. When their distinctions are described the three potencies have different characteristics, yet all three parts abide in the *svarūpa-śakti* itself. In the marginal and the external potencies, however, these three abide in different ways. In the external potency there are the three *guṇas*. In the conditioned part of the marginal potency there is the action of those three *guṇas*. And in the liberated part — in the service proper to the nature of the *āśraya* — there abides that part of the potency of *sac-cid-ānanda* which suits the object of service.</w:t>
      </w:r>
    </w:p>
    <w:p>
      <w:pPr>
        <w:keepNext/>
        <w:spacing w:before="160"/>
        <w:jc w:val="center"/>
      </w:pPr>
      <w:r>
        <w:rPr>
          <w:rFonts w:ascii="Times New Roman" w:hAnsi="Times New Roman"/>
          <w:i/>
          <w:sz w:val="21"/>
        </w:rPr>
        <w:t>(Dhruva's words, *Viṣṇu Purāṇa*, Part 1, Chapter 12, verse 69)</w:t>
      </w:r>
    </w:p>
    <w:p>
      <w:pPr>
        <w:jc w:val="both"/>
      </w:pPr>
      <w:r>
        <w:rPr>
          <w:b/>
        </w:rPr>
        <w:t xml:space="preserve">63 </w:t>
      </w:r>
      <w:r>
        <w:rPr>
          <w:rFonts w:ascii="Times New Roman" w:hAnsi="Times New Roman"/>
        </w:rPr>
        <w:t>“O Lord, You are the basis of all, and in You Hlādinī, Sandhinī and Samvit are one potency. But that which causes joy, pain and a mixture of the two is not in You, for You are beyond the guṇas.” (Viṣṇu Purāṇa, 1.12.69)</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O Bhagavān, shelter of all, free from the *guṇas*! In You all three functions of the *śakti* — *hlādinī*, *sandhinī* and *saṁvit* — are spiritual. The *jīva* is a spiritual particle that *māyā* can subdue. Having fallen under *māyā*'s sway and taken shelter of her three *guṇas*, the *jīva* has come into a condition in which the *śakti* appears to him in three forms — “giving joy,” “giving pain” and “mixed.” But in You, who are beyond all the *guṇas*, this *śakti* is pure, free from the *guṇas* and one.</w:t>
      </w:r>
    </w:p>
    <w:p>
      <w:pPr>
        <w:jc w:val="both"/>
      </w:pPr>
      <w:r>
        <w:rPr>
          <w:b/>
          <w:i/>
          <w:sz w:val="20"/>
        </w:rPr>
        <w:t xml:space="preserve">Anubhāṣya. </w:t>
      </w:r>
      <w:r>
        <w:rPr>
          <w:rFonts w:ascii="Times New Roman" w:hAnsi="Times New Roman"/>
          <w:sz w:val="20"/>
        </w:rPr>
        <w:t xml:space="preserve">[he bhagavan] (O Bhagavān), </w:t>
      </w:r>
      <w:r>
        <w:rPr>
          <w:rFonts w:ascii="Times New Roman" w:hAnsi="Times New Roman"/>
          <w:b/>
          <w:sz w:val="20"/>
        </w:rPr>
        <w:t>ekā</w:t>
      </w:r>
      <w:r>
        <w:rPr>
          <w:rFonts w:ascii="Times New Roman" w:hAnsi="Times New Roman"/>
          <w:sz w:val="20"/>
        </w:rPr>
        <w:t xml:space="preserve"> (the one — the chief, unfailing potency that is Your own nature) </w:t>
      </w:r>
      <w:r>
        <w:rPr>
          <w:rFonts w:ascii="Times New Roman" w:hAnsi="Times New Roman"/>
          <w:b/>
          <w:sz w:val="20"/>
        </w:rPr>
        <w:t>hlādinī</w:t>
      </w:r>
      <w:r>
        <w:rPr>
          <w:rFonts w:ascii="Times New Roman" w:hAnsi="Times New Roman"/>
          <w:sz w:val="20"/>
        </w:rPr>
        <w:t xml:space="preserve"> (giving joy) </w:t>
      </w:r>
      <w:r>
        <w:rPr>
          <w:rFonts w:ascii="Times New Roman" w:hAnsi="Times New Roman"/>
          <w:b/>
          <w:sz w:val="20"/>
        </w:rPr>
        <w:t>sandhinī</w:t>
      </w:r>
      <w:r>
        <w:rPr>
          <w:rFonts w:ascii="Times New Roman" w:hAnsi="Times New Roman"/>
          <w:sz w:val="20"/>
        </w:rPr>
        <w:t xml:space="preserve"> (being) </w:t>
      </w:r>
      <w:r>
        <w:rPr>
          <w:rFonts w:ascii="Times New Roman" w:hAnsi="Times New Roman"/>
          <w:b/>
          <w:sz w:val="20"/>
        </w:rPr>
        <w:t>saṁvit</w:t>
      </w:r>
      <w:r>
        <w:rPr>
          <w:rFonts w:ascii="Times New Roman" w:hAnsi="Times New Roman"/>
          <w:sz w:val="20"/>
        </w:rPr>
        <w:t xml:space="preserve"> (the potency of knowledge) </w:t>
      </w:r>
      <w:r>
        <w:rPr>
          <w:rFonts w:ascii="Times New Roman" w:hAnsi="Times New Roman"/>
          <w:b/>
          <w:sz w:val="20"/>
        </w:rPr>
        <w:t>sarva-saṁsthitau</w:t>
      </w:r>
      <w:r>
        <w:rPr>
          <w:rFonts w:ascii="Times New Roman" w:hAnsi="Times New Roman"/>
          <w:sz w:val="20"/>
        </w:rPr>
        <w:t xml:space="preserve"> (in You — since through You everything stands firm; in You, the foundation of all) </w:t>
      </w:r>
      <w:r>
        <w:rPr>
          <w:rFonts w:ascii="Times New Roman" w:hAnsi="Times New Roman"/>
          <w:b/>
          <w:sz w:val="20"/>
        </w:rPr>
        <w:t>tvayi</w:t>
      </w:r>
      <w:r>
        <w:rPr>
          <w:rFonts w:ascii="Times New Roman" w:hAnsi="Times New Roman"/>
          <w:sz w:val="20"/>
        </w:rPr>
        <w:t xml:space="preserve"> (in You alone, not in the *jīvas*) [abides]. (But the threefold one made of the *guṇas* does not abide in You): </w:t>
      </w:r>
      <w:r>
        <w:rPr>
          <w:rFonts w:ascii="Times New Roman" w:hAnsi="Times New Roman"/>
          <w:b/>
          <w:sz w:val="20"/>
        </w:rPr>
        <w:t>hlāda-tāpa-karī miśrā</w:t>
      </w:r>
      <w:r>
        <w:rPr>
          <w:rFonts w:ascii="Times New Roman" w:hAnsi="Times New Roman"/>
          <w:sz w:val="20"/>
        </w:rPr>
        <w:t xml:space="preserve"> (that which gives joy — the *sāttvika*, born of clarity of mind; that which gives pain — the *tāmasika*, on separation from sense objects and so on; that which is a mixture of both — the *rājasika*, born of sense objects) </w:t>
      </w:r>
      <w:r>
        <w:rPr>
          <w:rFonts w:ascii="Times New Roman" w:hAnsi="Times New Roman"/>
          <w:b/>
          <w:sz w:val="20"/>
        </w:rPr>
        <w:t>guṇa-varjite</w:t>
      </w:r>
      <w:r>
        <w:rPr>
          <w:rFonts w:ascii="Times New Roman" w:hAnsi="Times New Roman"/>
          <w:sz w:val="20"/>
        </w:rPr>
        <w:t xml:space="preserve"> (free from *sattva* and the other *guṇas*) </w:t>
      </w:r>
      <w:r>
        <w:rPr>
          <w:rFonts w:ascii="Times New Roman" w:hAnsi="Times New Roman"/>
          <w:b/>
          <w:sz w:val="20"/>
        </w:rPr>
        <w:t>tvayi</w:t>
      </w:r>
      <w:r>
        <w:rPr>
          <w:rFonts w:ascii="Times New Roman" w:hAnsi="Times New Roman"/>
          <w:sz w:val="20"/>
        </w:rPr>
        <w:t xml:space="preserve"> (in You, Bhagavān, but not in the *jīvas*) </w:t>
      </w:r>
      <w:r>
        <w:rPr>
          <w:rFonts w:ascii="Times New Roman" w:hAnsi="Times New Roman"/>
          <w:b/>
          <w:sz w:val="20"/>
        </w:rPr>
        <w:t>eva</w:t>
      </w:r>
      <w:r>
        <w:rPr>
          <w:rFonts w:ascii="Times New Roman" w:hAnsi="Times New Roman"/>
          <w:sz w:val="20"/>
        </w:rPr>
        <w:t xml:space="preserve"> (here *sandhinī*, *saṁvit* and *hlādinī* are to be understood in ascending order of excellence).</w:t>
      </w:r>
    </w:p>
    <w:p>
      <w:pPr>
        <w:jc w:val="both"/>
      </w:pPr>
      <w:r>
        <w:rPr>
          <w:rFonts w:ascii="Times New Roman" w:hAnsi="Times New Roman"/>
          <w:sz w:val="20"/>
        </w:rPr>
        <w:t>In his commentary on this verse and on *Bhāgavatam* 1.7.6, Śrīdhara Svāmī quotes the following verse of Śrī Viṣṇusvāmī as a saying of the *Sarvajña-sūkta*: “The Lord is *sac-cid-ānanda*, embraced by *hlādinī* and *saṁvit*. The *jīva*, enveloped by his own ignorance, is a mine of countless miseries.”</w:t>
      </w:r>
    </w:p>
    <w:p>
      <w:pPr>
        <w:keepNext/>
        <w:spacing w:before="160"/>
        <w:jc w:val="center"/>
      </w:pPr>
      <w:r>
        <w:rPr>
          <w:rFonts w:ascii="Times New Roman" w:hAnsi="Times New Roman"/>
          <w:i/>
          <w:sz w:val="21"/>
        </w:rPr>
        <w:t>The service of the *sandhinī*: she enables Bhagavān to become manifest —</w:t>
      </w:r>
    </w:p>
    <w:p>
      <w:pPr>
        <w:jc w:val="both"/>
      </w:pPr>
      <w:r>
        <w:rPr>
          <w:b/>
        </w:rPr>
        <w:t xml:space="preserve">64 </w:t>
      </w:r>
      <w:r>
        <w:rPr>
          <w:rFonts w:ascii="Times New Roman" w:hAnsi="Times New Roman"/>
        </w:rPr>
        <w:t>The essential part of Sandhinī is called *śuddha-sattva*, pure being; in it the existence of Bhagavān rests.</w:t>
      </w:r>
    </w:p>
    <w:p>
      <w:pPr>
        <w:jc w:val="both"/>
      </w:pPr>
      <w:r>
        <w:rPr>
          <w:b/>
          <w:i/>
          <w:sz w:val="20"/>
        </w:rPr>
        <w:t xml:space="preserve">Anubhāṣya. </w:t>
      </w:r>
      <w:r>
        <w:rPr>
          <w:rFonts w:ascii="Times New Roman" w:hAnsi="Times New Roman"/>
          <w:sz w:val="20"/>
        </w:rPr>
        <w:t>Kṛṣṇa's mother and father, His place, His house and the rest are transformations of *śuddha-sattva*. In transformed *śuddha-sattva* the nature of Bhagavān is seen as consisting of *śuddha-sattva*. In the pure *tattva* that is Kṛṣṇa's source, one sees how He takes birth. And yet Kṛṣṇa is not mere *śuddha-sattva* made of Vasudeva: He is the eternal presiding Deity of the knowledge of Bhagavān, which is the essence of *saṁvit* and nondual knowledge. The things that belong to the *āśraya* and are related to Kṛṣṇa consist of *śuddha-sattva*. Therefore [the devotees], with hearts turned toward service, see in them the relationship with Kṛṣṇa. In truth, however, Bhagavān is spiritual by nature.</w:t>
      </w:r>
    </w:p>
    <w:p>
      <w:pPr>
        <w:keepNext/>
        <w:spacing w:before="160"/>
        <w:jc w:val="center"/>
      </w:pPr>
      <w:r>
        <w:rPr>
          <w:rFonts w:ascii="Times New Roman" w:hAnsi="Times New Roman"/>
          <w:i/>
          <w:sz w:val="21"/>
        </w:rPr>
        <w:t>Though Kṛṣṇa is the master of the *sandhinī*, everything He enjoys is a transformation of the *sandhinī* —</w:t>
      </w:r>
    </w:p>
    <w:p>
      <w:pPr>
        <w:jc w:val="both"/>
      </w:pPr>
      <w:r>
        <w:rPr>
          <w:b/>
        </w:rPr>
        <w:t xml:space="preserve">65 </w:t>
      </w:r>
      <w:r>
        <w:rPr>
          <w:rFonts w:ascii="Times New Roman" w:hAnsi="Times New Roman"/>
        </w:rPr>
        <w:t>His mother and father, His abode, His house, His bed and seat and all else — all these are transformations of Kṛṣṇa’s *śuddha-sattva*, pure transcendental being.</w:t>
      </w:r>
    </w:p>
    <w:p>
      <w:pPr>
        <w:jc w:val="both"/>
      </w:pPr>
      <w:r>
        <w:rPr>
          <w:b/>
          <w:i/>
          <w:sz w:val="20"/>
        </w:rPr>
        <w:t xml:space="preserve">Amṛta-pravāha-bhāṣya. </w:t>
      </w:r>
      <w:r>
        <w:rPr>
          <w:rFonts w:ascii="Times New Roman" w:hAnsi="Times New Roman"/>
          <w:sz w:val="20"/>
        </w:rPr>
        <w:t>The essence of the *sandhinī-śakti*, which expands existence, is called *śuddha-sattva*. *Sattva* is of two kinds, mixed (*miśra*) and pure (*śuddha*). “*Sattva*” is simply the being of an entity. Without the action of the *sandhinī* no *sattva* is possible. The manifestation of Bhagavān's being is likewise the work of the *sandhinī*. The action of the *sandhinī* in the pure spiritual *tattva* is called *śuddha-sattva*. Bhagavān's mother and father, His place, house, bed, seat and the rest are transformations (*vikāras*), that is, special manifestations, of Kṛṣṇa's *śuddha-sattva*. To understand this truth clearly one should know this as well. The *sandhinī* belonging to His own nature, that is, to the *cit-śakti*, has manifested all the being of the spiritual world — the being of all spiritual forms: Bhagavān's spiritual form and those of His servants, maidservants, companions, father, mother and the rest. The *sandhinī* belonging to the *māyā-śakti* has spread out all the elemental being of the material world. And the *sandhinī* belonging to the *jīva-śakti* has spread out the being of the *jīva*, the spiritual particle.</w:t>
      </w:r>
    </w:p>
    <w:p>
      <w:pPr>
        <w:keepNext/>
        <w:spacing w:before="160"/>
        <w:jc w:val="center"/>
      </w:pPr>
      <w:r>
        <w:rPr>
          <w:rFonts w:ascii="Times New Roman" w:hAnsi="Times New Roman"/>
          <w:i/>
          <w:sz w:val="21"/>
        </w:rPr>
        <w:t>(*Śrīmad-Bhāgavatam*, Canto 4, Chapter 3, verse 23)</w:t>
      </w:r>
    </w:p>
    <w:p>
      <w:pPr>
        <w:jc w:val="both"/>
      </w:pPr>
      <w:r>
        <w:rPr>
          <w:b/>
        </w:rPr>
        <w:t xml:space="preserve">66 </w:t>
      </w:r>
      <w:r>
        <w:rPr>
          <w:rFonts w:ascii="Times New Roman" w:hAnsi="Times New Roman"/>
        </w:rPr>
        <w:t>“Pure being (*viśuddha-sattva*) is called *vasudeva*, for in it the Supreme Person is revealed unveiled. And in that being I worship with my mind Lord Vāsudeva, who is beyond the senses (Adhokṣaja).” (Śrīmad-Bhāgavatam, 4.3.23)</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Śrī Mahādeva said: “There is an eternal *tattva*, *śuddha-sattva*; it exists through the power of the *sandhinī* belonging to Bhagavān's *svarūpa-śakti*, and it is called ‘Vasudeva.’ In this *śuddha-sattva* Bhagavān, whose nature is consciousness, is eternally manifest; His name is ‘Vāsudeva.’ He is beyond all the senses, material and *māyika* alike. With a heart purified by devotion I bow down to Him.” The meaning is this: Kṛṣṇa's form and the rest are the eternal work of the *sandhinī* belonging to His *svarūpa-śakti*.</w:t>
      </w:r>
    </w:p>
    <w:p>
      <w:pPr>
        <w:jc w:val="both"/>
      </w:pPr>
      <w:r>
        <w:rPr>
          <w:b/>
          <w:i/>
          <w:sz w:val="20"/>
        </w:rPr>
        <w:t xml:space="preserve">Anubhāṣya. </w:t>
      </w:r>
      <w:r>
        <w:rPr>
          <w:rFonts w:ascii="Times New Roman" w:hAnsi="Times New Roman"/>
          <w:sz w:val="20"/>
        </w:rPr>
        <w:t>Satī was about to go to the house of her father Dakṣa to see the sacrifice. Mahādeva, knowing that Dakṣa, sunk in *karma*, was hostile to Viṣṇu, said to her:</w:t>
      </w:r>
    </w:p>
    <w:p>
      <w:pPr>
        <w:jc w:val="both"/>
      </w:pPr>
      <w:r>
        <w:rPr>
          <w:rFonts w:ascii="Times New Roman" w:hAnsi="Times New Roman"/>
          <w:b/>
          <w:sz w:val="20"/>
        </w:rPr>
        <w:t>viśuddham</w:t>
      </w:r>
      <w:r>
        <w:rPr>
          <w:rFonts w:ascii="Times New Roman" w:hAnsi="Times New Roman"/>
          <w:sz w:val="20"/>
        </w:rPr>
        <w:t xml:space="preserve"> (free from all inertness, being a function of the *svarūpa-śakti*) </w:t>
      </w:r>
      <w:r>
        <w:rPr>
          <w:rFonts w:ascii="Times New Roman" w:hAnsi="Times New Roman"/>
          <w:b/>
          <w:sz w:val="20"/>
        </w:rPr>
        <w:t>sattvam</w:t>
      </w:r>
      <w:r>
        <w:rPr>
          <w:rFonts w:ascii="Times New Roman" w:hAnsi="Times New Roman"/>
          <w:sz w:val="20"/>
        </w:rPr>
        <w:t xml:space="preserve"> (consisting of the function of the *cit-śakti*, transcendental) </w:t>
      </w:r>
      <w:r>
        <w:rPr>
          <w:rFonts w:ascii="Times New Roman" w:hAnsi="Times New Roman"/>
          <w:b/>
          <w:sz w:val="20"/>
        </w:rPr>
        <w:t>vasudeva-śabditam</w:t>
      </w:r>
      <w:r>
        <w:rPr>
          <w:rFonts w:ascii="Times New Roman" w:hAnsi="Times New Roman"/>
          <w:sz w:val="20"/>
        </w:rPr>
        <w:t xml:space="preserve"> (*vasaty asmin*, “He dwells in it” — hence *vasu*; *dīvyati dyotate*, “it shines, it gleams” — hence *deva*; it is both),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tatra</w:t>
      </w:r>
      <w:r>
        <w:rPr>
          <w:rFonts w:ascii="Times New Roman" w:hAnsi="Times New Roman"/>
          <w:sz w:val="20"/>
        </w:rPr>
        <w:t xml:space="preserve"> (in that *sattva*) </w:t>
      </w:r>
      <w:r>
        <w:rPr>
          <w:rFonts w:ascii="Times New Roman" w:hAnsi="Times New Roman"/>
          <w:b/>
          <w:sz w:val="20"/>
        </w:rPr>
        <w:t>pumān</w:t>
      </w:r>
      <w:r>
        <w:rPr>
          <w:rFonts w:ascii="Times New Roman" w:hAnsi="Times New Roman"/>
          <w:sz w:val="20"/>
        </w:rPr>
        <w:t xml:space="preserve"> (the Person) </w:t>
      </w:r>
      <w:r>
        <w:rPr>
          <w:rFonts w:ascii="Times New Roman" w:hAnsi="Times New Roman"/>
          <w:b/>
          <w:sz w:val="20"/>
        </w:rPr>
        <w:t>apāvṛtaḥ</w:t>
      </w:r>
      <w:r>
        <w:rPr>
          <w:rFonts w:ascii="Times New Roman" w:hAnsi="Times New Roman"/>
          <w:sz w:val="20"/>
        </w:rPr>
        <w:t xml:space="preserve"> (free of any covering) </w:t>
      </w:r>
      <w:r>
        <w:rPr>
          <w:rFonts w:ascii="Times New Roman" w:hAnsi="Times New Roman"/>
          <w:b/>
          <w:sz w:val="20"/>
        </w:rPr>
        <w:t>īyate</w:t>
      </w:r>
      <w:r>
        <w:rPr>
          <w:rFonts w:ascii="Times New Roman" w:hAnsi="Times New Roman"/>
          <w:sz w:val="20"/>
        </w:rPr>
        <w:t xml:space="preserve"> (becomes manifest). </w:t>
      </w:r>
      <w:r>
        <w:rPr>
          <w:rFonts w:ascii="Times New Roman" w:hAnsi="Times New Roman"/>
          <w:b/>
          <w:sz w:val="20"/>
        </w:rPr>
        <w:t>tasmin sattve</w:t>
      </w:r>
      <w:r>
        <w:rPr>
          <w:rFonts w:ascii="Times New Roman" w:hAnsi="Times New Roman"/>
          <w:sz w:val="20"/>
        </w:rPr>
        <w:t xml:space="preserve"> </w:t>
      </w:r>
      <w:r>
        <w:rPr>
          <w:rFonts w:ascii="Times New Roman" w:hAnsi="Times New Roman"/>
          <w:b/>
          <w:sz w:val="20"/>
        </w:rPr>
        <w:t>adhokṣajaḥ</w:t>
      </w:r>
      <w:r>
        <w:rPr>
          <w:rFonts w:ascii="Times New Roman" w:hAnsi="Times New Roman"/>
          <w:sz w:val="20"/>
        </w:rPr>
        <w:t xml:space="preserve"> (He who has left behind and surpassed the knowledge born of the senses, *akṣaja*) </w:t>
      </w:r>
      <w:r>
        <w:rPr>
          <w:rFonts w:ascii="Times New Roman" w:hAnsi="Times New Roman"/>
          <w:b/>
          <w:sz w:val="20"/>
        </w:rPr>
        <w:t>bhagavān vāsudevaḥ</w:t>
      </w:r>
      <w:r>
        <w:rPr>
          <w:rFonts w:ascii="Times New Roman" w:hAnsi="Times New Roman"/>
          <w:sz w:val="20"/>
        </w:rPr>
        <w:t xml:space="preserve"> (“He is, He is perceived, in Vasudeva” — hence Vāsudeva, the well-known Supreme Lord; by etymology, “He who makes God dwell”) </w:t>
      </w:r>
      <w:r>
        <w:rPr>
          <w:rFonts w:ascii="Times New Roman" w:hAnsi="Times New Roman"/>
          <w:b/>
          <w:sz w:val="20"/>
        </w:rPr>
        <w:t>me</w:t>
      </w:r>
      <w:r>
        <w:rPr>
          <w:rFonts w:ascii="Times New Roman" w:hAnsi="Times New Roman"/>
          <w:sz w:val="20"/>
        </w:rPr>
        <w:t xml:space="preserve"> (by me)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vidhīyate</w:t>
      </w:r>
      <w:r>
        <w:rPr>
          <w:rFonts w:ascii="Times New Roman" w:hAnsi="Times New Roman"/>
          <w:sz w:val="20"/>
        </w:rPr>
        <w:t xml:space="preserve"> (is especially meditated upon).</w:t>
      </w:r>
    </w:p>
    <w:p>
      <w:pPr>
        <w:jc w:val="both"/>
      </w:pPr>
      <w:r>
        <w:rPr>
          <w:rFonts w:ascii="Times New Roman" w:hAnsi="Times New Roman"/>
          <w:sz w:val="20"/>
        </w:rPr>
        <w:t>Śrī Jīva Prabhu writes in the *Bhagavat-sandarbha* (section 102): “And in the form (*mūrti*) the Śrī Vigraha, the very Supreme Truth, becomes manifest; this [*viśuddha-sattva*] is what is called Vasudeva.” See the conclusion [of that passage] below, and also the *Gauḍīya-bhāṣya* on this verse in the *Śrīmad-Bhāgavatam*, pp. 1172–1174.</w:t>
      </w:r>
    </w:p>
    <w:p>
      <w:pPr>
        <w:keepNext/>
        <w:spacing w:before="160"/>
        <w:jc w:val="center"/>
      </w:pPr>
      <w:r>
        <w:rPr>
          <w:rFonts w:ascii="Times New Roman" w:hAnsi="Times New Roman"/>
          <w:i/>
          <w:sz w:val="21"/>
        </w:rPr>
        <w:t>Through the *saṁvit-śakti* Bhagavān experiences, that is, knows Himself as the enjoyer of bliss; through it, too, within nondual knowledge there is knowledge of Bhagavān —</w:t>
      </w:r>
    </w:p>
    <w:p>
      <w:pPr>
        <w:jc w:val="both"/>
      </w:pPr>
      <w:r>
        <w:rPr>
          <w:b/>
        </w:rPr>
        <w:t xml:space="preserve">67 </w:t>
      </w:r>
      <w:r>
        <w:rPr>
          <w:rFonts w:ascii="Times New Roman" w:hAnsi="Times New Roman"/>
        </w:rPr>
        <w:t>The knowledge that Kṛṣṇa is Bhagavān is the essence of Samvit; the knowledge of Brahman and all the rest are only its retinue.</w:t>
      </w:r>
    </w:p>
    <w:p>
      <w:pPr>
        <w:jc w:val="both"/>
      </w:pPr>
      <w:r>
        <w:rPr>
          <w:b/>
          <w:i/>
          <w:sz w:val="20"/>
        </w:rPr>
        <w:t xml:space="preserve">Amṛta-pravāha-bhāṣya. </w:t>
      </w:r>
      <w:r>
        <w:rPr>
          <w:rFonts w:ascii="Times New Roman" w:hAnsi="Times New Roman"/>
          <w:sz w:val="20"/>
        </w:rPr>
        <w:t>The action of *saṁvit* is called “knowledge.” There are two seers: Kṛṣṇa and the *jīva*. Kṛṣṇa's seeing is founded on complete knowledge, and there are no gaps in His knowing; so His knowledge can be called “mere glance” (*īkṣaṇa*). In the *jīva*'s seeing there are many gaps, so we call his seeing “knowledge by cognition” (*saṁvedana-jñāna*). That knowledge is of three kinds: direct (*sākṣāt-jñāna*), by negation (*vyatireka-jñāna*) and distorted (*vikṛta-jñāna*). The knowledge the *jīva* gains of material objects through the material senses is never pure and so is distorted; it is the distorting action of the *saṁvit* that belongs to the *māyā-śakti*. Impersonal knowledge by negation of matter rests on its relation to material knowledge, and so it is petty. It is only the action of the *saṁvit-śakti* that belongs to the *jīva*, and so it is incomplete. Such knowledge is called “knowledge of Brahman,” “knowledge of the self,” “impersonal knowledge,” “knowledge of nondifference” and so on. When the *saṁvit-śakti* that belongs to *cit* joins with the *hlādinī* and bestows mercy on the *jīva*, the knowledge that Kṛṣṇa is Bhagavān is born. That, therefore, is the essence of *saṁvit*. Knowledge of Brahman and knowledge of objects are its “retinue” (*parivāra*), that is, merely coverings that differ from stage to stage.</w:t>
      </w:r>
    </w:p>
    <w:p>
      <w:pPr>
        <w:keepNext/>
        <w:spacing w:before="160"/>
        <w:jc w:val="center"/>
      </w:pPr>
      <w:r>
        <w:rPr>
          <w:rFonts w:ascii="Times New Roman" w:hAnsi="Times New Roman"/>
          <w:i/>
          <w:sz w:val="21"/>
        </w:rPr>
        <w:t>The divisions of the *hlādinī* —</w:t>
      </w:r>
    </w:p>
    <w:p>
      <w:pPr>
        <w:jc w:val="both"/>
      </w:pPr>
      <w:r>
        <w:rPr>
          <w:b/>
        </w:rPr>
        <w:t xml:space="preserve">68 </w:t>
      </w:r>
      <w:r>
        <w:rPr>
          <w:rFonts w:ascii="Times New Roman" w:hAnsi="Times New Roman"/>
        </w:rPr>
        <w:t>The essence of Hlādinī is prema, divine love; the essence of prema is *bhāva*; and the highest limit of *bhāva* is called *mahābhāva*.</w:t>
      </w:r>
    </w:p>
    <w:p>
      <w:pPr>
        <w:keepNext/>
        <w:spacing w:before="160"/>
        <w:jc w:val="center"/>
      </w:pPr>
      <w:r>
        <w:rPr>
          <w:rFonts w:ascii="Times New Roman" w:hAnsi="Times New Roman"/>
          <w:i/>
          <w:sz w:val="21"/>
        </w:rPr>
        <w:t>Śrī Rādhikā is the embodied highest limit of love for Kṛṣṇa —</w:t>
      </w:r>
    </w:p>
    <w:p>
      <w:pPr>
        <w:jc w:val="both"/>
      </w:pPr>
      <w:r>
        <w:rPr>
          <w:b/>
        </w:rPr>
        <w:t xml:space="preserve">69 </w:t>
      </w:r>
      <w:r>
        <w:rPr>
          <w:rFonts w:ascii="Times New Roman" w:hAnsi="Times New Roman"/>
        </w:rPr>
        <w:t>Śrī Rādhā Ṭhākurāṇī is the embodiment of *mahābhāva*. She is a mine of all virtues and the crest-jewel of Kṛṣṇa’s beloveds.</w:t>
      </w:r>
    </w:p>
    <w:p>
      <w:pPr>
        <w:jc w:val="both"/>
      </w:pPr>
      <w:r>
        <w:rPr>
          <w:b/>
          <w:i/>
          <w:sz w:val="20"/>
        </w:rPr>
        <w:t xml:space="preserve">Amṛta-pravāha-bhāṣya. </w:t>
      </w:r>
      <w:r>
        <w:rPr>
          <w:rFonts w:ascii="Times New Roman" w:hAnsi="Times New Roman"/>
          <w:sz w:val="20"/>
        </w:rPr>
        <w:t>The action of the *hlādinī* is called *prema*. This *prema* is of two kinds, pure and mixed. The *hlādinī-śakti* belonging to Kṛṣṇa gives bliss to Kṛṣṇa and, together with pure *saṁvit*, bestows mercy on the *jīva*; then *prema* for Kṛṣṇa arises in the *jīva*. But when the transformed *hlādinī* belonging to the *jīva* attracts the *jīva* through the *māyā-śakti*, the *jīva*, intoxicated with love for sense objects, is deprived of *prema* for Kṛṣṇa and so falls under the sway of happiness and distress. The ideal of *prema* for the *jīvas* is the circle of the *gopīs* of Vraja, and among them Śrī Rādhā is supreme. The essence of the *hlādinī* belonging to the spiritual nature is *prema*; the essence of *prema* is *bhāva*; the highest limit of *bhāva* is *mahābhāva*. That is Śrīmatī Rādhikā Ṭhākurāṇī. She is the source of all virtues and the crown jewel of Kṛṣṇa's beloveds.</w:t>
      </w:r>
    </w:p>
    <w:p>
      <w:pPr>
        <w:keepNext/>
        <w:spacing w:before="160"/>
        <w:jc w:val="center"/>
      </w:pPr>
      <w:r>
        <w:rPr>
          <w:rFonts w:ascii="Times New Roman" w:hAnsi="Times New Roman"/>
          <w:i/>
          <w:sz w:val="21"/>
        </w:rPr>
        <w:t>(*Ujjvala-nīlamaṇi*, the chapter on Śrī Rādhā, verse 2)</w:t>
      </w:r>
    </w:p>
    <w:p>
      <w:pPr>
        <w:jc w:val="both"/>
      </w:pPr>
      <w:r>
        <w:rPr>
          <w:b/>
        </w:rPr>
        <w:t xml:space="preserve">70 </w:t>
      </w:r>
      <w:r>
        <w:rPr>
          <w:rFonts w:ascii="Times New Roman" w:hAnsi="Times New Roman"/>
        </w:rPr>
        <w:t>“Of the two, Rādhikā is superior in every way. She is the embodiment of *mahābhāva*, and in virtues She surpasses all.” (Ujjvala-nīlamaṇi, the chapter on Śrī Rādhā, 2)</w:t>
      </w:r>
    </w:p>
    <w:p>
      <w:pPr>
        <w:jc w:val="both"/>
      </w:pPr>
      <w:r>
        <w:rPr>
          <w:b/>
          <w:i/>
          <w:sz w:val="20"/>
        </w:rPr>
        <w:t xml:space="preserve">Amṛta-pravāha-bhāṣya. </w:t>
      </w:r>
      <w:r>
        <w:rPr>
          <w:rFonts w:ascii="Times New Roman" w:hAnsi="Times New Roman"/>
          <w:sz w:val="20"/>
        </w:rPr>
        <w:t>Among the *gopīs* who enjoy the pastimes of Vraja, the foremost are Candrāvalī and Rādhikā, and of these two Śrīmatī Rādhikā is better in every respect. She is the embodiment of *mahābhāva*, and no other *gopī* has qualities equal to Hers.</w:t>
      </w:r>
    </w:p>
    <w:p>
      <w:pPr>
        <w:jc w:val="both"/>
      </w:pPr>
      <w:r>
        <w:rPr>
          <w:b/>
          <w:i/>
          <w:sz w:val="20"/>
        </w:rPr>
        <w:t xml:space="preserve">Anubhāṣya. </w:t>
      </w:r>
      <w:r>
        <w:rPr>
          <w:rFonts w:ascii="Times New Roman" w:hAnsi="Times New Roman"/>
          <w:b/>
          <w:sz w:val="20"/>
        </w:rPr>
        <w:t>tayoḥ</w:t>
      </w:r>
      <w:r>
        <w:rPr>
          <w:rFonts w:ascii="Times New Roman" w:hAnsi="Times New Roman"/>
          <w:sz w:val="20"/>
        </w:rPr>
        <w:t xml:space="preserve"> (of Śrī Rādhā and Candrāvalī) </w:t>
      </w:r>
      <w:r>
        <w:rPr>
          <w:rFonts w:ascii="Times New Roman" w:hAnsi="Times New Roman"/>
          <w:b/>
          <w:sz w:val="20"/>
        </w:rPr>
        <w:t>ubhayor api madhye</w:t>
      </w:r>
      <w:r>
        <w:rPr>
          <w:rFonts w:ascii="Times New Roman" w:hAnsi="Times New Roman"/>
          <w:sz w:val="20"/>
        </w:rPr>
        <w:t xml:space="preserve"> </w:t>
      </w:r>
      <w:r>
        <w:rPr>
          <w:rFonts w:ascii="Times New Roman" w:hAnsi="Times New Roman"/>
          <w:b/>
          <w:sz w:val="20"/>
        </w:rPr>
        <w:t>rādhikā sarvathādhikā</w:t>
      </w:r>
      <w:r>
        <w:rPr>
          <w:rFonts w:ascii="Times New Roman" w:hAnsi="Times New Roman"/>
          <w:sz w:val="20"/>
        </w:rPr>
        <w:t xml:space="preserve"> (superior, better in every respect). </w:t>
      </w:r>
      <w:r>
        <w:rPr>
          <w:rFonts w:ascii="Times New Roman" w:hAnsi="Times New Roman"/>
          <w:b/>
          <w:sz w:val="20"/>
        </w:rPr>
        <w:t>iyam</w:t>
      </w:r>
      <w:r>
        <w:rPr>
          <w:rFonts w:ascii="Times New Roman" w:hAnsi="Times New Roman"/>
          <w:sz w:val="20"/>
        </w:rPr>
        <w:t xml:space="preserve"> (Śrī Rādhikā) </w:t>
      </w:r>
      <w:r>
        <w:rPr>
          <w:rFonts w:ascii="Times New Roman" w:hAnsi="Times New Roman"/>
          <w:b/>
          <w:sz w:val="20"/>
        </w:rPr>
        <w:t>mahābhāva-svarūpā</w:t>
      </w:r>
      <w:r>
        <w:rPr>
          <w:rFonts w:ascii="Times New Roman" w:hAnsi="Times New Roman"/>
          <w:sz w:val="20"/>
        </w:rPr>
        <w:t xml:space="preserve"> (endowed with the *mahābhāva* called *madana*; Her form unites the eight *bhāvas*) </w:t>
      </w:r>
      <w:r>
        <w:rPr>
          <w:rFonts w:ascii="Times New Roman" w:hAnsi="Times New Roman"/>
          <w:b/>
          <w:sz w:val="20"/>
        </w:rPr>
        <w:t>guṇaiḥ</w:t>
      </w:r>
      <w:r>
        <w:rPr>
          <w:rFonts w:ascii="Times New Roman" w:hAnsi="Times New Roman"/>
          <w:sz w:val="20"/>
        </w:rPr>
        <w:t xml:space="preserve"> (by the twenty-five qualities) </w:t>
      </w:r>
      <w:r>
        <w:rPr>
          <w:rFonts w:ascii="Times New Roman" w:hAnsi="Times New Roman"/>
          <w:b/>
          <w:sz w:val="20"/>
        </w:rPr>
        <w:t>ati-varīyasī</w:t>
      </w:r>
      <w:r>
        <w:rPr>
          <w:rFonts w:ascii="Times New Roman" w:hAnsi="Times New Roman"/>
          <w:sz w:val="20"/>
        </w:rPr>
        <w:t xml:space="preserve"> (best of all).</w:t>
      </w:r>
    </w:p>
    <w:p>
      <w:pPr>
        <w:keepNext/>
        <w:spacing w:before="160"/>
        <w:jc w:val="center"/>
      </w:pPr>
      <w:r>
        <w:rPr>
          <w:rFonts w:ascii="Times New Roman" w:hAnsi="Times New Roman"/>
          <w:i/>
          <w:sz w:val="21"/>
        </w:rPr>
        <w:t>Within and without, in every one of Her limbs, the form of love for Kṛṣṇa is manifest —</w:t>
      </w:r>
    </w:p>
    <w:p>
      <w:pPr>
        <w:jc w:val="both"/>
      </w:pPr>
      <w:r>
        <w:rPr>
          <w:b/>
        </w:rPr>
        <w:t xml:space="preserve">71 </w:t>
      </w:r>
      <w:r>
        <w:rPr>
          <w:rFonts w:ascii="Times New Roman" w:hAnsi="Times New Roman"/>
        </w:rPr>
        <w:t>Her mind, senses and body are steeped in love for Kṛṣṇa; Rādhā is Kṛṣṇa’s own potency, the helper in His play.</w:t>
      </w:r>
    </w:p>
    <w:p>
      <w:pPr>
        <w:jc w:val="both"/>
      </w:pPr>
      <w:r>
        <w:rPr>
          <w:b/>
          <w:i/>
          <w:sz w:val="20"/>
        </w:rPr>
        <w:t xml:space="preserve">Amṛta-pravāha-bhāṣya. </w:t>
      </w:r>
      <w:r>
        <w:rPr>
          <w:rFonts w:ascii="Times New Roman" w:hAnsi="Times New Roman"/>
          <w:sz w:val="20"/>
        </w:rPr>
        <w:t>Śrīmatī Rādhikā is spiritual. She does not have, like a *jīva* in the material world, material senses, a material body and a mind in the form of the subtle body. In Her spiritual nature there are a pure spiritual mind, spiritual senses and a spiritual body. Her mind, senses and body are steeped in *prema* for Kṛṣṇa. She is Kṛṣṇa's own potency and therefore the only helper in His pastimes. Kṛṣṇa is the possessor of potency, and apart from His potency He can perform no pastime. The *sandhinī* of the *svarūpa-śakti* has manifested Śrī Kṛṣṇa's spiritual body. When Kṛṣṇa plays in that body, what could He do without Śrīmatī's help? Therefore Rādhikā is Kṛṣṇa's only helper in His pastimes.</w:t>
      </w:r>
    </w:p>
    <w:p>
      <w:pPr>
        <w:keepNext/>
        <w:spacing w:before="160"/>
        <w:jc w:val="center"/>
      </w:pPr>
      <w:r>
        <w:rPr>
          <w:rFonts w:ascii="Times New Roman" w:hAnsi="Times New Roman"/>
          <w:i/>
          <w:sz w:val="21"/>
        </w:rPr>
        <w:t>Govinda eternally enjoys the pastimes of *rasa* with the *gopīs* in Goloka —</w:t>
      </w:r>
    </w:p>
    <w:p>
      <w:pPr>
        <w:jc w:val="both"/>
      </w:pPr>
      <w:r>
        <w:rPr>
          <w:b/>
        </w:rPr>
        <w:t xml:space="preserve">72 </w:t>
      </w:r>
      <w:r>
        <w:rPr>
          <w:rFonts w:ascii="Times New Roman" w:hAnsi="Times New Roman"/>
        </w:rPr>
        <w:t>“I worship Govinda, the original Person, the Soul of all. He dwells eternally in Goloka with the gopīs, His potencies (*kalās*), who are one with Him in nature and imbued with blissful spiritual rasa.” (Brahma-saṁhitā, 5.37)</w:t>
      </w:r>
    </w:p>
    <w:p>
      <w:pPr>
        <w:jc w:val="both"/>
      </w:pPr>
      <w:r>
        <w:rPr>
          <w:b/>
          <w:i/>
          <w:sz w:val="20"/>
        </w:rPr>
        <w:t xml:space="preserve">Amṛta-pravāha-bhāṣya. </w:t>
      </w:r>
      <w:r>
        <w:rPr>
          <w:rFonts w:ascii="Times New Roman" w:hAnsi="Times New Roman"/>
          <w:sz w:val="20"/>
        </w:rPr>
        <w:t>I worship the original Person, Govinda, the wondrous Soul of all. In His own form He dwells eternally in Goloka together with the *gopīs*, who are imbued with the spiritual *rasa* of bliss.</w:t>
      </w:r>
    </w:p>
    <w:p>
      <w:pPr>
        <w:jc w:val="both"/>
      </w:pPr>
      <w:r>
        <w:rPr>
          <w:b/>
          <w:i/>
          <w:sz w:val="20"/>
        </w:rPr>
        <w:t xml:space="preserve">Anubhāṣya. </w:t>
      </w:r>
      <w:r>
        <w:rPr>
          <w:rFonts w:ascii="Times New Roman" w:hAnsi="Times New Roman"/>
          <w:b/>
          <w:sz w:val="20"/>
        </w:rPr>
        <w:t>akhilātma-bhūtaḥ</w:t>
      </w:r>
      <w:r>
        <w:rPr>
          <w:rFonts w:ascii="Times New Roman" w:hAnsi="Times New Roman"/>
          <w:sz w:val="20"/>
        </w:rPr>
        <w:t xml:space="preserve"> (dear to all the residents of Gokula, their very soul) </w:t>
      </w:r>
      <w:r>
        <w:rPr>
          <w:rFonts w:ascii="Times New Roman" w:hAnsi="Times New Roman"/>
          <w:b/>
          <w:sz w:val="20"/>
        </w:rPr>
        <w:t>saḥ eva</w:t>
      </w:r>
      <w:r>
        <w:rPr>
          <w:rFonts w:ascii="Times New Roman" w:hAnsi="Times New Roman"/>
          <w:sz w:val="20"/>
        </w:rPr>
        <w:t xml:space="preserve"> </w:t>
      </w:r>
      <w:r>
        <w:rPr>
          <w:rFonts w:ascii="Times New Roman" w:hAnsi="Times New Roman"/>
          <w:b/>
          <w:sz w:val="20"/>
        </w:rPr>
        <w:t>ānanda-cinmaya-rasa-pratibhāvitābhiḥ</w:t>
      </w:r>
      <w:r>
        <w:rPr>
          <w:rFonts w:ascii="Times New Roman" w:hAnsi="Times New Roman"/>
          <w:sz w:val="20"/>
        </w:rPr>
        <w:t xml:space="preserve"> (imbued at every moment with the *rasa* made of bliss and spirit) </w:t>
      </w:r>
      <w:r>
        <w:rPr>
          <w:rFonts w:ascii="Times New Roman" w:hAnsi="Times New Roman"/>
          <w:b/>
          <w:sz w:val="20"/>
        </w:rPr>
        <w:t>nija-rūpatayā</w:t>
      </w:r>
      <w:r>
        <w:rPr>
          <w:rFonts w:ascii="Times New Roman" w:hAnsi="Times New Roman"/>
          <w:sz w:val="20"/>
        </w:rPr>
        <w:t xml:space="preserve"> (known as His own form) </w:t>
      </w:r>
      <w:r>
        <w:rPr>
          <w:rFonts w:ascii="Times New Roman" w:hAnsi="Times New Roman"/>
          <w:b/>
          <w:sz w:val="20"/>
        </w:rPr>
        <w:t>kalābhiḥ</w:t>
      </w:r>
      <w:r>
        <w:rPr>
          <w:rFonts w:ascii="Times New Roman" w:hAnsi="Times New Roman"/>
          <w:sz w:val="20"/>
        </w:rPr>
        <w:t xml:space="preserve"> (with parts — the embodiments of the *hlādinī-śakti*) </w:t>
      </w:r>
      <w:r>
        <w:rPr>
          <w:rFonts w:ascii="Times New Roman" w:hAnsi="Times New Roman"/>
          <w:b/>
          <w:sz w:val="20"/>
        </w:rPr>
        <w:t>tābhiḥ</w:t>
      </w:r>
      <w:r>
        <w:rPr>
          <w:rFonts w:ascii="Times New Roman" w:hAnsi="Times New Roman"/>
          <w:sz w:val="20"/>
        </w:rPr>
        <w:t xml:space="preserve"> (with the beautiful women of Vraja) </w:t>
      </w:r>
      <w:r>
        <w:rPr>
          <w:rFonts w:ascii="Times New Roman" w:hAnsi="Times New Roman"/>
          <w:b/>
          <w:sz w:val="20"/>
        </w:rPr>
        <w:t>goloke eva nivasati</w:t>
      </w:r>
      <w:r>
        <w:rPr>
          <w:rFonts w:ascii="Times New Roman" w:hAnsi="Times New Roman"/>
          <w:sz w:val="20"/>
        </w:rPr>
        <w:t xml:space="preserve">; </w:t>
      </w:r>
      <w:r>
        <w:rPr>
          <w:rFonts w:ascii="Times New Roman" w:hAnsi="Times New Roman"/>
          <w:b/>
          <w:sz w:val="20"/>
        </w:rPr>
        <w:t>tam ādi-puruṣaṁ govindam ahaṁ bhajāmi</w:t>
      </w:r>
      <w:r>
        <w:rPr>
          <w:rFonts w:ascii="Times New Roman" w:hAnsi="Times New Roman"/>
          <w:sz w:val="20"/>
        </w:rPr>
        <w:t>.</w:t>
      </w:r>
    </w:p>
    <w:p>
      <w:pPr>
        <w:spacing w:before="160"/>
        <w:jc w:val="both"/>
      </w:pPr>
      <w:r>
        <w:rPr>
          <w:b/>
        </w:rPr>
        <w:t xml:space="preserve">73 </w:t>
      </w:r>
      <w:r>
        <w:rPr>
          <w:rFonts w:ascii="Times New Roman" w:hAnsi="Times New Roman"/>
        </w:rPr>
        <w:t>Now hear how She makes Kṛṣṇa taste rasa and how She helps Him in His play.</w:t>
      </w:r>
    </w:p>
    <w:p>
      <w:pPr>
        <w:keepNext/>
        <w:spacing w:before="160"/>
        <w:jc w:val="center"/>
      </w:pPr>
      <w:r>
        <w:rPr>
          <w:rFonts w:ascii="Times New Roman" w:hAnsi="Times New Roman"/>
          <w:i/>
          <w:sz w:val="21"/>
        </w:rPr>
        <w:t>In *madhura-rati* marked by the mood of majesty or of sweetness, Kṛṣṇa's beloveds are of three kinds —</w:t>
      </w:r>
    </w:p>
    <w:p>
      <w:pPr>
        <w:jc w:val="both"/>
      </w:pPr>
      <w:r>
        <w:rPr>
          <w:b/>
        </w:rPr>
        <w:t xml:space="preserve">74–75 </w:t>
      </w:r>
      <w:r>
        <w:rPr>
          <w:rFonts w:ascii="Times New Roman" w:hAnsi="Times New Roman"/>
        </w:rPr>
        <w:t>Kṛṣṇa’s beloveds are of three kinds: the Lakṣmīs, the queens in His city, and the girls of Vraja, the essence of them all. All of them expand from Śrī Rādhikā.</w:t>
      </w:r>
    </w:p>
    <w:p>
      <w:pPr>
        <w:jc w:val="both"/>
      </w:pPr>
      <w:r>
        <w:rPr>
          <w:b/>
          <w:i/>
          <w:sz w:val="20"/>
        </w:rPr>
        <w:t xml:space="preserve">Amṛta-pravāha-bhāṣya. </w:t>
      </w:r>
      <w:r>
        <w:rPr>
          <w:rFonts w:ascii="Times New Roman" w:hAnsi="Times New Roman"/>
          <w:sz w:val="20"/>
        </w:rPr>
        <w:t>*Āra* means “of another kind.” The third kind are the women of Vraja: they are the essence of all kinds of beloveds, that is, the best of them.</w:t>
      </w:r>
    </w:p>
    <w:p>
      <w:pPr>
        <w:keepNext/>
        <w:spacing w:before="160"/>
        <w:jc w:val="center"/>
      </w:pPr>
      <w:r>
        <w:rPr>
          <w:rFonts w:ascii="Times New Roman" w:hAnsi="Times New Roman"/>
          <w:i/>
          <w:sz w:val="21"/>
        </w:rPr>
        <w:t>All of Kṛṣṇa's beloveds are parts of Rādhā, the whole (*aṁśinī*) —</w:t>
      </w:r>
    </w:p>
    <w:p>
      <w:pPr>
        <w:jc w:val="both"/>
      </w:pPr>
      <w:r>
        <w:rPr>
          <w:b/>
        </w:rPr>
        <w:t xml:space="preserve">76 </w:t>
      </w:r>
      <w:r>
        <w:rPr>
          <w:rFonts w:ascii="Times New Roman" w:hAnsi="Times New Roman"/>
        </w:rPr>
        <w:t>As Kṛṣṇa, the source of all avatāras, manifests the avatāras, so the three groups expand from Rādhā, the source of all parts.</w:t>
      </w:r>
    </w:p>
    <w:p>
      <w:pPr>
        <w:spacing w:before="160"/>
        <w:jc w:val="both"/>
      </w:pPr>
      <w:r>
        <w:rPr>
          <w:b/>
        </w:rPr>
        <w:t xml:space="preserve">77 </w:t>
      </w:r>
      <w:r>
        <w:rPr>
          <w:rFonts w:ascii="Times New Roman" w:hAnsi="Times New Roman"/>
        </w:rPr>
        <w:t>The Lakṣmīs are, as it were, the splendour of Her body, and the queens are Her reflections (*bimba-pratibimba*).</w:t>
      </w:r>
    </w:p>
    <w:p>
      <w:pPr>
        <w:jc w:val="both"/>
      </w:pPr>
      <w:r>
        <w:rPr>
          <w:b/>
          <w:i/>
          <w:sz w:val="20"/>
        </w:rPr>
        <w:t xml:space="preserve">Anubhāṣya. </w:t>
      </w:r>
      <w:r>
        <w:rPr>
          <w:rFonts w:ascii="Times New Roman" w:hAnsi="Times New Roman"/>
          <w:sz w:val="20"/>
        </w:rPr>
        <w:t>In place of *vaibhava-gaṇa yena tāra aṅga-vibhūti* (“the *vaibhavas* are as it were the splendor of Her body”) there is also the reading *lakṣmī-gaṇa hana tāra aṁśa-vibhūti* (“the Lakṣmīs are the splendor of Her parts”).</w:t>
      </w:r>
    </w:p>
    <w:p>
      <w:pPr>
        <w:keepNext/>
        <w:spacing w:before="160"/>
        <w:jc w:val="center"/>
      </w:pPr>
      <w:r>
        <w:rPr>
          <w:rFonts w:ascii="Times New Roman" w:hAnsi="Times New Roman"/>
          <w:i/>
          <w:sz w:val="21"/>
        </w:rPr>
        <w:t>The queens in Dvārakā and the Lakṣmīs of Nārāyaṇa, Vāsudeva and others —</w:t>
      </w:r>
    </w:p>
    <w:p>
      <w:pPr>
        <w:jc w:val="both"/>
      </w:pPr>
      <w:r>
        <w:rPr>
          <w:b/>
        </w:rPr>
        <w:t xml:space="preserve">78 </w:t>
      </w:r>
      <w:r>
        <w:rPr>
          <w:rFonts w:ascii="Times New Roman" w:hAnsi="Times New Roman"/>
        </w:rPr>
        <w:t>The Lakṣmīs are partial manifestations (*aṁśas*) of Her *vaibhava-vilāsa*, and the queens are Her *prābhava-prakāśas*.</w:t>
      </w:r>
      <w:r>
        <w:rPr>
          <w:rFonts w:ascii="Times New Roman" w:hAnsi="Times New Roman"/>
          <w:vertAlign w:val="superscript"/>
        </w:rPr>
        <w:t>9</w:t>
      </w:r>
    </w:p>
    <w:p>
      <w:pPr>
        <w:keepNext/>
        <w:spacing w:before="160"/>
        <w:jc w:val="center"/>
      </w:pPr>
      <w:r>
        <w:rPr>
          <w:rFonts w:ascii="Times New Roman" w:hAnsi="Times New Roman"/>
          <w:i/>
          <w:sz w:val="21"/>
        </w:rPr>
        <w:t>Lalitā and the other women of Vraja are Her *kāya-vyūha* —</w:t>
      </w:r>
    </w:p>
    <w:p>
      <w:pPr>
        <w:jc w:val="both"/>
      </w:pPr>
      <w:r>
        <w:rPr>
          <w:b/>
        </w:rPr>
        <w:t xml:space="preserve">79 </w:t>
      </w:r>
      <w:r>
        <w:rPr>
          <w:rFonts w:ascii="Times New Roman" w:hAnsi="Times New Roman"/>
        </w:rPr>
        <w:t>The goddesses of Vraja, differing in form and nature, are expansions of Her own body (*kāya-vyūha*), for the sake of rasa.</w:t>
      </w:r>
    </w:p>
    <w:p>
      <w:pPr>
        <w:jc w:val="both"/>
      </w:pPr>
      <w:r>
        <w:rPr>
          <w:b/>
          <w:i/>
          <w:sz w:val="20"/>
        </w:rPr>
        <w:t xml:space="preserve">Anubhāṣya. </w:t>
      </w:r>
      <w:r>
        <w:rPr>
          <w:rFonts w:ascii="Times New Roman" w:hAnsi="Times New Roman"/>
          <w:sz w:val="20"/>
        </w:rPr>
        <w:t>In place of the word *svarūpa* another reading has *svabhāva*.</w:t>
      </w:r>
    </w:p>
    <w:p>
      <w:pPr>
        <w:keepNext/>
        <w:spacing w:before="160"/>
        <w:jc w:val="center"/>
      </w:pPr>
      <w:r>
        <w:rPr>
          <w:rFonts w:ascii="Times New Roman" w:hAnsi="Times New Roman"/>
          <w:i/>
          <w:sz w:val="21"/>
        </w:rPr>
        <w:t>For the growth and wonder of *rasa* the one *hlādinī* displays many manifestations —</w:t>
      </w:r>
    </w:p>
    <w:p>
      <w:pPr>
        <w:jc w:val="both"/>
      </w:pPr>
      <w:r>
        <w:rPr>
          <w:b/>
        </w:rPr>
        <w:t xml:space="preserve">80 </w:t>
      </w:r>
      <w:r>
        <w:rPr>
          <w:rFonts w:ascii="Times New Roman" w:hAnsi="Times New Roman"/>
        </w:rPr>
        <w:t>Without many beloveds rasa does not rejoice; therefore, to help in the play, She has many manifestations.</w:t>
      </w:r>
    </w:p>
    <w:p>
      <w:pPr>
        <w:keepNext/>
        <w:spacing w:before="160"/>
        <w:jc w:val="center"/>
      </w:pPr>
      <w:r>
        <w:rPr>
          <w:rFonts w:ascii="Times New Roman" w:hAnsi="Times New Roman"/>
          <w:i/>
          <w:sz w:val="21"/>
        </w:rPr>
        <w:t>Of these, the pastimes in Vraja are the highest wonder of Kṛṣṇa's pleasure —</w:t>
      </w:r>
    </w:p>
    <w:p>
      <w:pPr>
        <w:jc w:val="both"/>
      </w:pPr>
      <w:r>
        <w:rPr>
          <w:b/>
        </w:rPr>
        <w:t xml:space="preserve">81 </w:t>
      </w:r>
      <w:r>
        <w:rPr>
          <w:rFonts w:ascii="Times New Roman" w:hAnsi="Times New Roman"/>
        </w:rPr>
        <w:t>Among them the girls of Vraja, differing in moods and rasas, make Kṛṣṇa taste the *rāsa* dance and His other pastimes.</w:t>
      </w:r>
    </w:p>
    <w:p>
      <w:pPr>
        <w:jc w:val="both"/>
      </w:pPr>
      <w:r>
        <w:rPr>
          <w:b/>
          <w:i/>
          <w:sz w:val="20"/>
        </w:rPr>
        <w:t xml:space="preserve">Amṛta-pravāha-bhāṣya. </w:t>
      </w:r>
      <w:r>
        <w:rPr>
          <w:rFonts w:ascii="Times New Roman" w:hAnsi="Times New Roman"/>
          <w:sz w:val="20"/>
        </w:rPr>
        <w:t>Just as Kṛṣṇa, the source of the avatāras, expands the avatāras — the Puruṣas and the others — so Śrīmatī Rādhikā is the whole (*aṁśinī*) for all the beloveds: from Her parts the Lakṣmīs, the queens and the women of Vraja have expanded. These beloveds are counted among the *vaibhavas* as the splendor of Her body. The queens have expanded as reflections of Her image. The distinction here is this: the Lakṣmīs are Her parts in the form of *vaibhava-vilāsa*, and the queens are Her *prābhava-prakāśa*. The maidens of Vraja are Her own *kāya-vyūha*; differing in form and nature, they have become the cause of *rasa*. Without many beloveds *rasa* does not blossom, and so, to assist in the pastimes, She displays many such “manifestations.” Of them the *rasa* of Vraja is the highest. There, through the variety of *bhāvas* and *rasas*, She lets Kṛṣṇa relish the *rāsa* and other pastimes.</w:t>
      </w:r>
    </w:p>
    <w:p>
      <w:pPr>
        <w:keepNext/>
        <w:spacing w:before="160"/>
        <w:jc w:val="center"/>
      </w:pPr>
      <w:r>
        <w:rPr>
          <w:rFonts w:ascii="Times New Roman" w:hAnsi="Times New Roman"/>
          <w:i/>
          <w:sz w:val="21"/>
        </w:rPr>
        <w:t>The five names of Śrī Rādhikā —</w:t>
      </w:r>
    </w:p>
    <w:p>
      <w:pPr>
        <w:jc w:val="both"/>
      </w:pPr>
      <w:r>
        <w:rPr>
          <w:b/>
        </w:rPr>
        <w:t xml:space="preserve">82 </w:t>
      </w:r>
      <w:r>
        <w:rPr>
          <w:rFonts w:ascii="Times New Roman" w:hAnsi="Times New Roman"/>
        </w:rPr>
        <w:t>Rādhā is the delight of Govinda and the enchantress of Govinda; She is Govinda’s all-in-all and the crest-jewel of all His beloveds.</w:t>
      </w:r>
    </w:p>
    <w:p>
      <w:pPr>
        <w:jc w:val="both"/>
      </w:pPr>
      <w:r>
        <w:rPr>
          <w:b/>
          <w:i/>
          <w:sz w:val="20"/>
        </w:rPr>
        <w:t xml:space="preserve">Anubhāṣya. </w:t>
      </w:r>
      <w:r>
        <w:rPr>
          <w:rFonts w:ascii="Times New Roman" w:hAnsi="Times New Roman"/>
          <w:sz w:val="20"/>
        </w:rPr>
        <w:t>These are the five names of Śrī Rādhā.</w:t>
      </w:r>
    </w:p>
    <w:p>
      <w:pPr>
        <w:keepNext/>
        <w:spacing w:before="160"/>
        <w:jc w:val="center"/>
      </w:pPr>
      <w:r>
        <w:rPr>
          <w:rFonts w:ascii="Times New Roman" w:hAnsi="Times New Roman"/>
          <w:i/>
          <w:sz w:val="21"/>
        </w:rPr>
        <w:t>(Words of the *Bṛhad-gautamīya-tantra*)</w:t>
      </w:r>
    </w:p>
    <w:p>
      <w:pPr>
        <w:jc w:val="both"/>
      </w:pPr>
      <w:r>
        <w:rPr>
          <w:b/>
        </w:rPr>
        <w:t xml:space="preserve">83 </w:t>
      </w:r>
      <w:r>
        <w:rPr>
          <w:rFonts w:ascii="Times New Roman" w:hAnsi="Times New Roman"/>
        </w:rPr>
        <w:t>“The goddess (*devī*) Rādhikā is declared to be full of Kṛṣṇa (*kṛṣṇa-mayī*). She is the supreme deity; all the Lakṣmīs are within Her; She is the whole of splendour (*sarva-kānti*) and the supreme enchantress.” (Bṛhad-gautamīya-tantra)</w:t>
      </w:r>
      <w:r>
        <w:rPr>
          <w:rFonts w:ascii="Times New Roman" w:hAnsi="Times New Roman"/>
          <w:vertAlign w:val="superscript"/>
        </w:rPr>
        <w:t>10</w:t>
      </w:r>
    </w:p>
    <w:p>
      <w:pPr>
        <w:jc w:val="both"/>
      </w:pPr>
      <w:r>
        <w:rPr>
          <w:b/>
          <w:i/>
          <w:sz w:val="20"/>
        </w:rPr>
        <w:t xml:space="preserve">Amṛta-pravāha-bhāṣya. </w:t>
      </w:r>
      <w:r>
        <w:rPr>
          <w:rFonts w:ascii="Times New Roman" w:hAnsi="Times New Roman"/>
          <w:sz w:val="20"/>
        </w:rPr>
        <w:t>The supreme goddess Rādhikā-devī is called “Kṛṣṇa-mayī Herself,” “Sarva-lakṣmī-mayī,” “Sarva-kānti,” “Kṛṣṇa-sammohinī” and “Parā-śakti,” the supreme potency.</w:t>
      </w:r>
    </w:p>
    <w:p>
      <w:pPr>
        <w:jc w:val="both"/>
      </w:pPr>
      <w:r>
        <w:rPr>
          <w:b/>
          <w:i/>
          <w:sz w:val="20"/>
        </w:rPr>
        <w:t xml:space="preserve">Anubhāṣya. </w:t>
      </w:r>
      <w:r>
        <w:rPr>
          <w:rFonts w:ascii="Times New Roman" w:hAnsi="Times New Roman"/>
          <w:b/>
          <w:sz w:val="20"/>
        </w:rPr>
        <w:t>rādhikā</w:t>
      </w:r>
      <w:r>
        <w:rPr>
          <w:rFonts w:ascii="Times New Roman" w:hAnsi="Times New Roman"/>
          <w:sz w:val="20"/>
        </w:rPr>
        <w:t xml:space="preserve"> (she who worships) </w:t>
      </w:r>
      <w:r>
        <w:rPr>
          <w:rFonts w:ascii="Times New Roman" w:hAnsi="Times New Roman"/>
          <w:b/>
          <w:sz w:val="20"/>
        </w:rPr>
        <w:t>devī</w:t>
      </w:r>
      <w:r>
        <w:rPr>
          <w:rFonts w:ascii="Times New Roman" w:hAnsi="Times New Roman"/>
          <w:sz w:val="20"/>
        </w:rPr>
        <w:t xml:space="preserve"> (the radiant one) </w:t>
      </w:r>
      <w:r>
        <w:rPr>
          <w:rFonts w:ascii="Times New Roman" w:hAnsi="Times New Roman"/>
          <w:b/>
          <w:sz w:val="20"/>
        </w:rPr>
        <w:t>kṛṣṇa-mayī</w:t>
      </w:r>
      <w:r>
        <w:rPr>
          <w:rFonts w:ascii="Times New Roman" w:hAnsi="Times New Roman"/>
          <w:sz w:val="20"/>
        </w:rPr>
        <w:t xml:space="preserve"> (nondifferent from Kṛṣṇa, Kṛṣṇa's embodied manifestation) </w:t>
      </w:r>
      <w:r>
        <w:rPr>
          <w:rFonts w:ascii="Times New Roman" w:hAnsi="Times New Roman"/>
          <w:b/>
          <w:sz w:val="20"/>
        </w:rPr>
        <w:t>para-devatā</w:t>
      </w:r>
      <w:r>
        <w:rPr>
          <w:rFonts w:ascii="Times New Roman" w:hAnsi="Times New Roman"/>
          <w:sz w:val="20"/>
        </w:rPr>
        <w:t xml:space="preserve"> (supremely worshipable) </w:t>
      </w:r>
      <w:r>
        <w:rPr>
          <w:rFonts w:ascii="Times New Roman" w:hAnsi="Times New Roman"/>
          <w:b/>
          <w:sz w:val="20"/>
        </w:rPr>
        <w:t>sarva-lakṣmī-mayī</w:t>
      </w:r>
      <w:r>
        <w:rPr>
          <w:rFonts w:ascii="Times New Roman" w:hAnsi="Times New Roman"/>
          <w:sz w:val="20"/>
        </w:rPr>
        <w:t xml:space="preserve"> (the original mistress of all the Lakṣmīs) </w:t>
      </w:r>
      <w:r>
        <w:rPr>
          <w:rFonts w:ascii="Times New Roman" w:hAnsi="Times New Roman"/>
          <w:b/>
          <w:sz w:val="20"/>
        </w:rPr>
        <w:t>sarva-kāntiḥ</w:t>
      </w:r>
      <w:r>
        <w:rPr>
          <w:rFonts w:ascii="Times New Roman" w:hAnsi="Times New Roman"/>
          <w:sz w:val="20"/>
        </w:rPr>
        <w:t xml:space="preserve"> (she in whom is all splendor, all beauty) </w:t>
      </w:r>
      <w:r>
        <w:rPr>
          <w:rFonts w:ascii="Times New Roman" w:hAnsi="Times New Roman"/>
          <w:b/>
          <w:sz w:val="20"/>
        </w:rPr>
        <w:t>sammohinī</w:t>
      </w:r>
      <w:r>
        <w:rPr>
          <w:rFonts w:ascii="Times New Roman" w:hAnsi="Times New Roman"/>
          <w:sz w:val="20"/>
        </w:rPr>
        <w:t xml:space="preserve"> (whose nature is to enchant Śrī Kṛṣṇa) </w:t>
      </w:r>
      <w:r>
        <w:rPr>
          <w:rFonts w:ascii="Times New Roman" w:hAnsi="Times New Roman"/>
          <w:b/>
          <w:sz w:val="20"/>
        </w:rPr>
        <w:t>parā</w:t>
      </w:r>
      <w:r>
        <w:rPr>
          <w:rFonts w:ascii="Times New Roman" w:hAnsi="Times New Roman"/>
          <w:sz w:val="20"/>
        </w:rPr>
        <w:t xml:space="preserve"> </w:t>
      </w:r>
      <w:r>
        <w:rPr>
          <w:rFonts w:ascii="Times New Roman" w:hAnsi="Times New Roman"/>
          <w:b/>
          <w:sz w:val="20"/>
        </w:rPr>
        <w:t>proktā</w:t>
      </w:r>
      <w:r>
        <w:rPr>
          <w:rFonts w:ascii="Times New Roman" w:hAnsi="Times New Roman"/>
          <w:sz w:val="20"/>
        </w:rPr>
        <w:t xml:space="preserve"> (is called).</w:t>
      </w:r>
    </w:p>
    <w:p>
      <w:pPr>
        <w:keepNext/>
        <w:spacing w:before="160"/>
        <w:jc w:val="center"/>
      </w:pPr>
      <w:r>
        <w:rPr>
          <w:rFonts w:ascii="Times New Roman" w:hAnsi="Times New Roman"/>
          <w:i/>
          <w:sz w:val="21"/>
        </w:rPr>
        <w:t>Meaning of the verse: (1) the abode of beauty and of pastimes —</w:t>
      </w:r>
    </w:p>
    <w:p>
      <w:pPr>
        <w:jc w:val="both"/>
      </w:pPr>
      <w:r>
        <w:rPr>
          <w:b/>
        </w:rPr>
        <w:t xml:space="preserve">84 </w:t>
      </w:r>
      <w:r>
        <w:rPr>
          <w:rFonts w:ascii="Times New Roman" w:hAnsi="Times New Roman"/>
        </w:rPr>
        <w:t>*Devī* means “shining and supremely beautiful”, or else “the city where Kṛṣṇa’s worship and play abide”.</w:t>
      </w:r>
    </w:p>
    <w:p>
      <w:pPr>
        <w:keepNext/>
        <w:spacing w:before="160"/>
        <w:jc w:val="center"/>
      </w:pPr>
      <w:r>
        <w:rPr>
          <w:rFonts w:ascii="Times New Roman" w:hAnsi="Times New Roman"/>
          <w:i/>
          <w:sz w:val="21"/>
        </w:rPr>
        <w:t>(2) complete absorption in Kṛṣṇa —</w:t>
      </w:r>
    </w:p>
    <w:p>
      <w:pPr>
        <w:jc w:val="both"/>
      </w:pPr>
      <w:r>
        <w:rPr>
          <w:b/>
        </w:rPr>
        <w:t xml:space="preserve">85 </w:t>
      </w:r>
      <w:r>
        <w:rPr>
          <w:rFonts w:ascii="Times New Roman" w:hAnsi="Times New Roman"/>
        </w:rPr>
        <w:t>*Kṛṣṇa-mayī* — Kṛṣṇa is within Her and without; wherever Her eyes fall, there Kṛṣṇa appears.</w:t>
      </w:r>
    </w:p>
    <w:p>
      <w:pPr>
        <w:keepNext/>
        <w:spacing w:before="160"/>
        <w:jc w:val="center"/>
      </w:pPr>
      <w:r>
        <w:rPr>
          <w:rFonts w:ascii="Times New Roman" w:hAnsi="Times New Roman"/>
          <w:i/>
          <w:sz w:val="21"/>
        </w:rPr>
        <w:t>Oneness with Kṛṣṇa —</w:t>
      </w:r>
    </w:p>
    <w:p>
      <w:pPr>
        <w:jc w:val="both"/>
      </w:pPr>
      <w:r>
        <w:rPr>
          <w:b/>
        </w:rPr>
        <w:t xml:space="preserve">86 </w:t>
      </w:r>
      <w:r>
        <w:rPr>
          <w:rFonts w:ascii="Times New Roman" w:hAnsi="Times New Roman"/>
        </w:rPr>
        <w:t>Or else: Kṛṣṇa’s very nature is full of the rasa of love, and His potency is one with Him.</w:t>
      </w:r>
    </w:p>
    <w:p>
      <w:pPr>
        <w:keepNext/>
        <w:spacing w:before="160"/>
        <w:jc w:val="center"/>
      </w:pPr>
      <w:r>
        <w:rPr>
          <w:rFonts w:ascii="Times New Roman" w:hAnsi="Times New Roman"/>
          <w:i/>
          <w:sz w:val="21"/>
        </w:rPr>
        <w:t>(3) the name “Rādhā” — because She worships Kṛṣṇa by fulfilling His desires —</w:t>
      </w:r>
    </w:p>
    <w:p>
      <w:pPr>
        <w:jc w:val="both"/>
      </w:pPr>
      <w:r>
        <w:rPr>
          <w:b/>
        </w:rPr>
        <w:t xml:space="preserve">87 </w:t>
      </w:r>
      <w:r>
        <w:rPr>
          <w:rFonts w:ascii="Times New Roman" w:hAnsi="Times New Roman"/>
        </w:rPr>
        <w:t>Her worship of Kṛṣṇa consists in fulfilling His desires; therefore the Purāṇas explain Her name as Rādhikā.</w:t>
      </w:r>
    </w:p>
    <w:p>
      <w:pPr>
        <w:jc w:val="both"/>
      </w:pPr>
      <w:r>
        <w:rPr>
          <w:b/>
          <w:i/>
          <w:sz w:val="20"/>
        </w:rPr>
        <w:t xml:space="preserve">Amṛta-pravāha-bhāṣya. </w:t>
      </w:r>
      <w:r>
        <w:rPr>
          <w:rFonts w:ascii="Times New Roman" w:hAnsi="Times New Roman"/>
          <w:sz w:val="20"/>
        </w:rPr>
        <w:t>She is called “Devī” because She is radiant and supremely beautiful, or because She is the dwelling place of play, that is, of the worship of Kṛṣṇa. The word “Kṛṣṇa-mayī” has two meanings. The first: within and without She has Kṛṣṇa, and wherever Her glance falls, there He appears. Or else: Kṛṣṇa's own nature is full of the *rasa* of *prema*, and His potency is one *tattva* with Him; this is the second meaning of the word “Kṛṣṇa-mayī.” The name “Rādhikā” is given to Her for Her worship (*ārādhana*), which consists in fulfilling Kṛṣṇa's desires.</w:t>
      </w:r>
    </w:p>
    <w:p>
      <w:pPr>
        <w:keepNext/>
        <w:spacing w:before="160"/>
        <w:jc w:val="center"/>
      </w:pPr>
      <w:r>
        <w:rPr>
          <w:rFonts w:ascii="Times New Roman" w:hAnsi="Times New Roman"/>
          <w:i/>
          <w:sz w:val="21"/>
        </w:rPr>
        <w:t>A hint of Rādhā's name in the *Bhāgavatam* —</w:t>
      </w:r>
    </w:p>
    <w:p>
      <w:pPr>
        <w:jc w:val="both"/>
      </w:pPr>
      <w:r>
        <w:rPr>
          <w:b/>
        </w:rPr>
        <w:t xml:space="preserve">88 </w:t>
      </w:r>
      <w:r>
        <w:rPr>
          <w:rFonts w:ascii="Times New Roman" w:hAnsi="Times New Roman"/>
        </w:rPr>
        <w:t>“Surely the Lord, Bhagavān Hari, has been worshipped by Her, for Govinda, pleased, has left us and led Her away to a secluded place.” (Śrīmad-Bhāgavatam, 10.30.28)</w:t>
      </w:r>
    </w:p>
    <w:p>
      <w:pPr>
        <w:jc w:val="both"/>
      </w:pPr>
      <w:r>
        <w:rPr>
          <w:b/>
          <w:i/>
          <w:sz w:val="20"/>
        </w:rPr>
        <w:t xml:space="preserve">Amṛta-pravāha-bhāṣya. </w:t>
      </w:r>
      <w:r>
        <w:rPr>
          <w:rFonts w:ascii="Times New Roman" w:hAnsi="Times New Roman"/>
          <w:sz w:val="20"/>
        </w:rPr>
        <w:t>O friend! She whom Śrī Kṛṣṇa, leaving us, has taken to a secluded place has surely worshipped the Lord Hari more than anyone. The hidden meaning is this: She is the crown jewel of Kṛṣṇa's beloveds, and so She is called “Rādhikā.”</w:t>
      </w:r>
    </w:p>
    <w:p>
      <w:pPr>
        <w:jc w:val="both"/>
      </w:pPr>
      <w:r>
        <w:rPr>
          <w:b/>
          <w:i/>
          <w:sz w:val="20"/>
        </w:rPr>
        <w:t xml:space="preserve">Anubhāṣya. </w:t>
      </w:r>
      <w:r>
        <w:rPr>
          <w:rFonts w:ascii="Times New Roman" w:hAnsi="Times New Roman"/>
          <w:sz w:val="20"/>
        </w:rPr>
        <w:t>When Śrī Rādhā and Śrī Govinda had gone away together from the place of the *rāsa* dance, the *gopīs* said:</w:t>
      </w:r>
    </w:p>
    <w:p>
      <w:pPr>
        <w:jc w:val="both"/>
      </w:pP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nūnam</w:t>
      </w:r>
      <w:r>
        <w:rPr>
          <w:rFonts w:ascii="Times New Roman" w:hAnsi="Times New Roman"/>
          <w:sz w:val="20"/>
        </w:rPr>
        <w:t xml:space="preserve"> (surely) </w:t>
      </w:r>
      <w:r>
        <w:rPr>
          <w:rFonts w:ascii="Times New Roman" w:hAnsi="Times New Roman"/>
          <w:b/>
          <w:sz w:val="20"/>
        </w:rPr>
        <w:t>īśvaraḥ</w:t>
      </w:r>
      <w:r>
        <w:rPr>
          <w:rFonts w:ascii="Times New Roman" w:hAnsi="Times New Roman"/>
          <w:sz w:val="20"/>
        </w:rPr>
        <w:t xml:space="preserve"> (who grants His devotees what they desire) </w:t>
      </w:r>
      <w:r>
        <w:rPr>
          <w:rFonts w:ascii="Times New Roman" w:hAnsi="Times New Roman"/>
          <w:b/>
          <w:sz w:val="20"/>
        </w:rPr>
        <w:t>bhagavān hariḥ</w:t>
      </w:r>
      <w:r>
        <w:rPr>
          <w:rFonts w:ascii="Times New Roman" w:hAnsi="Times New Roman"/>
          <w:sz w:val="20"/>
        </w:rPr>
        <w:t xml:space="preserve"> </w:t>
      </w:r>
      <w:r>
        <w:rPr>
          <w:rFonts w:ascii="Times New Roman" w:hAnsi="Times New Roman"/>
          <w:b/>
          <w:sz w:val="20"/>
        </w:rPr>
        <w:t>ārādhitaḥ</w:t>
      </w:r>
      <w:r>
        <w:rPr>
          <w:rFonts w:ascii="Times New Roman" w:hAnsi="Times New Roman"/>
          <w:sz w:val="20"/>
        </w:rPr>
        <w:t xml:space="preserve"> (has been won over by worship — and not by us, the wives of Vraja);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govindaḥ</w:t>
      </w:r>
      <w:r>
        <w:rPr>
          <w:rFonts w:ascii="Times New Roman" w:hAnsi="Times New Roman"/>
          <w:sz w:val="20"/>
        </w:rPr>
        <w:t xml:space="preserve"> </w:t>
      </w:r>
      <w:r>
        <w:rPr>
          <w:rFonts w:ascii="Times New Roman" w:hAnsi="Times New Roman"/>
          <w:b/>
          <w:sz w:val="20"/>
        </w:rPr>
        <w:t>prītaḥ</w:t>
      </w:r>
      <w:r>
        <w:rPr>
          <w:rFonts w:ascii="Times New Roman" w:hAnsi="Times New Roman"/>
          <w:sz w:val="20"/>
        </w:rPr>
        <w:t xml:space="preserve"> (full of love) </w:t>
      </w:r>
      <w:r>
        <w:rPr>
          <w:rFonts w:ascii="Times New Roman" w:hAnsi="Times New Roman"/>
          <w:b/>
          <w:sz w:val="20"/>
        </w:rPr>
        <w:t>naḥ</w:t>
      </w:r>
      <w:r>
        <w:rPr>
          <w:rFonts w:ascii="Times New Roman" w:hAnsi="Times New Roman"/>
          <w:sz w:val="20"/>
        </w:rPr>
        <w:t xml:space="preserve"> (us) </w:t>
      </w:r>
      <w:r>
        <w:rPr>
          <w:rFonts w:ascii="Times New Roman" w:hAnsi="Times New Roman"/>
          <w:b/>
          <w:sz w:val="20"/>
        </w:rPr>
        <w:t>vihāya</w:t>
      </w:r>
      <w:r>
        <w:rPr>
          <w:rFonts w:ascii="Times New Roman" w:hAnsi="Times New Roman"/>
          <w:sz w:val="20"/>
        </w:rPr>
        <w:t xml:space="preserve"> (leaving altogether) </w:t>
      </w:r>
      <w:r>
        <w:rPr>
          <w:rFonts w:ascii="Times New Roman" w:hAnsi="Times New Roman"/>
          <w:b/>
          <w:sz w:val="20"/>
        </w:rPr>
        <w:t>yām</w:t>
      </w:r>
      <w:r>
        <w:rPr>
          <w:rFonts w:ascii="Times New Roman" w:hAnsi="Times New Roman"/>
          <w:sz w:val="20"/>
        </w:rPr>
        <w:t xml:space="preserve"> (Rādhā) </w:t>
      </w:r>
      <w:r>
        <w:rPr>
          <w:rFonts w:ascii="Times New Roman" w:hAnsi="Times New Roman"/>
          <w:b/>
          <w:sz w:val="20"/>
        </w:rPr>
        <w:t>rahaḥ</w:t>
      </w:r>
      <w:r>
        <w:rPr>
          <w:rFonts w:ascii="Times New Roman" w:hAnsi="Times New Roman"/>
          <w:sz w:val="20"/>
        </w:rPr>
        <w:t xml:space="preserve"> (to a secluded place) </w:t>
      </w:r>
      <w:r>
        <w:rPr>
          <w:rFonts w:ascii="Times New Roman" w:hAnsi="Times New Roman"/>
          <w:b/>
          <w:sz w:val="20"/>
        </w:rPr>
        <w:t>anayat</w:t>
      </w:r>
      <w:r>
        <w:rPr>
          <w:rFonts w:ascii="Times New Roman" w:hAnsi="Times New Roman"/>
          <w:sz w:val="20"/>
        </w:rPr>
        <w:t>.</w:t>
      </w:r>
    </w:p>
    <w:p>
      <w:pPr>
        <w:keepNext/>
        <w:spacing w:before="160"/>
        <w:jc w:val="center"/>
      </w:pPr>
      <w:r>
        <w:rPr>
          <w:rFonts w:ascii="Times New Roman" w:hAnsi="Times New Roman"/>
          <w:i/>
          <w:sz w:val="21"/>
        </w:rPr>
        <w:t>(4) She attracts Kṛṣṇa and so is above all; She nourishes all the devotees and devotion itself and is their original source —</w:t>
      </w:r>
    </w:p>
    <w:p>
      <w:pPr>
        <w:jc w:val="both"/>
      </w:pPr>
      <w:r>
        <w:rPr>
          <w:b/>
        </w:rPr>
        <w:t xml:space="preserve">89 </w:t>
      </w:r>
      <w:r>
        <w:rPr>
          <w:rFonts w:ascii="Times New Roman" w:hAnsi="Times New Roman"/>
        </w:rPr>
        <w:t>Therefore She is worshipped by all; She is the supreme deity, the protectress of all and the mother of the whole world.</w:t>
      </w:r>
    </w:p>
    <w:p>
      <w:pPr>
        <w:keepNext/>
        <w:spacing w:before="160"/>
        <w:jc w:val="center"/>
      </w:pPr>
      <w:r>
        <w:rPr>
          <w:rFonts w:ascii="Times New Roman" w:hAnsi="Times New Roman"/>
          <w:i/>
          <w:sz w:val="21"/>
        </w:rPr>
        <w:t>(5) The whole of which all of Kṛṣṇa's beloveds are parts —</w:t>
      </w:r>
    </w:p>
    <w:p>
      <w:pPr>
        <w:jc w:val="both"/>
      </w:pPr>
      <w:r>
        <w:rPr>
          <w:b/>
        </w:rPr>
        <w:t xml:space="preserve">90 </w:t>
      </w:r>
      <w:r>
        <w:rPr>
          <w:rFonts w:ascii="Times New Roman" w:hAnsi="Times New Roman"/>
        </w:rPr>
        <w:t>I have already explained the word *sarva-lakṣmī*: She is the abode of all the Lakṣmīs.</w:t>
      </w:r>
      <w:r>
        <w:rPr>
          <w:rFonts w:ascii="Times New Roman" w:hAnsi="Times New Roman"/>
          <w:vertAlign w:val="superscript"/>
        </w:rPr>
        <w:t>11</w:t>
      </w:r>
    </w:p>
    <w:p>
      <w:pPr>
        <w:keepNext/>
        <w:spacing w:before="160"/>
        <w:jc w:val="center"/>
      </w:pPr>
      <w:r>
        <w:rPr>
          <w:rFonts w:ascii="Times New Roman" w:hAnsi="Times New Roman"/>
          <w:i/>
          <w:sz w:val="21"/>
        </w:rPr>
        <w:t>The original shelter of all of Kṛṣṇa's potencies of majesty —</w:t>
      </w:r>
    </w:p>
    <w:p>
      <w:pPr>
        <w:jc w:val="both"/>
      </w:pPr>
      <w:r>
        <w:rPr>
          <w:b/>
        </w:rPr>
        <w:t xml:space="preserve">91 </w:t>
      </w:r>
      <w:r>
        <w:rPr>
          <w:rFonts w:ascii="Times New Roman" w:hAnsi="Times New Roman"/>
        </w:rPr>
        <w:t>Or *sarva-lakṣmī* means Kṛṣṇa’s six kinds of opulence, and She is the potency that presides over them, the best of all His potencies.</w:t>
      </w:r>
    </w:p>
    <w:p>
      <w:pPr>
        <w:jc w:val="both"/>
      </w:pPr>
      <w:r>
        <w:rPr>
          <w:b/>
          <w:i/>
          <w:sz w:val="20"/>
        </w:rPr>
        <w:t xml:space="preserve">Amṛta-pravāha-bhāṣya. </w:t>
      </w:r>
      <w:r>
        <w:rPr>
          <w:rFonts w:ascii="Times New Roman" w:hAnsi="Times New Roman"/>
          <w:sz w:val="20"/>
        </w:rPr>
        <w:t>Rādhikā is the shelter of all the Lakṣmīs. Or else: the word *sarva-lakṣmī* means Kṛṣṇa's six kinds of majesty, and She is Kṛṣṇa's potency that presides over them.</w:t>
      </w:r>
    </w:p>
    <w:p>
      <w:pPr>
        <w:keepNext/>
        <w:spacing w:before="160"/>
        <w:jc w:val="center"/>
      </w:pPr>
      <w:r>
        <w:rPr>
          <w:rFonts w:ascii="Times New Roman" w:hAnsi="Times New Roman"/>
          <w:i/>
          <w:sz w:val="21"/>
        </w:rPr>
        <w:t>(5) The original source of all beauty</w:t>
      </w:r>
      <w:r>
        <w:rPr>
          <w:rFonts w:ascii="Times New Roman" w:hAnsi="Times New Roman"/>
          <w:i/>
          <w:sz w:val="21"/>
          <w:vertAlign w:val="superscript"/>
        </w:rPr>
        <w:t>39</w:t>
      </w:r>
      <w:r>
        <w:rPr>
          <w:rFonts w:ascii="Times New Roman" w:hAnsi="Times New Roman"/>
          <w:i/>
          <w:sz w:val="21"/>
        </w:rPr>
        <w:t xml:space="preserve"> —</w:t>
      </w:r>
    </w:p>
    <w:p>
      <w:pPr>
        <w:jc w:val="both"/>
      </w:pPr>
      <w:r>
        <w:rPr>
          <w:b/>
        </w:rPr>
        <w:t xml:space="preserve">92 </w:t>
      </w:r>
      <w:r>
        <w:rPr>
          <w:rFonts w:ascii="Times New Roman" w:hAnsi="Times New Roman"/>
        </w:rPr>
        <w:t>In Her dwells the splendour of all beauty, and from Her comes the beauty of all the Lakṣmīs.</w:t>
      </w:r>
    </w:p>
    <w:p>
      <w:pPr>
        <w:keepNext/>
        <w:spacing w:before="160"/>
        <w:jc w:val="center"/>
      </w:pPr>
      <w:r>
        <w:rPr>
          <w:rFonts w:ascii="Times New Roman" w:hAnsi="Times New Roman"/>
          <w:i/>
          <w:sz w:val="21"/>
        </w:rPr>
        <w:t>She who fulfills Kṛṣṇa's desires —</w:t>
      </w:r>
    </w:p>
    <w:p>
      <w:pPr>
        <w:jc w:val="both"/>
      </w:pPr>
      <w:r>
        <w:rPr>
          <w:b/>
        </w:rPr>
        <w:t xml:space="preserve">93 </w:t>
      </w:r>
      <w:r>
        <w:rPr>
          <w:rFonts w:ascii="Times New Roman" w:hAnsi="Times New Roman"/>
        </w:rPr>
        <w:t>Or the word *kānti* may mean all of Kṛṣṇa’s desires, and all of them abide in Rādhā alone.</w:t>
      </w:r>
    </w:p>
    <w:p>
      <w:pPr>
        <w:spacing w:before="160"/>
        <w:jc w:val="both"/>
      </w:pPr>
      <w:r>
        <w:rPr>
          <w:b/>
        </w:rPr>
        <w:t xml:space="preserve">94 </w:t>
      </w:r>
      <w:r>
        <w:rPr>
          <w:rFonts w:ascii="Times New Roman" w:hAnsi="Times New Roman"/>
        </w:rPr>
        <w:t>Rādhikā fulfils whatever Kṛṣṇa desires. This is the meaning of the word *sarva-kānti*.</w:t>
      </w:r>
    </w:p>
    <w:p>
      <w:pPr>
        <w:keepNext/>
        <w:spacing w:before="160"/>
        <w:jc w:val="center"/>
      </w:pPr>
      <w:r>
        <w:rPr>
          <w:rFonts w:ascii="Times New Roman" w:hAnsi="Times New Roman"/>
          <w:i/>
          <w:sz w:val="21"/>
        </w:rPr>
        <w:t>(6) She who enchants the mind of Him who enchants the world —</w:t>
      </w:r>
    </w:p>
    <w:p>
      <w:pPr>
        <w:jc w:val="both"/>
      </w:pPr>
      <w:r>
        <w:rPr>
          <w:b/>
        </w:rPr>
        <w:t xml:space="preserve">95 </w:t>
      </w:r>
      <w:r>
        <w:rPr>
          <w:rFonts w:ascii="Times New Roman" w:hAnsi="Times New Roman"/>
        </w:rPr>
        <w:t>Kṛṣṇa enchants the world, and She enchants Him; therefore She is the supreme Mistress of all.</w:t>
      </w:r>
    </w:p>
    <w:p>
      <w:pPr>
        <w:jc w:val="both"/>
      </w:pPr>
      <w:r>
        <w:rPr>
          <w:b/>
          <w:i/>
          <w:sz w:val="20"/>
        </w:rPr>
        <w:t xml:space="preserve">Amṛta-pravāha-bhāṣya. </w:t>
      </w:r>
      <w:r>
        <w:rPr>
          <w:rFonts w:ascii="Times New Roman" w:hAnsi="Times New Roman"/>
          <w:sz w:val="20"/>
        </w:rPr>
        <w:t>Up to the words “and therefore She is the supreme mistress of all,” the meaning of each word of the verse beginning *devī kṛṣṇa-mayī* has been examined.</w:t>
      </w:r>
    </w:p>
    <w:p>
      <w:pPr>
        <w:keepNext/>
        <w:spacing w:before="160"/>
        <w:jc w:val="center"/>
      </w:pPr>
      <w:r>
        <w:rPr>
          <w:rFonts w:ascii="Times New Roman" w:hAnsi="Times New Roman"/>
          <w:i/>
          <w:sz w:val="21"/>
        </w:rPr>
        <w:t>She is the full-moon night of Kṛṣṇa, the full moon —</w:t>
      </w:r>
    </w:p>
    <w:p>
      <w:pPr>
        <w:jc w:val="both"/>
      </w:pPr>
      <w:r>
        <w:rPr>
          <w:b/>
        </w:rPr>
        <w:t xml:space="preserve">96 </w:t>
      </w:r>
      <w:r>
        <w:rPr>
          <w:rFonts w:ascii="Times New Roman" w:hAnsi="Times New Roman"/>
        </w:rPr>
        <w:t>Rādhā is the full potency, and Kṛṣṇa the full possessor of potency. The scriptures bear witness that there is no difference between the two.</w:t>
      </w:r>
    </w:p>
    <w:p>
      <w:pPr>
        <w:keepNext/>
        <w:spacing w:before="160"/>
        <w:jc w:val="center"/>
      </w:pPr>
      <w:r>
        <w:rPr>
          <w:rFonts w:ascii="Times New Roman" w:hAnsi="Times New Roman"/>
          <w:i/>
          <w:sz w:val="21"/>
        </w:rPr>
        <w:t>Rādhā and Kṛṣṇa are inseparably bound to each other — like musk and the deer, or the flame and the fire —</w:t>
      </w:r>
    </w:p>
    <w:p>
      <w:pPr>
        <w:jc w:val="both"/>
      </w:pPr>
      <w:r>
        <w:rPr>
          <w:b/>
        </w:rPr>
        <w:t xml:space="preserve">97 </w:t>
      </w:r>
      <w:r>
        <w:rPr>
          <w:rFonts w:ascii="Times New Roman" w:hAnsi="Times New Roman"/>
        </w:rPr>
        <w:t>As musk and its fragrance are inseparable, as fire and its heat are never different,</w:t>
      </w:r>
    </w:p>
    <w:p>
      <w:pPr>
        <w:jc w:val="both"/>
      </w:pPr>
      <w:r>
        <w:rPr>
          <w:b/>
          <w:i/>
          <w:sz w:val="20"/>
        </w:rPr>
        <w:t xml:space="preserve">Amṛta-pravāha-bhāṣya. </w:t>
      </w:r>
      <w:r>
        <w:rPr>
          <w:rFonts w:ascii="Times New Roman" w:hAnsi="Times New Roman"/>
          <w:sz w:val="20"/>
        </w:rPr>
        <w:t>Musk and its fragrance are two different things, yet they are inseparable; fire and its heat are different things, yet they too are inseparable. So it is with Rādhā and Kṛṣṇa: to relish the *rasa* of Their pastimes They are eternally separate — and still one in Their own nature.</w:t>
      </w:r>
    </w:p>
    <w:p>
      <w:pPr>
        <w:keepNext/>
        <w:spacing w:before="160"/>
        <w:jc w:val="center"/>
      </w:pPr>
      <w:r>
        <w:rPr>
          <w:rFonts w:ascii="Times New Roman" w:hAnsi="Times New Roman"/>
          <w:i/>
          <w:sz w:val="21"/>
        </w:rPr>
        <w:t>One in nature, They abide in two bodies — the one who relishes and the one who is relished —</w:t>
      </w:r>
    </w:p>
    <w:p>
      <w:pPr>
        <w:jc w:val="both"/>
      </w:pPr>
      <w:r>
        <w:rPr>
          <w:b/>
        </w:rPr>
        <w:t xml:space="preserve">98 </w:t>
      </w:r>
      <w:r>
        <w:rPr>
          <w:rFonts w:ascii="Times New Roman" w:hAnsi="Times New Roman"/>
        </w:rPr>
        <w:t>so Rādhā and Kṛṣṇa are always one essence; to taste the rasa of Their pastimes They assume two forms.</w:t>
      </w:r>
    </w:p>
    <w:p>
      <w:pPr>
        <w:keepNext/>
        <w:spacing w:before="160"/>
        <w:jc w:val="center"/>
      </w:pPr>
      <w:r>
        <w:rPr>
          <w:rFonts w:ascii="Times New Roman" w:hAnsi="Times New Roman"/>
          <w:i/>
          <w:sz w:val="21"/>
        </w:rPr>
        <w:t>To distribute Śrī Rādhā's love for Kṛṣṇa, Kṛṣṇa accepts Rādhā's *bhāva* and form and descends as Gaura —</w:t>
      </w:r>
    </w:p>
    <w:p>
      <w:pPr>
        <w:jc w:val="both"/>
      </w:pPr>
      <w:r>
        <w:rPr>
          <w:b/>
        </w:rPr>
        <w:t xml:space="preserve">99–100 </w:t>
      </w:r>
      <w:r>
        <w:rPr>
          <w:rFonts w:ascii="Times New Roman" w:hAnsi="Times New Roman"/>
        </w:rPr>
        <w:t>To teach loving devotion, He Himself descended, accepting both the mood and the lustre of Rādhā, and appeared in the form of Śrī Kṛṣṇa Caitanya. This is the explanation of the meaning of the fifth verse.</w:t>
      </w:r>
    </w:p>
    <w:p>
      <w:pPr>
        <w:jc w:val="both"/>
      </w:pPr>
      <w:r>
        <w:rPr>
          <w:b/>
          <w:i/>
          <w:sz w:val="20"/>
        </w:rPr>
        <w:t xml:space="preserve">Amṛta-pravāha-bhāṣya. </w:t>
      </w:r>
      <w:r>
        <w:rPr>
          <w:rFonts w:ascii="Times New Roman" w:hAnsi="Times New Roman"/>
          <w:sz w:val="20"/>
        </w:rPr>
        <w:t>Having Himself accepted Rādhikā's *bhāva* and *kānti*, that is, the beauty of Her complexion.</w:t>
      </w:r>
    </w:p>
    <w:p>
      <w:pPr>
        <w:keepNext/>
        <w:spacing w:before="160"/>
        <w:jc w:val="center"/>
      </w:pPr>
      <w:r>
        <w:rPr>
          <w:rFonts w:ascii="Times New Roman" w:hAnsi="Times New Roman"/>
          <w:i/>
          <w:sz w:val="21"/>
        </w:rPr>
        <w:t>The explanation of the sixth of the fourteen opening verses begins —</w:t>
      </w:r>
    </w:p>
    <w:p>
      <w:pPr>
        <w:jc w:val="both"/>
      </w:pPr>
      <w:r>
        <w:rPr>
          <w:b/>
        </w:rPr>
        <w:t xml:space="preserve">101 </w:t>
      </w:r>
      <w:r>
        <w:rPr>
          <w:rFonts w:ascii="Times New Roman" w:hAnsi="Times New Roman"/>
        </w:rPr>
        <w:t>To bring out the meaning of the sixth verse, I shall first give an outline of it.</w:t>
      </w:r>
    </w:p>
    <w:p>
      <w:pPr>
        <w:keepNext/>
        <w:spacing w:before="160"/>
        <w:jc w:val="center"/>
      </w:pPr>
      <w:r>
        <w:rPr>
          <w:rFonts w:ascii="Times New Roman" w:hAnsi="Times New Roman"/>
          <w:i/>
          <w:sz w:val="21"/>
        </w:rPr>
        <w:t>A preliminary hint: establishing *nāma-saṅkīrtana* is the external cause of the Gaura-avatāra —</w:t>
      </w:r>
    </w:p>
    <w:p>
      <w:pPr>
        <w:jc w:val="both"/>
      </w:pPr>
      <w:r>
        <w:rPr>
          <w:b/>
        </w:rPr>
        <w:t xml:space="preserve">102 </w:t>
      </w:r>
      <w:r>
        <w:rPr>
          <w:rFonts w:ascii="Times New Roman" w:hAnsi="Times New Roman"/>
        </w:rPr>
        <w:t>The Lord descended and preached *saṅkīrtana*; but that, as I have indicated before, is an external reason.</w:t>
      </w:r>
    </w:p>
    <w:p>
      <w:pPr>
        <w:keepNext/>
        <w:spacing w:before="160"/>
        <w:jc w:val="center"/>
      </w:pPr>
      <w:r>
        <w:rPr>
          <w:rFonts w:ascii="Times New Roman" w:hAnsi="Times New Roman"/>
          <w:i/>
          <w:sz w:val="21"/>
        </w:rPr>
        <w:t>The main and hidden cause: it is the very own work of Kṛṣṇa Himself, and only Śrī Dāmodara Svarūpa, Gaura's second self, knows it —</w:t>
      </w:r>
    </w:p>
    <w:p>
      <w:pPr>
        <w:jc w:val="both"/>
      </w:pPr>
      <w:r>
        <w:rPr>
          <w:b/>
        </w:rPr>
        <w:t xml:space="preserve">103 </w:t>
      </w:r>
      <w:r>
        <w:rPr>
          <w:rFonts w:ascii="Times New Roman" w:hAnsi="Times New Roman"/>
        </w:rPr>
        <w:t>There is another, chief seed of the descent: it is the very own work of Kṛṣṇa, the crown of all who relish rasa.</w:t>
      </w:r>
    </w:p>
    <w:p>
      <w:pPr>
        <w:spacing w:before="160"/>
        <w:jc w:val="both"/>
      </w:pPr>
      <w:r>
        <w:rPr>
          <w:b/>
        </w:rPr>
        <w:t xml:space="preserve">104 </w:t>
      </w:r>
      <w:r>
        <w:rPr>
          <w:rFonts w:ascii="Times New Roman" w:hAnsi="Times New Roman"/>
        </w:rPr>
        <w:t>That most hidden reason is threefold, and it was made known by Svarūpa Dāmodara.</w:t>
      </w:r>
    </w:p>
    <w:p>
      <w:pPr>
        <w:jc w:val="both"/>
      </w:pPr>
      <w:r>
        <w:rPr>
          <w:b/>
          <w:i/>
          <w:sz w:val="20"/>
        </w:rPr>
        <w:t xml:space="preserve">Amṛta-pravāha-bhāṣya. </w:t>
      </w:r>
      <w:r>
        <w:rPr>
          <w:rFonts w:ascii="Times New Roman" w:hAnsi="Times New Roman"/>
          <w:sz w:val="20"/>
        </w:rPr>
        <w:t>The main cause of the Gaura-avatāra is extremely hidden, and it is threefold. Further on in the text it is stated in the verse beginning *śrī-rādhāyāḥ praṇaya-mahimā*.</w:t>
      </w:r>
    </w:p>
    <w:p>
      <w:pPr>
        <w:spacing w:before="160"/>
        <w:jc w:val="both"/>
      </w:pPr>
      <w:r>
        <w:rPr>
          <w:b/>
        </w:rPr>
        <w:t xml:space="preserve">105 </w:t>
      </w:r>
      <w:r>
        <w:rPr>
          <w:rFonts w:ascii="Times New Roman" w:hAnsi="Times New Roman"/>
        </w:rPr>
        <w:t>Svarūpa Gosāñi is the Lord’s most intimate associate, and so he knows all these matters of the Lord.</w:t>
      </w:r>
    </w:p>
    <w:p>
      <w:pPr>
        <w:jc w:val="both"/>
      </w:pPr>
      <w:r>
        <w:rPr>
          <w:b/>
          <w:i/>
          <w:sz w:val="20"/>
        </w:rPr>
        <w:t xml:space="preserve">Anubhāṣya. </w:t>
      </w:r>
      <w:r>
        <w:rPr>
          <w:rFonts w:ascii="Times New Roman" w:hAnsi="Times New Roman"/>
          <w:sz w:val="20"/>
        </w:rPr>
        <w:t>Śrī Puruṣottama Bhaṭṭācārya lived in Navadvīpa. Even before Mahāprabhu took *sannyāsa*, he, wishing to take *sannyāsa* himself, went to Vārāṇasī and became a *brahmacārī* among the *daṇḍī-sannyāsīs* of the ten names. Then he came to be called “Śrī Dāmodara Svarūpa.” Afterward, without waiting for his *sannyāsa* to be completed, he came to the lotus feet of Śrī Mahāprabhu and stayed in Nīlācala for the rest of his life. He was always with Śrī Gaurasundara, singing songs of worship and the like that the Lord had taught, and so he constantly gave Him the greatest joy. Only by his mercy were the devotees able to grasp the hidden feelings of Śrī Prabhu's heart. In the pastimes of Vraja this great soul is Lalitā-devī, and therefore Rādhikā's second self. According to Kavi Karṇapūra's *Gaura-gaṇoddeśa-dīpikā*, he is Viśākhā-devī: “Viśākhā, who once taught Rādhā the arts in Vraja, is now Svarūpa Gosvāmī, who delights in her moods.” In the pastimes of Śrī Gaura, the second self of Gaurahari, the embodiment of Rādhā's *bhāva*, is Śrī Dāmodara Svarūpa.</w:t>
      </w:r>
    </w:p>
    <w:p>
      <w:pPr>
        <w:keepNext/>
        <w:spacing w:before="160"/>
        <w:jc w:val="center"/>
      </w:pPr>
      <w:r>
        <w:rPr>
          <w:rFonts w:ascii="Times New Roman" w:hAnsi="Times New Roman"/>
          <w:i/>
          <w:sz w:val="21"/>
        </w:rPr>
        <w:t>Gaurasundara is immersed in Rādhā's *mahābhāva* —</w:t>
      </w:r>
    </w:p>
    <w:p>
      <w:pPr>
        <w:jc w:val="both"/>
      </w:pPr>
      <w:r>
        <w:rPr>
          <w:b/>
        </w:rPr>
        <w:t xml:space="preserve">106 </w:t>
      </w:r>
      <w:r>
        <w:rPr>
          <w:rFonts w:ascii="Times New Roman" w:hAnsi="Times New Roman"/>
        </w:rPr>
        <w:t>The Lord’s heart is the very embodiment of Rādhikā’s mood, and in that mood joy and sorrow arise in Him incessantly.</w:t>
      </w:r>
    </w:p>
    <w:p>
      <w:pPr>
        <w:jc w:val="both"/>
      </w:pPr>
      <w:r>
        <w:rPr>
          <w:b/>
          <w:i/>
          <w:sz w:val="20"/>
        </w:rPr>
        <w:t xml:space="preserve">Anubhāṣya. </w:t>
      </w:r>
      <w:r>
        <w:rPr>
          <w:rFonts w:ascii="Times New Roman" w:hAnsi="Times New Roman"/>
          <w:sz w:val="20"/>
        </w:rPr>
        <w:t>The heart of Śrī Gaurasundara has a form full of Śrīmatī Rādhikā's *bhāva*. People of gross intelligence, busy gratifying the material senses, hear the word *bhāva-mūrti*, “embodiment of *bhāva*,” and cannot grasp the nature of a form made of *bhāva*. Devotees free from *anarthas*, in whom *rati* has awakened, are seen to be of five kinds when considered as *āśrita-tattva*. Rādhikā's *bhāva* is the highest and complete state of sweetness. That *bhāva* is of two kinds, *rūḍha* and *adhirūḍha*. The songs of the queens and the songs of the *gopīs* express these two *bhāvas*, *rūḍha* and *adhirūḍha*. What is meant here is Śrī Gaurasundara's *adhirūḍha mahābhāva*. When rules fall away, then, judged by eagerness (*laulya*), the *adhirūḍha-bhāva* of Dvārakā finds its culmination in the *bhāva* of Gokula. In Śrī Gaurasundara's heart there constantly arise a semblance of sorrow (*duḥkhābhāsa*) in *vipralambha*, separation from Kṛṣṇa, and the happiness of *sambhoga*, attaining Kṛṣṇa. Thus, passing beyond the reach of imagination, *madhura-rasa* is relished. There are people who do not understand how *bhāva* differs from its absence and who set up “*adhirūḍha mahābhāva*” on the ground of gratifying the material senses. They do not realize the *āśrita-tattva* in their own true nature. As long as his original nature has not unfolded, the unfortunate *jīva* does not know that Gaurasundara is maddened by the *bhāva* of the *nāgarī*, the beloved of Vraja. Seeing in Him an object for gratifying his own material senses, he takes Him for a “*nāgara*,” a lover, and becomes guilty of the fault of *rasābhāsa*, a distorted *rasa*.</w:t>
      </w:r>
    </w:p>
    <w:p>
      <w:pPr>
        <w:spacing w:before="160"/>
        <w:jc w:val="both"/>
      </w:pPr>
      <w:r>
        <w:rPr>
          <w:b/>
        </w:rPr>
        <w:t xml:space="preserve">107 </w:t>
      </w:r>
      <w:r>
        <w:rPr>
          <w:rFonts w:ascii="Times New Roman" w:hAnsi="Times New Roman"/>
        </w:rPr>
        <w:t>In His last pastimes the Lord was mad with separation from Kṛṣṇa: all His actions were bewildered, and He spoke always as in delirium.</w:t>
      </w:r>
      <w:r>
        <w:rPr>
          <w:rFonts w:ascii="Times New Roman" w:hAnsi="Times New Roman"/>
          <w:vertAlign w:val="superscript"/>
        </w:rPr>
        <w:t>12</w:t>
      </w:r>
    </w:p>
    <w:p>
      <w:pPr>
        <w:jc w:val="both"/>
      </w:pPr>
      <w:r>
        <w:rPr>
          <w:b/>
          <w:i/>
          <w:sz w:val="20"/>
        </w:rPr>
        <w:t xml:space="preserve">Anubhāṣya. </w:t>
      </w:r>
      <w:r>
        <w:rPr>
          <w:rFonts w:ascii="Times New Roman" w:hAnsi="Times New Roman"/>
          <w:sz w:val="20"/>
        </w:rPr>
        <w:t>Śrī Gaurahari, through the conduct of a *siddha*, displays the highest pinnacle of *vipralambha-rasa*, the *rasa* of separation. Those who hold to knowledge born of the senses therefore take His direct experiences for raving and for actions full of delusion. Foolish people devoted to the senses are always bound by the troubles of the external world; so the Object of service, in His spiritual form, is not drawn toward them. They think that just as the visible world makes them the center of enjoyment, so the transcendental acts of Śrī Gaurasundara must also belong to that world! Under the pretense of following, the doctrine called “Nadīyā-nāgarī,” a perverted and wicked view that seeks to gratify the senses, is not the path shown by Śrī Gaurasundara and His followers. The adherents of this doctrine are materialists in search of enjoyment (*jaḍa-bhoga-vādīs*), and therefore enemies of Viṣṇu.</w:t>
      </w:r>
    </w:p>
    <w:p>
      <w:pPr>
        <w:spacing w:before="160"/>
        <w:jc w:val="both"/>
      </w:pPr>
      <w:r>
        <w:rPr>
          <w:b/>
        </w:rPr>
        <w:t xml:space="preserve">108 </w:t>
      </w:r>
      <w:r>
        <w:rPr>
          <w:rFonts w:ascii="Times New Roman" w:hAnsi="Times New Roman"/>
        </w:rPr>
        <w:t>As Rādhikā felt on seeing Uddhava, so the Lord remained, intoxicated with that mood, day and night.</w:t>
      </w:r>
    </w:p>
    <w:p>
      <w:pPr>
        <w:jc w:val="both"/>
      </w:pPr>
      <w:r>
        <w:rPr>
          <w:b/>
          <w:i/>
          <w:sz w:val="20"/>
        </w:rPr>
        <w:t xml:space="preserve">Amṛta-pravāha-bhāṣya. </w:t>
      </w:r>
      <w:r>
        <w:rPr>
          <w:rFonts w:ascii="Times New Roman" w:hAnsi="Times New Roman"/>
          <w:sz w:val="20"/>
        </w:rPr>
        <w:t>Śrī Kṛṣṇa sent Uddhava from Mathurā to the *gopīs* to bring them news of His well-being. On seeing Uddhava, Śrīmatī Rādhikā displayed a wondrous emotion.</w:t>
      </w:r>
    </w:p>
    <w:p>
      <w:pPr>
        <w:jc w:val="both"/>
      </w:pPr>
      <w:r>
        <w:rPr>
          <w:b/>
          <w:i/>
          <w:sz w:val="20"/>
        </w:rPr>
        <w:t xml:space="preserve">Anubhāṣya. </w:t>
      </w:r>
      <w:r>
        <w:rPr>
          <w:rFonts w:ascii="Times New Roman" w:hAnsi="Times New Roman"/>
          <w:sz w:val="20"/>
        </w:rPr>
        <w:t>Śrī Kṛṣṇa sent His friend Uddhava to Gokula, wishing to ease somewhat the longing of the *gopīs* and of His father and mother. On seeing Uddhava, Kṛṣṇa's friend, Śrīmatī Rādhikā expressed in many ways a hidden anger, full of many emotions and revealing Her intense, ultimate longing (*utkaṇṭhā*). Fully absorbed in Śrī Rādhā, Śrī Gaurasundara stayed intoxicated day and night with this *māthura-bhāva*, the mood of separation while Kṛṣṇa is in Mathurā. This is *citra-jalpa-bhāva*, the state of “varied talk.” The *Ujjvala-nīlamaṇi* says: “When, on seeing the beloved's friend, [the heroine] utters talk full of many emotions, swelling with hidden anger and ending in intense longing, that is *jalpa*.” For one who has taken shelter at the feet of Śrī Gaura, worship of Kṛṣṇa is precisely this long separation (*vipralambha*). Abundant separation is the cause of union (*sambhoga*). Not understanding this, many take union to be the very essence and fail to grasp the one thing needed: in the life of the *sādhaka* and of the *siddha* alike, the *rasa* of separation must be kindled.</w:t>
      </w:r>
    </w:p>
    <w:p>
      <w:pPr>
        <w:keepNext/>
        <w:spacing w:before="160"/>
        <w:jc w:val="center"/>
      </w:pPr>
      <w:r>
        <w:rPr>
          <w:rFonts w:ascii="Times New Roman" w:hAnsi="Times New Roman"/>
          <w:i/>
          <w:sz w:val="21"/>
        </w:rPr>
        <w:t>The Lord reveals the feelings of His heart, and Svarūpa gives Him joy —</w:t>
      </w:r>
    </w:p>
    <w:p>
      <w:pPr>
        <w:jc w:val="both"/>
      </w:pPr>
      <w:r>
        <w:rPr>
          <w:b/>
        </w:rPr>
        <w:t xml:space="preserve">109 </w:t>
      </w:r>
      <w:r>
        <w:rPr>
          <w:rFonts w:ascii="Times New Roman" w:hAnsi="Times New Roman"/>
        </w:rPr>
        <w:t>At night, holding Svarūpa by the neck, He spoke in delirium, and in His absorption He laid bare His own feelings.</w:t>
      </w:r>
    </w:p>
    <w:p>
      <w:pPr>
        <w:spacing w:before="160"/>
        <w:jc w:val="both"/>
      </w:pPr>
      <w:r>
        <w:rPr>
          <w:b/>
        </w:rPr>
        <w:t xml:space="preserve">110 </w:t>
      </w:r>
      <w:r>
        <w:rPr>
          <w:rFonts w:ascii="Times New Roman" w:hAnsi="Times New Roman"/>
        </w:rPr>
        <w:t>Whatever mood arose in the Lord’s heart, Dāmodara gave Him joy with a song or a verse that suited it.</w:t>
      </w:r>
    </w:p>
    <w:p>
      <w:pPr>
        <w:spacing w:before="160"/>
        <w:jc w:val="both"/>
      </w:pPr>
      <w:r>
        <w:rPr>
          <w:b/>
        </w:rPr>
        <w:t xml:space="preserve">111 </w:t>
      </w:r>
      <w:r>
        <w:rPr>
          <w:rFonts w:ascii="Times New Roman" w:hAnsi="Times New Roman"/>
        </w:rPr>
        <w:t>There is no need to consider all this now; later I shall describe it in detail.</w:t>
      </w:r>
    </w:p>
    <w:p>
      <w:pPr>
        <w:jc w:val="both"/>
      </w:pPr>
      <w:r>
        <w:rPr>
          <w:b/>
          <w:i/>
          <w:sz w:val="20"/>
        </w:rPr>
        <w:t xml:space="preserve">Amṛta-pravāha-bhāṣya. </w:t>
      </w:r>
      <w:r>
        <w:rPr>
          <w:rFonts w:ascii="Times New Roman" w:hAnsi="Times New Roman"/>
          <w:sz w:val="20"/>
        </w:rPr>
        <w:t>“Later I shall describe this” — that is, in the Antya-līlā.</w:t>
      </w:r>
    </w:p>
    <w:p>
      <w:pPr>
        <w:keepNext/>
        <w:spacing w:before="160"/>
        <w:jc w:val="center"/>
      </w:pPr>
      <w:r>
        <w:rPr>
          <w:rFonts w:ascii="Times New Roman" w:hAnsi="Times New Roman"/>
          <w:i/>
          <w:sz w:val="21"/>
        </w:rPr>
        <w:t>The three ages of Kṛṣṇa in Vraja —</w:t>
      </w:r>
    </w:p>
    <w:p>
      <w:pPr>
        <w:jc w:val="both"/>
      </w:pPr>
      <w:r>
        <w:rPr>
          <w:b/>
        </w:rPr>
        <w:t xml:space="preserve">112 </w:t>
      </w:r>
      <w:r>
        <w:rPr>
          <w:rFonts w:ascii="Times New Roman" w:hAnsi="Times New Roman"/>
        </w:rPr>
        <w:t>Formerly in Vraja Kṛṣṇa had three ages — childhood, boyhood and youth — and youth was the most essential of them.</w:t>
      </w:r>
    </w:p>
    <w:p>
      <w:pPr>
        <w:keepNext/>
        <w:spacing w:before="160"/>
        <w:jc w:val="center"/>
      </w:pPr>
      <w:r>
        <w:rPr>
          <w:rFonts w:ascii="Times New Roman" w:hAnsi="Times New Roman"/>
          <w:i/>
          <w:sz w:val="21"/>
        </w:rPr>
        <w:t>Kṛṣṇa's pastimes differ according to His age —</w:t>
      </w:r>
    </w:p>
    <w:p>
      <w:pPr>
        <w:jc w:val="both"/>
      </w:pPr>
      <w:r>
        <w:rPr>
          <w:b/>
        </w:rPr>
        <w:t xml:space="preserve">113 </w:t>
      </w:r>
      <w:r>
        <w:rPr>
          <w:rFonts w:ascii="Times New Roman" w:hAnsi="Times New Roman"/>
        </w:rPr>
        <w:t>In the absorption of parental love He made His childhood fruitful, and with the host of His friends He made His boyhood fruitful.</w:t>
      </w:r>
    </w:p>
    <w:p>
      <w:pPr>
        <w:keepNext/>
        <w:spacing w:before="160"/>
        <w:jc w:val="center"/>
      </w:pPr>
      <w:r>
        <w:rPr>
          <w:rFonts w:ascii="Times New Roman" w:hAnsi="Times New Roman"/>
          <w:i/>
          <w:sz w:val="21"/>
        </w:rPr>
        <w:t>In the pastimes of *kiśora* everything finds its fulfillment —</w:t>
      </w:r>
    </w:p>
    <w:p>
      <w:pPr>
        <w:jc w:val="both"/>
      </w:pPr>
      <w:r>
        <w:rPr>
          <w:b/>
        </w:rPr>
        <w:t xml:space="preserve">114 </w:t>
      </w:r>
      <w:r>
        <w:rPr>
          <w:rFonts w:ascii="Times New Roman" w:hAnsi="Times New Roman"/>
        </w:rPr>
        <w:t>And with Rādhikā and the other gopīs He performed the *rāsa* dance and other pastimes, and tasted the very essence of rasa to His heart’s content.</w:t>
      </w:r>
    </w:p>
    <w:p>
      <w:pPr>
        <w:spacing w:before="160"/>
        <w:jc w:val="both"/>
      </w:pPr>
      <w:r>
        <w:rPr>
          <w:b/>
        </w:rPr>
        <w:t xml:space="preserve">115 </w:t>
      </w:r>
      <w:r>
        <w:rPr>
          <w:rFonts w:ascii="Times New Roman" w:hAnsi="Times New Roman"/>
        </w:rPr>
        <w:t>By the *rāsa* dance and other pastimes He made three things fruitful: His youth, Kāma (the god of love), and the whole world.</w:t>
      </w:r>
    </w:p>
    <w:p>
      <w:pPr>
        <w:jc w:val="both"/>
      </w:pPr>
      <w:r>
        <w:rPr>
          <w:b/>
          <w:i/>
          <w:sz w:val="20"/>
        </w:rPr>
        <w:t xml:space="preserve">Amṛta-pravāha-bhāṣya. </w:t>
      </w:r>
      <w:r>
        <w:rPr>
          <w:rFonts w:ascii="Times New Roman" w:hAnsi="Times New Roman"/>
          <w:sz w:val="20"/>
        </w:rPr>
        <w:t>Up to five years of age is *kaumāra*, up to ten is *paugaṇḍa*, from eleven to sixteen is *kaiśora*, and after that comes *yauvana* (full youth). In *kaumāra* parental love (*vātsalya*) is manifest, in *paugaṇḍa* friendship (*sakhya*), and in *kaiśora* the *rasa* of amorous love (*śṛṅgāra*). *Kāma* is Kṛṣṇa, Manmatha (the god of love) Himself in person, who acts by His own will. In the age of *kaiśora* He performed the *rāsa* dance and other pastimes, and so He made fruitful the whole world and all three ages — *bālya*, *paugaṇḍa* and *kaiśora*.</w:t>
      </w:r>
      <w:r>
        <w:rPr>
          <w:rFonts w:ascii="Times New Roman" w:hAnsi="Times New Roman"/>
          <w:sz w:val="20"/>
          <w:vertAlign w:val="superscript"/>
        </w:rPr>
        <w:t>31</w:t>
      </w:r>
    </w:p>
    <w:p>
      <w:pPr>
        <w:keepNext/>
        <w:spacing w:before="160"/>
        <w:jc w:val="center"/>
      </w:pPr>
      <w:r>
        <w:rPr>
          <w:rFonts w:ascii="Times New Roman" w:hAnsi="Times New Roman"/>
          <w:i/>
          <w:sz w:val="21"/>
        </w:rPr>
        <w:t>(*Viṣṇu Purāṇa* 5.13.59)</w:t>
      </w:r>
    </w:p>
    <w:p>
      <w:pPr>
        <w:jc w:val="both"/>
      </w:pPr>
      <w:r>
        <w:rPr>
          <w:b/>
        </w:rPr>
        <w:t xml:space="preserve">116 </w:t>
      </w:r>
      <w:r>
        <w:rPr>
          <w:rFonts w:ascii="Times New Roman" w:hAnsi="Times New Roman"/>
        </w:rPr>
        <w:t>“Honouring His youth, Madhusūdana, the destroyer of all that is inauspicious, sported on autumn nights amid a host of jewel-like girls.” (Viṣṇu Purāṇa, 5.13.59)</w:t>
      </w:r>
    </w:p>
    <w:p>
      <w:pPr>
        <w:jc w:val="both"/>
      </w:pPr>
      <w:r>
        <w:rPr>
          <w:b/>
          <w:i/>
          <w:sz w:val="20"/>
        </w:rPr>
        <w:t xml:space="preserve">Amṛta-pravāha-bhāṣya. </w:t>
      </w:r>
      <w:r>
        <w:rPr>
          <w:rFonts w:ascii="Times New Roman" w:hAnsi="Times New Roman"/>
          <w:sz w:val="20"/>
        </w:rPr>
        <w:t>Śrī Kṛṣṇa, free of everything inauspicious, enjoyed pastimes at night in the age of *kaiśora*, staying in the midst of women, and so paid special honor to that age. Śrī Kṛṣṇa, the Supreme Consciousness, abides in the circle of Rādhā, full of *mahābhāva*, and of the *gopīs*, full of *bhāva* — He is the *kūṭastha-tattva*, the unchanging Truth at the center.</w:t>
      </w:r>
    </w:p>
    <w:p>
      <w:pPr>
        <w:jc w:val="both"/>
      </w:pPr>
      <w:r>
        <w:rPr>
          <w:b/>
          <w:i/>
          <w:sz w:val="20"/>
        </w:rPr>
        <w:t xml:space="preserve">Anubhāṣya. </w:t>
      </w:r>
      <w:r>
        <w:rPr>
          <w:rFonts w:ascii="Times New Roman" w:hAnsi="Times New Roman"/>
          <w:b/>
          <w:sz w:val="20"/>
        </w:rPr>
        <w:t>kṣapitāhitaḥ</w:t>
      </w:r>
      <w:r>
        <w:rPr>
          <w:rFonts w:ascii="Times New Roman" w:hAnsi="Times New Roman"/>
          <w:sz w:val="20"/>
        </w:rPr>
        <w:t xml:space="preserve"> (He by whom everything inauspicious is destroyed, removed) </w:t>
      </w:r>
      <w:r>
        <w:rPr>
          <w:rFonts w:ascii="Times New Roman" w:hAnsi="Times New Roman"/>
          <w:b/>
          <w:sz w:val="20"/>
        </w:rPr>
        <w:t>saḥ api madhusūdanaḥ</w:t>
      </w:r>
      <w:r>
        <w:rPr>
          <w:rFonts w:ascii="Times New Roman" w:hAnsi="Times New Roman"/>
          <w:sz w:val="20"/>
        </w:rPr>
        <w:t xml:space="preserve"> (He, Madhusūdana, Śrī Kṛṣṇa) </w:t>
      </w:r>
      <w:r>
        <w:rPr>
          <w:rFonts w:ascii="Times New Roman" w:hAnsi="Times New Roman"/>
          <w:b/>
          <w:sz w:val="20"/>
        </w:rPr>
        <w:t>kaiśoraka-vayaḥ</w:t>
      </w:r>
      <w:r>
        <w:rPr>
          <w:rFonts w:ascii="Times New Roman" w:hAnsi="Times New Roman"/>
          <w:sz w:val="20"/>
        </w:rPr>
        <w:t xml:space="preserve"> (the age of *kaiśora*) </w:t>
      </w:r>
      <w:r>
        <w:rPr>
          <w:rFonts w:ascii="Times New Roman" w:hAnsi="Times New Roman"/>
          <w:b/>
          <w:sz w:val="20"/>
        </w:rPr>
        <w:t>mānayan</w:t>
      </w:r>
      <w:r>
        <w:rPr>
          <w:rFonts w:ascii="Times New Roman" w:hAnsi="Times New Roman"/>
          <w:sz w:val="20"/>
        </w:rPr>
        <w:t xml:space="preserve"> (honoring, that is, making fruitful) </w:t>
      </w:r>
      <w:r>
        <w:rPr>
          <w:rFonts w:ascii="Times New Roman" w:hAnsi="Times New Roman"/>
          <w:b/>
          <w:sz w:val="20"/>
        </w:rPr>
        <w:t>strī-ratna-kūṭa-sthaḥ</w:t>
      </w:r>
      <w:r>
        <w:rPr>
          <w:rFonts w:ascii="Times New Roman" w:hAnsi="Times New Roman"/>
          <w:sz w:val="20"/>
        </w:rPr>
        <w:t xml:space="preserve"> (staying amid the multitude of jewel-like women — the *gopīs*) </w:t>
      </w:r>
      <w:r>
        <w:rPr>
          <w:rFonts w:ascii="Times New Roman" w:hAnsi="Times New Roman"/>
          <w:b/>
          <w:sz w:val="20"/>
        </w:rPr>
        <w:t>kṣapāsu</w:t>
      </w:r>
      <w:r>
        <w:rPr>
          <w:rFonts w:ascii="Times New Roman" w:hAnsi="Times New Roman"/>
          <w:sz w:val="20"/>
        </w:rPr>
        <w:t xml:space="preserve"> (on autumn nights) </w:t>
      </w:r>
      <w:r>
        <w:rPr>
          <w:rFonts w:ascii="Times New Roman" w:hAnsi="Times New Roman"/>
          <w:b/>
          <w:sz w:val="20"/>
        </w:rPr>
        <w:t>reme</w:t>
      </w:r>
      <w:r>
        <w:rPr>
          <w:rFonts w:ascii="Times New Roman" w:hAnsi="Times New Roman"/>
          <w:sz w:val="20"/>
        </w:rPr>
        <w:t xml:space="preserve"> (enjoyed pastimes).</w:t>
      </w:r>
    </w:p>
    <w:p>
      <w:pPr>
        <w:keepNext/>
        <w:spacing w:before="160"/>
        <w:jc w:val="center"/>
      </w:pPr>
      <w:r>
        <w:rPr>
          <w:rFonts w:ascii="Times New Roman" w:hAnsi="Times New Roman"/>
          <w:i/>
          <w:sz w:val="21"/>
        </w:rPr>
        <w:t>(*Bhakti-rasāmṛta-sindhu*, *Dakṣiṇa-vibhāga* 1.231)</w:t>
      </w:r>
    </w:p>
    <w:p>
      <w:pPr>
        <w:jc w:val="both"/>
      </w:pPr>
      <w:r>
        <w:rPr>
          <w:b/>
        </w:rPr>
        <w:t xml:space="preserve">117 </w:t>
      </w:r>
      <w:r>
        <w:rPr>
          <w:rFonts w:ascii="Times New Roman" w:hAnsi="Times New Roman"/>
        </w:rPr>
        <w:t>“By words that hinted boldly at the arts of love of the night before, He made Rādhikā close Her eyes in shyness before Her friends; then, drawing playful *makarīs* on Her breasts, He showed the utmost skill. So Hari, sporting in the bowers, makes His youth fruitful.” (Bhakti-rasāmṛta-sindhu, 2.1.231)</w:t>
      </w:r>
      <w:r>
        <w:rPr>
          <w:rFonts w:ascii="Times New Roman" w:hAnsi="Times New Roman"/>
          <w:vertAlign w:val="superscript"/>
        </w:rPr>
        <w:t>13</w:t>
      </w:r>
    </w:p>
    <w:p>
      <w:pPr>
        <w:jc w:val="both"/>
      </w:pPr>
      <w:r>
        <w:rPr>
          <w:b/>
          <w:i/>
          <w:sz w:val="20"/>
        </w:rPr>
        <w:t xml:space="preserve">Amṛta-pravāha-bhāṣya. </w:t>
      </w:r>
      <w:r>
        <w:rPr>
          <w:rFonts w:ascii="Times New Roman" w:hAnsi="Times New Roman"/>
          <w:sz w:val="20"/>
        </w:rPr>
        <w:t>This Kṛṣṇa boldly spoke of the art of love of the previous night and so made Śrī Rādhikā all but close Her eyes in shame. Then He drew playful designs — bees and the like — on Her breasts and displayed special skill before Her friends. By such pastimes of *rasa* in the grove Hari makes the age of *kaiśora* fruitful.</w:t>
      </w:r>
    </w:p>
    <w:p>
      <w:pPr>
        <w:jc w:val="both"/>
      </w:pPr>
      <w:r>
        <w:rPr>
          <w:b/>
          <w:i/>
          <w:sz w:val="20"/>
        </w:rPr>
        <w:t xml:space="preserve">Anubhāṣya. </w:t>
      </w:r>
      <w:r>
        <w:rPr>
          <w:rFonts w:ascii="Times New Roman" w:hAnsi="Times New Roman"/>
          <w:sz w:val="20"/>
        </w:rPr>
        <w:t>Having described the marks of the *dhīra-lalita* hero, the author shows that Śrī Kṛṣṇacandra is a *dhīra-lalita-nāyaka*, the carefree and playful hero.</w:t>
      </w:r>
    </w:p>
    <w:p>
      <w:pPr>
        <w:jc w:val="both"/>
      </w:pPr>
      <w:r>
        <w:rPr>
          <w:rFonts w:ascii="Times New Roman" w:hAnsi="Times New Roman"/>
          <w:b/>
          <w:sz w:val="20"/>
        </w:rPr>
        <w:t>sūcita-śarvarī-rati-kalā-prāgalbhyayā</w:t>
      </w:r>
      <w:r>
        <w:rPr>
          <w:rFonts w:ascii="Times New Roman" w:hAnsi="Times New Roman"/>
          <w:sz w:val="20"/>
        </w:rPr>
        <w:t xml:space="preserve"> (in which the boldness of [His] skill in the art of love that night is disclosed) </w:t>
      </w:r>
      <w:r>
        <w:rPr>
          <w:rFonts w:ascii="Times New Roman" w:hAnsi="Times New Roman"/>
          <w:b/>
          <w:sz w:val="20"/>
        </w:rPr>
        <w:t>vācā</w:t>
      </w:r>
      <w:r>
        <w:rPr>
          <w:rFonts w:ascii="Times New Roman" w:hAnsi="Times New Roman"/>
          <w:sz w:val="20"/>
        </w:rPr>
        <w:t xml:space="preserve"> (by speech) </w:t>
      </w:r>
      <w:r>
        <w:rPr>
          <w:rFonts w:ascii="Times New Roman" w:hAnsi="Times New Roman"/>
          <w:b/>
          <w:sz w:val="20"/>
        </w:rPr>
        <w:t>sakhīnām agre</w:t>
      </w:r>
      <w:r>
        <w:rPr>
          <w:rFonts w:ascii="Times New Roman" w:hAnsi="Times New Roman"/>
          <w:sz w:val="20"/>
        </w:rPr>
        <w:t xml:space="preserve"> (before Her friends) </w:t>
      </w:r>
      <w:r>
        <w:rPr>
          <w:rFonts w:ascii="Times New Roman" w:hAnsi="Times New Roman"/>
          <w:b/>
          <w:sz w:val="20"/>
        </w:rPr>
        <w:t>rādhikām</w:t>
      </w:r>
      <w:r>
        <w:rPr>
          <w:rFonts w:ascii="Times New Roman" w:hAnsi="Times New Roman"/>
          <w:sz w:val="20"/>
        </w:rPr>
        <w:t xml:space="preserve"> (Rādhikā) </w:t>
      </w:r>
      <w:r>
        <w:rPr>
          <w:rFonts w:ascii="Times New Roman" w:hAnsi="Times New Roman"/>
          <w:b/>
          <w:sz w:val="20"/>
        </w:rPr>
        <w:t>vrīḍā-kuñcita-locanām</w:t>
      </w:r>
      <w:r>
        <w:rPr>
          <w:rFonts w:ascii="Times New Roman" w:hAnsi="Times New Roman"/>
          <w:sz w:val="20"/>
        </w:rPr>
        <w:t xml:space="preserve"> (so that Her eyes closed in shame) </w:t>
      </w:r>
      <w:r>
        <w:rPr>
          <w:rFonts w:ascii="Times New Roman" w:hAnsi="Times New Roman"/>
          <w:b/>
          <w:sz w:val="20"/>
        </w:rPr>
        <w:t>viracayan</w:t>
      </w:r>
      <w:r>
        <w:rPr>
          <w:rFonts w:ascii="Times New Roman" w:hAnsi="Times New Roman"/>
          <w:sz w:val="20"/>
        </w:rPr>
        <w:t xml:space="preserve"> (making) </w:t>
      </w:r>
      <w:r>
        <w:rPr>
          <w:rFonts w:ascii="Times New Roman" w:hAnsi="Times New Roman"/>
          <w:b/>
          <w:sz w:val="20"/>
        </w:rPr>
        <w:t>tad-vakṣo-ruha-citra-keli-makarī-pāṇḍitya-pāraṁ gataḥ</w:t>
      </w:r>
      <w:r>
        <w:rPr>
          <w:rFonts w:ascii="Times New Roman" w:hAnsi="Times New Roman"/>
          <w:sz w:val="20"/>
        </w:rPr>
        <w:t xml:space="preserve"> (who has reached the summit of skill in drawing playful *makarī* designs on Śrī Rādhā's breasts; this is said in jest: as He drew, His hand trembled and the picture came out crooked; then, as if to correct the crooked lines and draw them straight, He touched Her breasts again and again; in private this is an occasion for *samprayoga*, one of the two kinds of *sambhoga*) </w:t>
      </w:r>
      <w:r>
        <w:rPr>
          <w:rFonts w:ascii="Times New Roman" w:hAnsi="Times New Roman"/>
          <w:b/>
          <w:sz w:val="20"/>
        </w:rPr>
        <w:t>asau hariḥ</w:t>
      </w:r>
      <w:r>
        <w:rPr>
          <w:rFonts w:ascii="Times New Roman" w:hAnsi="Times New Roman"/>
          <w:sz w:val="20"/>
        </w:rPr>
        <w:t xml:space="preserve"> (this Hari, who enjoys pastimes in Vraja) </w:t>
      </w:r>
      <w:r>
        <w:rPr>
          <w:rFonts w:ascii="Times New Roman" w:hAnsi="Times New Roman"/>
          <w:b/>
          <w:sz w:val="20"/>
        </w:rPr>
        <w:t>kuñje vihāraṁ kalayan</w:t>
      </w:r>
      <w:r>
        <w:rPr>
          <w:rFonts w:ascii="Times New Roman" w:hAnsi="Times New Roman"/>
          <w:sz w:val="20"/>
        </w:rPr>
        <w:t xml:space="preserve"> (performing pastimes in the grove) </w:t>
      </w:r>
      <w:r>
        <w:rPr>
          <w:rFonts w:ascii="Times New Roman" w:hAnsi="Times New Roman"/>
          <w:b/>
          <w:sz w:val="20"/>
        </w:rPr>
        <w:t>kaiśoram</w:t>
      </w:r>
      <w:r>
        <w:rPr>
          <w:rFonts w:ascii="Times New Roman" w:hAnsi="Times New Roman"/>
          <w:sz w:val="20"/>
        </w:rPr>
        <w:t xml:space="preserve"> (the age of *kaiśora*) </w:t>
      </w:r>
      <w:r>
        <w:rPr>
          <w:rFonts w:ascii="Times New Roman" w:hAnsi="Times New Roman"/>
          <w:b/>
          <w:sz w:val="20"/>
        </w:rPr>
        <w:t>saphalī-karoti</w:t>
      </w:r>
      <w:r>
        <w:rPr>
          <w:rFonts w:ascii="Times New Roman" w:hAnsi="Times New Roman"/>
          <w:sz w:val="20"/>
        </w:rPr>
        <w:t xml:space="preserve"> (makes fruitful).</w:t>
      </w:r>
    </w:p>
    <w:p>
      <w:pPr>
        <w:keepNext/>
        <w:spacing w:before="160"/>
        <w:jc w:val="center"/>
      </w:pPr>
      <w:r>
        <w:rPr>
          <w:rFonts w:ascii="Times New Roman" w:hAnsi="Times New Roman"/>
          <w:i/>
          <w:sz w:val="21"/>
        </w:rPr>
        <w:t>(*Vidagdha-mādhava* 7.3)</w:t>
      </w:r>
    </w:p>
    <w:p>
      <w:pPr>
        <w:jc w:val="both"/>
      </w:pPr>
      <w:r>
        <w:rPr>
          <w:b/>
        </w:rPr>
        <w:t xml:space="preserve">118 </w:t>
      </w:r>
      <w:r>
        <w:rPr>
          <w:rFonts w:ascii="Times New Roman" w:hAnsi="Times New Roman"/>
        </w:rPr>
        <w:t>“O sweet-eyed one, had this Hari and Rādhikā not descended in Mathurā, all creation would have been in vain — and above all the god of love.” (Vidagdha-mādhava, 7.3)</w:t>
      </w:r>
    </w:p>
    <w:p>
      <w:pPr>
        <w:jc w:val="both"/>
      </w:pPr>
      <w:r>
        <w:rPr>
          <w:b/>
          <w:i/>
          <w:sz w:val="20"/>
        </w:rPr>
        <w:t xml:space="preserve">Amṛta-pravāha-bhāṣya. </w:t>
      </w:r>
      <w:r>
        <w:rPr>
          <w:rFonts w:ascii="Times New Roman" w:hAnsi="Times New Roman"/>
          <w:sz w:val="20"/>
        </w:rPr>
        <w:t>“O friend, if Hari and sweet-eyed Rādhikā had not appeared in Mathurā, the whole creation, and especially the creation of Kandarpa (the god of love), would have been fruitless.”</w:t>
      </w:r>
    </w:p>
    <w:p>
      <w:pPr>
        <w:jc w:val="both"/>
      </w:pPr>
      <w:r>
        <w:rPr>
          <w:b/>
          <w:i/>
          <w:sz w:val="20"/>
        </w:rPr>
        <w:t xml:space="preserve">Anubhāṣya. </w:t>
      </w:r>
      <w:r>
        <w:rPr>
          <w:rFonts w:ascii="Times New Roman" w:hAnsi="Times New Roman"/>
          <w:sz w:val="20"/>
        </w:rPr>
        <w:t>Śrī Vṛndā-devī says to Paurṇamāsī:</w:t>
      </w:r>
    </w:p>
    <w:p>
      <w:pPr>
        <w:jc w:val="both"/>
      </w:pPr>
      <w:r>
        <w:rPr>
          <w:rFonts w:ascii="Times New Roman" w:hAnsi="Times New Roman"/>
          <w:b/>
          <w:sz w:val="20"/>
        </w:rPr>
        <w:t>he madhurākṣi</w:t>
      </w:r>
      <w:r>
        <w:rPr>
          <w:rFonts w:ascii="Times New Roman" w:hAnsi="Times New Roman"/>
          <w:sz w:val="20"/>
        </w:rPr>
        <w:t xml:space="preserve"> (O lovely-eyed one), </w:t>
      </w:r>
      <w:r>
        <w:rPr>
          <w:rFonts w:ascii="Times New Roman" w:hAnsi="Times New Roman"/>
          <w:b/>
          <w:sz w:val="20"/>
        </w:rPr>
        <w:t>mathurāyām eṣaḥ hariḥ rādhikā ca</w:t>
      </w:r>
      <w:r>
        <w:rPr>
          <w:rFonts w:ascii="Times New Roman" w:hAnsi="Times New Roman"/>
          <w:sz w:val="20"/>
        </w:rPr>
        <w:t xml:space="preserve"> (this Hari and Rādhikā in Mathurā)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na avātariṣyat</w:t>
      </w:r>
      <w:r>
        <w:rPr>
          <w:rFonts w:ascii="Times New Roman" w:hAnsi="Times New Roman"/>
          <w:sz w:val="20"/>
        </w:rPr>
        <w:t xml:space="preserve"> (had not descended), </w:t>
      </w:r>
      <w:r>
        <w:rPr>
          <w:rFonts w:ascii="Times New Roman" w:hAnsi="Times New Roman"/>
          <w:b/>
          <w:sz w:val="20"/>
        </w:rPr>
        <w:t>tadā atra visṛṣṭiḥ</w:t>
      </w:r>
      <w:r>
        <w:rPr>
          <w:rFonts w:ascii="Times New Roman" w:hAnsi="Times New Roman"/>
          <w:sz w:val="20"/>
        </w:rPr>
        <w:t xml:space="preserve"> (then the creation here, the making of the world) </w:t>
      </w:r>
      <w:r>
        <w:rPr>
          <w:rFonts w:ascii="Times New Roman" w:hAnsi="Times New Roman"/>
          <w:b/>
          <w:sz w:val="20"/>
        </w:rPr>
        <w:t>vṛthā abhaviṣyat</w:t>
      </w:r>
      <w:r>
        <w:rPr>
          <w:rFonts w:ascii="Times New Roman" w:hAnsi="Times New Roman"/>
          <w:sz w:val="20"/>
        </w:rPr>
        <w:t xml:space="preserve"> (would have been in vain); </w:t>
      </w:r>
      <w:r>
        <w:rPr>
          <w:rFonts w:ascii="Times New Roman" w:hAnsi="Times New Roman"/>
          <w:b/>
          <w:sz w:val="20"/>
        </w:rPr>
        <w:t>viśeṣataḥ makarāṅkasya</w:t>
      </w:r>
      <w:r>
        <w:rPr>
          <w:rFonts w:ascii="Times New Roman" w:hAnsi="Times New Roman"/>
          <w:sz w:val="20"/>
        </w:rPr>
        <w:t xml:space="preserve"> (and especially that of Kandarpa, the god of love) </w:t>
      </w:r>
      <w:r>
        <w:rPr>
          <w:rFonts w:ascii="Times New Roman" w:hAnsi="Times New Roman"/>
          <w:b/>
          <w:sz w:val="20"/>
        </w:rPr>
        <w:t>tu</w:t>
      </w:r>
      <w:r>
        <w:rPr>
          <w:rFonts w:ascii="Times New Roman" w:hAnsi="Times New Roman"/>
          <w:sz w:val="20"/>
        </w:rPr>
        <w:t xml:space="preserve"> ([creation] would have been in vain)!</w:t>
      </w:r>
    </w:p>
    <w:p>
      <w:pPr>
        <w:keepNext/>
        <w:spacing w:before="160"/>
        <w:jc w:val="center"/>
      </w:pPr>
      <w:r>
        <w:rPr>
          <w:rFonts w:ascii="Times New Roman" w:hAnsi="Times New Roman"/>
          <w:i/>
          <w:sz w:val="21"/>
        </w:rPr>
        <w:t>Three desires left unfulfilled in Kṛṣṇa's pastimes —</w:t>
      </w:r>
    </w:p>
    <w:p>
      <w:pPr>
        <w:jc w:val="both"/>
      </w:pPr>
      <w:r>
        <w:rPr>
          <w:b/>
        </w:rPr>
        <w:t xml:space="preserve">119–120 </w:t>
      </w:r>
      <w:r>
        <w:rPr>
          <w:rFonts w:ascii="Times New Roman" w:hAnsi="Times New Roman"/>
        </w:rPr>
        <w:t>Thus formerly Kṛṣṇa, the abode of rasa, relished the very essence of rasa; yet three of His desires remained unfulfilled, though He tried to taste them.</w:t>
      </w:r>
    </w:p>
    <w:p>
      <w:pPr>
        <w:keepNext/>
        <w:spacing w:before="160"/>
        <w:jc w:val="center"/>
      </w:pPr>
      <w:r>
        <w:rPr>
          <w:rFonts w:ascii="Times New Roman" w:hAnsi="Times New Roman"/>
          <w:i/>
          <w:sz w:val="21"/>
        </w:rPr>
        <w:t>(1) His first desire —</w:t>
      </w:r>
    </w:p>
    <w:p>
      <w:pPr>
        <w:jc w:val="both"/>
      </w:pPr>
      <w:r>
        <w:rPr>
          <w:b/>
        </w:rPr>
        <w:t xml:space="preserve">121 </w:t>
      </w:r>
      <w:r>
        <w:rPr>
          <w:rFonts w:ascii="Times New Roman" w:hAnsi="Times New Roman"/>
        </w:rPr>
        <w:t>I shall explain His first desire. Kṛṣṇa says: “I am the source of rasa.</w:t>
      </w:r>
    </w:p>
    <w:p>
      <w:pPr>
        <w:jc w:val="both"/>
      </w:pPr>
      <w:r>
        <w:rPr>
          <w:b/>
          <w:i/>
          <w:sz w:val="20"/>
        </w:rPr>
        <w:t xml:space="preserve">Amṛta-pravāha-bhāṣya. </w:t>
      </w:r>
      <w:r>
        <w:rPr>
          <w:rFonts w:ascii="Times New Roman" w:hAnsi="Times New Roman"/>
          <w:sz w:val="20"/>
        </w:rPr>
        <w:t>*Rasera nidāna*: the root cause of *rasa*. Variant reading: *rasera nidhāna*, the treasury of *rasa*.</w:t>
      </w:r>
    </w:p>
    <w:p>
      <w:pPr>
        <w:keepNext/>
        <w:spacing w:before="160"/>
        <w:jc w:val="center"/>
      </w:pPr>
      <w:r>
        <w:rPr>
          <w:rFonts w:ascii="Times New Roman" w:hAnsi="Times New Roman"/>
          <w:i/>
          <w:sz w:val="21"/>
        </w:rPr>
        <w:t>An inquiry into the power and depth of Rādhā's love —</w:t>
      </w:r>
    </w:p>
    <w:p>
      <w:pPr>
        <w:jc w:val="both"/>
      </w:pPr>
      <w:r>
        <w:rPr>
          <w:b/>
        </w:rPr>
        <w:t xml:space="preserve">122 </w:t>
      </w:r>
      <w:r>
        <w:rPr>
          <w:rFonts w:ascii="Times New Roman" w:hAnsi="Times New Roman"/>
        </w:rPr>
        <w:t>I am full of complete bliss, the spiritual and complete Truth; yet the love of Rādhikā makes Me mad.</w:t>
      </w:r>
    </w:p>
    <w:p>
      <w:pPr>
        <w:spacing w:before="160"/>
        <w:jc w:val="both"/>
      </w:pPr>
      <w:r>
        <w:rPr>
          <w:b/>
        </w:rPr>
        <w:t xml:space="preserve">123 </w:t>
      </w:r>
      <w:r>
        <w:rPr>
          <w:rFonts w:ascii="Times New Roman" w:hAnsi="Times New Roman"/>
        </w:rPr>
        <w:t>I do not know how much strength there is in Rādhā’s love, by which She ever overwhelms Me.</w:t>
      </w:r>
    </w:p>
    <w:p>
      <w:pPr>
        <w:spacing w:before="160"/>
        <w:jc w:val="both"/>
      </w:pPr>
      <w:r>
        <w:rPr>
          <w:b/>
        </w:rPr>
        <w:t xml:space="preserve">124 </w:t>
      </w:r>
      <w:r>
        <w:rPr>
          <w:rFonts w:ascii="Times New Roman" w:hAnsi="Times New Roman"/>
        </w:rPr>
        <w:t>Rādhikā is My teacher in love, and I am Her disciple, a dancer: She always makes Me dance new and unheard-of dances.”</w:t>
      </w:r>
    </w:p>
    <w:p>
      <w:pPr>
        <w:keepNext/>
        <w:spacing w:before="160"/>
        <w:jc w:val="center"/>
      </w:pPr>
      <w:r>
        <w:rPr>
          <w:rFonts w:ascii="Times New Roman" w:hAnsi="Times New Roman"/>
          <w:i/>
          <w:sz w:val="21"/>
        </w:rPr>
        <w:t>(*Govinda-līlāmṛta* 8.77)</w:t>
      </w:r>
    </w:p>
    <w:p>
      <w:pPr>
        <w:jc w:val="both"/>
      </w:pPr>
      <w:r>
        <w:rPr>
          <w:b/>
        </w:rPr>
        <w:t xml:space="preserve">125 </w:t>
      </w:r>
      <w:r>
        <w:rPr>
          <w:rFonts w:ascii="Times New Roman" w:hAnsi="Times New Roman"/>
        </w:rPr>
        <w:t>“ ‘Where have you come from, Vṛndā, dear friend?’ ‘From the feet of Hari.’ ‘And where is He?’ ‘In the forest by Rādhā-kuṇḍa.’ ‘What is He doing there?’ ‘Learning to dance.’ ‘And who is His teacher?’ ‘Your own image, Rādhā: appearing in every tree and creeper, in every quarter of the sky, it wanders all around like a skilled dancer and makes Kṛṣṇa dance behind it.’ ” (Govinda-līlāmṛta, 8.77)</w:t>
      </w:r>
      <w:r>
        <w:rPr>
          <w:rFonts w:ascii="Times New Roman" w:hAnsi="Times New Roman"/>
          <w:vertAlign w:val="superscript"/>
        </w:rPr>
        <w:t>14</w:t>
      </w:r>
    </w:p>
    <w:p>
      <w:pPr>
        <w:jc w:val="both"/>
      </w:pPr>
      <w:r>
        <w:rPr>
          <w:b/>
          <w:i/>
          <w:sz w:val="20"/>
        </w:rPr>
        <w:t xml:space="preserve">Amṛta-pravāha-bhāṣya. </w:t>
      </w:r>
      <w:r>
        <w:rPr>
          <w:rFonts w:ascii="Times New Roman" w:hAnsi="Times New Roman"/>
          <w:sz w:val="20"/>
        </w:rPr>
        <w:t>“Dear friend Vṛndā, where are you coming from?” — “O Rādhā, I am coming from Kṛṣṇa's feet.” — “Where is Kṛṣṇa?” — “In Kuṇḍāraṇya (the forest by Rādhā-kuṇḍa).” — “What is He doing?” — “He is learning to dance.” — “Who is His dancing teacher?” — “Your image. It has made every tree and creeper in every direction into Your image and, like a *śailūṣī*, a conjurer, it dances along, drawing Him after itself. Beside it Śrī Kṛṣṇa dances.” This verse is made of questions and answers.</w:t>
      </w:r>
    </w:p>
    <w:p>
      <w:pPr>
        <w:jc w:val="both"/>
      </w:pPr>
      <w:r>
        <w:rPr>
          <w:b/>
          <w:i/>
          <w:sz w:val="20"/>
        </w:rPr>
        <w:t xml:space="preserve">Anubhāṣya. </w:t>
      </w:r>
      <w:r>
        <w:rPr>
          <w:rFonts w:ascii="Times New Roman" w:hAnsi="Times New Roman"/>
          <w:sz w:val="20"/>
        </w:rPr>
        <w:t>Within the midday pastimes of Śrī Rādhā and Kṛṣṇa, Śrī Rādhā and Vṛndā exchange questions and answers:</w:t>
      </w:r>
    </w:p>
    <w:p>
      <w:pPr>
        <w:jc w:val="both"/>
      </w:pPr>
      <w:r>
        <w:rPr>
          <w:rFonts w:ascii="Times New Roman" w:hAnsi="Times New Roman"/>
          <w:b/>
          <w:sz w:val="20"/>
        </w:rPr>
        <w:t>he priya-sakhi vṛnde</w:t>
      </w:r>
      <w:r>
        <w:rPr>
          <w:rFonts w:ascii="Times New Roman" w:hAnsi="Times New Roman"/>
          <w:sz w:val="20"/>
        </w:rPr>
        <w:t xml:space="preserve"> (O dear friend Vṛndā), </w:t>
      </w:r>
      <w:r>
        <w:rPr>
          <w:rFonts w:ascii="Times New Roman" w:hAnsi="Times New Roman"/>
          <w:b/>
          <w:sz w:val="20"/>
        </w:rPr>
        <w:t>tvaṁ kasmāt</w:t>
      </w:r>
      <w:r>
        <w:rPr>
          <w:rFonts w:ascii="Times New Roman" w:hAnsi="Times New Roman"/>
          <w:sz w:val="20"/>
        </w:rPr>
        <w:t xml:space="preserve"> (where are you from)? (To Śrī Rādhikā's question where she has come from, Vṛndā replies:) </w:t>
      </w:r>
      <w:r>
        <w:rPr>
          <w:rFonts w:ascii="Times New Roman" w:hAnsi="Times New Roman"/>
          <w:b/>
          <w:sz w:val="20"/>
        </w:rPr>
        <w:t>hareḥ</w:t>
      </w:r>
      <w:r>
        <w:rPr>
          <w:rFonts w:ascii="Times New Roman" w:hAnsi="Times New Roman"/>
          <w:sz w:val="20"/>
        </w:rPr>
        <w:t xml:space="preserve"> (of Bhagavān, the son of Yaśodā) </w:t>
      </w:r>
      <w:r>
        <w:rPr>
          <w:rFonts w:ascii="Times New Roman" w:hAnsi="Times New Roman"/>
          <w:b/>
          <w:sz w:val="20"/>
        </w:rPr>
        <w:t>pāda-mūlāt</w:t>
      </w:r>
      <w:r>
        <w:rPr>
          <w:rFonts w:ascii="Times New Roman" w:hAnsi="Times New Roman"/>
          <w:sz w:val="20"/>
        </w:rPr>
        <w:t xml:space="preserve"> (from the feet). </w:t>
      </w:r>
      <w:r>
        <w:rPr>
          <w:rFonts w:ascii="Times New Roman" w:hAnsi="Times New Roman"/>
          <w:b/>
          <w:sz w:val="20"/>
        </w:rPr>
        <w:t>asau</w:t>
      </w:r>
      <w:r>
        <w:rPr>
          <w:rFonts w:ascii="Times New Roman" w:hAnsi="Times New Roman"/>
          <w:sz w:val="20"/>
        </w:rPr>
        <w:t xml:space="preserve"> (He, Śrī Kṛṣṇa) </w:t>
      </w:r>
      <w:r>
        <w:rPr>
          <w:rFonts w:ascii="Times New Roman" w:hAnsi="Times New Roman"/>
          <w:b/>
          <w:sz w:val="20"/>
        </w:rPr>
        <w:t>kutaḥ</w:t>
      </w:r>
      <w:r>
        <w:rPr>
          <w:rFonts w:ascii="Times New Roman" w:hAnsi="Times New Roman"/>
          <w:sz w:val="20"/>
        </w:rPr>
        <w:t xml:space="preserve"> (where)? (When Śrī Rādhā asks again, “Where?”, Vṛndā replies:) </w:t>
      </w:r>
      <w:r>
        <w:rPr>
          <w:rFonts w:ascii="Times New Roman" w:hAnsi="Times New Roman"/>
          <w:b/>
          <w:sz w:val="20"/>
        </w:rPr>
        <w:t>kuṇḍāraṇye</w:t>
      </w:r>
      <w:r>
        <w:rPr>
          <w:rFonts w:ascii="Times New Roman" w:hAnsi="Times New Roman"/>
          <w:sz w:val="20"/>
        </w:rPr>
        <w:t xml:space="preserve"> (in the grove near Rādhā-kuṇḍa). (Śrī Rādhā asks again:) </w:t>
      </w:r>
      <w:r>
        <w:rPr>
          <w:rFonts w:ascii="Times New Roman" w:hAnsi="Times New Roman"/>
          <w:b/>
          <w:sz w:val="20"/>
        </w:rPr>
        <w:t>iha</w:t>
      </w:r>
      <w:r>
        <w:rPr>
          <w:rFonts w:ascii="Times New Roman" w:hAnsi="Times New Roman"/>
          <w:sz w:val="20"/>
        </w:rPr>
        <w:t xml:space="preserve"> ([He] here) </w:t>
      </w:r>
      <w:r>
        <w:rPr>
          <w:rFonts w:ascii="Times New Roman" w:hAnsi="Times New Roman"/>
          <w:b/>
          <w:sz w:val="20"/>
        </w:rPr>
        <w:t>kiṁ kurute</w:t>
      </w:r>
      <w:r>
        <w:rPr>
          <w:rFonts w:ascii="Times New Roman" w:hAnsi="Times New Roman"/>
          <w:sz w:val="20"/>
        </w:rPr>
        <w:t xml:space="preserve"> (what is He doing)? (Vṛndā said:) </w:t>
      </w:r>
      <w:r>
        <w:rPr>
          <w:rFonts w:ascii="Times New Roman" w:hAnsi="Times New Roman"/>
          <w:b/>
          <w:sz w:val="20"/>
        </w:rPr>
        <w:t>nṛtya-śikṣām</w:t>
      </w:r>
      <w:r>
        <w:rPr>
          <w:rFonts w:ascii="Times New Roman" w:hAnsi="Times New Roman"/>
          <w:sz w:val="20"/>
        </w:rPr>
        <w:t xml:space="preserve"> ([learning] to dance). (Rādhā said:) </w:t>
      </w:r>
      <w:r>
        <w:rPr>
          <w:rFonts w:ascii="Times New Roman" w:hAnsi="Times New Roman"/>
          <w:b/>
          <w:sz w:val="20"/>
        </w:rPr>
        <w:t>guruḥ kaḥ</w:t>
      </w:r>
      <w:r>
        <w:rPr>
          <w:rFonts w:ascii="Times New Roman" w:hAnsi="Times New Roman"/>
          <w:sz w:val="20"/>
        </w:rPr>
        <w:t xml:space="preserve"> (who is the teacher)? (Vṛndā said:) </w:t>
      </w:r>
      <w:r>
        <w:rPr>
          <w:rFonts w:ascii="Times New Roman" w:hAnsi="Times New Roman"/>
          <w:b/>
          <w:sz w:val="20"/>
        </w:rPr>
        <w:t>prati-taru-latam</w:t>
      </w:r>
      <w:r>
        <w:rPr>
          <w:rFonts w:ascii="Times New Roman" w:hAnsi="Times New Roman"/>
          <w:sz w:val="20"/>
        </w:rPr>
        <w:t xml:space="preserve"> (in every tree and creeper) </w:t>
      </w:r>
      <w:r>
        <w:rPr>
          <w:rFonts w:ascii="Times New Roman" w:hAnsi="Times New Roman"/>
          <w:b/>
          <w:sz w:val="20"/>
        </w:rPr>
        <w:t>dig-vidikṣu</w:t>
      </w:r>
      <w:r>
        <w:rPr>
          <w:rFonts w:ascii="Times New Roman" w:hAnsi="Times New Roman"/>
          <w:sz w:val="20"/>
        </w:rPr>
        <w:t xml:space="preserve"> (in all ten directions) </w:t>
      </w:r>
      <w:r>
        <w:rPr>
          <w:rFonts w:ascii="Times New Roman" w:hAnsi="Times New Roman"/>
          <w:b/>
          <w:sz w:val="20"/>
        </w:rPr>
        <w:t>śailūṣī</w:t>
      </w:r>
      <w:r>
        <w:rPr>
          <w:rFonts w:ascii="Times New Roman" w:hAnsi="Times New Roman"/>
          <w:sz w:val="20"/>
        </w:rPr>
        <w:t xml:space="preserve"> (a skilled dancer) </w:t>
      </w:r>
      <w:r>
        <w:rPr>
          <w:rFonts w:ascii="Times New Roman" w:hAnsi="Times New Roman"/>
          <w:b/>
          <w:sz w:val="20"/>
        </w:rPr>
        <w:t>iva sphurantī</w:t>
      </w:r>
      <w:r>
        <w:rPr>
          <w:rFonts w:ascii="Times New Roman" w:hAnsi="Times New Roman"/>
          <w:sz w:val="20"/>
        </w:rPr>
        <w:t xml:space="preserve"> (appearing like) </w:t>
      </w:r>
      <w:r>
        <w:rPr>
          <w:rFonts w:ascii="Times New Roman" w:hAnsi="Times New Roman"/>
          <w:b/>
          <w:sz w:val="20"/>
        </w:rPr>
        <w:t>tvan-mūrtiḥ</w:t>
      </w:r>
      <w:r>
        <w:rPr>
          <w:rFonts w:ascii="Times New Roman" w:hAnsi="Times New Roman"/>
          <w:sz w:val="20"/>
        </w:rPr>
        <w:t xml:space="preserve"> (Your image) </w:t>
      </w:r>
      <w:r>
        <w:rPr>
          <w:rFonts w:ascii="Times New Roman" w:hAnsi="Times New Roman"/>
          <w:b/>
          <w:sz w:val="20"/>
        </w:rPr>
        <w:t>tam</w:t>
      </w:r>
      <w:r>
        <w:rPr>
          <w:rFonts w:ascii="Times New Roman" w:hAnsi="Times New Roman"/>
          <w:sz w:val="20"/>
        </w:rPr>
        <w:t xml:space="preserve"> (Him, Kṛṣṇa) </w:t>
      </w:r>
      <w:r>
        <w:rPr>
          <w:rFonts w:ascii="Times New Roman" w:hAnsi="Times New Roman"/>
          <w:b/>
          <w:sz w:val="20"/>
        </w:rPr>
        <w:t>sva-paścāt paritaḥ</w:t>
      </w:r>
      <w:r>
        <w:rPr>
          <w:rFonts w:ascii="Times New Roman" w:hAnsi="Times New Roman"/>
          <w:sz w:val="20"/>
        </w:rPr>
        <w:t xml:space="preserve"> (behind itself, everywhere) </w:t>
      </w:r>
      <w:r>
        <w:rPr>
          <w:rFonts w:ascii="Times New Roman" w:hAnsi="Times New Roman"/>
          <w:b/>
          <w:sz w:val="20"/>
        </w:rPr>
        <w:t>nartayantī</w:t>
      </w:r>
      <w:r>
        <w:rPr>
          <w:rFonts w:ascii="Times New Roman" w:hAnsi="Times New Roman"/>
          <w:sz w:val="20"/>
        </w:rPr>
        <w:t xml:space="preserve"> (making Him dance) </w:t>
      </w:r>
      <w:r>
        <w:rPr>
          <w:rFonts w:ascii="Times New Roman" w:hAnsi="Times New Roman"/>
          <w:b/>
          <w:sz w:val="20"/>
        </w:rPr>
        <w:t>bhramati</w:t>
      </w:r>
      <w:r>
        <w:rPr>
          <w:rFonts w:ascii="Times New Roman" w:hAnsi="Times New Roman"/>
          <w:sz w:val="20"/>
        </w:rPr>
        <w:t xml:space="preserve"> (moves about).</w:t>
      </w:r>
    </w:p>
    <w:p>
      <w:pPr>
        <w:keepNext/>
        <w:spacing w:before="160"/>
        <w:jc w:val="center"/>
      </w:pPr>
      <w:r>
        <w:rPr>
          <w:rFonts w:ascii="Times New Roman" w:hAnsi="Times New Roman"/>
          <w:i/>
          <w:sz w:val="21"/>
        </w:rPr>
        <w:t>The love of Kṛṣṇa and Rādhā for each other: comparison and distinctions —</w:t>
      </w:r>
    </w:p>
    <w:p>
      <w:pPr>
        <w:jc w:val="both"/>
      </w:pPr>
      <w:r>
        <w:rPr>
          <w:b/>
        </w:rPr>
        <w:t xml:space="preserve">126 </w:t>
      </w:r>
      <w:r>
        <w:rPr>
          <w:rFonts w:ascii="Times New Roman" w:hAnsi="Times New Roman"/>
        </w:rPr>
        <w:t>“The joy I feel in tasting My own love is great, but Rādhā’s joy in tasting Her love is ten million times greater.</w:t>
      </w:r>
    </w:p>
    <w:p>
      <w:pPr>
        <w:keepNext/>
        <w:spacing w:before="160"/>
        <w:jc w:val="center"/>
      </w:pPr>
      <w:r>
        <w:rPr>
          <w:rFonts w:ascii="Times New Roman" w:hAnsi="Times New Roman"/>
          <w:i/>
          <w:sz w:val="21"/>
        </w:rPr>
        <w:t>An explanation of the love of Rādhā and Kṛṣṇa for each other —</w:t>
      </w:r>
    </w:p>
    <w:p>
      <w:pPr>
        <w:jc w:val="both"/>
      </w:pPr>
      <w:r>
        <w:rPr>
          <w:b/>
        </w:rPr>
        <w:t xml:space="preserve">127 </w:t>
      </w:r>
      <w:r>
        <w:rPr>
          <w:rFonts w:ascii="Times New Roman" w:hAnsi="Times New Roman"/>
        </w:rPr>
        <w:t>As I am the shelter of mutually opposite qualities, so Rādhā’s love is always full of opposite qualities.</w:t>
      </w:r>
    </w:p>
    <w:p>
      <w:pPr>
        <w:keepNext/>
        <w:spacing w:before="160"/>
        <w:jc w:val="center"/>
      </w:pPr>
      <w:r>
        <w:rPr>
          <w:rFonts w:ascii="Times New Roman" w:hAnsi="Times New Roman"/>
          <w:i/>
          <w:sz w:val="21"/>
        </w:rPr>
        <w:t>Examples of the contradictory qualities of Rādhā's love —</w:t>
      </w:r>
    </w:p>
    <w:p>
      <w:pPr>
        <w:jc w:val="both"/>
      </w:pPr>
      <w:r>
        <w:rPr>
          <w:b/>
        </w:rPr>
        <w:t xml:space="preserve">128 </w:t>
      </w:r>
      <w:r>
        <w:rPr>
          <w:rFonts w:ascii="Times New Roman" w:hAnsi="Times New Roman"/>
        </w:rPr>
        <w:t>Rādhā’s love is all-pervading, with no room left to grow; yet it grows at every moment.</w:t>
      </w:r>
    </w:p>
    <w:p>
      <w:pPr>
        <w:spacing w:before="160"/>
        <w:jc w:val="both"/>
      </w:pPr>
      <w:r>
        <w:rPr>
          <w:b/>
        </w:rPr>
        <w:t xml:space="preserve">129 </w:t>
      </w:r>
      <w:r>
        <w:rPr>
          <w:rFonts w:ascii="Times New Roman" w:hAnsi="Times New Roman"/>
        </w:rPr>
        <w:t>Nothing is greater than this love, and yet it is free of the pride that belongs to greatness.</w:t>
      </w:r>
    </w:p>
    <w:p>
      <w:pPr>
        <w:spacing w:before="160"/>
        <w:jc w:val="both"/>
      </w:pPr>
      <w:r>
        <w:rPr>
          <w:b/>
        </w:rPr>
        <w:t xml:space="preserve">130 </w:t>
      </w:r>
      <w:r>
        <w:rPr>
          <w:rFonts w:ascii="Times New Roman" w:hAnsi="Times New Roman"/>
        </w:rPr>
        <w:t>Nothing is purer than this love, and yet its ways are ever contrary and crooked.</w:t>
      </w:r>
    </w:p>
    <w:p>
      <w:pPr>
        <w:jc w:val="both"/>
      </w:pPr>
      <w:r>
        <w:rPr>
          <w:b/>
          <w:i/>
          <w:sz w:val="20"/>
        </w:rPr>
        <w:t xml:space="preserve">Amṛta-pravāha-bhāṣya. </w:t>
      </w:r>
      <w:r>
        <w:rPr>
          <w:rFonts w:ascii="Times New Roman" w:hAnsi="Times New Roman"/>
          <w:sz w:val="20"/>
        </w:rPr>
        <w:t>“I, Kṛṣṇa, am the shelter of mutually contradictory qualities. I am changeless yet act by My own will, all-pervading yet possessed of a beautiful form, impartial yet partial to My devotees, self-satisfied (*ātmārāma*) yet longing for My devotees' love, and so on. In the same way Rādhā's love is full of contradictory qualities: it is the highest *mahābhāva* yet always growing, full of the gravity of love yet without any deference, pure yet full of contrariness (*vāmya*) and the like.”</w:t>
      </w:r>
    </w:p>
    <w:p>
      <w:pPr>
        <w:keepNext/>
        <w:spacing w:before="160"/>
        <w:jc w:val="center"/>
      </w:pPr>
      <w:r>
        <w:rPr>
          <w:rFonts w:ascii="Times New Roman" w:hAnsi="Times New Roman"/>
          <w:i/>
          <w:sz w:val="21"/>
        </w:rPr>
        <w:t>(*Dāna-keli-kaumudī* 2)</w:t>
      </w:r>
    </w:p>
    <w:p>
      <w:pPr>
        <w:jc w:val="both"/>
      </w:pPr>
      <w:r>
        <w:rPr>
          <w:b/>
        </w:rPr>
        <w:t xml:space="preserve">131 </w:t>
      </w:r>
      <w:r>
        <w:rPr>
          <w:rFonts w:ascii="Times New Roman" w:hAnsi="Times New Roman"/>
        </w:rPr>
        <w:t>“All glory to Rādhikā’s love for Kṛṣṇa, the enemy of Mura! All-pervading, it grows at every moment; great, it is free of pride; again and again it grows more crooked, and yet it is pure.” (Dāna-keli-kaumudī, 2)</w:t>
      </w:r>
    </w:p>
    <w:p>
      <w:pPr>
        <w:jc w:val="both"/>
      </w:pPr>
      <w:r>
        <w:rPr>
          <w:b/>
          <w:i/>
          <w:sz w:val="20"/>
        </w:rPr>
        <w:t xml:space="preserve">Amṛta-pravāha-bhāṣya. </w:t>
      </w:r>
      <w:r>
        <w:rPr>
          <w:rFonts w:ascii="Times New Roman" w:hAnsi="Times New Roman"/>
          <w:sz w:val="20"/>
        </w:rPr>
        <w:t>Rādhikā's *anurāga* is *vibhu*, that is, it has reached the furthest limit, yet it is always growing; it is supremely exalted, yet it knows no deference; it is pure and spotless, yet again and again it takes crooked ways. May such *anurāga* of Rādhikā for Kṛṣṇa be glorious!</w:t>
      </w:r>
    </w:p>
    <w:p>
      <w:pPr>
        <w:jc w:val="both"/>
      </w:pPr>
      <w:r>
        <w:rPr>
          <w:b/>
          <w:i/>
          <w:sz w:val="20"/>
        </w:rPr>
        <w:t xml:space="preserve">Anubhāṣya. </w:t>
      </w:r>
      <w:r>
        <w:rPr>
          <w:rFonts w:ascii="Times New Roman" w:hAnsi="Times New Roman"/>
          <w:b/>
          <w:sz w:val="20"/>
        </w:rPr>
        <w:t>vibhuḥ</w:t>
      </w:r>
      <w:r>
        <w:rPr>
          <w:rFonts w:ascii="Times New Roman" w:hAnsi="Times New Roman"/>
          <w:sz w:val="20"/>
        </w:rPr>
        <w:t xml:space="preserve"> (all-pervading) </w:t>
      </w:r>
      <w:r>
        <w:rPr>
          <w:rFonts w:ascii="Times New Roman" w:hAnsi="Times New Roman"/>
          <w:b/>
          <w:sz w:val="20"/>
        </w:rPr>
        <w:t>api sadā abhivṛddhim</w:t>
      </w:r>
      <w:r>
        <w:rPr>
          <w:rFonts w:ascii="Times New Roman" w:hAnsi="Times New Roman"/>
          <w:sz w:val="20"/>
        </w:rPr>
        <w:t xml:space="preserve"> (increase on every side) </w:t>
      </w:r>
      <w:r>
        <w:rPr>
          <w:rFonts w:ascii="Times New Roman" w:hAnsi="Times New Roman"/>
          <w:b/>
          <w:sz w:val="20"/>
        </w:rPr>
        <w:t>kalayan</w:t>
      </w:r>
      <w:r>
        <w:rPr>
          <w:rFonts w:ascii="Times New Roman" w:hAnsi="Times New Roman"/>
          <w:sz w:val="20"/>
        </w:rPr>
        <w:t xml:space="preserve"> (bearing), </w:t>
      </w:r>
      <w:r>
        <w:rPr>
          <w:rFonts w:ascii="Times New Roman" w:hAnsi="Times New Roman"/>
          <w:b/>
          <w:sz w:val="20"/>
        </w:rPr>
        <w:t>guruḥ api</w:t>
      </w:r>
      <w:r>
        <w:rPr>
          <w:rFonts w:ascii="Times New Roman" w:hAnsi="Times New Roman"/>
          <w:sz w:val="20"/>
        </w:rPr>
        <w:t xml:space="preserve"> (though supreme) </w:t>
      </w:r>
      <w:r>
        <w:rPr>
          <w:rFonts w:ascii="Times New Roman" w:hAnsi="Times New Roman"/>
          <w:b/>
          <w:sz w:val="20"/>
        </w:rPr>
        <w:t>gaurava-caryayā vihīnaḥ</w:t>
      </w:r>
      <w:r>
        <w:rPr>
          <w:rFonts w:ascii="Times New Roman" w:hAnsi="Times New Roman"/>
          <w:sz w:val="20"/>
        </w:rPr>
        <w:t xml:space="preserve"> (devoid of service out of deference, *dākṣiṇya*) (for it is born of *madhu-sneha*, affection sweet as honey and full of the feeling “He is mine”),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upacita-vakrimā</w:t>
      </w:r>
      <w:r>
        <w:rPr>
          <w:rFonts w:ascii="Times New Roman" w:hAnsi="Times New Roman"/>
          <w:sz w:val="20"/>
        </w:rPr>
        <w:t xml:space="preserve"> (in which crookedness — cunning, the mark of contrariness — increases) </w:t>
      </w:r>
      <w:r>
        <w:rPr>
          <w:rFonts w:ascii="Times New Roman" w:hAnsi="Times New Roman"/>
          <w:b/>
          <w:sz w:val="20"/>
        </w:rPr>
        <w:t>api śuddhaḥ</w:t>
      </w:r>
      <w:r>
        <w:rPr>
          <w:rFonts w:ascii="Times New Roman" w:hAnsi="Times New Roman"/>
          <w:sz w:val="20"/>
        </w:rPr>
        <w:t xml:space="preserve"> (yet pure, free of designations) </w:t>
      </w:r>
      <w:r>
        <w:rPr>
          <w:rFonts w:ascii="Times New Roman" w:hAnsi="Times New Roman"/>
          <w:b/>
          <w:sz w:val="20"/>
        </w:rPr>
        <w:t>rādhikānurāgaḥ</w:t>
      </w:r>
      <w:r>
        <w:rPr>
          <w:rFonts w:ascii="Times New Roman" w:hAnsi="Times New Roman"/>
          <w:sz w:val="20"/>
        </w:rPr>
        <w:t xml:space="preserve"> (Śrī Rādhikā's *anurāga*) </w:t>
      </w:r>
      <w:r>
        <w:rPr>
          <w:rFonts w:ascii="Times New Roman" w:hAnsi="Times New Roman"/>
          <w:b/>
          <w:sz w:val="20"/>
        </w:rPr>
        <w:t>mura-dviṣi</w:t>
      </w:r>
      <w:r>
        <w:rPr>
          <w:rFonts w:ascii="Times New Roman" w:hAnsi="Times New Roman"/>
          <w:sz w:val="20"/>
        </w:rPr>
        <w:t xml:space="preserve"> (for Murāri, Śrī Kṛṣṇa) </w:t>
      </w:r>
      <w:r>
        <w:rPr>
          <w:rFonts w:ascii="Times New Roman" w:hAnsi="Times New Roman"/>
          <w:b/>
          <w:sz w:val="20"/>
        </w:rPr>
        <w:t>jayati</w:t>
      </w:r>
      <w:r>
        <w:rPr>
          <w:rFonts w:ascii="Times New Roman" w:hAnsi="Times New Roman"/>
          <w:sz w:val="20"/>
        </w:rPr>
        <w:t xml:space="preserve"> (stands supreme over all).</w:t>
      </w:r>
    </w:p>
    <w:p>
      <w:pPr>
        <w:keepNext/>
        <w:spacing w:before="160"/>
        <w:jc w:val="center"/>
      </w:pPr>
      <w:r>
        <w:rPr>
          <w:rFonts w:ascii="Times New Roman" w:hAnsi="Times New Roman"/>
          <w:i/>
          <w:sz w:val="21"/>
        </w:rPr>
        <w:t>Kṛṣṇa is the *viṣaya* of that love, Rādhikā its *āśraya* —</w:t>
      </w:r>
    </w:p>
    <w:p>
      <w:pPr>
        <w:jc w:val="both"/>
      </w:pPr>
      <w:r>
        <w:rPr>
          <w:b/>
        </w:rPr>
        <w:t xml:space="preserve">132 </w:t>
      </w:r>
      <w:r>
        <w:rPr>
          <w:rFonts w:ascii="Times New Roman" w:hAnsi="Times New Roman"/>
        </w:rPr>
        <w:t>Rādhikā is the supreme *āśraya* of that love — the one in whom it dwells; and I am only its *viṣaya* — the One toward whom it flows.</w:t>
      </w:r>
    </w:p>
    <w:p>
      <w:pPr>
        <w:keepNext/>
        <w:spacing w:before="160"/>
        <w:jc w:val="center"/>
      </w:pPr>
      <w:r>
        <w:rPr>
          <w:rFonts w:ascii="Times New Roman" w:hAnsi="Times New Roman"/>
          <w:i/>
          <w:sz w:val="21"/>
        </w:rPr>
        <w:t>The difference in the happiness of the *viṣaya* and the *āśraya* —</w:t>
      </w:r>
    </w:p>
    <w:p>
      <w:pPr>
        <w:jc w:val="both"/>
      </w:pPr>
      <w:r>
        <w:rPr>
          <w:b/>
        </w:rPr>
        <w:t xml:space="preserve">133 </w:t>
      </w:r>
      <w:r>
        <w:rPr>
          <w:rFonts w:ascii="Times New Roman" w:hAnsi="Times New Roman"/>
        </w:rPr>
        <w:t>The happiness I taste is that of the *viṣaya*; the joy of the *āśraya* is ten million times greater than Mine.</w:t>
      </w:r>
    </w:p>
    <w:p>
      <w:pPr>
        <w:keepNext/>
        <w:spacing w:before="160"/>
        <w:jc w:val="center"/>
      </w:pPr>
      <w:r>
        <w:rPr>
          <w:rFonts w:ascii="Times New Roman" w:hAnsi="Times New Roman"/>
          <w:i/>
          <w:sz w:val="21"/>
        </w:rPr>
        <w:t>Seeing the greater happiness of the *āśraya*, the *viṣaya* longs to become the *āśraya* —</w:t>
      </w:r>
    </w:p>
    <w:p>
      <w:pPr>
        <w:jc w:val="both"/>
      </w:pPr>
      <w:r>
        <w:rPr>
          <w:b/>
        </w:rPr>
        <w:t xml:space="preserve">134 </w:t>
      </w:r>
      <w:r>
        <w:rPr>
          <w:rFonts w:ascii="Times New Roman" w:hAnsi="Times New Roman"/>
        </w:rPr>
        <w:t>My mind runs after the happiness of the *āśraya*, but try as I may, I cannot taste it. What means can I find?</w:t>
      </w:r>
    </w:p>
    <w:p>
      <w:pPr>
        <w:spacing w:before="160"/>
        <w:jc w:val="both"/>
      </w:pPr>
      <w:r>
        <w:rPr>
          <w:b/>
        </w:rPr>
        <w:t xml:space="preserve">135 </w:t>
      </w:r>
      <w:r>
        <w:rPr>
          <w:rFonts w:ascii="Times New Roman" w:hAnsi="Times New Roman"/>
        </w:rPr>
        <w:t>If ever I become the *āśraya* of this love, then I shall know its bliss.”</w:t>
      </w:r>
    </w:p>
    <w:p>
      <w:pPr>
        <w:jc w:val="both"/>
      </w:pPr>
      <w:r>
        <w:rPr>
          <w:b/>
          <w:i/>
          <w:sz w:val="20"/>
        </w:rPr>
        <w:t xml:space="preserve">Amṛta-pravāha-bhāṣya. </w:t>
      </w:r>
      <w:r>
        <w:rPr>
          <w:rFonts w:ascii="Times New Roman" w:hAnsi="Times New Roman"/>
          <w:sz w:val="20"/>
        </w:rPr>
        <w:t>One who loves is the *āśraya*, the abode, of love; one who is loved is its *viṣaya*, the object. In the science of *rasa* there are four kinds of ingredients: *vibhāva*, *anubhāva*, *sāttvika* and *vyabhicārī*. *Vibhāva* is of two kinds: *ālambana*, the support of the emotion, and *uddīpana*, that which awakens it. *Ālambana* in turn is of two kinds: *viṣaya* and *āśraya*. The *āśraya* of Rādhā's love is Rādhikā, and the one and only *viṣaya* of that love is Kṛṣṇa. “The happiness that I, Kṛṣṇa, relish is the happiness of the *viṣaya*. But the delight, or happiness, of the *āśraya* is millions of times greater than My happiness as *viṣaya*. Only Rādhikā relishes the happiness of the *āśraya*; I, as Kṛṣṇa, cannot relish it. Only if one day I become the *āśraya* of this love shall I experience that supreme bliss, the happiness of the *āśraya*. The longing to taste love as the *āśraya* tastes it — that is My desire.”</w:t>
      </w:r>
    </w:p>
    <w:p>
      <w:pPr>
        <w:spacing w:before="160"/>
        <w:jc w:val="both"/>
      </w:pPr>
      <w:r>
        <w:rPr>
          <w:b/>
        </w:rPr>
        <w:t xml:space="preserve">136 </w:t>
      </w:r>
      <w:r>
        <w:rPr>
          <w:rFonts w:ascii="Times New Roman" w:hAnsi="Times New Roman"/>
        </w:rPr>
        <w:t>So Kṛṣṇa reflects, ever eager for wonder, and in His heart the longing for that love blazes ever higher.</w:t>
      </w:r>
    </w:p>
    <w:p>
      <w:pPr>
        <w:keepNext/>
        <w:spacing w:before="160"/>
        <w:jc w:val="center"/>
      </w:pPr>
      <w:r>
        <w:rPr>
          <w:rFonts w:ascii="Times New Roman" w:hAnsi="Times New Roman"/>
          <w:i/>
          <w:sz w:val="21"/>
        </w:rPr>
        <w:t>(2) The second desire —</w:t>
      </w:r>
    </w:p>
    <w:p>
      <w:pPr>
        <w:jc w:val="both"/>
      </w:pPr>
      <w:r>
        <w:rPr>
          <w:b/>
        </w:rPr>
        <w:t xml:space="preserve">137 </w:t>
      </w:r>
      <w:r>
        <w:rPr>
          <w:rFonts w:ascii="Times New Roman" w:hAnsi="Times New Roman"/>
        </w:rPr>
        <w:t>That is one. Now hear of another kind of longing. Seeing His own sweetness, Kṛṣṇa reflects:</w:t>
      </w:r>
    </w:p>
    <w:p>
      <w:pPr>
        <w:keepNext/>
        <w:spacing w:before="160"/>
        <w:jc w:val="center"/>
      </w:pPr>
      <w:r>
        <w:rPr>
          <w:rFonts w:ascii="Times New Roman" w:hAnsi="Times New Roman"/>
          <w:i/>
          <w:sz w:val="21"/>
        </w:rPr>
        <w:t>Kṛṣṇa Himself is amazed and attracted by His own sweetness —</w:t>
      </w:r>
    </w:p>
    <w:p>
      <w:pPr>
        <w:jc w:val="both"/>
      </w:pPr>
      <w:r>
        <w:rPr>
          <w:b/>
        </w:rPr>
        <w:t xml:space="preserve">138 </w:t>
      </w:r>
      <w:r>
        <w:rPr>
          <w:rFonts w:ascii="Times New Roman" w:hAnsi="Times New Roman"/>
        </w:rPr>
        <w:t>“Wondrous, endless and complete is My sweetness; in the three worlds no one finds its limit.</w:t>
      </w:r>
    </w:p>
    <w:p>
      <w:pPr>
        <w:spacing w:before="160"/>
        <w:jc w:val="both"/>
      </w:pPr>
      <w:r>
        <w:rPr>
          <w:b/>
        </w:rPr>
        <w:t xml:space="preserve">139 </w:t>
      </w:r>
      <w:r>
        <w:rPr>
          <w:rFonts w:ascii="Times New Roman" w:hAnsi="Times New Roman"/>
        </w:rPr>
        <w:t>Through this love Rādhikā alone ever tastes all the nectar of My sweetness.</w:t>
      </w:r>
    </w:p>
    <w:p>
      <w:pPr>
        <w:keepNext/>
        <w:spacing w:before="160"/>
        <w:jc w:val="center"/>
      </w:pPr>
      <w:r>
        <w:rPr>
          <w:rFonts w:ascii="Times New Roman" w:hAnsi="Times New Roman"/>
          <w:i/>
          <w:sz w:val="21"/>
        </w:rPr>
        <w:t>Śrī Rādhā's love is complete, yet it grows at every moment —</w:t>
      </w:r>
    </w:p>
    <w:p>
      <w:pPr>
        <w:jc w:val="both"/>
      </w:pPr>
      <w:r>
        <w:rPr>
          <w:b/>
        </w:rPr>
        <w:t xml:space="preserve">140 </w:t>
      </w:r>
      <w:r>
        <w:rPr>
          <w:rFonts w:ascii="Times New Roman" w:hAnsi="Times New Roman"/>
        </w:rPr>
        <w:t>Though the mirror of Rādhā’s true love is spotless, its clearness grows at every moment.</w:t>
      </w:r>
    </w:p>
    <w:p>
      <w:pPr>
        <w:spacing w:before="160"/>
        <w:jc w:val="both"/>
      </w:pPr>
      <w:r>
        <w:rPr>
          <w:b/>
        </w:rPr>
        <w:t xml:space="preserve">141 </w:t>
      </w:r>
      <w:r>
        <w:rPr>
          <w:rFonts w:ascii="Times New Roman" w:hAnsi="Times New Roman"/>
        </w:rPr>
        <w:t>My sweetness has no room to grow, and yet before this mirror it shines in ever new forms.</w:t>
      </w:r>
    </w:p>
    <w:p>
      <w:pPr>
        <w:spacing w:before="160"/>
        <w:jc w:val="both"/>
      </w:pPr>
      <w:r>
        <w:rPr>
          <w:b/>
        </w:rPr>
        <w:t xml:space="preserve">142 </w:t>
      </w:r>
      <w:r>
        <w:rPr>
          <w:rFonts w:ascii="Times New Roman" w:hAnsi="Times New Roman"/>
        </w:rPr>
        <w:t>My sweetness and Rādhā’s love vie with each other; at every moment both grow, and neither is defeated.</w:t>
      </w:r>
    </w:p>
    <w:p>
      <w:pPr>
        <w:jc w:val="both"/>
      </w:pPr>
      <w:r>
        <w:rPr>
          <w:b/>
          <w:i/>
          <w:sz w:val="20"/>
        </w:rPr>
        <w:t xml:space="preserve">Anubhāṣya. </w:t>
      </w:r>
      <w:r>
        <w:rPr>
          <w:rFonts w:ascii="Times New Roman" w:hAnsi="Times New Roman"/>
          <w:sz w:val="20"/>
        </w:rPr>
        <w:t>*Hoḍa kari*: rivaling.</w:t>
      </w:r>
    </w:p>
    <w:p>
      <w:pPr>
        <w:spacing w:before="160"/>
        <w:jc w:val="both"/>
      </w:pPr>
      <w:r>
        <w:rPr>
          <w:b/>
        </w:rPr>
        <w:t xml:space="preserve">143 </w:t>
      </w:r>
      <w:r>
        <w:rPr>
          <w:rFonts w:ascii="Times New Roman" w:hAnsi="Times New Roman"/>
        </w:rPr>
        <w:t>My sweetness is ever new, and devotees taste it each according to his own love.</w:t>
      </w:r>
    </w:p>
    <w:p>
      <w:pPr>
        <w:spacing w:before="160"/>
        <w:jc w:val="both"/>
      </w:pPr>
      <w:r>
        <w:rPr>
          <w:b/>
        </w:rPr>
        <w:t xml:space="preserve">144 </w:t>
      </w:r>
      <w:r>
        <w:rPr>
          <w:rFonts w:ascii="Times New Roman" w:hAnsi="Times New Roman"/>
        </w:rPr>
        <w:t>When I see My own sweetness in a mirror or the like, a longing to taste it arises, but I cannot taste it.</w:t>
      </w:r>
    </w:p>
    <w:p>
      <w:pPr>
        <w:keepNext/>
        <w:spacing w:before="160"/>
        <w:jc w:val="center"/>
      </w:pPr>
      <w:r>
        <w:rPr>
          <w:rFonts w:ascii="Times New Roman" w:hAnsi="Times New Roman"/>
          <w:i/>
          <w:sz w:val="21"/>
        </w:rPr>
        <w:t>To relish His own sweetness, He longs to take the form of Her who relishes it —</w:t>
      </w:r>
    </w:p>
    <w:p>
      <w:pPr>
        <w:jc w:val="both"/>
      </w:pPr>
      <w:r>
        <w:rPr>
          <w:b/>
        </w:rPr>
        <w:t xml:space="preserve">145 </w:t>
      </w:r>
      <w:r>
        <w:rPr>
          <w:rFonts w:ascii="Times New Roman" w:hAnsi="Times New Roman"/>
        </w:rPr>
        <w:t>And when I consider how I might taste it, My mind runs to become Rādhikā Herself.”</w:t>
      </w:r>
    </w:p>
    <w:p>
      <w:pPr>
        <w:jc w:val="both"/>
      </w:pPr>
      <w:r>
        <w:rPr>
          <w:b/>
          <w:i/>
          <w:sz w:val="20"/>
        </w:rPr>
        <w:t xml:space="preserve">Amṛta-pravāha-bhāṣya. </w:t>
      </w:r>
      <w:r>
        <w:rPr>
          <w:rFonts w:ascii="Times New Roman" w:hAnsi="Times New Roman"/>
          <w:sz w:val="20"/>
        </w:rPr>
        <w:t>The second desire is this. Kṛṣṇa's sweetness is wondrous, endless and unlimited. Rādhikā alone relishes this sweetness, through the love that fills Her as the *āśraya*. “The mirror of Rādhikā's pure love is spotless, yet its clarity increases at every moment. My sweetness is unlimited and so cannot increase — yet it does increase, and before the clear mirror of Rādhikā's love it shines in ever newer forms. Therefore My sweetness and Rādhā's love rival each other, each striving to surpass the other, and neither wants to yield. Seeing My own sweetness in the mirror of Rādhikā's love and in other such mirrors, I long to relish it. Out of that longing My mind runs to accept the *svarūpa* of Rādhikā.”</w:t>
      </w:r>
    </w:p>
    <w:p>
      <w:pPr>
        <w:keepNext/>
        <w:spacing w:before="160"/>
        <w:jc w:val="center"/>
      </w:pPr>
      <w:r>
        <w:rPr>
          <w:rFonts w:ascii="Times New Roman" w:hAnsi="Times New Roman"/>
          <w:i/>
          <w:sz w:val="21"/>
        </w:rPr>
        <w:t>(*Lalita-mādhava* 8.34)</w:t>
      </w:r>
    </w:p>
    <w:p>
      <w:pPr>
        <w:jc w:val="both"/>
      </w:pPr>
      <w:r>
        <w:rPr>
          <w:b/>
        </w:rPr>
        <w:t xml:space="preserve">146 </w:t>
      </w:r>
      <w:r>
        <w:rPr>
          <w:rFonts w:ascii="Times New Roman" w:hAnsi="Times New Roman"/>
        </w:rPr>
        <w:t>“What wondrous flood of My sweetness, never known before and surpassing all, appears here! Alas, seeing it, even I long with an eager heart to enjoy it, as Rādhikā does.” (Lalita-mādhava, 8.34)</w:t>
      </w:r>
    </w:p>
    <w:p>
      <w:pPr>
        <w:jc w:val="both"/>
      </w:pPr>
      <w:r>
        <w:rPr>
          <w:b/>
          <w:i/>
          <w:sz w:val="20"/>
        </w:rPr>
        <w:t xml:space="preserve">Amṛta-pravāha-bhāṣya. </w:t>
      </w:r>
      <w:r>
        <w:rPr>
          <w:rFonts w:ascii="Times New Roman" w:hAnsi="Times New Roman"/>
          <w:sz w:val="20"/>
        </w:rPr>
        <w:t>Kṛṣṇa said: “Ah! Who is this excellent person (*puruṣa*) pictured here, never seen before, whose deep sweetness astonishes? Looking at Him, I am stirred at heart, and like Rādhikā I want to embrace Him impetuously.”</w:t>
      </w:r>
    </w:p>
    <w:p>
      <w:pPr>
        <w:jc w:val="both"/>
      </w:pPr>
      <w:r>
        <w:rPr>
          <w:b/>
          <w:i/>
          <w:sz w:val="20"/>
        </w:rPr>
        <w:t xml:space="preserve">Anubhāṣya. </w:t>
      </w:r>
      <w:r>
        <w:rPr>
          <w:rFonts w:ascii="Times New Roman" w:hAnsi="Times New Roman"/>
          <w:sz w:val="20"/>
        </w:rPr>
        <w:t>In Dvārakā, in Nava-Vṛndāvana, Śrī Kṛṣṇa sees His reflection in a wall of jewels and, beholding His own beauty, says:</w:t>
      </w:r>
    </w:p>
    <w:p>
      <w:pPr>
        <w:jc w:val="both"/>
      </w:pPr>
      <w:r>
        <w:rPr>
          <w:rFonts w:ascii="Times New Roman" w:hAnsi="Times New Roman"/>
          <w:b/>
          <w:sz w:val="20"/>
        </w:rPr>
        <w:t>aparikalita-pūrvaḥ</w:t>
      </w:r>
      <w:r>
        <w:rPr>
          <w:rFonts w:ascii="Times New Roman" w:hAnsi="Times New Roman"/>
          <w:sz w:val="20"/>
        </w:rPr>
        <w:t xml:space="preserve"> (never experienced before) </w:t>
      </w:r>
      <w:r>
        <w:rPr>
          <w:rFonts w:ascii="Times New Roman" w:hAnsi="Times New Roman"/>
          <w:b/>
          <w:sz w:val="20"/>
        </w:rPr>
        <w:t>camatkāra-kārī</w:t>
      </w:r>
      <w:r>
        <w:rPr>
          <w:rFonts w:ascii="Times New Roman" w:hAnsi="Times New Roman"/>
          <w:sz w:val="20"/>
        </w:rPr>
        <w:t xml:space="preserve"> (causing wonder) </w:t>
      </w:r>
      <w:r>
        <w:rPr>
          <w:rFonts w:ascii="Times New Roman" w:hAnsi="Times New Roman"/>
          <w:b/>
          <w:sz w:val="20"/>
        </w:rPr>
        <w:t>eṣaḥ garīyān</w:t>
      </w:r>
      <w:r>
        <w:rPr>
          <w:rFonts w:ascii="Times New Roman" w:hAnsi="Times New Roman"/>
          <w:sz w:val="20"/>
        </w:rPr>
        <w:t xml:space="preserve"> (this most exalted) </w:t>
      </w:r>
      <w:r>
        <w:rPr>
          <w:rFonts w:ascii="Times New Roman" w:hAnsi="Times New Roman"/>
          <w:b/>
          <w:sz w:val="20"/>
        </w:rPr>
        <w:t>mama kaḥ</w:t>
      </w:r>
      <w:r>
        <w:rPr>
          <w:rFonts w:ascii="Times New Roman" w:hAnsi="Times New Roman"/>
          <w:sz w:val="20"/>
        </w:rPr>
        <w:t xml:space="preserve"> (My indescribable) </w:t>
      </w:r>
      <w:r>
        <w:rPr>
          <w:rFonts w:ascii="Times New Roman" w:hAnsi="Times New Roman"/>
          <w:b/>
          <w:sz w:val="20"/>
        </w:rPr>
        <w:t>mādhurya-pūraḥ</w:t>
      </w:r>
      <w:r>
        <w:rPr>
          <w:rFonts w:ascii="Times New Roman" w:hAnsi="Times New Roman"/>
          <w:sz w:val="20"/>
        </w:rPr>
        <w:t xml:space="preserve"> (flood of sweetness, a mass of beauty) </w:t>
      </w:r>
      <w:r>
        <w:rPr>
          <w:rFonts w:ascii="Times New Roman" w:hAnsi="Times New Roman"/>
          <w:b/>
          <w:sz w:val="20"/>
        </w:rPr>
        <w:t>sphurati</w:t>
      </w:r>
      <w:r>
        <w:rPr>
          <w:rFonts w:ascii="Times New Roman" w:hAnsi="Times New Roman"/>
          <w:sz w:val="20"/>
        </w:rPr>
        <w:t xml:space="preserve"> (appears). </w:t>
      </w:r>
      <w:r>
        <w:rPr>
          <w:rFonts w:ascii="Times New Roman" w:hAnsi="Times New Roman"/>
          <w:b/>
          <w:sz w:val="20"/>
        </w:rPr>
        <w:t>ayam aham</w:t>
      </w:r>
      <w:r>
        <w:rPr>
          <w:rFonts w:ascii="Times New Roman" w:hAnsi="Times New Roman"/>
          <w:sz w:val="20"/>
        </w:rPr>
        <w:t xml:space="preserve"> (I, Kṛṣṇa) </w:t>
      </w:r>
      <w:r>
        <w:rPr>
          <w:rFonts w:ascii="Times New Roman" w:hAnsi="Times New Roman"/>
          <w:b/>
          <w:sz w:val="20"/>
        </w:rPr>
        <w:t>api yam</w:t>
      </w:r>
      <w:r>
        <w:rPr>
          <w:rFonts w:ascii="Times New Roman" w:hAnsi="Times New Roman"/>
          <w:sz w:val="20"/>
        </w:rPr>
        <w:t xml:space="preserve"> (it, this image in the reflection) </w:t>
      </w:r>
      <w:r>
        <w:rPr>
          <w:rFonts w:ascii="Times New Roman" w:hAnsi="Times New Roman"/>
          <w:b/>
          <w:sz w:val="20"/>
        </w:rPr>
        <w:t>prekṣya</w:t>
      </w:r>
      <w:r>
        <w:rPr>
          <w:rFonts w:ascii="Times New Roman" w:hAnsi="Times New Roman"/>
          <w:sz w:val="20"/>
        </w:rPr>
        <w:t xml:space="preserve"> (seeing) </w:t>
      </w:r>
      <w:r>
        <w:rPr>
          <w:rFonts w:ascii="Times New Roman" w:hAnsi="Times New Roman"/>
          <w:b/>
          <w:sz w:val="20"/>
        </w:rPr>
        <w:t>rādhikā iva</w:t>
      </w:r>
      <w:r>
        <w:rPr>
          <w:rFonts w:ascii="Times New Roman" w:hAnsi="Times New Roman"/>
          <w:sz w:val="20"/>
        </w:rPr>
        <w:t xml:space="preserve"> (like Rādhikā) </w:t>
      </w:r>
      <w:r>
        <w:rPr>
          <w:rFonts w:ascii="Times New Roman" w:hAnsi="Times New Roman"/>
          <w:b/>
          <w:sz w:val="20"/>
        </w:rPr>
        <w:t>lubdha-cetāḥ san</w:t>
      </w:r>
      <w:r>
        <w:rPr>
          <w:rFonts w:ascii="Times New Roman" w:hAnsi="Times New Roman"/>
          <w:sz w:val="20"/>
        </w:rPr>
        <w:t xml:space="preserve"> (with a mind full of longing) </w:t>
      </w:r>
      <w:r>
        <w:rPr>
          <w:rFonts w:ascii="Times New Roman" w:hAnsi="Times New Roman"/>
          <w:b/>
          <w:sz w:val="20"/>
        </w:rPr>
        <w:t>sarabhasam</w:t>
      </w:r>
      <w:r>
        <w:rPr>
          <w:rFonts w:ascii="Times New Roman" w:hAnsi="Times New Roman"/>
          <w:sz w:val="20"/>
        </w:rPr>
        <w:t xml:space="preserve"> (eagerly) </w:t>
      </w:r>
      <w:r>
        <w:rPr>
          <w:rFonts w:ascii="Times New Roman" w:hAnsi="Times New Roman"/>
          <w:b/>
          <w:sz w:val="20"/>
        </w:rPr>
        <w:t>upabhoktum</w:t>
      </w:r>
      <w:r>
        <w:rPr>
          <w:rFonts w:ascii="Times New Roman" w:hAnsi="Times New Roman"/>
          <w:sz w:val="20"/>
        </w:rPr>
        <w:t xml:space="preserve"> (to enjoy) </w:t>
      </w:r>
      <w:r>
        <w:rPr>
          <w:rFonts w:ascii="Times New Roman" w:hAnsi="Times New Roman"/>
          <w:b/>
          <w:sz w:val="20"/>
        </w:rPr>
        <w:t>kāmaye</w:t>
      </w:r>
      <w:r>
        <w:rPr>
          <w:rFonts w:ascii="Times New Roman" w:hAnsi="Times New Roman"/>
          <w:sz w:val="20"/>
        </w:rPr>
        <w:t xml:space="preserve"> (desire).</w:t>
      </w:r>
    </w:p>
    <w:p>
      <w:pPr>
        <w:keepNext/>
        <w:spacing w:before="160"/>
        <w:jc w:val="center"/>
      </w:pPr>
      <w:r>
        <w:rPr>
          <w:rFonts w:ascii="Times New Roman" w:hAnsi="Times New Roman"/>
          <w:i/>
          <w:sz w:val="21"/>
        </w:rPr>
        <w:t>The power of Kṛṣṇa's sweetness and His efforts to relish it —</w:t>
      </w:r>
    </w:p>
    <w:p>
      <w:pPr>
        <w:jc w:val="both"/>
      </w:pPr>
      <w:r>
        <w:rPr>
          <w:b/>
        </w:rPr>
        <w:t xml:space="preserve">147 </w:t>
      </w:r>
      <w:r>
        <w:rPr>
          <w:rFonts w:ascii="Times New Roman" w:hAnsi="Times New Roman"/>
        </w:rPr>
        <w:t>Kṛṣṇa’s sweetness has a natural power: it makes all men and women restless, beginning with Kṛṣṇa Himself.</w:t>
      </w:r>
    </w:p>
    <w:p>
      <w:pPr>
        <w:jc w:val="both"/>
      </w:pPr>
      <w:r>
        <w:rPr>
          <w:b/>
          <w:i/>
          <w:sz w:val="20"/>
        </w:rPr>
        <w:t xml:space="preserve">Anubhāṣya. </w:t>
      </w:r>
      <w:r>
        <w:rPr>
          <w:rFonts w:ascii="Times New Roman" w:hAnsi="Times New Roman"/>
          <w:sz w:val="20"/>
        </w:rPr>
        <w:t>Kṛṣṇa's sweetness by its very nature has the power to stir everyone: Kṛṣṇa Himself, the *gopīs*, Baladeva, Nārāyaṇa, Lakṣmī and all other living beings.</w:t>
      </w:r>
    </w:p>
    <w:p>
      <w:pPr>
        <w:spacing w:before="160"/>
        <w:jc w:val="both"/>
      </w:pPr>
      <w:r>
        <w:rPr>
          <w:b/>
        </w:rPr>
        <w:t xml:space="preserve">148 </w:t>
      </w:r>
      <w:r>
        <w:rPr>
          <w:rFonts w:ascii="Times New Roman" w:hAnsi="Times New Roman"/>
        </w:rPr>
        <w:t>Heard of or seen, it draws every heart, and Kṛṣṇa Himself strives to taste it.</w:t>
      </w:r>
    </w:p>
    <w:p>
      <w:pPr>
        <w:keepNext/>
        <w:spacing w:before="160"/>
        <w:jc w:val="center"/>
      </w:pPr>
      <w:r>
        <w:rPr>
          <w:rFonts w:ascii="Times New Roman" w:hAnsi="Times New Roman"/>
          <w:i/>
          <w:sz w:val="21"/>
        </w:rPr>
        <w:t>Kṛṣṇa's sweetness knows no worldly satiety — longing only grows —</w:t>
      </w:r>
    </w:p>
    <w:p>
      <w:pPr>
        <w:jc w:val="both"/>
      </w:pPr>
      <w:r>
        <w:rPr>
          <w:b/>
        </w:rPr>
        <w:t xml:space="preserve">149 </w:t>
      </w:r>
      <w:r>
        <w:rPr>
          <w:rFonts w:ascii="Times New Roman" w:hAnsi="Times New Roman"/>
        </w:rPr>
        <w:t>Whoever drinks this nectar of sweetness finds his thirst never quenched; the thirst only grows without end.</w:t>
      </w:r>
    </w:p>
    <w:p>
      <w:pPr>
        <w:spacing w:before="160"/>
        <w:jc w:val="both"/>
      </w:pPr>
      <w:r>
        <w:rPr>
          <w:b/>
        </w:rPr>
        <w:t xml:space="preserve">150 </w:t>
      </w:r>
      <w:r>
        <w:rPr>
          <w:rFonts w:ascii="Times New Roman" w:hAnsi="Times New Roman"/>
        </w:rPr>
        <w:t>Unsatisfied, he blames the Creator: “The unskilled Creator does not know how to create well!</w:t>
      </w:r>
    </w:p>
    <w:p>
      <w:pPr>
        <w:spacing w:before="160"/>
        <w:jc w:val="both"/>
      </w:pPr>
      <w:r>
        <w:rPr>
          <w:b/>
        </w:rPr>
        <w:t xml:space="preserve">151 </w:t>
      </w:r>
      <w:r>
        <w:rPr>
          <w:rFonts w:ascii="Times New Roman" w:hAnsi="Times New Roman"/>
        </w:rPr>
        <w:t>He did not give me ten million eyes — he gave only two, and even those blink. How shall I see Kṛṣṇa?”</w:t>
      </w:r>
    </w:p>
    <w:p>
      <w:pPr>
        <w:keepNext/>
        <w:spacing w:before="160"/>
        <w:jc w:val="center"/>
      </w:pPr>
      <w:r>
        <w:rPr>
          <w:rFonts w:ascii="Times New Roman" w:hAnsi="Times New Roman"/>
          <w:i/>
          <w:sz w:val="21"/>
        </w:rPr>
        <w:t>(*Śrīmad-Bhāgavatam* 10.82.39)</w:t>
      </w:r>
    </w:p>
    <w:p>
      <w:pPr>
        <w:jc w:val="both"/>
      </w:pPr>
      <w:r>
        <w:rPr>
          <w:b/>
        </w:rPr>
        <w:t xml:space="preserve">152 </w:t>
      </w:r>
      <w:r>
        <w:rPr>
          <w:rFonts w:ascii="Times New Roman" w:hAnsi="Times New Roman"/>
        </w:rPr>
        <w:t>“At last, after long separation, the gopīs found their beloved Kṛṣṇa. Gazing at Him, they cursed the maker of their eyelids; then through their eyes they took Him into their hearts and embraced Him there to their fill. So they all attained a state that even perfected yogīs can hardly reach.” (Śrīmad-Bhāgavatam, 10.82.39)</w:t>
      </w:r>
    </w:p>
    <w:p>
      <w:pPr>
        <w:jc w:val="both"/>
      </w:pPr>
      <w:r>
        <w:rPr>
          <w:b/>
          <w:i/>
          <w:sz w:val="20"/>
        </w:rPr>
        <w:t xml:space="preserve">Amṛta-pravāha-bhāṣya. </w:t>
      </w:r>
      <w:r>
        <w:rPr>
          <w:rFonts w:ascii="Times New Roman" w:hAnsi="Times New Roman"/>
          <w:sz w:val="20"/>
        </w:rPr>
        <w:t>The *gopīs* attained Śrī Kṛṣṇa, whom they had longed for over many days, and as they gazed at Him they reproached the Creator who made the eyes blink. Through their eyes they all embraced Him to their hearts' content within the heart and attained the highest emotion, unattainable even for *yogīs* who meditate on Brahman.</w:t>
      </w:r>
    </w:p>
    <w:p>
      <w:pPr>
        <w:jc w:val="both"/>
      </w:pPr>
      <w:r>
        <w:rPr>
          <w:b/>
          <w:i/>
          <w:sz w:val="20"/>
        </w:rPr>
        <w:t xml:space="preserve">Anubhāṣya. </w:t>
      </w:r>
      <w:r>
        <w:rPr>
          <w:rFonts w:ascii="Times New Roman" w:hAnsi="Times New Roman"/>
          <w:sz w:val="20"/>
        </w:rPr>
        <w:t>After the cowherds met the Vṛṣṇis at Kurukṣetra, Śukadeva describes the feelings of the *gopīs* for Kṛṣṇa:</w:t>
      </w:r>
    </w:p>
    <w:p>
      <w:pPr>
        <w:jc w:val="both"/>
      </w:pPr>
      <w:r>
        <w:rPr>
          <w:rFonts w:ascii="Times New Roman" w:hAnsi="Times New Roman"/>
          <w:b/>
          <w:sz w:val="20"/>
        </w:rPr>
        <w:t>yat-prekṣaṇe</w:t>
      </w:r>
      <w:r>
        <w:rPr>
          <w:rFonts w:ascii="Times New Roman" w:hAnsi="Times New Roman"/>
          <w:sz w:val="20"/>
        </w:rPr>
        <w:t xml:space="preserve"> (when seeing Śrī Kṛṣṇa) </w:t>
      </w:r>
      <w:r>
        <w:rPr>
          <w:rFonts w:ascii="Times New Roman" w:hAnsi="Times New Roman"/>
          <w:b/>
          <w:sz w:val="20"/>
        </w:rPr>
        <w:t>dṛśiṣu</w:t>
      </w:r>
      <w:r>
        <w:rPr>
          <w:rFonts w:ascii="Times New Roman" w:hAnsi="Times New Roman"/>
          <w:sz w:val="20"/>
        </w:rPr>
        <w:t xml:space="preserve"> (on the eyes) </w:t>
      </w:r>
      <w:r>
        <w:rPr>
          <w:rFonts w:ascii="Times New Roman" w:hAnsi="Times New Roman"/>
          <w:b/>
          <w:sz w:val="20"/>
        </w:rPr>
        <w:t>pakṣma-kṛtam</w:t>
      </w:r>
      <w:r>
        <w:rPr>
          <w:rFonts w:ascii="Times New Roman" w:hAnsi="Times New Roman"/>
          <w:sz w:val="20"/>
        </w:rPr>
        <w:t xml:space="preserve"> (the Creator who made the eyelashes, the hairs of the eyelids that obstruct the view) </w:t>
      </w:r>
      <w:r>
        <w:rPr>
          <w:rFonts w:ascii="Times New Roman" w:hAnsi="Times New Roman"/>
          <w:b/>
          <w:sz w:val="20"/>
        </w:rPr>
        <w:t>śapanti</w:t>
      </w:r>
      <w:r>
        <w:rPr>
          <w:rFonts w:ascii="Times New Roman" w:hAnsi="Times New Roman"/>
          <w:sz w:val="20"/>
        </w:rPr>
        <w:t xml:space="preserve"> (they curse). ([All]) </w:t>
      </w:r>
      <w:r>
        <w:rPr>
          <w:rFonts w:ascii="Times New Roman" w:hAnsi="Times New Roman"/>
          <w:b/>
          <w:sz w:val="20"/>
        </w:rPr>
        <w:t>gopyaḥ</w:t>
      </w:r>
      <w:r>
        <w:rPr>
          <w:rFonts w:ascii="Times New Roman" w:hAnsi="Times New Roman"/>
          <w:sz w:val="20"/>
        </w:rPr>
        <w:t xml:space="preserve"> (the *gopīs*) ([Him]) </w:t>
      </w:r>
      <w:r>
        <w:rPr>
          <w:rFonts w:ascii="Times New Roman" w:hAnsi="Times New Roman"/>
          <w:b/>
          <w:sz w:val="20"/>
        </w:rPr>
        <w:t>abhīṣṭam</w:t>
      </w:r>
      <w:r>
        <w:rPr>
          <w:rFonts w:ascii="Times New Roman" w:hAnsi="Times New Roman"/>
          <w:sz w:val="20"/>
        </w:rPr>
        <w:t xml:space="preserve"> (Kṛṣṇa, their desired one) </w:t>
      </w:r>
      <w:r>
        <w:rPr>
          <w:rFonts w:ascii="Times New Roman" w:hAnsi="Times New Roman"/>
          <w:b/>
          <w:sz w:val="20"/>
        </w:rPr>
        <w:t>cirāt</w:t>
      </w:r>
      <w:r>
        <w:rPr>
          <w:rFonts w:ascii="Times New Roman" w:hAnsi="Times New Roman"/>
          <w:sz w:val="20"/>
        </w:rPr>
        <w:t xml:space="preserve"> (after a long time, at Kurukṣetra) </w:t>
      </w:r>
      <w:r>
        <w:rPr>
          <w:rFonts w:ascii="Times New Roman" w:hAnsi="Times New Roman"/>
          <w:b/>
          <w:sz w:val="20"/>
        </w:rPr>
        <w:t>upalabhya</w:t>
      </w:r>
      <w:r>
        <w:rPr>
          <w:rFonts w:ascii="Times New Roman" w:hAnsi="Times New Roman"/>
          <w:sz w:val="20"/>
        </w:rPr>
        <w:t xml:space="preserve"> (having attained), </w:t>
      </w:r>
      <w:r>
        <w:rPr>
          <w:rFonts w:ascii="Times New Roman" w:hAnsi="Times New Roman"/>
          <w:b/>
          <w:sz w:val="20"/>
        </w:rPr>
        <w:t>dṛgbhiḥ</w:t>
      </w:r>
      <w:r>
        <w:rPr>
          <w:rFonts w:ascii="Times New Roman" w:hAnsi="Times New Roman"/>
          <w:sz w:val="20"/>
        </w:rPr>
        <w:t xml:space="preserve"> (through the eyes) </w:t>
      </w:r>
      <w:r>
        <w:rPr>
          <w:rFonts w:ascii="Times New Roman" w:hAnsi="Times New Roman"/>
          <w:b/>
          <w:sz w:val="20"/>
        </w:rPr>
        <w:t>hṛdī-kṛtam</w:t>
      </w:r>
      <w:r>
        <w:rPr>
          <w:rFonts w:ascii="Times New Roman" w:hAnsi="Times New Roman"/>
          <w:sz w:val="20"/>
        </w:rPr>
        <w:t xml:space="preserve"> (brought into the heart) </w:t>
      </w:r>
      <w:r>
        <w:rPr>
          <w:rFonts w:ascii="Times New Roman" w:hAnsi="Times New Roman"/>
          <w:b/>
          <w:sz w:val="20"/>
        </w:rPr>
        <w:t>parirabhya</w:t>
      </w:r>
      <w:r>
        <w:rPr>
          <w:rFonts w:ascii="Times New Roman" w:hAnsi="Times New Roman"/>
          <w:sz w:val="20"/>
        </w:rPr>
        <w:t xml:space="preserve"> (embracing), </w:t>
      </w:r>
      <w:r>
        <w:rPr>
          <w:rFonts w:ascii="Times New Roman" w:hAnsi="Times New Roman"/>
          <w:b/>
          <w:sz w:val="20"/>
        </w:rPr>
        <w:t>nitya-yujām</w:t>
      </w:r>
      <w:r>
        <w:rPr>
          <w:rFonts w:ascii="Times New Roman" w:hAnsi="Times New Roman"/>
          <w:sz w:val="20"/>
        </w:rPr>
        <w:t xml:space="preserve"> (for *yogīs* who have reached the summit of *yoga*) </w:t>
      </w:r>
      <w:r>
        <w:rPr>
          <w:rFonts w:ascii="Times New Roman" w:hAnsi="Times New Roman"/>
          <w:b/>
          <w:sz w:val="20"/>
        </w:rPr>
        <w:t>api durāpam</w:t>
      </w:r>
      <w:r>
        <w:rPr>
          <w:rFonts w:ascii="Times New Roman" w:hAnsi="Times New Roman"/>
          <w:sz w:val="20"/>
        </w:rPr>
        <w:t xml:space="preserve"> (hard to attain) </w:t>
      </w:r>
      <w:r>
        <w:rPr>
          <w:rFonts w:ascii="Times New Roman" w:hAnsi="Times New Roman"/>
          <w:b/>
          <w:sz w:val="20"/>
        </w:rPr>
        <w:t>tad-bhāvam</w:t>
      </w:r>
      <w:r>
        <w:rPr>
          <w:rFonts w:ascii="Times New Roman" w:hAnsi="Times New Roman"/>
          <w:sz w:val="20"/>
        </w:rPr>
        <w:t xml:space="preserve"> (the state of concentrated supreme bliss) </w:t>
      </w:r>
      <w:r>
        <w:rPr>
          <w:rFonts w:ascii="Times New Roman" w:hAnsi="Times New Roman"/>
          <w:b/>
          <w:sz w:val="20"/>
        </w:rPr>
        <w:t>āpuḥ</w:t>
      </w:r>
      <w:r>
        <w:rPr>
          <w:rFonts w:ascii="Times New Roman" w:hAnsi="Times New Roman"/>
          <w:sz w:val="20"/>
        </w:rPr>
        <w:t xml:space="preserve"> (attained).</w:t>
      </w:r>
    </w:p>
    <w:p>
      <w:pPr>
        <w:keepNext/>
        <w:spacing w:before="160"/>
        <w:jc w:val="center"/>
      </w:pPr>
      <w:r>
        <w:rPr>
          <w:rFonts w:ascii="Times New Roman" w:hAnsi="Times New Roman"/>
          <w:i/>
          <w:sz w:val="21"/>
        </w:rPr>
        <w:t>(*Śrīmad-Bhāgavatam* 10.31.15)</w:t>
      </w:r>
    </w:p>
    <w:p>
      <w:pPr>
        <w:jc w:val="both"/>
      </w:pPr>
      <w:r>
        <w:rPr>
          <w:b/>
        </w:rPr>
        <w:t xml:space="preserve">153 </w:t>
      </w:r>
      <w:r>
        <w:rPr>
          <w:rFonts w:ascii="Times New Roman" w:hAnsi="Times New Roman"/>
        </w:rPr>
        <w:t>“When by day You wander in the forest, a moment without You becomes an age for us. And as we gaze upon Your beautiful face framed in curling locks, we see what a fool was the maker of our eyelids.” (Śrīmad-Bhāgavatam, 10.31.15)</w:t>
      </w:r>
    </w:p>
    <w:p>
      <w:pPr>
        <w:jc w:val="both"/>
      </w:pPr>
      <w:r>
        <w:rPr>
          <w:b/>
          <w:i/>
          <w:sz w:val="20"/>
        </w:rPr>
        <w:t xml:space="preserve">Amṛta-pravāha-bhāṣya. </w:t>
      </w:r>
      <w:r>
        <w:rPr>
          <w:rFonts w:ascii="Times New Roman" w:hAnsi="Times New Roman"/>
          <w:sz w:val="20"/>
        </w:rPr>
        <w:t>The *gopīs* said: “O Kṛṣṇa, when You go to the forest by day, every instant (*truṭi*) in which we do not see Your beautiful face framed by curling locks becomes an entire *yuga* for us. And the Creator who made eyelids on our eyes, which gaze at Your face, we consider a fool.”</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yat</w:t>
      </w:r>
      <w:r>
        <w:rPr>
          <w:rFonts w:ascii="Times New Roman" w:hAnsi="Times New Roman"/>
          <w:sz w:val="20"/>
        </w:rPr>
        <w:t xml:space="preserve"> (when) </w:t>
      </w:r>
      <w:r>
        <w:rPr>
          <w:rFonts w:ascii="Times New Roman" w:hAnsi="Times New Roman"/>
          <w:b/>
          <w:sz w:val="20"/>
        </w:rPr>
        <w:t>ahni</w:t>
      </w:r>
      <w:r>
        <w:rPr>
          <w:rFonts w:ascii="Times New Roman" w:hAnsi="Times New Roman"/>
          <w:sz w:val="20"/>
        </w:rPr>
        <w:t xml:space="preserve"> (by day) </w:t>
      </w:r>
      <w:r>
        <w:rPr>
          <w:rFonts w:ascii="Times New Roman" w:hAnsi="Times New Roman"/>
          <w:b/>
          <w:sz w:val="20"/>
        </w:rPr>
        <w:t>bhavān</w:t>
      </w:r>
      <w:r>
        <w:rPr>
          <w:rFonts w:ascii="Times New Roman" w:hAnsi="Times New Roman"/>
          <w:sz w:val="20"/>
        </w:rPr>
        <w:t xml:space="preserve"> (You) </w:t>
      </w:r>
      <w:r>
        <w:rPr>
          <w:rFonts w:ascii="Times New Roman" w:hAnsi="Times New Roman"/>
          <w:b/>
          <w:sz w:val="20"/>
        </w:rPr>
        <w:t>kānanam</w:t>
      </w:r>
      <w:r>
        <w:rPr>
          <w:rFonts w:ascii="Times New Roman" w:hAnsi="Times New Roman"/>
          <w:sz w:val="20"/>
        </w:rPr>
        <w:t xml:space="preserve"> (to the forest, Vṛndāvana) </w:t>
      </w:r>
      <w:r>
        <w:rPr>
          <w:rFonts w:ascii="Times New Roman" w:hAnsi="Times New Roman"/>
          <w:b/>
          <w:sz w:val="20"/>
        </w:rPr>
        <w:t>aṭati</w:t>
      </w:r>
      <w:r>
        <w:rPr>
          <w:rFonts w:ascii="Times New Roman" w:hAnsi="Times New Roman"/>
          <w:sz w:val="20"/>
        </w:rPr>
        <w:t xml:space="preserve"> (go), </w:t>
      </w:r>
      <w:r>
        <w:rPr>
          <w:rFonts w:ascii="Times New Roman" w:hAnsi="Times New Roman"/>
          <w:b/>
          <w:sz w:val="20"/>
        </w:rPr>
        <w:t>tadā tvām apaśyatām</w:t>
      </w:r>
      <w:r>
        <w:rPr>
          <w:rFonts w:ascii="Times New Roman" w:hAnsi="Times New Roman"/>
          <w:sz w:val="20"/>
        </w:rPr>
        <w:t xml:space="preserve"> (then for [the living beings] who do not see You) </w:t>
      </w:r>
      <w:r>
        <w:rPr>
          <w:rFonts w:ascii="Times New Roman" w:hAnsi="Times New Roman"/>
          <w:b/>
          <w:sz w:val="20"/>
        </w:rPr>
        <w:t>truṭiḥ</w:t>
      </w:r>
      <w:r>
        <w:rPr>
          <w:rFonts w:ascii="Times New Roman" w:hAnsi="Times New Roman"/>
          <w:sz w:val="20"/>
        </w:rPr>
        <w:t xml:space="preserve"> (even half a moment) </w:t>
      </w:r>
      <w:r>
        <w:rPr>
          <w:rFonts w:ascii="Times New Roman" w:hAnsi="Times New Roman"/>
          <w:b/>
          <w:sz w:val="20"/>
        </w:rPr>
        <w:t>yugāyate</w:t>
      </w:r>
      <w:r>
        <w:rPr>
          <w:rFonts w:ascii="Times New Roman" w:hAnsi="Times New Roman"/>
          <w:sz w:val="20"/>
        </w:rPr>
        <w:t xml:space="preserve"> (seems to last a *yuga*).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kuṭila-kuntalam</w:t>
      </w:r>
      <w:r>
        <w:rPr>
          <w:rFonts w:ascii="Times New Roman" w:hAnsi="Times New Roman"/>
          <w:sz w:val="20"/>
        </w:rPr>
        <w:t xml:space="preserve"> (framed by curling locks) </w:t>
      </w:r>
      <w:r>
        <w:rPr>
          <w:rFonts w:ascii="Times New Roman" w:hAnsi="Times New Roman"/>
          <w:b/>
          <w:sz w:val="20"/>
        </w:rPr>
        <w:t>śrī-mukham</w:t>
      </w:r>
      <w:r>
        <w:rPr>
          <w:rFonts w:ascii="Times New Roman" w:hAnsi="Times New Roman"/>
          <w:sz w:val="20"/>
        </w:rPr>
        <w:t xml:space="preserve"> (beautiful face) </w:t>
      </w:r>
      <w:r>
        <w:rPr>
          <w:rFonts w:ascii="Times New Roman" w:hAnsi="Times New Roman"/>
          <w:b/>
          <w:sz w:val="20"/>
        </w:rPr>
        <w:t>udīkṣatām</w:t>
      </w:r>
      <w:r>
        <w:rPr>
          <w:rFonts w:ascii="Times New Roman" w:hAnsi="Times New Roman"/>
          <w:sz w:val="20"/>
        </w:rPr>
        <w:t xml:space="preserve"> (of those looking up [at it]) </w:t>
      </w:r>
      <w:r>
        <w:rPr>
          <w:rFonts w:ascii="Times New Roman" w:hAnsi="Times New Roman"/>
          <w:b/>
          <w:sz w:val="20"/>
        </w:rPr>
        <w:t>ca dṛśām</w:t>
      </w:r>
      <w:r>
        <w:rPr>
          <w:rFonts w:ascii="Times New Roman" w:hAnsi="Times New Roman"/>
          <w:sz w:val="20"/>
        </w:rPr>
        <w:t xml:space="preserve"> (of the eyes) </w:t>
      </w:r>
      <w:r>
        <w:rPr>
          <w:rFonts w:ascii="Times New Roman" w:hAnsi="Times New Roman"/>
          <w:b/>
          <w:sz w:val="20"/>
        </w:rPr>
        <w:t>pakṣma-kṛt</w:t>
      </w:r>
      <w:r>
        <w:rPr>
          <w:rFonts w:ascii="Times New Roman" w:hAnsi="Times New Roman"/>
          <w:sz w:val="20"/>
        </w:rPr>
        <w:t xml:space="preserve"> (the Creator who made blinking) </w:t>
      </w:r>
      <w:r>
        <w:rPr>
          <w:rFonts w:ascii="Times New Roman" w:hAnsi="Times New Roman"/>
          <w:b/>
          <w:sz w:val="20"/>
        </w:rPr>
        <w:t>jaḍaḥ</w:t>
      </w:r>
      <w:r>
        <w:rPr>
          <w:rFonts w:ascii="Times New Roman" w:hAnsi="Times New Roman"/>
          <w:sz w:val="20"/>
        </w:rPr>
        <w:t xml:space="preserve"> (a fool) </w:t>
      </w:r>
      <w:r>
        <w:rPr>
          <w:rFonts w:ascii="Times New Roman" w:hAnsi="Times New Roman"/>
          <w:b/>
          <w:sz w:val="20"/>
        </w:rPr>
        <w:t>eva</w:t>
      </w:r>
      <w:r>
        <w:rPr>
          <w:rFonts w:ascii="Times New Roman" w:hAnsi="Times New Roman"/>
          <w:sz w:val="20"/>
        </w:rPr>
        <w:t xml:space="preserve"> (indeed).</w:t>
      </w:r>
    </w:p>
    <w:p>
      <w:pPr>
        <w:keepNext/>
        <w:spacing w:before="160"/>
        <w:jc w:val="center"/>
      </w:pPr>
      <w:r>
        <w:rPr>
          <w:rFonts w:ascii="Times New Roman" w:hAnsi="Times New Roman"/>
          <w:i/>
          <w:sz w:val="21"/>
        </w:rPr>
        <w:t>The eyes of a fortunate soul find their purpose only in seeing Kṛṣṇa's form —</w:t>
      </w:r>
    </w:p>
    <w:p>
      <w:pPr>
        <w:jc w:val="both"/>
      </w:pPr>
      <w:r>
        <w:rPr>
          <w:b/>
        </w:rPr>
        <w:t xml:space="preserve">154 </w:t>
      </w:r>
      <w:r>
        <w:rPr>
          <w:rFonts w:ascii="Times New Roman" w:hAnsi="Times New Roman"/>
        </w:rPr>
        <w:t>Without seeing Kṛṣṇa the eyes have no other fruit; whoever sees Kṛṣṇa is fortunate indeed.</w:t>
      </w:r>
    </w:p>
    <w:p>
      <w:pPr>
        <w:keepNext/>
        <w:spacing w:before="160"/>
        <w:jc w:val="center"/>
      </w:pPr>
      <w:r>
        <w:rPr>
          <w:rFonts w:ascii="Times New Roman" w:hAnsi="Times New Roman"/>
          <w:i/>
          <w:sz w:val="21"/>
        </w:rPr>
        <w:t>(*Śrīmad-Bhāgavatam* 10.21.7)</w:t>
      </w:r>
    </w:p>
    <w:p>
      <w:pPr>
        <w:jc w:val="both"/>
      </w:pPr>
      <w:r>
        <w:rPr>
          <w:b/>
        </w:rPr>
        <w:t xml:space="preserve">155 </w:t>
      </w:r>
      <w:r>
        <w:rPr>
          <w:rFonts w:ascii="Times New Roman" w:hAnsi="Times New Roman"/>
        </w:rPr>
        <w:t>“O friends, we know no other fruit for the eyes than this: to drink in the faces of the two sons of Vraja’s lord as They drive the cows into the forest with Their friends, playing Their flutes and casting loving glances.” (Śrīmad-Bhāgavatam, 10.21.7)</w:t>
      </w:r>
    </w:p>
    <w:p>
      <w:pPr>
        <w:jc w:val="both"/>
      </w:pPr>
      <w:r>
        <w:rPr>
          <w:b/>
          <w:i/>
          <w:sz w:val="20"/>
        </w:rPr>
        <w:t xml:space="preserve">Amṛta-pravāha-bhāṣya. </w:t>
      </w:r>
      <w:r>
        <w:rPr>
          <w:rFonts w:ascii="Times New Roman" w:hAnsi="Times New Roman"/>
          <w:sz w:val="20"/>
        </w:rPr>
        <w:t>The *gopīs* said: “O friends, when Nanda's two sons enter the forest with the cows, surrounded by Their friends, blessed are those who serve Their faces with their eyes: They play the flute and cast glances at those who love Them. Those who have eyes can gain nothing higher than this.”</w:t>
      </w:r>
    </w:p>
    <w:p>
      <w:pPr>
        <w:jc w:val="both"/>
      </w:pPr>
      <w:r>
        <w:rPr>
          <w:b/>
          <w:i/>
          <w:sz w:val="20"/>
        </w:rPr>
        <w:t xml:space="preserve">Anubhāṣya. </w:t>
      </w:r>
      <w:r>
        <w:rPr>
          <w:rFonts w:ascii="Times New Roman" w:hAnsi="Times New Roman"/>
          <w:sz w:val="20"/>
        </w:rPr>
        <w:t>At the coming of autumn, the *gopīs* sing with Kṛṣṇa in mind:</w:t>
      </w:r>
    </w:p>
    <w:p>
      <w:pPr>
        <w:jc w:val="both"/>
      </w:pPr>
      <w:r>
        <w:rPr>
          <w:rFonts w:ascii="Times New Roman" w:hAnsi="Times New Roman"/>
          <w:b/>
          <w:sz w:val="20"/>
        </w:rPr>
        <w:t>he sakhyaḥ</w:t>
      </w:r>
      <w:r>
        <w:rPr>
          <w:rFonts w:ascii="Times New Roman" w:hAnsi="Times New Roman"/>
          <w:sz w:val="20"/>
        </w:rPr>
        <w:t xml:space="preserve"> (O friends), </w:t>
      </w:r>
      <w:r>
        <w:rPr>
          <w:rFonts w:ascii="Times New Roman" w:hAnsi="Times New Roman"/>
          <w:b/>
          <w:sz w:val="20"/>
        </w:rPr>
        <w:t>vayasyaiḥ</w:t>
      </w:r>
      <w:r>
        <w:rPr>
          <w:rFonts w:ascii="Times New Roman" w:hAnsi="Times New Roman"/>
          <w:sz w:val="20"/>
        </w:rPr>
        <w:t xml:space="preserve"> (with Their friends) </w:t>
      </w:r>
      <w:r>
        <w:rPr>
          <w:rFonts w:ascii="Times New Roman" w:hAnsi="Times New Roman"/>
          <w:b/>
          <w:sz w:val="20"/>
        </w:rPr>
        <w:t>paśūn anuviveśayatoḥ</w:t>
      </w:r>
      <w:r>
        <w:rPr>
          <w:rFonts w:ascii="Times New Roman" w:hAnsi="Times New Roman"/>
          <w:sz w:val="20"/>
        </w:rPr>
        <w:t xml:space="preserve"> (leading the herds from forest to forest) </w:t>
      </w:r>
      <w:r>
        <w:rPr>
          <w:rFonts w:ascii="Times New Roman" w:hAnsi="Times New Roman"/>
          <w:b/>
          <w:sz w:val="20"/>
        </w:rPr>
        <w:t>vrajeśa-sutayoḥ</w:t>
      </w:r>
      <w:r>
        <w:rPr>
          <w:rFonts w:ascii="Times New Roman" w:hAnsi="Times New Roman"/>
          <w:sz w:val="20"/>
        </w:rPr>
        <w:t xml:space="preserve"> (of the sons of the lord of Vraja, Rāma and Kṛṣṇa) </w:t>
      </w:r>
      <w:r>
        <w:rPr>
          <w:rFonts w:ascii="Times New Roman" w:hAnsi="Times New Roman"/>
          <w:b/>
          <w:sz w:val="20"/>
        </w:rPr>
        <w:t>anuveṇu-juṣṭam</w:t>
      </w:r>
      <w:r>
        <w:rPr>
          <w:rFonts w:ascii="Times New Roman" w:hAnsi="Times New Roman"/>
          <w:sz w:val="20"/>
        </w:rPr>
        <w:t xml:space="preserve"> (playing the flute) </w:t>
      </w:r>
      <w:r>
        <w:rPr>
          <w:rFonts w:ascii="Times New Roman" w:hAnsi="Times New Roman"/>
          <w:b/>
          <w:sz w:val="20"/>
        </w:rPr>
        <w:t>anurakta-kaṭākṣa-mokṣam</w:t>
      </w:r>
      <w:r>
        <w:rPr>
          <w:rFonts w:ascii="Times New Roman" w:hAnsi="Times New Roman"/>
          <w:sz w:val="20"/>
        </w:rPr>
        <w:t xml:space="preserve"> (casting tender sidelong glances) [the face] </w:t>
      </w:r>
      <w:r>
        <w:rPr>
          <w:rFonts w:ascii="Times New Roman" w:hAnsi="Times New Roman"/>
          <w:b/>
          <w:sz w:val="20"/>
        </w:rPr>
        <w:t>yaiḥ nipītam</w:t>
      </w:r>
      <w:r>
        <w:rPr>
          <w:rFonts w:ascii="Times New Roman" w:hAnsi="Times New Roman"/>
          <w:sz w:val="20"/>
        </w:rPr>
        <w:t xml:space="preserve"> (by whom it was drunk) — that which they enjoyed — </w:t>
      </w:r>
      <w:r>
        <w:rPr>
          <w:rFonts w:ascii="Times New Roman" w:hAnsi="Times New Roman"/>
          <w:b/>
          <w:sz w:val="20"/>
        </w:rPr>
        <w:t>idam vai</w:t>
      </w:r>
      <w:r>
        <w:rPr>
          <w:rFonts w:ascii="Times New Roman" w:hAnsi="Times New Roman"/>
          <w:sz w:val="20"/>
        </w:rPr>
        <w:t xml:space="preserve"> (this indeed) </w:t>
      </w:r>
      <w:r>
        <w:rPr>
          <w:rFonts w:ascii="Times New Roman" w:hAnsi="Times New Roman"/>
          <w:b/>
          <w:sz w:val="20"/>
        </w:rPr>
        <w:t>akṣaṇvatām</w:t>
      </w:r>
      <w:r>
        <w:rPr>
          <w:rFonts w:ascii="Times New Roman" w:hAnsi="Times New Roman"/>
          <w:sz w:val="20"/>
        </w:rPr>
        <w:t xml:space="preserve"> (of those who have eyes) </w:t>
      </w:r>
      <w:r>
        <w:rPr>
          <w:rFonts w:ascii="Times New Roman" w:hAnsi="Times New Roman"/>
          <w:b/>
          <w:sz w:val="20"/>
        </w:rPr>
        <w:t>phalam</w:t>
      </w:r>
      <w:r>
        <w:rPr>
          <w:rFonts w:ascii="Times New Roman" w:hAnsi="Times New Roman"/>
          <w:sz w:val="20"/>
        </w:rPr>
        <w:t xml:space="preserve"> (the fruit); </w:t>
      </w:r>
      <w:r>
        <w:rPr>
          <w:rFonts w:ascii="Times New Roman" w:hAnsi="Times New Roman"/>
          <w:b/>
          <w:sz w:val="20"/>
        </w:rPr>
        <w:t>param</w:t>
      </w:r>
      <w:r>
        <w:rPr>
          <w:rFonts w:ascii="Times New Roman" w:hAnsi="Times New Roman"/>
          <w:sz w:val="20"/>
        </w:rPr>
        <w:t xml:space="preserve"> (anything else) </w:t>
      </w:r>
      <w:r>
        <w:rPr>
          <w:rFonts w:ascii="Times New Roman" w:hAnsi="Times New Roman"/>
          <w:b/>
          <w:sz w:val="20"/>
        </w:rPr>
        <w:t>na vidāmaḥ</w:t>
      </w:r>
      <w:r>
        <w:rPr>
          <w:rFonts w:ascii="Times New Roman" w:hAnsi="Times New Roman"/>
          <w:sz w:val="20"/>
        </w:rPr>
        <w:t xml:space="preserve"> (we do not know).</w:t>
      </w:r>
    </w:p>
    <w:p>
      <w:pPr>
        <w:keepNext/>
        <w:spacing w:before="160"/>
        <w:jc w:val="center"/>
      </w:pPr>
      <w:r>
        <w:rPr>
          <w:rFonts w:ascii="Times New Roman" w:hAnsi="Times New Roman"/>
          <w:i/>
          <w:sz w:val="21"/>
        </w:rPr>
        <w:t>The women of Mathurā marvel at the good fortune of the *gopīs* —</w:t>
      </w:r>
    </w:p>
    <w:p>
      <w:pPr>
        <w:jc w:val="both"/>
      </w:pPr>
      <w:r>
        <w:rPr>
          <w:b/>
        </w:rPr>
        <w:t xml:space="preserve">156 </w:t>
      </w:r>
      <w:r>
        <w:rPr>
          <w:rFonts w:ascii="Times New Roman" w:hAnsi="Times New Roman"/>
        </w:rPr>
        <w:t>“What austerities did the gopīs perform, that with their eyes they drink His form — the essence of loveliness, unequalled and unsurpassed, perfect in itself, new at every moment, hard to attain, the sole abode of fame, beauty and majesty?” (Śrīmad-Bhāgavatam, 10.44.14)</w:t>
      </w:r>
    </w:p>
    <w:p>
      <w:pPr>
        <w:jc w:val="both"/>
      </w:pPr>
      <w:r>
        <w:rPr>
          <w:b/>
          <w:i/>
          <w:sz w:val="20"/>
        </w:rPr>
        <w:t xml:space="preserve">Amṛta-pravāha-bhāṣya. </w:t>
      </w:r>
      <w:r>
        <w:rPr>
          <w:rFonts w:ascii="Times New Roman" w:hAnsi="Times New Roman"/>
          <w:sz w:val="20"/>
        </w:rPr>
        <w:t>The women of Mathurā said: “Ah, what austerity the *gopīs* must have performed! With their eyes they constantly drink the nectar of Śrī Kṛṣṇa's face. He is the sole abode of beauty, majesty and all fame; He is hard to attain, perfect by Himself, with none equal or superior to Him — the very essence of loveliness.”</w:t>
      </w:r>
    </w:p>
    <w:p>
      <w:pPr>
        <w:jc w:val="both"/>
      </w:pPr>
      <w:r>
        <w:rPr>
          <w:b/>
          <w:i/>
          <w:sz w:val="20"/>
        </w:rPr>
        <w:t xml:space="preserve">Anubhāṣya. </w:t>
      </w:r>
      <w:r>
        <w:rPr>
          <w:rFonts w:ascii="Times New Roman" w:hAnsi="Times New Roman"/>
          <w:sz w:val="20"/>
        </w:rPr>
        <w:t>In Kaṁsa's arena in Mathurā, Rāma and Kṛṣṇa were wrestling with his wrestlers Muṣṭika and Cāṇūra. Seeing this, the assembled women say:</w:t>
      </w:r>
    </w:p>
    <w:p>
      <w:pPr>
        <w:jc w:val="both"/>
      </w:pPr>
      <w:r>
        <w:rPr>
          <w:rFonts w:ascii="Times New Roman" w:hAnsi="Times New Roman"/>
          <w:b/>
          <w:sz w:val="20"/>
        </w:rPr>
        <w:t>gopyaḥ kim tapaḥ acaran</w:t>
      </w:r>
      <w:r>
        <w:rPr>
          <w:rFonts w:ascii="Times New Roman" w:hAnsi="Times New Roman"/>
          <w:sz w:val="20"/>
        </w:rPr>
        <w:t xml:space="preserve"> (what austerity did the *gopīs* perform), </w:t>
      </w:r>
      <w:r>
        <w:rPr>
          <w:rFonts w:ascii="Times New Roman" w:hAnsi="Times New Roman"/>
          <w:b/>
          <w:sz w:val="20"/>
        </w:rPr>
        <w:t>yat</w:t>
      </w:r>
      <w:r>
        <w:rPr>
          <w:rFonts w:ascii="Times New Roman" w:hAnsi="Times New Roman"/>
          <w:sz w:val="20"/>
        </w:rPr>
        <w:t xml:space="preserve"> (since) </w:t>
      </w:r>
      <w:r>
        <w:rPr>
          <w:rFonts w:ascii="Times New Roman" w:hAnsi="Times New Roman"/>
          <w:b/>
          <w:sz w:val="20"/>
        </w:rPr>
        <w:t>amuṣya</w:t>
      </w:r>
      <w:r>
        <w:rPr>
          <w:rFonts w:ascii="Times New Roman" w:hAnsi="Times New Roman"/>
          <w:sz w:val="20"/>
        </w:rPr>
        <w:t xml:space="preserve"> (of Śrī Kṛṣṇa) </w:t>
      </w:r>
      <w:r>
        <w:rPr>
          <w:rFonts w:ascii="Times New Roman" w:hAnsi="Times New Roman"/>
          <w:b/>
          <w:sz w:val="20"/>
        </w:rPr>
        <w:t>lāvaṇya-sāram</w:t>
      </w:r>
      <w:r>
        <w:rPr>
          <w:rFonts w:ascii="Times New Roman" w:hAnsi="Times New Roman"/>
          <w:sz w:val="20"/>
        </w:rPr>
        <w:t xml:space="preserve"> (excelling all in loveliness) </w:t>
      </w:r>
      <w:r>
        <w:rPr>
          <w:rFonts w:ascii="Times New Roman" w:hAnsi="Times New Roman"/>
          <w:b/>
          <w:sz w:val="20"/>
        </w:rPr>
        <w:t>asamordhvam</w:t>
      </w:r>
      <w:r>
        <w:rPr>
          <w:rFonts w:ascii="Times New Roman" w:hAnsi="Times New Roman"/>
          <w:sz w:val="20"/>
        </w:rPr>
        <w:t xml:space="preserve"> (that which has no equal or superior) </w:t>
      </w:r>
      <w:r>
        <w:rPr>
          <w:rFonts w:ascii="Times New Roman" w:hAnsi="Times New Roman"/>
          <w:b/>
          <w:sz w:val="20"/>
        </w:rPr>
        <w:t>ananya-siddham</w:t>
      </w:r>
      <w:r>
        <w:rPr>
          <w:rFonts w:ascii="Times New Roman" w:hAnsi="Times New Roman"/>
          <w:sz w:val="20"/>
        </w:rPr>
        <w:t xml:space="preserve"> (perfect not through anything else — ornaments and the like — but by itself) </w:t>
      </w:r>
      <w:r>
        <w:rPr>
          <w:rFonts w:ascii="Times New Roman" w:hAnsi="Times New Roman"/>
          <w:b/>
          <w:sz w:val="20"/>
        </w:rPr>
        <w:t>anusavābhinavam</w:t>
      </w:r>
      <w:r>
        <w:rPr>
          <w:rFonts w:ascii="Times New Roman" w:hAnsi="Times New Roman"/>
          <w:sz w:val="20"/>
        </w:rPr>
        <w:t xml:space="preserve"> (new at every moment) </w:t>
      </w:r>
      <w:r>
        <w:rPr>
          <w:rFonts w:ascii="Times New Roman" w:hAnsi="Times New Roman"/>
          <w:b/>
          <w:sz w:val="20"/>
        </w:rPr>
        <w:t>durāpam</w:t>
      </w:r>
      <w:r>
        <w:rPr>
          <w:rFonts w:ascii="Times New Roman" w:hAnsi="Times New Roman"/>
          <w:sz w:val="20"/>
        </w:rPr>
        <w:t xml:space="preserve"> (hard to attain) </w:t>
      </w:r>
      <w:r>
        <w:rPr>
          <w:rFonts w:ascii="Times New Roman" w:hAnsi="Times New Roman"/>
          <w:b/>
          <w:sz w:val="20"/>
        </w:rPr>
        <w:t>yaśasaḥ śriyaḥ aiśvarasya</w:t>
      </w:r>
      <w:r>
        <w:rPr>
          <w:rFonts w:ascii="Times New Roman" w:hAnsi="Times New Roman"/>
          <w:sz w:val="20"/>
        </w:rPr>
        <w:t xml:space="preserve"> (of fame, beauty and majesty) </w:t>
      </w:r>
      <w:r>
        <w:rPr>
          <w:rFonts w:ascii="Times New Roman" w:hAnsi="Times New Roman"/>
          <w:b/>
          <w:sz w:val="20"/>
        </w:rPr>
        <w:t>ekānta-dhāma</w:t>
      </w:r>
      <w:r>
        <w:rPr>
          <w:rFonts w:ascii="Times New Roman" w:hAnsi="Times New Roman"/>
          <w:sz w:val="20"/>
        </w:rPr>
        <w:t xml:space="preserve"> (the sole abode) — </w:t>
      </w:r>
      <w:r>
        <w:rPr>
          <w:rFonts w:ascii="Times New Roman" w:hAnsi="Times New Roman"/>
          <w:b/>
          <w:sz w:val="20"/>
        </w:rPr>
        <w:t>rūpam</w:t>
      </w:r>
      <w:r>
        <w:rPr>
          <w:rFonts w:ascii="Times New Roman" w:hAnsi="Times New Roman"/>
          <w:sz w:val="20"/>
        </w:rPr>
        <w:t xml:space="preserve"> (the form) — </w:t>
      </w:r>
      <w:r>
        <w:rPr>
          <w:rFonts w:ascii="Times New Roman" w:hAnsi="Times New Roman"/>
          <w:b/>
          <w:sz w:val="20"/>
        </w:rPr>
        <w:t>dṛgbhiḥ pibanti</w:t>
      </w:r>
      <w:r>
        <w:rPr>
          <w:rFonts w:ascii="Times New Roman" w:hAnsi="Times New Roman"/>
          <w:sz w:val="20"/>
        </w:rPr>
        <w:t xml:space="preserve"> (they drink with their eyes).</w:t>
      </w:r>
    </w:p>
    <w:p>
      <w:pPr>
        <w:spacing w:before="160"/>
        <w:jc w:val="both"/>
      </w:pPr>
      <w:r>
        <w:rPr>
          <w:b/>
        </w:rPr>
        <w:t xml:space="preserve">157 </w:t>
      </w:r>
      <w:r>
        <w:rPr>
          <w:rFonts w:ascii="Times New Roman" w:hAnsi="Times New Roman"/>
        </w:rPr>
        <w:t>Unprecedented is Kṛṣṇa’s sweetness, and unprecedented its power: merely hearing of it, the mind trembles.</w:t>
      </w:r>
    </w:p>
    <w:p>
      <w:pPr>
        <w:spacing w:before="160"/>
        <w:jc w:val="both"/>
      </w:pPr>
      <w:r>
        <w:rPr>
          <w:b/>
        </w:rPr>
        <w:t xml:space="preserve">158 </w:t>
      </w:r>
      <w:r>
        <w:rPr>
          <w:rFonts w:ascii="Times New Roman" w:hAnsi="Times New Roman"/>
        </w:rPr>
        <w:t>Kṛṣṇa’s sweetness awakens longing in Kṛṣṇa Himself; He cannot taste it fully, and sorrow remains in His heart.</w:t>
      </w:r>
    </w:p>
    <w:p>
      <w:pPr>
        <w:keepNext/>
        <w:spacing w:before="160"/>
        <w:jc w:val="center"/>
      </w:pPr>
      <w:r>
        <w:rPr>
          <w:rFonts w:ascii="Times New Roman" w:hAnsi="Times New Roman"/>
          <w:i/>
          <w:sz w:val="21"/>
        </w:rPr>
        <w:t>(3) The third desire —</w:t>
      </w:r>
    </w:p>
    <w:p>
      <w:pPr>
        <w:jc w:val="both"/>
      </w:pPr>
      <w:r>
        <w:rPr>
          <w:b/>
        </w:rPr>
        <w:t xml:space="preserve">159 </w:t>
      </w:r>
      <w:r>
        <w:rPr>
          <w:rFonts w:ascii="Times New Roman" w:hAnsi="Times New Roman"/>
        </w:rPr>
        <w:t>So I have described the second reason. Now hear the nature of the third.</w:t>
      </w:r>
    </w:p>
    <w:p>
      <w:pPr>
        <w:jc w:val="both"/>
      </w:pPr>
      <w:r>
        <w:rPr>
          <w:b/>
          <w:i/>
          <w:sz w:val="20"/>
        </w:rPr>
        <w:t xml:space="preserve">Amṛta-pravāha-bhāṣya. </w:t>
      </w:r>
      <w:r>
        <w:rPr>
          <w:rFonts w:ascii="Times New Roman" w:hAnsi="Times New Roman"/>
          <w:sz w:val="20"/>
        </w:rPr>
        <w:t>Kṛṣṇa longed to relish His own sweetness fully, with the love known to the *āśraya*, but He could not and was distressed. This is the second hidden reason why He accepted Rādhikā's emotion.</w:t>
      </w:r>
    </w:p>
    <w:p>
      <w:pPr>
        <w:keepNext/>
        <w:spacing w:before="160"/>
        <w:jc w:val="center"/>
      </w:pPr>
      <w:r>
        <w:rPr>
          <w:rFonts w:ascii="Times New Roman" w:hAnsi="Times New Roman"/>
          <w:i/>
          <w:sz w:val="21"/>
        </w:rPr>
        <w:t>Svarūpa Dāmodara alone is the original *mahājana* in the nectar of *bhakti-rasa* —</w:t>
      </w:r>
    </w:p>
    <w:p>
      <w:pPr>
        <w:jc w:val="both"/>
      </w:pPr>
      <w:r>
        <w:rPr>
          <w:b/>
        </w:rPr>
        <w:t xml:space="preserve">160 </w:t>
      </w:r>
      <w:r>
        <w:rPr>
          <w:rFonts w:ascii="Times New Roman" w:hAnsi="Times New Roman"/>
        </w:rPr>
        <w:t>This conclusion about rasa is most deeply hidden; Svarūpa Gosāñi alone knows it fully.</w:t>
      </w:r>
    </w:p>
    <w:p>
      <w:pPr>
        <w:spacing w:before="160"/>
        <w:jc w:val="both"/>
      </w:pPr>
      <w:r>
        <w:rPr>
          <w:b/>
        </w:rPr>
        <w:t xml:space="preserve">161 </w:t>
      </w:r>
      <w:r>
        <w:rPr>
          <w:rFonts w:ascii="Times New Roman" w:hAnsi="Times New Roman"/>
        </w:rPr>
        <w:t>If anyone else knows it, he knows it from him, for he is the very heart of Caitanya Gosāñi.</w:t>
      </w:r>
    </w:p>
    <w:p>
      <w:pPr>
        <w:keepNext/>
        <w:spacing w:before="160"/>
        <w:jc w:val="center"/>
      </w:pPr>
      <w:r>
        <w:rPr>
          <w:rFonts w:ascii="Times New Roman" w:hAnsi="Times New Roman"/>
          <w:i/>
          <w:sz w:val="21"/>
        </w:rPr>
        <w:t>The definition of the *gopīs'* love</w:t>
      </w:r>
    </w:p>
    <w:p>
      <w:pPr>
        <w:jc w:val="both"/>
      </w:pPr>
      <w:r>
        <w:rPr>
          <w:b/>
        </w:rPr>
        <w:t xml:space="preserve">162 </w:t>
      </w:r>
      <w:r>
        <w:rPr>
          <w:rFonts w:ascii="Times New Roman" w:hAnsi="Times New Roman"/>
        </w:rPr>
        <w:t>The love of the gopīs is called *rūḍha-bhāva*. It is pure and spotless prema, never lust (*kāma*).</w:t>
      </w:r>
    </w:p>
    <w:p>
      <w:pPr>
        <w:jc w:val="both"/>
      </w:pPr>
      <w:r>
        <w:rPr>
          <w:b/>
          <w:i/>
          <w:sz w:val="20"/>
        </w:rPr>
        <w:t xml:space="preserve">Amṛta-pravāha-bhāṣya. </w:t>
      </w:r>
      <w:r>
        <w:rPr>
          <w:rFonts w:ascii="Times New Roman" w:hAnsi="Times New Roman"/>
          <w:sz w:val="20"/>
        </w:rPr>
        <w:t>“The love of the *gopīs* is called *rūḍha-bhāva*” — that is, the name of this *prema* is *rūḍha-bhāva*. For spotless *prema* cannot in truth be expressed by the word *kāma* (the desire to please one's own senses).</w:t>
      </w:r>
    </w:p>
    <w:p>
      <w:pPr>
        <w:jc w:val="both"/>
      </w:pPr>
      <w:r>
        <w:rPr>
          <w:b/>
          <w:i/>
          <w:sz w:val="20"/>
        </w:rPr>
        <w:t xml:space="preserve">Anubhāṣya. </w:t>
      </w:r>
      <w:r>
        <w:rPr>
          <w:rFonts w:ascii="Times New Roman" w:hAnsi="Times New Roman"/>
          <w:sz w:val="20"/>
        </w:rPr>
        <w:t>In the *mahābhāva* of the *gopīs* all the *sāttvika-bhāvas* blaze forth; therefore their love is called *rūḍha-bhāva*: “When the *sāttvika* [*bhāvas*] blaze forth, it is called *rūḍha*.” Their love aims only at Kṛṣṇa's happiness and is therefore spotless. It cannot be called by the contemptible word *kāma*, which means enjoyment for someone other than Kṛṣṇa.</w:t>
      </w:r>
    </w:p>
    <w:p>
      <w:pPr>
        <w:keepNext/>
        <w:spacing w:before="160"/>
        <w:jc w:val="center"/>
      </w:pPr>
      <w:r>
        <w:rPr>
          <w:rFonts w:ascii="Times New Roman" w:hAnsi="Times New Roman"/>
          <w:i/>
          <w:sz w:val="21"/>
        </w:rPr>
        <w:t>The *kāma* and the *prema* of the *gopīs* are one and the same —</w:t>
      </w:r>
    </w:p>
    <w:p>
      <w:pPr>
        <w:jc w:val="both"/>
      </w:pPr>
      <w:r>
        <w:rPr>
          <w:b/>
        </w:rPr>
        <w:t xml:space="preserve">163 </w:t>
      </w:r>
      <w:r>
        <w:rPr>
          <w:rFonts w:ascii="Times New Roman" w:hAnsi="Times New Roman"/>
        </w:rPr>
        <w:t>“It is the prema of the cowherd women that became famed under the name *kāma*; and so even Uddhava and others dear to the Lord long for it.” (Bhakti-rasāmṛta-sindhu, 1.2.285)</w:t>
      </w:r>
    </w:p>
    <w:p>
      <w:pPr>
        <w:jc w:val="both"/>
      </w:pPr>
      <w:r>
        <w:rPr>
          <w:b/>
          <w:i/>
          <w:sz w:val="20"/>
        </w:rPr>
        <w:t xml:space="preserve">Amṛta-pravāha-bhāṣya. </w:t>
      </w:r>
      <w:r>
        <w:rPr>
          <w:rFonts w:ascii="Times New Roman" w:hAnsi="Times New Roman"/>
          <w:sz w:val="20"/>
        </w:rPr>
        <w:t>It became customary to call the pure love of the cowherd women “*kāma*.” Even the devotees of Bhagavān — Uddhava and others — thirst for this love.</w:t>
      </w:r>
    </w:p>
    <w:p>
      <w:pPr>
        <w:jc w:val="both"/>
      </w:pPr>
      <w:r>
        <w:rPr>
          <w:b/>
          <w:i/>
          <w:sz w:val="20"/>
        </w:rPr>
        <w:t xml:space="preserve">Anubhāṣya. </w:t>
      </w:r>
      <w:r>
        <w:rPr>
          <w:rFonts w:ascii="Times New Roman" w:hAnsi="Times New Roman"/>
          <w:b/>
          <w:sz w:val="20"/>
        </w:rPr>
        <w:t>gopa-rāmāṇām</w:t>
      </w:r>
      <w:r>
        <w:rPr>
          <w:rFonts w:ascii="Times New Roman" w:hAnsi="Times New Roman"/>
          <w:sz w:val="20"/>
        </w:rPr>
        <w:t xml:space="preserve"> (of the young women of Vraja) </w:t>
      </w:r>
      <w:r>
        <w:rPr>
          <w:rFonts w:ascii="Times New Roman" w:hAnsi="Times New Roman"/>
          <w:b/>
          <w:sz w:val="20"/>
        </w:rPr>
        <w:t>premā eva</w:t>
      </w:r>
      <w:r>
        <w:rPr>
          <w:rFonts w:ascii="Times New Roman" w:hAnsi="Times New Roman"/>
          <w:sz w:val="20"/>
        </w:rPr>
        <w:t xml:space="preserve"> (the *prema* itself) </w:t>
      </w:r>
      <w:r>
        <w:rPr>
          <w:rFonts w:ascii="Times New Roman" w:hAnsi="Times New Roman"/>
          <w:b/>
          <w:sz w:val="20"/>
        </w:rPr>
        <w:t>kāmaḥ iti</w:t>
      </w:r>
      <w:r>
        <w:rPr>
          <w:rFonts w:ascii="Times New Roman" w:hAnsi="Times New Roman"/>
          <w:sz w:val="20"/>
        </w:rPr>
        <w:t xml:space="preserve"> (as *kāma*) </w:t>
      </w:r>
      <w:r>
        <w:rPr>
          <w:rFonts w:ascii="Times New Roman" w:hAnsi="Times New Roman"/>
          <w:b/>
          <w:sz w:val="20"/>
        </w:rPr>
        <w:t>prathām</w:t>
      </w:r>
      <w:r>
        <w:rPr>
          <w:rFonts w:ascii="Times New Roman" w:hAnsi="Times New Roman"/>
          <w:sz w:val="20"/>
        </w:rPr>
        <w:t xml:space="preserve"> (fame) </w:t>
      </w:r>
      <w:r>
        <w:rPr>
          <w:rFonts w:ascii="Times New Roman" w:hAnsi="Times New Roman"/>
          <w:b/>
          <w:sz w:val="20"/>
        </w:rPr>
        <w:t>agamat</w:t>
      </w:r>
      <w:r>
        <w:rPr>
          <w:rFonts w:ascii="Times New Roman" w:hAnsi="Times New Roman"/>
          <w:sz w:val="20"/>
        </w:rPr>
        <w:t xml:space="preserve"> (attained); </w:t>
      </w:r>
      <w:r>
        <w:rPr>
          <w:rFonts w:ascii="Times New Roman" w:hAnsi="Times New Roman"/>
          <w:b/>
          <w:sz w:val="20"/>
        </w:rPr>
        <w:t>iti</w:t>
      </w:r>
      <w:r>
        <w:rPr>
          <w:rFonts w:ascii="Times New Roman" w:hAnsi="Times New Roman"/>
          <w:sz w:val="20"/>
        </w:rPr>
        <w:t xml:space="preserve"> (therefore) </w:t>
      </w:r>
      <w:r>
        <w:rPr>
          <w:rFonts w:ascii="Times New Roman" w:hAnsi="Times New Roman"/>
          <w:b/>
          <w:sz w:val="20"/>
        </w:rPr>
        <w:t>uddhavādayaḥ api bhagavat-priyāḥ</w:t>
      </w:r>
      <w:r>
        <w:rPr>
          <w:rFonts w:ascii="Times New Roman" w:hAnsi="Times New Roman"/>
          <w:sz w:val="20"/>
        </w:rPr>
        <w:t xml:space="preserve"> (even Uddhava and others dear to Bhagavān, that is, devotees who relish other *rasas*) </w:t>
      </w:r>
      <w:r>
        <w:rPr>
          <w:rFonts w:ascii="Times New Roman" w:hAnsi="Times New Roman"/>
          <w:b/>
          <w:sz w:val="20"/>
        </w:rPr>
        <w:t>etam</w:t>
      </w:r>
      <w:r>
        <w:rPr>
          <w:rFonts w:ascii="Times New Roman" w:hAnsi="Times New Roman"/>
          <w:sz w:val="20"/>
        </w:rPr>
        <w:t xml:space="preserve"> (this *prema*) </w:t>
      </w:r>
      <w:r>
        <w:rPr>
          <w:rFonts w:ascii="Times New Roman" w:hAnsi="Times New Roman"/>
          <w:b/>
          <w:sz w:val="20"/>
        </w:rPr>
        <w:t>vāñchanti</w:t>
      </w:r>
      <w:r>
        <w:rPr>
          <w:rFonts w:ascii="Times New Roman" w:hAnsi="Times New Roman"/>
          <w:sz w:val="20"/>
        </w:rPr>
        <w:t xml:space="preserve"> (desire).</w:t>
      </w:r>
    </w:p>
    <w:p>
      <w:pPr>
        <w:keepNext/>
        <w:spacing w:before="160"/>
        <w:jc w:val="center"/>
      </w:pPr>
      <w:r>
        <w:rPr>
          <w:rFonts w:ascii="Times New Roman" w:hAnsi="Times New Roman"/>
          <w:i/>
          <w:sz w:val="21"/>
        </w:rPr>
        <w:t>The nature, marks and difference of *kāma* and *prema* —</w:t>
      </w:r>
    </w:p>
    <w:p>
      <w:pPr>
        <w:jc w:val="both"/>
      </w:pPr>
      <w:r>
        <w:rPr>
          <w:b/>
        </w:rPr>
        <w:t xml:space="preserve">164 </w:t>
      </w:r>
      <w:r>
        <w:rPr>
          <w:rFonts w:ascii="Times New Roman" w:hAnsi="Times New Roman"/>
        </w:rPr>
        <w:t>Lust and love have different characteristics, as iron and gold differ in their very nature.</w:t>
      </w:r>
    </w:p>
    <w:p>
      <w:pPr>
        <w:jc w:val="both"/>
      </w:pPr>
      <w:r>
        <w:rPr>
          <w:b/>
          <w:i/>
          <w:sz w:val="20"/>
        </w:rPr>
        <w:t xml:space="preserve">Amṛta-pravāha-bhāṣya. </w:t>
      </w:r>
      <w:r>
        <w:rPr>
          <w:rFonts w:ascii="Times New Roman" w:hAnsi="Times New Roman"/>
          <w:sz w:val="20"/>
        </w:rPr>
        <w:t>Iron and gold are entirely different by their very nature. So too *kāma* and *prema*: though they are almost of one kind, their characteristics differ.</w:t>
      </w:r>
    </w:p>
    <w:p>
      <w:pPr>
        <w:keepNext/>
        <w:spacing w:before="160"/>
        <w:jc w:val="center"/>
      </w:pPr>
      <w:r>
        <w:rPr>
          <w:rFonts w:ascii="Times New Roman" w:hAnsi="Times New Roman"/>
          <w:i/>
          <w:sz w:val="21"/>
        </w:rPr>
        <w:t>The definition of *kāma* and *prema* —</w:t>
      </w:r>
    </w:p>
    <w:p>
      <w:pPr>
        <w:jc w:val="both"/>
      </w:pPr>
      <w:r>
        <w:rPr>
          <w:b/>
        </w:rPr>
        <w:t xml:space="preserve">165 </w:t>
      </w:r>
      <w:r>
        <w:rPr>
          <w:rFonts w:ascii="Times New Roman" w:hAnsi="Times New Roman"/>
        </w:rPr>
        <w:t>The desire to please one’s own senses is called lust (*kāma*); the wish to please Kṛṣṇa’s senses bears the name of prema.</w:t>
      </w:r>
    </w:p>
    <w:p>
      <w:pPr>
        <w:jc w:val="both"/>
      </w:pPr>
      <w:r>
        <w:rPr>
          <w:b/>
          <w:i/>
          <w:sz w:val="20"/>
        </w:rPr>
        <w:t xml:space="preserve">Anubhāṣya. </w:t>
      </w:r>
      <w:r>
        <w:rPr>
          <w:rFonts w:ascii="Times New Roman" w:hAnsi="Times New Roman"/>
          <w:sz w:val="20"/>
        </w:rPr>
        <w:t>“When the bond of feeling between a young couple is in no way destroyed, even when there is cause for its destruction, it is called *prema*.” When a cause for separation arises and yet the firm bond of feeling between two lovers is destroyed by nothing — that is called *prema*. The *gopīs*, the *āśraya* of love, are bound to Kṛṣṇa by a firm bond of feeling, exclusively and with their whole being. They are the model of renouncing one's own happiness, that is, *kāma*, and are intent only on the service that delights Kṛṣṇa. Thus one sees how, sacrificing their own happiness for Kṛṣṇa, they feel immense joy, and how firm the bond of their feeling is.</w:t>
      </w:r>
    </w:p>
    <w:p>
      <w:pPr>
        <w:keepNext/>
        <w:spacing w:before="160"/>
        <w:jc w:val="center"/>
      </w:pPr>
      <w:r>
        <w:rPr>
          <w:rFonts w:ascii="Times New Roman" w:hAnsi="Times New Roman"/>
          <w:i/>
          <w:sz w:val="21"/>
        </w:rPr>
        <w:t>The aim of *kāma* and the aim of *prema* —</w:t>
      </w:r>
    </w:p>
    <w:p>
      <w:pPr>
        <w:jc w:val="both"/>
      </w:pPr>
      <w:r>
        <w:rPr>
          <w:b/>
        </w:rPr>
        <w:t xml:space="preserve">166 </w:t>
      </w:r>
      <w:r>
        <w:rPr>
          <w:rFonts w:ascii="Times New Roman" w:hAnsi="Times New Roman"/>
        </w:rPr>
        <w:t>The aim of lust is only one’s own enjoyment; the aim of love is only Kṛṣṇa’s happiness, and so love is mighty.</w:t>
      </w:r>
    </w:p>
    <w:p>
      <w:pPr>
        <w:keepNext/>
        <w:spacing w:before="160"/>
        <w:jc w:val="center"/>
      </w:pPr>
      <w:r>
        <w:rPr>
          <w:rFonts w:ascii="Times New Roman" w:hAnsi="Times New Roman"/>
          <w:i/>
          <w:sz w:val="21"/>
        </w:rPr>
        <w:t>The marks by which love for Kṛṣṇa is known —</w:t>
      </w:r>
    </w:p>
    <w:p>
      <w:pPr>
        <w:jc w:val="both"/>
      </w:pPr>
      <w:r>
        <w:rPr>
          <w:b/>
        </w:rPr>
        <w:t xml:space="preserve">167–169 </w:t>
      </w:r>
      <w:r>
        <w:rPr>
          <w:rFonts w:ascii="Times New Roman" w:hAnsi="Times New Roman"/>
        </w:rPr>
        <w:t>Social custom and Vedic religion, the needs of the body and their duties, shame and restraint, bodily pleasure and the very core of their own happiness, the path of the noble (*ārya-patha*), so hard to give up, their own families, and all the chastisement and rebukes of their kin — giving up all this, they worship Kṛṣṇa and serve Him with love for His happiness alone.</w:t>
      </w:r>
      <w:r>
        <w:rPr>
          <w:rFonts w:ascii="Times New Roman" w:hAnsi="Times New Roman"/>
          <w:vertAlign w:val="superscript"/>
        </w:rPr>
        <w:t>15</w:t>
      </w:r>
    </w:p>
    <w:p>
      <w:pPr>
        <w:jc w:val="both"/>
      </w:pPr>
      <w:r>
        <w:rPr>
          <w:b/>
          <w:i/>
          <w:sz w:val="20"/>
        </w:rPr>
        <w:t xml:space="preserve">Amṛta-pravāha-bhāṣya. </w:t>
      </w:r>
      <w:r>
        <w:rPr>
          <w:rFonts w:ascii="Times New Roman" w:hAnsi="Times New Roman"/>
          <w:sz w:val="20"/>
        </w:rPr>
        <w:t>A desire whose aim is one's own enjoyment is called *kāma*. The Vedas speak of such desires with the words *lokaiṣaṇā* (the craving for worldly recognition), *putraiṣaṇā* (the craving for offspring), *vittaiṣaṇā* (the craving for wealth) and the like. These make up the following: *loka-dharma* (social custom), *veda-dharma* (Vedic duty), *deha-dharma* (the needs of the body), *karma*, shame, composure, bodily happiness, one's own happiness in the form of liberation and so on, the path of the Āryans, affection for one's family, and fear of punishment and reproach from one's relatives. All this is *kāma*, the desire to please one's own senses: in all these activities what drives one is the wish to gratify one's own senses. Desires that follow the awareness “I am a servant of Kṛṣṇa” can be the desire to please Kṛṣṇa's senses. But all desires born of the notion “I am the enjoyer of the fruits” are desires of *kāma*.</w:t>
      </w:r>
    </w:p>
    <w:p>
      <w:pPr>
        <w:jc w:val="both"/>
      </w:pPr>
      <w:r>
        <w:rPr>
          <w:b/>
          <w:i/>
          <w:sz w:val="20"/>
        </w:rPr>
        <w:t xml:space="preserve">Amṛta-pravāha-bhāṣya. </w:t>
      </w:r>
      <w:r>
        <w:rPr>
          <w:rFonts w:ascii="Times New Roman" w:hAnsi="Times New Roman"/>
          <w:sz w:val="20"/>
        </w:rPr>
        <w:t>The words “giving up everything” do not counsel abandoning the activities of body, mind and so on. If the activities of body and mind too are moved by the awareness “I am a servant of Kṛṣṇa,” that is not *kāma* either.</w:t>
      </w:r>
    </w:p>
    <w:p>
      <w:pPr>
        <w:spacing w:before="160"/>
        <w:jc w:val="both"/>
      </w:pPr>
      <w:r>
        <w:rPr>
          <w:b/>
        </w:rPr>
        <w:t xml:space="preserve">170 </w:t>
      </w:r>
      <w:r>
        <w:rPr>
          <w:rFonts w:ascii="Times New Roman" w:hAnsi="Times New Roman"/>
        </w:rPr>
        <w:t>This is called firm attachment (*anurāga*) to Kṛṣṇa: it is as clean as washed cloth without a single stain.</w:t>
      </w:r>
    </w:p>
    <w:p>
      <w:pPr>
        <w:keepNext/>
        <w:spacing w:before="160"/>
        <w:jc w:val="center"/>
      </w:pPr>
      <w:r>
        <w:rPr>
          <w:rFonts w:ascii="Times New Roman" w:hAnsi="Times New Roman"/>
          <w:i/>
          <w:sz w:val="21"/>
        </w:rPr>
        <w:t>The difference between *kāma* and *prema* —</w:t>
      </w:r>
    </w:p>
    <w:p>
      <w:pPr>
        <w:jc w:val="both"/>
      </w:pPr>
      <w:r>
        <w:rPr>
          <w:b/>
        </w:rPr>
        <w:t xml:space="preserve">171 </w:t>
      </w:r>
      <w:r>
        <w:rPr>
          <w:rFonts w:ascii="Times New Roman" w:hAnsi="Times New Roman"/>
        </w:rPr>
        <w:t>Therefore there is a vast difference between lust and love: lust is blind darkness, and love the spotless sun.</w:t>
      </w:r>
    </w:p>
    <w:p>
      <w:pPr>
        <w:keepNext/>
        <w:spacing w:before="160"/>
        <w:jc w:val="center"/>
      </w:pPr>
      <w:r>
        <w:rPr>
          <w:rFonts w:ascii="Times New Roman" w:hAnsi="Times New Roman"/>
          <w:i/>
          <w:sz w:val="21"/>
        </w:rPr>
        <w:t>*Kāma* — and the *gopīs'* love for Kṛṣṇa —</w:t>
      </w:r>
    </w:p>
    <w:p>
      <w:pPr>
        <w:jc w:val="both"/>
      </w:pPr>
      <w:r>
        <w:rPr>
          <w:b/>
        </w:rPr>
        <w:t xml:space="preserve">172 </w:t>
      </w:r>
      <w:r>
        <w:rPr>
          <w:rFonts w:ascii="Times New Roman" w:hAnsi="Times New Roman"/>
        </w:rPr>
        <w:t>Therefore in the gopīs there is not even a trace of lust; their bond with Kṛṣṇa is for His happiness alone.</w:t>
      </w:r>
    </w:p>
    <w:p>
      <w:pPr>
        <w:keepNext/>
        <w:spacing w:before="160"/>
        <w:jc w:val="center"/>
      </w:pPr>
      <w:r>
        <w:rPr>
          <w:rFonts w:ascii="Times New Roman" w:hAnsi="Times New Roman"/>
          <w:i/>
          <w:sz w:val="21"/>
        </w:rPr>
        <w:t>How the deep love of the *gopīs* for Kṛṣṇa shows itself —</w:t>
      </w:r>
    </w:p>
    <w:p>
      <w:pPr>
        <w:jc w:val="both"/>
      </w:pPr>
      <w:r>
        <w:rPr>
          <w:b/>
        </w:rPr>
        <w:t xml:space="preserve">173 </w:t>
      </w:r>
      <w:r>
        <w:rPr>
          <w:rFonts w:ascii="Times New Roman" w:hAnsi="Times New Roman"/>
        </w:rPr>
        <w:t>“O dear one, Your tender lotus feet we place gently on our hard breasts, afraid to hurt them — and with those feet You wander through the forest! Are they not hurt by the sharp pebbles? You are our very life, and our minds are reeling.” (Śrīmad-Bhāgavatam, 10.31.19)</w:t>
      </w:r>
    </w:p>
    <w:p>
      <w:pPr>
        <w:jc w:val="both"/>
      </w:pPr>
      <w:r>
        <w:rPr>
          <w:b/>
          <w:i/>
          <w:sz w:val="20"/>
        </w:rPr>
        <w:t xml:space="preserve">Amṛta-pravāha-bhāṣya. </w:t>
      </w:r>
      <w:r>
        <w:rPr>
          <w:rFonts w:ascii="Times New Roman" w:hAnsi="Times New Roman"/>
          <w:sz w:val="20"/>
        </w:rPr>
        <w:t>The *gopīs* said: “O beloved, we gently hold Your tender lotus feet on our hard breasts. With these feet You now wander through the forest, and they must surely hurt, wounded by tiny stones and the like. You are our very life, and so our hearts are anxious for You.”</w:t>
      </w:r>
    </w:p>
    <w:p>
      <w:pPr>
        <w:jc w:val="both"/>
      </w:pPr>
      <w:r>
        <w:rPr>
          <w:b/>
          <w:i/>
          <w:sz w:val="20"/>
        </w:rPr>
        <w:t xml:space="preserve">Anubhāṣya. </w:t>
      </w:r>
      <w:r>
        <w:rPr>
          <w:rFonts w:ascii="Times New Roman" w:hAnsi="Times New Roman"/>
          <w:sz w:val="20"/>
        </w:rPr>
        <w:t>When Kṛṣṇa disappeared during the *rāsa* dance, the *gopīs* sang in lament for Him:</w:t>
      </w:r>
    </w:p>
    <w:p>
      <w:pPr>
        <w:jc w:val="both"/>
      </w:pPr>
      <w:r>
        <w:rPr>
          <w:rFonts w:ascii="Times New Roman" w:hAnsi="Times New Roman"/>
          <w:b/>
          <w:sz w:val="20"/>
        </w:rPr>
        <w:t>he priya</w:t>
      </w:r>
      <w:r>
        <w:rPr>
          <w:rFonts w:ascii="Times New Roman" w:hAnsi="Times New Roman"/>
          <w:sz w:val="20"/>
        </w:rPr>
        <w:t xml:space="preserve"> (O beloved),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yat sujāta-caraṇāmburuham</w:t>
      </w:r>
      <w:r>
        <w:rPr>
          <w:rFonts w:ascii="Times New Roman" w:hAnsi="Times New Roman"/>
          <w:sz w:val="20"/>
        </w:rPr>
        <w:t xml:space="preserve"> (tender lotus feet) </w:t>
      </w:r>
      <w:r>
        <w:rPr>
          <w:rFonts w:ascii="Times New Roman" w:hAnsi="Times New Roman"/>
          <w:b/>
          <w:sz w:val="20"/>
        </w:rPr>
        <w:t>karkaśeṣu</w:t>
      </w:r>
      <w:r>
        <w:rPr>
          <w:rFonts w:ascii="Times New Roman" w:hAnsi="Times New Roman"/>
          <w:sz w:val="20"/>
        </w:rPr>
        <w:t xml:space="preserve"> (on hard) </w:t>
      </w:r>
      <w:r>
        <w:rPr>
          <w:rFonts w:ascii="Times New Roman" w:hAnsi="Times New Roman"/>
          <w:b/>
          <w:sz w:val="20"/>
        </w:rPr>
        <w:t>staneṣu</w:t>
      </w:r>
      <w:r>
        <w:rPr>
          <w:rFonts w:ascii="Times New Roman" w:hAnsi="Times New Roman"/>
          <w:sz w:val="20"/>
        </w:rPr>
        <w:t xml:space="preserve"> (breasts) </w:t>
      </w:r>
      <w:r>
        <w:rPr>
          <w:rFonts w:ascii="Times New Roman" w:hAnsi="Times New Roman"/>
          <w:b/>
          <w:sz w:val="20"/>
        </w:rPr>
        <w:t>bhītāḥ</w:t>
      </w:r>
      <w:r>
        <w:rPr>
          <w:rFonts w:ascii="Times New Roman" w:hAnsi="Times New Roman"/>
          <w:sz w:val="20"/>
        </w:rPr>
        <w:t xml:space="preserve"> (afraid that the touch might hurt them) </w:t>
      </w:r>
      <w:r>
        <w:rPr>
          <w:rFonts w:ascii="Times New Roman" w:hAnsi="Times New Roman"/>
          <w:b/>
          <w:sz w:val="20"/>
        </w:rPr>
        <w:t>satyaḥ</w:t>
      </w:r>
      <w:r>
        <w:rPr>
          <w:rFonts w:ascii="Times New Roman" w:hAnsi="Times New Roman"/>
          <w:sz w:val="20"/>
        </w:rPr>
        <w:t xml:space="preserve"> ([we]) </w:t>
      </w:r>
      <w:r>
        <w:rPr>
          <w:rFonts w:ascii="Times New Roman" w:hAnsi="Times New Roman"/>
          <w:b/>
          <w:sz w:val="20"/>
        </w:rPr>
        <w:t>śanaiḥ</w:t>
      </w:r>
      <w:r>
        <w:rPr>
          <w:rFonts w:ascii="Times New Roman" w:hAnsi="Times New Roman"/>
          <w:sz w:val="20"/>
        </w:rPr>
        <w:t xml:space="preserve"> (carefully) </w:t>
      </w:r>
      <w:r>
        <w:rPr>
          <w:rFonts w:ascii="Times New Roman" w:hAnsi="Times New Roman"/>
          <w:b/>
          <w:sz w:val="20"/>
        </w:rPr>
        <w:t>dadhīmahi</w:t>
      </w:r>
      <w:r>
        <w:rPr>
          <w:rFonts w:ascii="Times New Roman" w:hAnsi="Times New Roman"/>
          <w:sz w:val="20"/>
        </w:rPr>
        <w:t xml:space="preserve"> (hold), </w:t>
      </w:r>
      <w:r>
        <w:rPr>
          <w:rFonts w:ascii="Times New Roman" w:hAnsi="Times New Roman"/>
          <w:b/>
          <w:sz w:val="20"/>
        </w:rPr>
        <w:t>tena</w:t>
      </w:r>
      <w:r>
        <w:rPr>
          <w:rFonts w:ascii="Times New Roman" w:hAnsi="Times New Roman"/>
          <w:sz w:val="20"/>
        </w:rPr>
        <w:t xml:space="preserve"> (with those feet) </w:t>
      </w:r>
      <w:r>
        <w:rPr>
          <w:rFonts w:ascii="Times New Roman" w:hAnsi="Times New Roman"/>
          <w:b/>
          <w:sz w:val="20"/>
        </w:rPr>
        <w:t>aṭavīm</w:t>
      </w:r>
      <w:r>
        <w:rPr>
          <w:rFonts w:ascii="Times New Roman" w:hAnsi="Times New Roman"/>
          <w:sz w:val="20"/>
        </w:rPr>
        <w:t xml:space="preserve"> (through the forest) </w:t>
      </w:r>
      <w:r>
        <w:rPr>
          <w:rFonts w:ascii="Times New Roman" w:hAnsi="Times New Roman"/>
          <w:b/>
          <w:sz w:val="20"/>
        </w:rPr>
        <w:t>aṭasi</w:t>
      </w:r>
      <w:r>
        <w:rPr>
          <w:rFonts w:ascii="Times New Roman" w:hAnsi="Times New Roman"/>
          <w:sz w:val="20"/>
        </w:rPr>
        <w:t xml:space="preserve"> (You wander); </w:t>
      </w:r>
      <w:r>
        <w:rPr>
          <w:rFonts w:ascii="Times New Roman" w:hAnsi="Times New Roman"/>
          <w:b/>
          <w:sz w:val="20"/>
        </w:rPr>
        <w:t>tat</w:t>
      </w:r>
      <w:r>
        <w:rPr>
          <w:rFonts w:ascii="Times New Roman" w:hAnsi="Times New Roman"/>
          <w:sz w:val="20"/>
        </w:rPr>
        <w:t xml:space="preserve"> (then [Your lotus feet]) </w:t>
      </w:r>
      <w:r>
        <w:rPr>
          <w:rFonts w:ascii="Times New Roman" w:hAnsi="Times New Roman"/>
          <w:b/>
          <w:sz w:val="20"/>
        </w:rPr>
        <w:t>kūrpādibhiḥ</w:t>
      </w:r>
      <w:r>
        <w:rPr>
          <w:rFonts w:ascii="Times New Roman" w:hAnsi="Times New Roman"/>
          <w:sz w:val="20"/>
        </w:rPr>
        <w:t xml:space="preserve"> (by tiny splinters of stone) </w:t>
      </w:r>
      <w:r>
        <w:rPr>
          <w:rFonts w:ascii="Times New Roman" w:hAnsi="Times New Roman"/>
          <w:b/>
          <w:sz w:val="20"/>
        </w:rPr>
        <w:t>kiṁ svit na vyathate</w:t>
      </w:r>
      <w:r>
        <w:rPr>
          <w:rFonts w:ascii="Times New Roman" w:hAnsi="Times New Roman"/>
          <w:sz w:val="20"/>
        </w:rPr>
        <w:t xml:space="preserve"> (are they not pained?) — </w:t>
      </w:r>
      <w:r>
        <w:rPr>
          <w:rFonts w:ascii="Times New Roman" w:hAnsi="Times New Roman"/>
          <w:b/>
          <w:sz w:val="20"/>
        </w:rPr>
        <w:t>iti</w:t>
      </w:r>
      <w:r>
        <w:rPr>
          <w:rFonts w:ascii="Times New Roman" w:hAnsi="Times New Roman"/>
          <w:sz w:val="20"/>
        </w:rPr>
        <w:t xml:space="preserve"> (so [thinking]) </w:t>
      </w:r>
      <w:r>
        <w:rPr>
          <w:rFonts w:ascii="Times New Roman" w:hAnsi="Times New Roman"/>
          <w:b/>
          <w:sz w:val="20"/>
        </w:rPr>
        <w:t>bhavad-āyuṣām</w:t>
      </w:r>
      <w:r>
        <w:rPr>
          <w:rFonts w:ascii="Times New Roman" w:hAnsi="Times New Roman"/>
          <w:sz w:val="20"/>
        </w:rPr>
        <w:t xml:space="preserve"> (of those whose life is You)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dhīḥ</w:t>
      </w:r>
      <w:r>
        <w:rPr>
          <w:rFonts w:ascii="Times New Roman" w:hAnsi="Times New Roman"/>
          <w:sz w:val="20"/>
        </w:rPr>
        <w:t xml:space="preserve"> (mind) </w:t>
      </w:r>
      <w:r>
        <w:rPr>
          <w:rFonts w:ascii="Times New Roman" w:hAnsi="Times New Roman"/>
          <w:b/>
          <w:sz w:val="20"/>
        </w:rPr>
        <w:t>bhramati</w:t>
      </w:r>
      <w:r>
        <w:rPr>
          <w:rFonts w:ascii="Times New Roman" w:hAnsi="Times New Roman"/>
          <w:sz w:val="20"/>
        </w:rPr>
        <w:t xml:space="preserve"> (loses its calm).</w:t>
      </w:r>
    </w:p>
    <w:p>
      <w:pPr>
        <w:keepNext/>
        <w:spacing w:before="160"/>
        <w:jc w:val="center"/>
      </w:pPr>
      <w:r>
        <w:rPr>
          <w:rFonts w:ascii="Times New Roman" w:hAnsi="Times New Roman"/>
          <w:i/>
          <w:sz w:val="21"/>
        </w:rPr>
        <w:t>The pure love of the *gopīs* for Kṛṣṇa —</w:t>
      </w:r>
    </w:p>
    <w:p>
      <w:pPr>
        <w:jc w:val="both"/>
      </w:pPr>
      <w:r>
        <w:rPr>
          <w:b/>
        </w:rPr>
        <w:t xml:space="preserve">174 </w:t>
      </w:r>
      <w:r>
        <w:rPr>
          <w:rFonts w:ascii="Times New Roman" w:hAnsi="Times New Roman"/>
        </w:rPr>
        <w:t>The gopīs give no thought to their own happiness or sorrow; all they do is for Kṛṣṇa’s happiness.</w:t>
      </w:r>
    </w:p>
    <w:p>
      <w:pPr>
        <w:spacing w:before="160"/>
        <w:jc w:val="both"/>
      </w:pPr>
      <w:r>
        <w:rPr>
          <w:b/>
        </w:rPr>
        <w:t xml:space="preserve">175 </w:t>
      </w:r>
      <w:r>
        <w:rPr>
          <w:rFonts w:ascii="Times New Roman" w:hAnsi="Times New Roman"/>
        </w:rPr>
        <w:t>For Kṛṣṇa they have given up everything else, and their pure attachment is for His happiness alone.</w:t>
      </w:r>
    </w:p>
    <w:p>
      <w:pPr>
        <w:keepNext/>
        <w:spacing w:before="160"/>
        <w:jc w:val="center"/>
      </w:pPr>
      <w:r>
        <w:rPr>
          <w:rFonts w:ascii="Times New Roman" w:hAnsi="Times New Roman"/>
          <w:i/>
          <w:sz w:val="21"/>
        </w:rPr>
        <w:t>Kṛṣṇa, bound by the *gopīs'* love, asks forgiveness for having disappeared —</w:t>
      </w:r>
    </w:p>
    <w:p>
      <w:pPr>
        <w:jc w:val="both"/>
      </w:pPr>
      <w:r>
        <w:rPr>
          <w:b/>
        </w:rPr>
        <w:t xml:space="preserve">176 </w:t>
      </w:r>
      <w:r>
        <w:rPr>
          <w:rFonts w:ascii="Times New Roman" w:hAnsi="Times New Roman"/>
        </w:rPr>
        <w:t>“O tender ones! For My sake you have abandoned the laws of society and of the Vedas, and even your kinsmen. I disappeared only that your love for Me might grow still stronger — yet even unseen I went on loving you. So, beloved ones, do not be displeased with Him who is dear to you.” (Śrīmad-Bhāgavatam, 10.32.21)</w:t>
      </w:r>
    </w:p>
    <w:p>
      <w:pPr>
        <w:jc w:val="both"/>
      </w:pPr>
      <w:r>
        <w:rPr>
          <w:b/>
          <w:i/>
          <w:sz w:val="20"/>
        </w:rPr>
        <w:t xml:space="preserve">Amṛta-pravāha-bhāṣya. </w:t>
      </w:r>
      <w:r>
        <w:rPr>
          <w:rFonts w:ascii="Times New Roman" w:hAnsi="Times New Roman"/>
          <w:sz w:val="20"/>
        </w:rPr>
        <w:t>“O *gopīs*, for My sake you gave up social custom, Vedic duty and all your relatives. Still, I disappeared so that your attachment to Me might grow even stronger. O beloved ones, I am only trying to please you — do not blame Me.”</w:t>
      </w:r>
    </w:p>
    <w:p>
      <w:pPr>
        <w:jc w:val="both"/>
      </w:pPr>
      <w:r>
        <w:rPr>
          <w:b/>
          <w:i/>
          <w:sz w:val="20"/>
        </w:rPr>
        <w:t xml:space="preserve">Anubhāṣya. </w:t>
      </w:r>
      <w:r>
        <w:rPr>
          <w:rFonts w:ascii="Times New Roman" w:hAnsi="Times New Roman"/>
          <w:sz w:val="20"/>
        </w:rPr>
        <w:t>Having returned to the place of the *rāsa* dance and heard the *gopīs*, Kṛṣṇa says:</w:t>
      </w:r>
    </w:p>
    <w:p>
      <w:pPr>
        <w:jc w:val="both"/>
      </w:pPr>
      <w:r>
        <w:rPr>
          <w:rFonts w:ascii="Times New Roman" w:hAnsi="Times New Roman"/>
          <w:b/>
          <w:sz w:val="20"/>
        </w:rPr>
        <w:t>he priyāḥ abalāḥ</w:t>
      </w:r>
      <w:r>
        <w:rPr>
          <w:rFonts w:ascii="Times New Roman" w:hAnsi="Times New Roman"/>
          <w:sz w:val="20"/>
        </w:rPr>
        <w:t xml:space="preserve"> (O beloved, tender women), </w:t>
      </w:r>
      <w:r>
        <w:rPr>
          <w:rFonts w:ascii="Times New Roman" w:hAnsi="Times New Roman"/>
          <w:b/>
          <w:sz w:val="20"/>
        </w:rPr>
        <w:t>evam</w:t>
      </w:r>
      <w:r>
        <w:rPr>
          <w:rFonts w:ascii="Times New Roman" w:hAnsi="Times New Roman"/>
          <w:sz w:val="20"/>
        </w:rPr>
        <w:t xml:space="preserve"> (thus) </w:t>
      </w:r>
      <w:r>
        <w:rPr>
          <w:rFonts w:ascii="Times New Roman" w:hAnsi="Times New Roman"/>
          <w:b/>
          <w:sz w:val="20"/>
        </w:rPr>
        <w:t>mad-arthojjhita-loka-veda-svānām</w:t>
      </w:r>
      <w:r>
        <w:rPr>
          <w:rFonts w:ascii="Times New Roman" w:hAnsi="Times New Roman"/>
          <w:sz w:val="20"/>
        </w:rPr>
        <w:t xml:space="preserve"> (who for My sake, to attain Me, have abandoned *loka* — worldly duties and the like — *veda* — duties for the next world — and *sva* — your kin and family; [you] for whom Kṛṣṇa is the only life)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mayi anuvṛttaye</w:t>
      </w:r>
      <w:r>
        <w:rPr>
          <w:rFonts w:ascii="Times New Roman" w:hAnsi="Times New Roman"/>
          <w:sz w:val="20"/>
        </w:rPr>
        <w:t xml:space="preserve"> (so that your attachment to Me might increase, like that of other devotees with the marks described) </w:t>
      </w:r>
      <w:r>
        <w:rPr>
          <w:rFonts w:ascii="Times New Roman" w:hAnsi="Times New Roman"/>
          <w:b/>
          <w:sz w:val="20"/>
        </w:rPr>
        <w:t>parokṣam</w:t>
      </w:r>
      <w:r>
        <w:rPr>
          <w:rFonts w:ascii="Times New Roman" w:hAnsi="Times New Roman"/>
          <w:sz w:val="20"/>
        </w:rPr>
        <w:t xml:space="preserve"> (so that you did not see Me) </w:t>
      </w:r>
      <w:r>
        <w:rPr>
          <w:rFonts w:ascii="Times New Roman" w:hAnsi="Times New Roman"/>
          <w:b/>
          <w:sz w:val="20"/>
        </w:rPr>
        <w:t>bhajatā</w:t>
      </w:r>
      <w:r>
        <w:rPr>
          <w:rFonts w:ascii="Times New Roman" w:hAnsi="Times New Roman"/>
          <w:sz w:val="20"/>
        </w:rPr>
        <w:t xml:space="preserve"> (by Me, who was doing you good) </w:t>
      </w:r>
      <w:r>
        <w:rPr>
          <w:rFonts w:ascii="Times New Roman" w:hAnsi="Times New Roman"/>
          <w:b/>
          <w:sz w:val="20"/>
        </w:rPr>
        <w:t>mayā</w:t>
      </w:r>
      <w:r>
        <w:rPr>
          <w:rFonts w:ascii="Times New Roman" w:hAnsi="Times New Roman"/>
          <w:sz w:val="20"/>
        </w:rPr>
        <w:t xml:space="preserve"> (by Me) </w:t>
      </w:r>
      <w:r>
        <w:rPr>
          <w:rFonts w:ascii="Times New Roman" w:hAnsi="Times New Roman"/>
          <w:b/>
          <w:sz w:val="20"/>
        </w:rPr>
        <w:t>tirohitam hi</w:t>
      </w:r>
      <w:r>
        <w:rPr>
          <w:rFonts w:ascii="Times New Roman" w:hAnsi="Times New Roman"/>
          <w:sz w:val="20"/>
        </w:rPr>
        <w:t xml:space="preserve"> ([My presence] was hidden); </w:t>
      </w:r>
      <w:r>
        <w:rPr>
          <w:rFonts w:ascii="Times New Roman" w:hAnsi="Times New Roman"/>
          <w:b/>
          <w:sz w:val="20"/>
        </w:rPr>
        <w:t>tat</w:t>
      </w:r>
      <w:r>
        <w:rPr>
          <w:rFonts w:ascii="Times New Roman" w:hAnsi="Times New Roman"/>
          <w:sz w:val="20"/>
        </w:rPr>
        <w:t xml:space="preserve"> (therefore) </w:t>
      </w:r>
      <w:r>
        <w:rPr>
          <w:rFonts w:ascii="Times New Roman" w:hAnsi="Times New Roman"/>
          <w:b/>
          <w:sz w:val="20"/>
        </w:rPr>
        <w:t>priyam</w:t>
      </w:r>
      <w:r>
        <w:rPr>
          <w:rFonts w:ascii="Times New Roman" w:hAnsi="Times New Roman"/>
          <w:sz w:val="20"/>
        </w:rPr>
        <w:t xml:space="preserve"> (beloved)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asūyitum</w:t>
      </w:r>
      <w:r>
        <w:rPr>
          <w:rFonts w:ascii="Times New Roman" w:hAnsi="Times New Roman"/>
          <w:sz w:val="20"/>
        </w:rPr>
        <w:t xml:space="preserve"> (to look on with reproach, finding fault) </w:t>
      </w:r>
      <w:r>
        <w:rPr>
          <w:rFonts w:ascii="Times New Roman" w:hAnsi="Times New Roman"/>
          <w:b/>
          <w:sz w:val="20"/>
        </w:rPr>
        <w:t>na arhatha</w:t>
      </w:r>
      <w:r>
        <w:rPr>
          <w:rFonts w:ascii="Times New Roman" w:hAnsi="Times New Roman"/>
          <w:sz w:val="20"/>
        </w:rPr>
        <w:t xml:space="preserve"> (you ought not).</w:t>
      </w:r>
    </w:p>
    <w:p>
      <w:pPr>
        <w:keepNext/>
        <w:spacing w:before="160"/>
        <w:jc w:val="center"/>
      </w:pPr>
      <w:r>
        <w:rPr>
          <w:rFonts w:ascii="Times New Roman" w:hAnsi="Times New Roman"/>
          <w:i/>
          <w:sz w:val="21"/>
        </w:rPr>
        <w:t>Kṛṣṇa is attained differently according to the kinds of pure devotion —</w:t>
      </w:r>
    </w:p>
    <w:p>
      <w:pPr>
        <w:jc w:val="both"/>
      </w:pPr>
      <w:r>
        <w:rPr>
          <w:b/>
        </w:rPr>
        <w:t xml:space="preserve">177 </w:t>
      </w:r>
      <w:r>
        <w:rPr>
          <w:rFonts w:ascii="Times New Roman" w:hAnsi="Times New Roman"/>
        </w:rPr>
        <w:t>Kṛṣṇa has a promise from of old: as one worships Him, so does He reciprocate.</w:t>
      </w:r>
    </w:p>
    <w:p>
      <w:pPr>
        <w:keepNext/>
        <w:spacing w:before="160"/>
        <w:jc w:val="center"/>
      </w:pPr>
      <w:r>
        <w:rPr>
          <w:rFonts w:ascii="Times New Roman" w:hAnsi="Times New Roman"/>
          <w:i/>
          <w:sz w:val="21"/>
        </w:rPr>
        <w:t>(*Bhagavad-gītā* 4.11)</w:t>
      </w:r>
    </w:p>
    <w:p>
      <w:pPr>
        <w:jc w:val="both"/>
      </w:pPr>
      <w:r>
        <w:rPr>
          <w:b/>
        </w:rPr>
        <w:t xml:space="preserve">178 </w:t>
      </w:r>
      <w:r>
        <w:rPr>
          <w:rFonts w:ascii="Times New Roman" w:hAnsi="Times New Roman"/>
        </w:rPr>
        <w:t>“As people surrender to Me, so do I reward them. O Pārtha, all men follow My path in every way.” (Bhagavad-gītā, 4.11)</w:t>
      </w:r>
      <w:r>
        <w:rPr>
          <w:rFonts w:ascii="Times New Roman" w:hAnsi="Times New Roman"/>
          <w:vertAlign w:val="superscript"/>
        </w:rPr>
        <w:t>16</w:t>
      </w:r>
    </w:p>
    <w:p>
      <w:pPr>
        <w:jc w:val="both"/>
      </w:pPr>
      <w:r>
        <w:rPr>
          <w:b/>
          <w:i/>
          <w:sz w:val="20"/>
        </w:rPr>
        <w:t xml:space="preserve">Anubhāṣya. </w:t>
      </w:r>
      <w:r>
        <w:rPr>
          <w:rFonts w:ascii="Times New Roman" w:hAnsi="Times New Roman"/>
          <w:sz w:val="20"/>
        </w:rPr>
        <w:t>See Ādi 4.20.</w:t>
      </w:r>
    </w:p>
    <w:p>
      <w:pPr>
        <w:keepNext/>
        <w:spacing w:before="160"/>
        <w:jc w:val="center"/>
      </w:pPr>
      <w:r>
        <w:rPr>
          <w:rFonts w:ascii="Times New Roman" w:hAnsi="Times New Roman"/>
          <w:i/>
          <w:sz w:val="21"/>
        </w:rPr>
        <w:t>Kṛṣṇa's unpayable debt to the *gopīs'* love —</w:t>
      </w:r>
    </w:p>
    <w:p>
      <w:pPr>
        <w:jc w:val="both"/>
      </w:pPr>
      <w:r>
        <w:rPr>
          <w:b/>
        </w:rPr>
        <w:t xml:space="preserve">179 </w:t>
      </w:r>
      <w:r>
        <w:rPr>
          <w:rFonts w:ascii="Times New Roman" w:hAnsi="Times New Roman"/>
        </w:rPr>
        <w:t>That promise was broken by the gopīs’ worship, and the proof is in Kṛṣṇa’s own words:</w:t>
      </w:r>
    </w:p>
    <w:p>
      <w:pPr>
        <w:keepNext/>
        <w:spacing w:before="160"/>
        <w:jc w:val="center"/>
      </w:pPr>
      <w:r>
        <w:rPr>
          <w:rFonts w:ascii="Times New Roman" w:hAnsi="Times New Roman"/>
          <w:i/>
          <w:sz w:val="21"/>
        </w:rPr>
        <w:t>(*Śrīmad-Bhāgavatam* 10.32.22)</w:t>
      </w:r>
    </w:p>
    <w:p>
      <w:pPr>
        <w:jc w:val="both"/>
      </w:pPr>
      <w:r>
        <w:rPr>
          <w:b/>
        </w:rPr>
        <w:t xml:space="preserve">180 </w:t>
      </w:r>
      <w:r>
        <w:rPr>
          <w:rFonts w:ascii="Times New Roman" w:hAnsi="Times New Roman"/>
        </w:rPr>
        <w:t>“O gopīs, your union with Me is faultless. Even in a lifetime of the gods I could not repay you for what you have done: you cut the fetters of home, so hard to break, and came to Me. So let your own good deed be your reward.” (Śrīmad-Bhāgavatam, 10.32.22)</w:t>
      </w:r>
    </w:p>
    <w:p>
      <w:pPr>
        <w:jc w:val="both"/>
      </w:pPr>
      <w:r>
        <w:rPr>
          <w:b/>
          <w:i/>
          <w:sz w:val="20"/>
        </w:rPr>
        <w:t xml:space="preserve">Amṛta-pravāha-bhāṣya. </w:t>
      </w:r>
      <w:r>
        <w:rPr>
          <w:rFonts w:ascii="Times New Roman" w:hAnsi="Times New Roman"/>
          <w:sz w:val="20"/>
        </w:rPr>
        <w:t>“O *gopīs*, your union with Me is spotless. Even in many lifetimes I could not fulfill My duty to you by good deeds of My own, for you completely broke the hardest chains of household life and went in search of Me. I am unable to repay My debt to you. So let your own deeds be your reward.”</w:t>
      </w:r>
    </w:p>
    <w:p>
      <w:pPr>
        <w:jc w:val="both"/>
      </w:pPr>
      <w:r>
        <w:rPr>
          <w:b/>
          <w:i/>
          <w:sz w:val="20"/>
        </w:rPr>
        <w:t xml:space="preserve">Anubhāṣya. </w:t>
      </w:r>
      <w:r>
        <w:rPr>
          <w:rFonts w:ascii="Times New Roman" w:hAnsi="Times New Roman"/>
          <w:sz w:val="20"/>
        </w:rPr>
        <w:t>Kṛṣṇa had disappeared, and the *gopīs*, unable to see Him, sang in lament at the separation. Hearing their song, Kṛṣṇa appeared and consoles them thus:</w:t>
      </w:r>
    </w:p>
    <w:p>
      <w:pPr>
        <w:jc w:val="both"/>
      </w:pPr>
      <w:r>
        <w:rPr>
          <w:rFonts w:ascii="Times New Roman" w:hAnsi="Times New Roman"/>
          <w:b/>
          <w:sz w:val="20"/>
        </w:rPr>
        <w:t>niravadya-saṁyujām</w:t>
      </w:r>
      <w:r>
        <w:rPr>
          <w:rFonts w:ascii="Times New Roman" w:hAnsi="Times New Roman"/>
          <w:sz w:val="20"/>
        </w:rPr>
        <w:t xml:space="preserve"> (whose union [with Me] is faultless — guileless and complete) </w:t>
      </w:r>
      <w:r>
        <w:rPr>
          <w:rFonts w:ascii="Times New Roman" w:hAnsi="Times New Roman"/>
          <w:b/>
          <w:sz w:val="20"/>
        </w:rPr>
        <w:t>vaḥ</w:t>
      </w:r>
      <w:r>
        <w:rPr>
          <w:rFonts w:ascii="Times New Roman" w:hAnsi="Times New Roman"/>
          <w:sz w:val="20"/>
        </w:rPr>
        <w:t xml:space="preserve"> (your) </w:t>
      </w:r>
      <w:r>
        <w:rPr>
          <w:rFonts w:ascii="Times New Roman" w:hAnsi="Times New Roman"/>
          <w:b/>
          <w:sz w:val="20"/>
        </w:rPr>
        <w:t>sva-sādhu-kṛtyam</w:t>
      </w:r>
      <w:r>
        <w:rPr>
          <w:rFonts w:ascii="Times New Roman" w:hAnsi="Times New Roman"/>
          <w:sz w:val="20"/>
        </w:rPr>
        <w:t xml:space="preserve"> (own extraordinary good deed) </w:t>
      </w:r>
      <w:r>
        <w:rPr>
          <w:rFonts w:ascii="Times New Roman" w:hAnsi="Times New Roman"/>
          <w:b/>
          <w:sz w:val="20"/>
        </w:rPr>
        <w:t>aham</w:t>
      </w:r>
      <w:r>
        <w:rPr>
          <w:rFonts w:ascii="Times New Roman" w:hAnsi="Times New Roman"/>
          <w:sz w:val="20"/>
        </w:rPr>
        <w:t xml:space="preserve"> (I) </w:t>
      </w:r>
      <w:r>
        <w:rPr>
          <w:rFonts w:ascii="Times New Roman" w:hAnsi="Times New Roman"/>
          <w:b/>
          <w:sz w:val="20"/>
        </w:rPr>
        <w:t>vibudhāyuṣā api</w:t>
      </w:r>
      <w:r>
        <w:rPr>
          <w:rFonts w:ascii="Times New Roman" w:hAnsi="Times New Roman"/>
          <w:sz w:val="20"/>
        </w:rPr>
        <w:t xml:space="preserve"> (even in the lifetime of the gods) </w:t>
      </w:r>
      <w:r>
        <w:rPr>
          <w:rFonts w:ascii="Times New Roman" w:hAnsi="Times New Roman"/>
          <w:b/>
          <w:sz w:val="20"/>
        </w:rPr>
        <w:t>na pāraye</w:t>
      </w:r>
      <w:r>
        <w:rPr>
          <w:rFonts w:ascii="Times New Roman" w:hAnsi="Times New Roman"/>
          <w:sz w:val="20"/>
        </w:rPr>
        <w:t xml:space="preserve"> (am unable [to repay]). </w:t>
      </w:r>
      <w:r>
        <w:rPr>
          <w:rFonts w:ascii="Times New Roman" w:hAnsi="Times New Roman"/>
          <w:b/>
          <w:sz w:val="20"/>
        </w:rPr>
        <w:t>yāḥ</w:t>
      </w:r>
      <w:r>
        <w:rPr>
          <w:rFonts w:ascii="Times New Roman" w:hAnsi="Times New Roman"/>
          <w:sz w:val="20"/>
        </w:rPr>
        <w:t xml:space="preserve"> (you who) </w:t>
      </w:r>
      <w:r>
        <w:rPr>
          <w:rFonts w:ascii="Times New Roman" w:hAnsi="Times New Roman"/>
          <w:b/>
          <w:sz w:val="20"/>
        </w:rPr>
        <w:t>durjaya-geha-śṛṅkhalāḥ</w:t>
      </w:r>
      <w:r>
        <w:rPr>
          <w:rFonts w:ascii="Times New Roman" w:hAnsi="Times New Roman"/>
          <w:sz w:val="20"/>
        </w:rPr>
        <w:t xml:space="preserve"> (the unbreakable chains of home) </w:t>
      </w:r>
      <w:r>
        <w:rPr>
          <w:rFonts w:ascii="Times New Roman" w:hAnsi="Times New Roman"/>
          <w:b/>
          <w:sz w:val="20"/>
        </w:rPr>
        <w:t>saṁvṛścya</w:t>
      </w:r>
      <w:r>
        <w:rPr>
          <w:rFonts w:ascii="Times New Roman" w:hAnsi="Times New Roman"/>
          <w:sz w:val="20"/>
        </w:rPr>
        <w:t xml:space="preserve"> (cutting completely) </w:t>
      </w:r>
      <w:r>
        <w:rPr>
          <w:rFonts w:ascii="Times New Roman" w:hAnsi="Times New Roman"/>
          <w:b/>
          <w:sz w:val="20"/>
        </w:rPr>
        <w:t>mā</w:t>
      </w:r>
      <w:r>
        <w:rPr>
          <w:rFonts w:ascii="Times New Roman" w:hAnsi="Times New Roman"/>
          <w:sz w:val="20"/>
        </w:rPr>
        <w:t xml:space="preserve"> (Me) </w:t>
      </w:r>
      <w:r>
        <w:rPr>
          <w:rFonts w:ascii="Times New Roman" w:hAnsi="Times New Roman"/>
          <w:b/>
          <w:sz w:val="20"/>
        </w:rPr>
        <w:t>abhajan</w:t>
      </w:r>
      <w:r>
        <w:rPr>
          <w:rFonts w:ascii="Times New Roman" w:hAnsi="Times New Roman"/>
          <w:sz w:val="20"/>
        </w:rPr>
        <w:t xml:space="preserve"> (worshiped) — </w:t>
      </w:r>
      <w:r>
        <w:rPr>
          <w:rFonts w:ascii="Times New Roman" w:hAnsi="Times New Roman"/>
          <w:b/>
          <w:sz w:val="20"/>
        </w:rPr>
        <w:t>tāsām vaḥ eva</w:t>
      </w:r>
      <w:r>
        <w:rPr>
          <w:rFonts w:ascii="Times New Roman" w:hAnsi="Times New Roman"/>
          <w:sz w:val="20"/>
        </w:rPr>
        <w:t xml:space="preserve"> (by your own) </w:t>
      </w:r>
      <w:r>
        <w:rPr>
          <w:rFonts w:ascii="Times New Roman" w:hAnsi="Times New Roman"/>
          <w:b/>
          <w:sz w:val="20"/>
        </w:rPr>
        <w:t>sādhunā</w:t>
      </w:r>
      <w:r>
        <w:rPr>
          <w:rFonts w:ascii="Times New Roman" w:hAnsi="Times New Roman"/>
          <w:sz w:val="20"/>
        </w:rPr>
        <w:t xml:space="preserve"> (good deed) </w:t>
      </w:r>
      <w:r>
        <w:rPr>
          <w:rFonts w:ascii="Times New Roman" w:hAnsi="Times New Roman"/>
          <w:b/>
          <w:sz w:val="20"/>
        </w:rPr>
        <w:t>tat</w:t>
      </w:r>
      <w:r>
        <w:rPr>
          <w:rFonts w:ascii="Times New Roman" w:hAnsi="Times New Roman"/>
          <w:sz w:val="20"/>
        </w:rPr>
        <w:t xml:space="preserve"> (that good deed of yours) </w:t>
      </w:r>
      <w:r>
        <w:rPr>
          <w:rFonts w:ascii="Times New Roman" w:hAnsi="Times New Roman"/>
          <w:b/>
          <w:sz w:val="20"/>
        </w:rPr>
        <w:t>pratiyātu</w:t>
      </w:r>
      <w:r>
        <w:rPr>
          <w:rFonts w:ascii="Times New Roman" w:hAnsi="Times New Roman"/>
          <w:sz w:val="20"/>
        </w:rPr>
        <w:t xml:space="preserve"> (let it be repaid).</w:t>
      </w:r>
    </w:p>
    <w:p>
      <w:pPr>
        <w:keepNext/>
        <w:spacing w:before="160"/>
        <w:jc w:val="center"/>
      </w:pPr>
      <w:r>
        <w:rPr>
          <w:rFonts w:ascii="Times New Roman" w:hAnsi="Times New Roman"/>
          <w:i/>
          <w:sz w:val="21"/>
        </w:rPr>
        <w:t>Even when the *gopīs* bring happiness to themselves, they seek only Kṛṣṇa's happiness —</w:t>
      </w:r>
    </w:p>
    <w:p>
      <w:pPr>
        <w:jc w:val="both"/>
      </w:pPr>
      <w:r>
        <w:rPr>
          <w:b/>
        </w:rPr>
        <w:t xml:space="preserve">181 </w:t>
      </w:r>
      <w:r>
        <w:rPr>
          <w:rFonts w:ascii="Times New Roman" w:hAnsi="Times New Roman"/>
        </w:rPr>
        <w:t>And if we see that the gopīs care for their own bodies, know for certain that this too is for Kṛṣṇa.</w:t>
      </w:r>
    </w:p>
    <w:p>
      <w:pPr>
        <w:spacing w:before="160"/>
        <w:jc w:val="both"/>
      </w:pPr>
      <w:r>
        <w:rPr>
          <w:b/>
        </w:rPr>
        <w:t xml:space="preserve">182 </w:t>
      </w:r>
      <w:r>
        <w:rPr>
          <w:rFonts w:ascii="Times New Roman" w:hAnsi="Times New Roman"/>
        </w:rPr>
        <w:t>“This body I have offered to Kṛṣṇa. It is His property, meant for His delight.</w:t>
      </w:r>
    </w:p>
    <w:p>
      <w:pPr>
        <w:spacing w:before="160"/>
        <w:jc w:val="both"/>
      </w:pPr>
      <w:r>
        <w:rPr>
          <w:b/>
        </w:rPr>
        <w:t xml:space="preserve">183 </w:t>
      </w:r>
      <w:r>
        <w:rPr>
          <w:rFonts w:ascii="Times New Roman" w:hAnsi="Times New Roman"/>
        </w:rPr>
        <w:t>Seeing and touching this body gives Kṛṣṇa pleasure.” For this reason they cleanse and adorn their bodies.</w:t>
      </w:r>
    </w:p>
    <w:p>
      <w:pPr>
        <w:keepNext/>
        <w:spacing w:before="160"/>
        <w:jc w:val="center"/>
      </w:pPr>
      <w:r>
        <w:rPr>
          <w:rFonts w:ascii="Times New Roman" w:hAnsi="Times New Roman"/>
          <w:i/>
          <w:sz w:val="21"/>
        </w:rPr>
        <w:t>Even in adorning their bodies, the *gopīs* aim only to please Kṛṣṇa —</w:t>
      </w:r>
    </w:p>
    <w:p>
      <w:pPr>
        <w:jc w:val="both"/>
      </w:pPr>
      <w:r>
        <w:rPr>
          <w:b/>
        </w:rPr>
        <w:t xml:space="preserve">184 </w:t>
      </w:r>
      <w:r>
        <w:rPr>
          <w:rFonts w:ascii="Times New Roman" w:hAnsi="Times New Roman"/>
        </w:rPr>
        <w:t>“O Pārtha, the gopīs tend even their own bodies, for they regard them as Mine. There is no greater vessel of My secret love than they.” (Ādi Purāṇa; Laghu-bhāgavatāmṛta, Uttara-khaṇḍa, 40)</w:t>
      </w:r>
    </w:p>
    <w:p>
      <w:pPr>
        <w:jc w:val="both"/>
      </w:pPr>
      <w:r>
        <w:rPr>
          <w:b/>
          <w:i/>
          <w:sz w:val="20"/>
        </w:rPr>
        <w:t xml:space="preserve">Amṛta-pravāha-bhāṣya. </w:t>
      </w:r>
      <w:r>
        <w:rPr>
          <w:rFonts w:ascii="Times New Roman" w:hAnsi="Times New Roman"/>
          <w:sz w:val="20"/>
        </w:rPr>
        <w:t>The *gopīs* take care of their bodies, considering them meant for Kṛṣṇa's enjoyment. “O Pārtha, there is no one who is a greater vessel of My love than these *gopīs*.”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yāḥ gopyaḥ</w:t>
      </w:r>
      <w:r>
        <w:rPr>
          <w:rFonts w:ascii="Times New Roman" w:hAnsi="Times New Roman"/>
          <w:sz w:val="20"/>
        </w:rPr>
        <w:t xml:space="preserve"> (those *gopīs* who) </w:t>
      </w:r>
      <w:r>
        <w:rPr>
          <w:rFonts w:ascii="Times New Roman" w:hAnsi="Times New Roman"/>
          <w:b/>
          <w:sz w:val="20"/>
        </w:rPr>
        <w:t>nijāṅgam api</w:t>
      </w:r>
      <w:r>
        <w:rPr>
          <w:rFonts w:ascii="Times New Roman" w:hAnsi="Times New Roman"/>
          <w:sz w:val="20"/>
        </w:rPr>
        <w:t xml:space="preserve"> (even their own bodies) </w:t>
      </w:r>
      <w:r>
        <w:rPr>
          <w:rFonts w:ascii="Times New Roman" w:hAnsi="Times New Roman"/>
          <w:b/>
          <w:sz w:val="20"/>
        </w:rPr>
        <w:t>mama iti</w:t>
      </w:r>
      <w:r>
        <w:rPr>
          <w:rFonts w:ascii="Times New Roman" w:hAnsi="Times New Roman"/>
          <w:sz w:val="20"/>
        </w:rPr>
        <w:t xml:space="preserve"> (as “Mine,” that is, thinking, “This body has been given to the Beloved; it belongs to Bhagavān”) </w:t>
      </w:r>
      <w:r>
        <w:rPr>
          <w:rFonts w:ascii="Times New Roman" w:hAnsi="Times New Roman"/>
          <w:b/>
          <w:sz w:val="20"/>
        </w:rPr>
        <w:t>samupāsate</w:t>
      </w:r>
      <w:r>
        <w:rPr>
          <w:rFonts w:ascii="Times New Roman" w:hAnsi="Times New Roman"/>
          <w:sz w:val="20"/>
        </w:rPr>
        <w:t xml:space="preserve"> (adorn with ornaments and the like) — </w:t>
      </w:r>
      <w:r>
        <w:rPr>
          <w:rFonts w:ascii="Times New Roman" w:hAnsi="Times New Roman"/>
          <w:b/>
          <w:sz w:val="20"/>
        </w:rPr>
        <w:t>tābhyaḥ</w:t>
      </w:r>
      <w:r>
        <w:rPr>
          <w:rFonts w:ascii="Times New Roman" w:hAnsi="Times New Roman"/>
          <w:sz w:val="20"/>
        </w:rPr>
        <w:t xml:space="preserve"> (than those *gopīs*) </w:t>
      </w:r>
      <w:r>
        <w:rPr>
          <w:rFonts w:ascii="Times New Roman" w:hAnsi="Times New Roman"/>
          <w:b/>
          <w:sz w:val="20"/>
        </w:rPr>
        <w:t>param</w:t>
      </w:r>
      <w:r>
        <w:rPr>
          <w:rFonts w:ascii="Times New Roman" w:hAnsi="Times New Roman"/>
          <w:sz w:val="20"/>
        </w:rPr>
        <w:t xml:space="preserve"> (other)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nigūḍha-prema-bhājanam</w:t>
      </w:r>
      <w:r>
        <w:rPr>
          <w:rFonts w:ascii="Times New Roman" w:hAnsi="Times New Roman"/>
          <w:sz w:val="20"/>
        </w:rPr>
        <w:t xml:space="preserve"> (vessel of hidden love) (there is none).</w:t>
      </w:r>
    </w:p>
    <w:p>
      <w:pPr>
        <w:keepNext/>
        <w:spacing w:before="160"/>
        <w:jc w:val="center"/>
      </w:pPr>
      <w:r>
        <w:rPr>
          <w:rFonts w:ascii="Times New Roman" w:hAnsi="Times New Roman"/>
          <w:i/>
          <w:sz w:val="21"/>
        </w:rPr>
        <w:t>The *gopīs'* happiness in service is millions of times greater than Kṛṣṇa's —</w:t>
      </w:r>
    </w:p>
    <w:p>
      <w:pPr>
        <w:jc w:val="both"/>
      </w:pPr>
      <w:r>
        <w:rPr>
          <w:b/>
        </w:rPr>
        <w:t xml:space="preserve">185 </w:t>
      </w:r>
      <w:r>
        <w:rPr>
          <w:rFonts w:ascii="Times New Roman" w:hAnsi="Times New Roman"/>
        </w:rPr>
        <w:t>There is another wondrous trait of the gopīs’ love, whose power lies beyond the reach of the intellect.</w:t>
      </w:r>
    </w:p>
    <w:p>
      <w:pPr>
        <w:spacing w:before="160"/>
        <w:jc w:val="both"/>
      </w:pPr>
      <w:r>
        <w:rPr>
          <w:b/>
        </w:rPr>
        <w:t xml:space="preserve">186 </w:t>
      </w:r>
      <w:r>
        <w:rPr>
          <w:rFonts w:ascii="Times New Roman" w:hAnsi="Times New Roman"/>
        </w:rPr>
        <w:t>When the gopīs see Kṛṣṇa, they have no desire for happiness, and yet their happiness grows ten million times.</w:t>
      </w:r>
    </w:p>
    <w:p>
      <w:pPr>
        <w:spacing w:before="160"/>
        <w:jc w:val="both"/>
      </w:pPr>
      <w:r>
        <w:rPr>
          <w:b/>
        </w:rPr>
        <w:t xml:space="preserve">187 </w:t>
      </w:r>
      <w:r>
        <w:rPr>
          <w:rFonts w:ascii="Times New Roman" w:hAnsi="Times New Roman"/>
        </w:rPr>
        <w:t>The joy Kṛṣṇa feels on seeing the gopīs — the gopīs taste ten million times more.</w:t>
      </w:r>
    </w:p>
    <w:p>
      <w:pPr>
        <w:jc w:val="both"/>
      </w:pPr>
      <w:r>
        <w:rPr>
          <w:b/>
          <w:i/>
          <w:sz w:val="20"/>
        </w:rPr>
        <w:t xml:space="preserve">Amṛta-pravāha-bhāṣya. </w:t>
      </w:r>
      <w:r>
        <w:rPr>
          <w:rFonts w:ascii="Times New Roman" w:hAnsi="Times New Roman"/>
          <w:sz w:val="20"/>
        </w:rPr>
        <w:t>The *gopīs* have no desire for their own happiness. Still, when they see Kṛṣṇa, they relish a happiness millions of times greater than the happiness Kṛṣṇa feels on seeing the *gopīs*.</w:t>
      </w:r>
    </w:p>
    <w:p>
      <w:pPr>
        <w:spacing w:before="160"/>
        <w:jc w:val="both"/>
      </w:pPr>
      <w:r>
        <w:rPr>
          <w:b/>
        </w:rPr>
        <w:t xml:space="preserve">188 </w:t>
      </w:r>
      <w:r>
        <w:rPr>
          <w:rFonts w:ascii="Times New Roman" w:hAnsi="Times New Roman"/>
        </w:rPr>
        <w:t>They have no concern for their own happiness, and still their happiness grows — here is a contradiction.</w:t>
      </w:r>
    </w:p>
    <w:p>
      <w:pPr>
        <w:spacing w:before="160"/>
        <w:jc w:val="both"/>
      </w:pPr>
      <w:r>
        <w:rPr>
          <w:b/>
        </w:rPr>
        <w:t xml:space="preserve">189 </w:t>
      </w:r>
      <w:r>
        <w:rPr>
          <w:rFonts w:ascii="Times New Roman" w:hAnsi="Times New Roman"/>
        </w:rPr>
        <w:t>I see only one solution to this contradiction: the gopīs’ happiness finds its fulfilment in Kṛṣṇa’s happiness.</w:t>
      </w:r>
      <w:r>
        <w:rPr>
          <w:rFonts w:ascii="Times New Roman" w:hAnsi="Times New Roman"/>
          <w:vertAlign w:val="superscript"/>
        </w:rPr>
        <w:t>17</w:t>
      </w:r>
    </w:p>
    <w:p>
      <w:pPr>
        <w:spacing w:before="160"/>
        <w:jc w:val="both"/>
      </w:pPr>
      <w:r>
        <w:rPr>
          <w:b/>
        </w:rPr>
        <w:t xml:space="preserve">190 </w:t>
      </w:r>
      <w:r>
        <w:rPr>
          <w:rFonts w:ascii="Times New Roman" w:hAnsi="Times New Roman"/>
        </w:rPr>
        <w:t>On seeing the gopīs Kṛṣṇa’s delight grows, and His sweetness, which has no equal, grows too.</w:t>
      </w:r>
    </w:p>
    <w:p>
      <w:pPr>
        <w:spacing w:before="160"/>
        <w:jc w:val="both"/>
      </w:pPr>
      <w:r>
        <w:rPr>
          <w:b/>
        </w:rPr>
        <w:t xml:space="preserve">191 </w:t>
      </w:r>
      <w:r>
        <w:rPr>
          <w:rFonts w:ascii="Times New Roman" w:hAnsi="Times New Roman"/>
        </w:rPr>
        <w:t>“On seeing me Kṛṣṇa felt such happiness!” — with this happiness the gopīs’ faces and bodies blossom.</w:t>
      </w:r>
    </w:p>
    <w:p>
      <w:pPr>
        <w:spacing w:before="160"/>
        <w:jc w:val="both"/>
      </w:pPr>
      <w:r>
        <w:rPr>
          <w:b/>
        </w:rPr>
        <w:t xml:space="preserve">192 </w:t>
      </w:r>
      <w:r>
        <w:rPr>
          <w:rFonts w:ascii="Times New Roman" w:hAnsi="Times New Roman"/>
        </w:rPr>
        <w:t>The more Kṛṣṇa’s beauty grows on seeing the gopīs’ beauty, the more the gopīs’ beauty grows on seeing His.</w:t>
      </w:r>
    </w:p>
    <w:p>
      <w:pPr>
        <w:spacing w:before="160"/>
        <w:jc w:val="both"/>
      </w:pPr>
      <w:r>
        <w:rPr>
          <w:b/>
        </w:rPr>
        <w:t xml:space="preserve">193 </w:t>
      </w:r>
      <w:r>
        <w:rPr>
          <w:rFonts w:ascii="Times New Roman" w:hAnsi="Times New Roman"/>
        </w:rPr>
        <w:t>So a contest arises between them; both grow together, and neither turns away.</w:t>
      </w:r>
    </w:p>
    <w:p>
      <w:pPr>
        <w:keepNext/>
        <w:spacing w:before="160"/>
        <w:jc w:val="center"/>
      </w:pPr>
      <w:r>
        <w:rPr>
          <w:rFonts w:ascii="Times New Roman" w:hAnsi="Times New Roman"/>
          <w:i/>
          <w:sz w:val="21"/>
        </w:rPr>
        <w:t>The *gopīs* are happy in Kṛṣṇa's happiness —</w:t>
      </w:r>
    </w:p>
    <w:p>
      <w:pPr>
        <w:jc w:val="both"/>
      </w:pPr>
      <w:r>
        <w:rPr>
          <w:b/>
        </w:rPr>
        <w:t xml:space="preserve">194 </w:t>
      </w:r>
      <w:r>
        <w:rPr>
          <w:rFonts w:ascii="Times New Roman" w:hAnsi="Times New Roman"/>
        </w:rPr>
        <w:t>But Kṛṣṇa’s happiness comes from the gopīs’ beauty and virtues, and the gopīs’ happiness grows by His happiness.</w:t>
      </w:r>
    </w:p>
    <w:p>
      <w:pPr>
        <w:keepNext/>
        <w:spacing w:before="160"/>
        <w:jc w:val="center"/>
      </w:pPr>
      <w:r>
        <w:rPr>
          <w:rFonts w:ascii="Times New Roman" w:hAnsi="Times New Roman"/>
          <w:i/>
          <w:sz w:val="21"/>
        </w:rPr>
        <w:t>The *gopīs'* love increases Kṛṣṇa's happiness — therefore it is not *kāma* —</w:t>
      </w:r>
    </w:p>
    <w:p>
      <w:pPr>
        <w:jc w:val="both"/>
      </w:pPr>
      <w:r>
        <w:rPr>
          <w:b/>
        </w:rPr>
        <w:t xml:space="preserve">195 </w:t>
      </w:r>
      <w:r>
        <w:rPr>
          <w:rFonts w:ascii="Times New Roman" w:hAnsi="Times New Roman"/>
        </w:rPr>
        <w:t>Thus their happiness nourishes Kṛṣṇa’s happiness, and for this reason there is no fault of lust in the gopīs’ love.</w:t>
      </w:r>
    </w:p>
    <w:p>
      <w:pPr>
        <w:jc w:val="both"/>
      </w:pPr>
      <w:r>
        <w:rPr>
          <w:b/>
          <w:i/>
          <w:sz w:val="20"/>
        </w:rPr>
        <w:t xml:space="preserve">Amṛta-pravāha-bhāṣya. </w:t>
      </w:r>
      <w:r>
        <w:rPr>
          <w:rFonts w:ascii="Times New Roman" w:hAnsi="Times New Roman"/>
          <w:sz w:val="20"/>
        </w:rPr>
        <w:t>Someone may perhaps reproach the *gopīs* and call “*kāma*” the happiness they feel on seeing Kṛṣṇa. But in the *gopīs'* minds the feeling is this: “If Kṛṣṇa sees that we are happy looking at Him, His happiness will become still fuller.” So the ultimate reason the *gopīs* attain happiness is the desire to please Kṛṣṇa's senses. Therefore it has no taint of *kāma*, the desire to please one's own senses.</w:t>
      </w:r>
    </w:p>
    <w:p>
      <w:pPr>
        <w:keepNext/>
        <w:spacing w:before="160"/>
        <w:jc w:val="center"/>
      </w:pPr>
      <w:r>
        <w:rPr>
          <w:rFonts w:ascii="Times New Roman" w:hAnsi="Times New Roman"/>
          <w:i/>
          <w:sz w:val="21"/>
        </w:rPr>
        <w:t>(*Stava-mālā*, *Keśavāṣṭaka* 8)</w:t>
      </w:r>
    </w:p>
    <w:p>
      <w:pPr>
        <w:jc w:val="both"/>
      </w:pPr>
      <w:r>
        <w:rPr>
          <w:b/>
        </w:rPr>
        <w:t xml:space="preserve">196 </w:t>
      </w:r>
      <w:r>
        <w:rPr>
          <w:rFonts w:ascii="Times New Roman" w:hAnsi="Times New Roman"/>
        </w:rPr>
        <w:t>“I worship Keśava, returning victorious from the forest to Vraja. Rows of beautiful girls come out on the road to worship Him with hundreds of dancing side-glances mingled with budding smiles, and the corners of His eyes, like bees, wander over the flower-clusters of their breasts.” (Stava-mālā, Keśavāṣṭaka, 8)</w:t>
      </w:r>
      <w:r>
        <w:rPr>
          <w:rFonts w:ascii="Times New Roman" w:hAnsi="Times New Roman"/>
          <w:vertAlign w:val="superscript"/>
        </w:rPr>
        <w:t>18</w:t>
      </w:r>
    </w:p>
    <w:p>
      <w:pPr>
        <w:jc w:val="both"/>
      </w:pPr>
      <w:r>
        <w:rPr>
          <w:b/>
          <w:i/>
          <w:sz w:val="20"/>
        </w:rPr>
        <w:t xml:space="preserve">Amṛta-pravāha-bhāṣya. </w:t>
      </w:r>
      <w:r>
        <w:rPr>
          <w:rFonts w:ascii="Times New Roman" w:hAnsi="Times New Roman"/>
          <w:sz w:val="20"/>
        </w:rPr>
        <w:t>I worship Keśava, who is returning from the forest to Vraja. The beauties of Vraja honored Him on the road with hundreds of playful glances and gentle smiles. And the corners of His eyes, like bees, flit over the breasts of those *gopīs*, which are like clusters of flowers.</w:t>
      </w:r>
    </w:p>
    <w:p>
      <w:pPr>
        <w:jc w:val="both"/>
      </w:pPr>
      <w:r>
        <w:rPr>
          <w:b/>
          <w:i/>
          <w:sz w:val="20"/>
        </w:rPr>
        <w:t xml:space="preserve">Anubhāṣya. </w:t>
      </w:r>
      <w:r>
        <w:rPr>
          <w:rFonts w:ascii="Times New Roman" w:hAnsi="Times New Roman"/>
          <w:b/>
          <w:sz w:val="20"/>
        </w:rPr>
        <w:t>ābhiḥ sundarī-tatibhiḥ</w:t>
      </w:r>
      <w:r>
        <w:rPr>
          <w:rFonts w:ascii="Times New Roman" w:hAnsi="Times New Roman"/>
          <w:sz w:val="20"/>
        </w:rPr>
        <w:t xml:space="preserve"> (by these rows of beauties who enjoy pastimes in Vraja) </w:t>
      </w:r>
      <w:r>
        <w:rPr>
          <w:rFonts w:ascii="Times New Roman" w:hAnsi="Times New Roman"/>
          <w:b/>
          <w:sz w:val="20"/>
        </w:rPr>
        <w:t>upetya</w:t>
      </w:r>
      <w:r>
        <w:rPr>
          <w:rFonts w:ascii="Times New Roman" w:hAnsi="Times New Roman"/>
          <w:sz w:val="20"/>
        </w:rPr>
        <w:t xml:space="preserve"> (having climbed onto the rooftops) </w:t>
      </w:r>
      <w:r>
        <w:rPr>
          <w:rFonts w:ascii="Times New Roman" w:hAnsi="Times New Roman"/>
          <w:b/>
          <w:sz w:val="20"/>
        </w:rPr>
        <w:t>pathi</w:t>
      </w:r>
      <w:r>
        <w:rPr>
          <w:rFonts w:ascii="Times New Roman" w:hAnsi="Times New Roman"/>
          <w:sz w:val="20"/>
        </w:rPr>
        <w:t xml:space="preserve"> (on the road) </w:t>
      </w:r>
      <w:r>
        <w:rPr>
          <w:rFonts w:ascii="Times New Roman" w:hAnsi="Times New Roman"/>
          <w:b/>
          <w:sz w:val="20"/>
        </w:rPr>
        <w:t>smitāṅkura-karambitaiḥ</w:t>
      </w:r>
      <w:r>
        <w:rPr>
          <w:rFonts w:ascii="Times New Roman" w:hAnsi="Times New Roman"/>
          <w:sz w:val="20"/>
        </w:rPr>
        <w:t xml:space="preserve"> (mixed with budding gentle smiles) </w:t>
      </w:r>
      <w:r>
        <w:rPr>
          <w:rFonts w:ascii="Times New Roman" w:hAnsi="Times New Roman"/>
          <w:b/>
          <w:sz w:val="20"/>
        </w:rPr>
        <w:t>naṭad-apāṅga-bhaṅgī-śataiḥ</w:t>
      </w:r>
      <w:r>
        <w:rPr>
          <w:rFonts w:ascii="Times New Roman" w:hAnsi="Times New Roman"/>
          <w:sz w:val="20"/>
        </w:rPr>
        <w:t xml:space="preserve"> (with hundreds of curves of dancing sidelong glances) </w:t>
      </w:r>
      <w:r>
        <w:rPr>
          <w:rFonts w:ascii="Times New Roman" w:hAnsi="Times New Roman"/>
          <w:b/>
          <w:sz w:val="20"/>
        </w:rPr>
        <w:t>abhyarcitam</w:t>
      </w:r>
      <w:r>
        <w:rPr>
          <w:rFonts w:ascii="Times New Roman" w:hAnsi="Times New Roman"/>
          <w:sz w:val="20"/>
        </w:rPr>
        <w:t xml:space="preserve"> (worshiped on every side) </w:t>
      </w:r>
      <w:r>
        <w:rPr>
          <w:rFonts w:ascii="Times New Roman" w:hAnsi="Times New Roman"/>
          <w:b/>
          <w:sz w:val="20"/>
        </w:rPr>
        <w:t>stana-stavaka-sañcaran-nayana-cañcarīkāñcalam</w:t>
      </w:r>
      <w:r>
        <w:rPr>
          <w:rFonts w:ascii="Times New Roman" w:hAnsi="Times New Roman"/>
          <w:sz w:val="20"/>
        </w:rPr>
        <w:t xml:space="preserve"> (Him the corners of whose eyes, like bees, flit over breasts that are like clusters of flowers) </w:t>
      </w:r>
      <w:r>
        <w:rPr>
          <w:rFonts w:ascii="Times New Roman" w:hAnsi="Times New Roman"/>
          <w:b/>
          <w:sz w:val="20"/>
        </w:rPr>
        <w:t>vipina-deśataḥ</w:t>
      </w:r>
      <w:r>
        <w:rPr>
          <w:rFonts w:ascii="Times New Roman" w:hAnsi="Times New Roman"/>
          <w:sz w:val="20"/>
        </w:rPr>
        <w:t xml:space="preserve"> (from the forest — in the afternoon, returning from the pastures) </w:t>
      </w:r>
      <w:r>
        <w:rPr>
          <w:rFonts w:ascii="Times New Roman" w:hAnsi="Times New Roman"/>
          <w:b/>
          <w:sz w:val="20"/>
        </w:rPr>
        <w:t>vraje</w:t>
      </w:r>
      <w:r>
        <w:rPr>
          <w:rFonts w:ascii="Times New Roman" w:hAnsi="Times New Roman"/>
          <w:sz w:val="20"/>
        </w:rPr>
        <w:t xml:space="preserve"> (into Vraja, into Nandīśvara) </w:t>
      </w:r>
      <w:r>
        <w:rPr>
          <w:rFonts w:ascii="Times New Roman" w:hAnsi="Times New Roman"/>
          <w:b/>
          <w:sz w:val="20"/>
        </w:rPr>
        <w:t>vijayinam</w:t>
      </w:r>
      <w:r>
        <w:rPr>
          <w:rFonts w:ascii="Times New Roman" w:hAnsi="Times New Roman"/>
          <w:sz w:val="20"/>
        </w:rPr>
        <w:t xml:space="preserve"> (entering in triumph) </w:t>
      </w:r>
      <w:r>
        <w:rPr>
          <w:rFonts w:ascii="Times New Roman" w:hAnsi="Times New Roman"/>
          <w:b/>
          <w:sz w:val="20"/>
        </w:rPr>
        <w:t>keśavam</w:t>
      </w:r>
      <w:r>
        <w:rPr>
          <w:rFonts w:ascii="Times New Roman" w:hAnsi="Times New Roman"/>
          <w:sz w:val="20"/>
        </w:rPr>
        <w:t xml:space="preserve"> (Keśava, Kṛṣṇa) </w:t>
      </w:r>
      <w:r>
        <w:rPr>
          <w:rFonts w:ascii="Times New Roman" w:hAnsi="Times New Roman"/>
          <w:b/>
          <w:sz w:val="20"/>
        </w:rPr>
        <w:t>bhaje</w:t>
      </w:r>
      <w:r>
        <w:rPr>
          <w:rFonts w:ascii="Times New Roman" w:hAnsi="Times New Roman"/>
          <w:sz w:val="20"/>
        </w:rPr>
        <w:t xml:space="preserve"> (I worship).</w:t>
      </w:r>
    </w:p>
    <w:p>
      <w:pPr>
        <w:keepNext/>
        <w:spacing w:before="160"/>
        <w:jc w:val="center"/>
      </w:pPr>
      <w:r>
        <w:rPr>
          <w:rFonts w:ascii="Times New Roman" w:hAnsi="Times New Roman"/>
          <w:i/>
          <w:sz w:val="21"/>
        </w:rPr>
        <w:t>The natural mark of the *gopīs'* love —</w:t>
      </w:r>
    </w:p>
    <w:p>
      <w:pPr>
        <w:jc w:val="both"/>
      </w:pPr>
      <w:r>
        <w:rPr>
          <w:b/>
        </w:rPr>
        <w:t xml:space="preserve">197 </w:t>
      </w:r>
      <w:r>
        <w:rPr>
          <w:rFonts w:ascii="Times New Roman" w:hAnsi="Times New Roman"/>
        </w:rPr>
        <w:t>There is another natural sign of the gopīs’ love, which shows that it has no trace of lust.</w:t>
      </w:r>
    </w:p>
    <w:p>
      <w:pPr>
        <w:keepNext/>
        <w:spacing w:before="160"/>
        <w:jc w:val="center"/>
      </w:pPr>
      <w:r>
        <w:rPr>
          <w:rFonts w:ascii="Times New Roman" w:hAnsi="Times New Roman"/>
          <w:i/>
          <w:sz w:val="21"/>
        </w:rPr>
        <w:t>The *gopīs'* love increases Kṛṣṇa's sweetness —</w:t>
      </w:r>
    </w:p>
    <w:p>
      <w:pPr>
        <w:jc w:val="both"/>
      </w:pPr>
      <w:r>
        <w:rPr>
          <w:b/>
        </w:rPr>
        <w:t xml:space="preserve">198 </w:t>
      </w:r>
      <w:r>
        <w:rPr>
          <w:rFonts w:ascii="Times New Roman" w:hAnsi="Times New Roman"/>
        </w:rPr>
        <w:t>The gopīs’ love nourishes Kṛṣṇa’s sweetness, and that sweetness in turn makes their love grow, to their great delight.</w:t>
      </w:r>
    </w:p>
    <w:p>
      <w:pPr>
        <w:keepNext/>
        <w:spacing w:before="160"/>
        <w:jc w:val="center"/>
      </w:pPr>
      <w:r>
        <w:rPr>
          <w:rFonts w:ascii="Times New Roman" w:hAnsi="Times New Roman"/>
          <w:i/>
          <w:sz w:val="21"/>
        </w:rPr>
        <w:t>The servant, the *āśraya*, finds pure joy only in the joy of the *viṣaya*, the One who is served —</w:t>
      </w:r>
    </w:p>
    <w:p>
      <w:pPr>
        <w:jc w:val="both"/>
      </w:pPr>
      <w:r>
        <w:rPr>
          <w:b/>
        </w:rPr>
        <w:t xml:space="preserve">199 </w:t>
      </w:r>
      <w:r>
        <w:rPr>
          <w:rFonts w:ascii="Times New Roman" w:hAnsi="Times New Roman"/>
        </w:rPr>
        <w:t>The bliss of the *āśraya* of love lies in the bliss of its *viṣaya*; there is no connection with the desire for one’s own happiness.</w:t>
      </w:r>
    </w:p>
    <w:p>
      <w:pPr>
        <w:keepNext/>
        <w:spacing w:before="160"/>
        <w:jc w:val="center"/>
      </w:pPr>
      <w:r>
        <w:rPr>
          <w:rFonts w:ascii="Times New Roman" w:hAnsi="Times New Roman"/>
          <w:i/>
          <w:sz w:val="21"/>
        </w:rPr>
        <w:t>The devotee's joy lies in Bhagavān's joy; such joy is pure and spotless —</w:t>
      </w:r>
    </w:p>
    <w:p>
      <w:pPr>
        <w:jc w:val="both"/>
      </w:pPr>
      <w:r>
        <w:rPr>
          <w:b/>
        </w:rPr>
        <w:t xml:space="preserve">200 </w:t>
      </w:r>
      <w:r>
        <w:rPr>
          <w:rFonts w:ascii="Times New Roman" w:hAnsi="Times New Roman"/>
        </w:rPr>
        <w:t>Wherever love is unconditional, this is the law: the joy of the *āśraya* lies in the happiness of the *viṣaya*.</w:t>
      </w:r>
    </w:p>
    <w:p>
      <w:pPr>
        <w:keepNext/>
        <w:spacing w:before="160"/>
        <w:jc w:val="center"/>
      </w:pPr>
      <w:r>
        <w:rPr>
          <w:rFonts w:ascii="Times New Roman" w:hAnsi="Times New Roman"/>
          <w:i/>
          <w:sz w:val="21"/>
        </w:rPr>
        <w:t>During service to Kṛṣṇa, gratifying one's own senses is contemptible and must be cast far away —</w:t>
      </w:r>
    </w:p>
    <w:p>
      <w:pPr>
        <w:jc w:val="both"/>
      </w:pPr>
      <w:r>
        <w:rPr>
          <w:b/>
        </w:rPr>
        <w:t xml:space="preserve">201 </w:t>
      </w:r>
      <w:r>
        <w:rPr>
          <w:rFonts w:ascii="Times New Roman" w:hAnsi="Times New Roman"/>
        </w:rPr>
        <w:t>If the bliss of one’s own love hinders the bliss of serving Kṛṣṇa, the devotee is filled with great anger at that bliss.</w:t>
      </w:r>
    </w:p>
    <w:p>
      <w:pPr>
        <w:jc w:val="both"/>
      </w:pPr>
      <w:r>
        <w:rPr>
          <w:b/>
          <w:i/>
          <w:sz w:val="20"/>
        </w:rPr>
        <w:t xml:space="preserve">Amṛta-pravāha-bhāṣya. </w:t>
      </w:r>
      <w:r>
        <w:rPr>
          <w:rFonts w:ascii="Times New Roman" w:hAnsi="Times New Roman"/>
          <w:sz w:val="20"/>
        </w:rPr>
        <w:t>The *gopīs*, the *āśraya* of love, delight in the delight of Kṛṣṇa, its *viṣaya*. In this abundance of joy there is no connection at all with a desire for their own happiness. Wherever love is free of all designations, you will see this very law: the *āśraya* of love is happy with the happiness of its *viṣaya*. You may, however, say: where one's own bliss of love arises, there will surely be an obstacle to the bliss of serving Kṛṣṇa. That is why, when a joy arises that hinders the bliss of service, the devotee becomes greatly angry.</w:t>
      </w:r>
    </w:p>
    <w:p>
      <w:pPr>
        <w:keepNext/>
        <w:spacing w:before="160"/>
        <w:jc w:val="center"/>
      </w:pPr>
      <w:r>
        <w:rPr>
          <w:rFonts w:ascii="Times New Roman" w:hAnsi="Times New Roman"/>
          <w:i/>
          <w:sz w:val="21"/>
        </w:rPr>
        <w:t>(*Bhakti-rasāmṛta-sindhu*, *Paścima-vibhāga* 2.62)</w:t>
      </w:r>
    </w:p>
    <w:p>
      <w:pPr>
        <w:jc w:val="both"/>
      </w:pPr>
      <w:r>
        <w:rPr>
          <w:b/>
        </w:rPr>
        <w:t xml:space="preserve">202 </w:t>
      </w:r>
      <w:r>
        <w:rPr>
          <w:rFonts w:ascii="Times New Roman" w:hAnsi="Times New Roman"/>
        </w:rPr>
        <w:t>“Dāruka did not welcome the bliss of love that brought on a stupor of his body, for it put no small obstacle in the way of his fanning Kṛṣṇa, the enemy of Kaṁsa.” (Bhakti-rasāmṛta-sindhu, 3.2.62)</w:t>
      </w:r>
    </w:p>
    <w:p>
      <w:pPr>
        <w:jc w:val="both"/>
      </w:pPr>
      <w:r>
        <w:rPr>
          <w:b/>
          <w:i/>
          <w:sz w:val="20"/>
        </w:rPr>
        <w:t xml:space="preserve">Amṛta-pravāha-bhāṣya. </w:t>
      </w:r>
      <w:r>
        <w:rPr>
          <w:rFonts w:ascii="Times New Roman" w:hAnsi="Times New Roman"/>
          <w:sz w:val="20"/>
        </w:rPr>
        <w:t>While fanning Śrī Kṛṣṇa with a *cāmara*, Dāruka understood that the stupor of the body caused by the bliss of love was an obstacle to service, and he did not welcome that bliss.</w:t>
      </w:r>
    </w:p>
    <w:p>
      <w:pPr>
        <w:jc w:val="both"/>
      </w:pPr>
      <w:r>
        <w:rPr>
          <w:b/>
          <w:i/>
          <w:sz w:val="20"/>
        </w:rPr>
        <w:t xml:space="preserve">Anubhāṣya. </w:t>
      </w:r>
      <w:r>
        <w:rPr>
          <w:rFonts w:ascii="Times New Roman" w:hAnsi="Times New Roman"/>
          <w:b/>
          <w:sz w:val="20"/>
        </w:rPr>
        <w:t>yena</w:t>
      </w:r>
      <w:r>
        <w:rPr>
          <w:rFonts w:ascii="Times New Roman" w:hAnsi="Times New Roman"/>
          <w:sz w:val="20"/>
        </w:rPr>
        <w:t xml:space="preserve"> (by which, that is, by the bliss of love) </w:t>
      </w:r>
      <w:r>
        <w:rPr>
          <w:rFonts w:ascii="Times New Roman" w:hAnsi="Times New Roman"/>
          <w:b/>
          <w:sz w:val="20"/>
        </w:rPr>
        <w:t>kaṁsārāteḥ</w:t>
      </w:r>
      <w:r>
        <w:rPr>
          <w:rFonts w:ascii="Times New Roman" w:hAnsi="Times New Roman"/>
          <w:sz w:val="20"/>
        </w:rPr>
        <w:t xml:space="preserve"> (of Kṛṣṇa) </w:t>
      </w:r>
      <w:r>
        <w:rPr>
          <w:rFonts w:ascii="Times New Roman" w:hAnsi="Times New Roman"/>
          <w:b/>
          <w:sz w:val="20"/>
        </w:rPr>
        <w:t>vījane</w:t>
      </w:r>
      <w:r>
        <w:rPr>
          <w:rFonts w:ascii="Times New Roman" w:hAnsi="Times New Roman"/>
          <w:sz w:val="20"/>
        </w:rPr>
        <w:t xml:space="preserve"> (in fanning, in the service of the *cāmara*) </w:t>
      </w:r>
      <w:r>
        <w:rPr>
          <w:rFonts w:ascii="Times New Roman" w:hAnsi="Times New Roman"/>
          <w:b/>
          <w:sz w:val="20"/>
        </w:rPr>
        <w:t>sākṣāt akṣodīyān</w:t>
      </w:r>
      <w:r>
        <w:rPr>
          <w:rFonts w:ascii="Times New Roman" w:hAnsi="Times New Roman"/>
          <w:sz w:val="20"/>
        </w:rPr>
        <w:t xml:space="preserve"> (directly, no small) </w:t>
      </w:r>
      <w:r>
        <w:rPr>
          <w:rFonts w:ascii="Times New Roman" w:hAnsi="Times New Roman"/>
          <w:b/>
          <w:sz w:val="20"/>
        </w:rPr>
        <w:t>antarāyaḥ</w:t>
      </w:r>
      <w:r>
        <w:rPr>
          <w:rFonts w:ascii="Times New Roman" w:hAnsi="Times New Roman"/>
          <w:sz w:val="20"/>
        </w:rPr>
        <w:t xml:space="preserve"> (obstacle) </w:t>
      </w:r>
      <w:r>
        <w:rPr>
          <w:rFonts w:ascii="Times New Roman" w:hAnsi="Times New Roman"/>
          <w:b/>
          <w:sz w:val="20"/>
        </w:rPr>
        <w:t>vyadhāyi</w:t>
      </w:r>
      <w:r>
        <w:rPr>
          <w:rFonts w:ascii="Times New Roman" w:hAnsi="Times New Roman"/>
          <w:sz w:val="20"/>
        </w:rPr>
        <w:t xml:space="preserve"> (was created) — </w:t>
      </w:r>
      <w:r>
        <w:rPr>
          <w:rFonts w:ascii="Times New Roman" w:hAnsi="Times New Roman"/>
          <w:b/>
          <w:sz w:val="20"/>
        </w:rPr>
        <w:t>dārukaḥ</w:t>
      </w:r>
      <w:r>
        <w:rPr>
          <w:rFonts w:ascii="Times New Roman" w:hAnsi="Times New Roman"/>
          <w:sz w:val="20"/>
        </w:rPr>
        <w:t xml:space="preserve"> (Dāruka, Śrī Kṛṣṇa's charioteer) </w:t>
      </w:r>
      <w:r>
        <w:rPr>
          <w:rFonts w:ascii="Times New Roman" w:hAnsi="Times New Roman"/>
          <w:b/>
          <w:sz w:val="20"/>
        </w:rPr>
        <w:t>aṅga-stambhārambham</w:t>
      </w:r>
      <w:r>
        <w:rPr>
          <w:rFonts w:ascii="Times New Roman" w:hAnsi="Times New Roman"/>
          <w:sz w:val="20"/>
        </w:rPr>
        <w:t xml:space="preserve"> (the stiffening of the limbs, the stupor of the body) </w:t>
      </w:r>
      <w:r>
        <w:rPr>
          <w:rFonts w:ascii="Times New Roman" w:hAnsi="Times New Roman"/>
          <w:b/>
          <w:sz w:val="20"/>
        </w:rPr>
        <w:t>uttuṅgayantam</w:t>
      </w:r>
      <w:r>
        <w:rPr>
          <w:rFonts w:ascii="Times New Roman" w:hAnsi="Times New Roman"/>
          <w:sz w:val="20"/>
        </w:rPr>
        <w:t xml:space="preserve"> (producing) </w:t>
      </w:r>
      <w:r>
        <w:rPr>
          <w:rFonts w:ascii="Times New Roman" w:hAnsi="Times New Roman"/>
          <w:b/>
          <w:sz w:val="20"/>
        </w:rPr>
        <w:t>tam premānandam</w:t>
      </w:r>
      <w:r>
        <w:rPr>
          <w:rFonts w:ascii="Times New Roman" w:hAnsi="Times New Roman"/>
          <w:sz w:val="20"/>
        </w:rPr>
        <w:t xml:space="preserve"> (that bliss of love, worthy to be experienced for oneself) </w:t>
      </w:r>
      <w:r>
        <w:rPr>
          <w:rFonts w:ascii="Times New Roman" w:hAnsi="Times New Roman"/>
          <w:b/>
          <w:sz w:val="20"/>
        </w:rPr>
        <w:t>na abhyanandat</w:t>
      </w:r>
      <w:r>
        <w:rPr>
          <w:rFonts w:ascii="Times New Roman" w:hAnsi="Times New Roman"/>
          <w:sz w:val="20"/>
        </w:rPr>
        <w:t xml:space="preserve"> (did not welcome: he did not desire it at all, since it was not favorable [to service]).</w:t>
      </w:r>
    </w:p>
    <w:p>
      <w:pPr>
        <w:keepNext/>
        <w:spacing w:before="160"/>
        <w:jc w:val="center"/>
      </w:pPr>
      <w:r>
        <w:rPr>
          <w:rFonts w:ascii="Times New Roman" w:hAnsi="Times New Roman"/>
          <w:i/>
          <w:sz w:val="21"/>
        </w:rPr>
        <w:t>(*Bhakti-rasāmṛta-sindhu*, *Dakṣiṇa-vibhāga* 3.54)</w:t>
      </w:r>
    </w:p>
    <w:p>
      <w:pPr>
        <w:jc w:val="both"/>
      </w:pPr>
      <w:r>
        <w:rPr>
          <w:b/>
        </w:rPr>
        <w:t xml:space="preserve">203 </w:t>
      </w:r>
      <w:r>
        <w:rPr>
          <w:rFonts w:ascii="Times New Roman" w:hAnsi="Times New Roman"/>
        </w:rPr>
        <w:t>“The lotus-eyed Rādhikā loudly condemned the bliss that poured floods of tears from Her eyes and kept Her from seeing Govinda.” (Bhakti-rasāmṛta-sindhu, 2.3.54)</w:t>
      </w:r>
    </w:p>
    <w:p>
      <w:pPr>
        <w:jc w:val="both"/>
      </w:pPr>
      <w:r>
        <w:rPr>
          <w:b/>
          <w:i/>
          <w:sz w:val="20"/>
        </w:rPr>
        <w:t xml:space="preserve">Amṛta-pravāha-bhāṣya. </w:t>
      </w:r>
      <w:r>
        <w:rPr>
          <w:rFonts w:ascii="Times New Roman" w:hAnsi="Times New Roman"/>
          <w:sz w:val="20"/>
        </w:rPr>
        <w:t>Kṛṣṇa's lotus-eyed beloved bitterly reproached the bliss that poured from her eyes as tears and kept her from seeing Kṛṣṇa.</w:t>
      </w:r>
    </w:p>
    <w:p>
      <w:pPr>
        <w:jc w:val="both"/>
      </w:pPr>
      <w:r>
        <w:rPr>
          <w:b/>
          <w:i/>
          <w:sz w:val="20"/>
        </w:rPr>
        <w:t xml:space="preserve">Anubhāṣya. </w:t>
      </w:r>
      <w:r>
        <w:rPr>
          <w:rFonts w:ascii="Times New Roman" w:hAnsi="Times New Roman"/>
          <w:b/>
          <w:sz w:val="20"/>
        </w:rPr>
        <w:t>aravinda-vilocanā</w:t>
      </w:r>
      <w:r>
        <w:rPr>
          <w:rFonts w:ascii="Times New Roman" w:hAnsi="Times New Roman"/>
          <w:sz w:val="20"/>
        </w:rPr>
        <w:t xml:space="preserve"> (lotus-eyed Rādhikā) </w:t>
      </w:r>
      <w:r>
        <w:rPr>
          <w:rFonts w:ascii="Times New Roman" w:hAnsi="Times New Roman"/>
          <w:b/>
          <w:sz w:val="20"/>
        </w:rPr>
        <w:t>govinda-prekṣaṇākṣepi-bāṣpa-pūrābhivarṣiṇam</w:t>
      </w:r>
      <w:r>
        <w:rPr>
          <w:rFonts w:ascii="Times New Roman" w:hAnsi="Times New Roman"/>
          <w:sz w:val="20"/>
        </w:rPr>
        <w:t xml:space="preserve"> (which by its nature pours down floods of tears that hinder the sight of Govinda) </w:t>
      </w:r>
      <w:r>
        <w:rPr>
          <w:rFonts w:ascii="Times New Roman" w:hAnsi="Times New Roman"/>
          <w:b/>
          <w:sz w:val="20"/>
        </w:rPr>
        <w:t>ānandam</w:t>
      </w:r>
      <w:r>
        <w:rPr>
          <w:rFonts w:ascii="Times New Roman" w:hAnsi="Times New Roman"/>
          <w:sz w:val="20"/>
        </w:rPr>
        <w:t xml:space="preserve"> (bliss) </w:t>
      </w:r>
      <w:r>
        <w:rPr>
          <w:rFonts w:ascii="Times New Roman" w:hAnsi="Times New Roman"/>
          <w:b/>
          <w:sz w:val="20"/>
        </w:rPr>
        <w:t>uccaiḥ</w:t>
      </w:r>
      <w:r>
        <w:rPr>
          <w:rFonts w:ascii="Times New Roman" w:hAnsi="Times New Roman"/>
          <w:sz w:val="20"/>
        </w:rPr>
        <w:t xml:space="preserve"> (strongly) </w:t>
      </w:r>
      <w:r>
        <w:rPr>
          <w:rFonts w:ascii="Times New Roman" w:hAnsi="Times New Roman"/>
          <w:b/>
          <w:sz w:val="20"/>
        </w:rPr>
        <w:t>anindat</w:t>
      </w:r>
      <w:r>
        <w:rPr>
          <w:rFonts w:ascii="Times New Roman" w:hAnsi="Times New Roman"/>
          <w:sz w:val="20"/>
        </w:rPr>
        <w:t xml:space="preserve"> (reproached).</w:t>
      </w:r>
    </w:p>
    <w:p>
      <w:pPr>
        <w:keepNext/>
        <w:spacing w:before="160"/>
        <w:jc w:val="center"/>
      </w:pPr>
      <w:r>
        <w:rPr>
          <w:rFonts w:ascii="Times New Roman" w:hAnsi="Times New Roman"/>
          <w:i/>
          <w:sz w:val="21"/>
        </w:rPr>
        <w:t>Without devotion to Kṛṣṇa, even liberation is repugnant to a pure devotee —</w:t>
      </w:r>
    </w:p>
    <w:p>
      <w:pPr>
        <w:jc w:val="both"/>
      </w:pPr>
      <w:r>
        <w:rPr>
          <w:b/>
        </w:rPr>
        <w:t xml:space="preserve">204 </w:t>
      </w:r>
      <w:r>
        <w:rPr>
          <w:rFonts w:ascii="Times New Roman" w:hAnsi="Times New Roman"/>
        </w:rPr>
        <w:t>And pure devotees, without loving service to Kṛṣṇa, will not accept *sālokya* and the other liberations for their own happiness.</w:t>
      </w:r>
    </w:p>
    <w:p>
      <w:pPr>
        <w:jc w:val="both"/>
      </w:pPr>
      <w:r>
        <w:rPr>
          <w:b/>
          <w:i/>
          <w:sz w:val="20"/>
        </w:rPr>
        <w:t xml:space="preserve">Amṛta-pravāha-bhāṣya. </w:t>
      </w:r>
      <w:r>
        <w:rPr>
          <w:rFonts w:ascii="Times New Roman" w:hAnsi="Times New Roman"/>
          <w:sz w:val="20"/>
        </w:rPr>
        <w:t>See this too: without loving service to Kṛṣṇa a pure devotee will never accept even liberation — *sālokya* and the others — if it brings happiness to himself.</w:t>
      </w:r>
    </w:p>
    <w:p>
      <w:pPr>
        <w:keepNext/>
        <w:spacing w:before="160"/>
        <w:jc w:val="center"/>
      </w:pPr>
      <w:r>
        <w:rPr>
          <w:rFonts w:ascii="Times New Roman" w:hAnsi="Times New Roman"/>
          <w:i/>
          <w:sz w:val="21"/>
        </w:rPr>
        <w:t>Only devotion to Kṛṣṇa — causeless and uninterrupted — is beyond the *guṇas* —</w:t>
      </w:r>
    </w:p>
    <w:p>
      <w:pPr>
        <w:jc w:val="both"/>
      </w:pPr>
      <w:r>
        <w:rPr>
          <w:b/>
        </w:rPr>
        <w:t xml:space="preserve">205 </w:t>
      </w:r>
      <w:r>
        <w:rPr>
          <w:rFonts w:ascii="Times New Roman" w:hAnsi="Times New Roman"/>
        </w:rPr>
        <w:t>“Merely by hearing of My qualities the mind flows unbroken toward Me, who dwell in all hearts, as the waters of the Gaṅgā flow into the ocean.” (Śrīmad-Bhāgavatam, 3.29.11)</w:t>
      </w:r>
    </w:p>
    <w:p>
      <w:pPr>
        <w:spacing w:before="160"/>
        <w:jc w:val="both"/>
      </w:pPr>
      <w:r>
        <w:rPr>
          <w:b/>
        </w:rPr>
        <w:t xml:space="preserve">206 </w:t>
      </w:r>
      <w:r>
        <w:rPr>
          <w:rFonts w:ascii="Times New Roman" w:hAnsi="Times New Roman"/>
        </w:rPr>
        <w:t>“Such is the mark of bhakti-yoga beyond the guṇas (*nirguṇa*): devotion to the Supreme Person that is unmotivated and uninterrupted.” (Śrīmad-Bhāgavatam, 3.29.12)</w:t>
      </w:r>
    </w:p>
    <w:p>
      <w:pPr>
        <w:jc w:val="both"/>
      </w:pPr>
      <w:r>
        <w:rPr>
          <w:b/>
          <w:i/>
          <w:sz w:val="20"/>
        </w:rPr>
        <w:t xml:space="preserve">Amṛta-pravāha-bhāṣya. </w:t>
      </w:r>
      <w:r>
        <w:rPr>
          <w:rFonts w:ascii="Times New Roman" w:hAnsi="Times New Roman"/>
          <w:sz w:val="20"/>
        </w:rPr>
        <w:t>“Simply by hearing of My qualities, the mind flows toward Me, who dwell in all hearts, unbroken, like the waters of the Gaṅgā flowing into the ocean. This state is the mark of *nirguṇa bhakti-yoga* (*bhakti-yoga* free of the *guṇas*). Such devotion to Me, the Puruṣottama, is causeless and uninterrupted.” Causeless (*ahaitukī*) means it has no cause; it is perfect in itself. Uninterrupted (*avyavahitā*) means it has no obstacles and no search for incidental fruits.</w:t>
      </w:r>
    </w:p>
    <w:p>
      <w:pPr>
        <w:jc w:val="both"/>
      </w:pPr>
      <w:r>
        <w:rPr>
          <w:b/>
          <w:i/>
          <w:sz w:val="20"/>
        </w:rPr>
        <w:t xml:space="preserve">Anubhāṣya. </w:t>
      </w:r>
      <w:r>
        <w:rPr>
          <w:rFonts w:ascii="Times New Roman" w:hAnsi="Times New Roman"/>
          <w:sz w:val="20"/>
        </w:rPr>
        <w:t>Śrī Kapiladeva says to His mother Devahūti:</w:t>
      </w:r>
    </w:p>
    <w:p>
      <w:pPr>
        <w:jc w:val="both"/>
      </w:pPr>
      <w:r>
        <w:rPr>
          <w:rFonts w:ascii="Times New Roman" w:hAnsi="Times New Roman"/>
          <w:b/>
          <w:sz w:val="20"/>
        </w:rPr>
        <w:t>mad-guṇa-śruti-mātreṇa</w:t>
      </w:r>
      <w:r>
        <w:rPr>
          <w:rFonts w:ascii="Times New Roman" w:hAnsi="Times New Roman"/>
          <w:sz w:val="20"/>
        </w:rPr>
        <w:t xml:space="preserve"> (simply by hearing of My qualities) </w:t>
      </w:r>
      <w:r>
        <w:rPr>
          <w:rFonts w:ascii="Times New Roman" w:hAnsi="Times New Roman"/>
          <w:b/>
          <w:sz w:val="20"/>
        </w:rPr>
        <w:t>sarva-guhāśaye</w:t>
      </w:r>
      <w:r>
        <w:rPr>
          <w:rFonts w:ascii="Times New Roman" w:hAnsi="Times New Roman"/>
          <w:sz w:val="20"/>
        </w:rPr>
        <w:t xml:space="preserve"> (who dwell in all hearts) </w:t>
      </w:r>
      <w:r>
        <w:rPr>
          <w:rFonts w:ascii="Times New Roman" w:hAnsi="Times New Roman"/>
          <w:b/>
          <w:sz w:val="20"/>
        </w:rPr>
        <w:t>mayi</w:t>
      </w:r>
      <w:r>
        <w:rPr>
          <w:rFonts w:ascii="Times New Roman" w:hAnsi="Times New Roman"/>
          <w:sz w:val="20"/>
        </w:rPr>
        <w:t xml:space="preserve"> (toward Me), </w:t>
      </w:r>
      <w:r>
        <w:rPr>
          <w:rFonts w:ascii="Times New Roman" w:hAnsi="Times New Roman"/>
          <w:b/>
          <w:sz w:val="20"/>
        </w:rPr>
        <w:t>ambudhau</w:t>
      </w:r>
      <w:r>
        <w:rPr>
          <w:rFonts w:ascii="Times New Roman" w:hAnsi="Times New Roman"/>
          <w:sz w:val="20"/>
        </w:rPr>
        <w:t xml:space="preserve"> (into the ocean) </w:t>
      </w:r>
      <w:r>
        <w:rPr>
          <w:rFonts w:ascii="Times New Roman" w:hAnsi="Times New Roman"/>
          <w:b/>
          <w:sz w:val="20"/>
        </w:rPr>
        <w:t>gaṅgāmbhasaḥ yathā</w:t>
      </w:r>
      <w:r>
        <w:rPr>
          <w:rFonts w:ascii="Times New Roman" w:hAnsi="Times New Roman"/>
          <w:sz w:val="20"/>
        </w:rPr>
        <w:t xml:space="preserve"> (as the waters of the Gaṅgā), </w:t>
      </w:r>
      <w:r>
        <w:rPr>
          <w:rFonts w:ascii="Times New Roman" w:hAnsi="Times New Roman"/>
          <w:b/>
          <w:sz w:val="20"/>
        </w:rPr>
        <w:t>avicchinnā</w:t>
      </w:r>
      <w:r>
        <w:rPr>
          <w:rFonts w:ascii="Times New Roman" w:hAnsi="Times New Roman"/>
          <w:sz w:val="20"/>
        </w:rPr>
        <w:t xml:space="preserve"> (unobstructed: such that no other object can break it) </w:t>
      </w:r>
      <w:r>
        <w:rPr>
          <w:rFonts w:ascii="Times New Roman" w:hAnsi="Times New Roman"/>
          <w:b/>
          <w:sz w:val="20"/>
        </w:rPr>
        <w:t>mano-gatiḥ</w:t>
      </w:r>
      <w:r>
        <w:rPr>
          <w:rFonts w:ascii="Times New Roman" w:hAnsi="Times New Roman"/>
          <w:sz w:val="20"/>
        </w:rPr>
        <w:t xml:space="preserve"> (the movement of the mind); </w:t>
      </w:r>
      <w:r>
        <w:rPr>
          <w:rFonts w:ascii="Times New Roman" w:hAnsi="Times New Roman"/>
          <w:b/>
          <w:sz w:val="20"/>
        </w:rPr>
        <w:t>puruṣottame</w:t>
      </w:r>
      <w:r>
        <w:rPr>
          <w:rFonts w:ascii="Times New Roman" w:hAnsi="Times New Roman"/>
          <w:sz w:val="20"/>
        </w:rPr>
        <w:t xml:space="preserve"> (toward the Puruṣottama) </w:t>
      </w:r>
      <w:r>
        <w:rPr>
          <w:rFonts w:ascii="Times New Roman" w:hAnsi="Times New Roman"/>
          <w:b/>
          <w:sz w:val="20"/>
        </w:rPr>
        <w:t>yā ahaitukī</w:t>
      </w:r>
      <w:r>
        <w:rPr>
          <w:rFonts w:ascii="Times New Roman" w:hAnsi="Times New Roman"/>
          <w:sz w:val="20"/>
        </w:rPr>
        <w:t xml:space="preserve"> (devotion free of the search for fruits) </w:t>
      </w:r>
      <w:r>
        <w:rPr>
          <w:rFonts w:ascii="Times New Roman" w:hAnsi="Times New Roman"/>
          <w:b/>
          <w:sz w:val="20"/>
        </w:rPr>
        <w:t>avyavahitā</w:t>
      </w:r>
      <w:r>
        <w:rPr>
          <w:rFonts w:ascii="Times New Roman" w:hAnsi="Times New Roman"/>
          <w:sz w:val="20"/>
        </w:rPr>
        <w:t xml:space="preserve"> (free of such obstacles as craving for the body's comforts, for wealth, for popularity, godlessness and the like) </w:t>
      </w:r>
      <w:r>
        <w:rPr>
          <w:rFonts w:ascii="Times New Roman" w:hAnsi="Times New Roman"/>
          <w:b/>
          <w:sz w:val="20"/>
        </w:rPr>
        <w:t>bhaktiḥ</w:t>
      </w:r>
      <w:r>
        <w:rPr>
          <w:rFonts w:ascii="Times New Roman" w:hAnsi="Times New Roman"/>
          <w:sz w:val="20"/>
        </w:rPr>
        <w:t xml:space="preserve"> (devotion) — </w:t>
      </w:r>
      <w:r>
        <w:rPr>
          <w:rFonts w:ascii="Times New Roman" w:hAnsi="Times New Roman"/>
          <w:b/>
          <w:sz w:val="20"/>
        </w:rPr>
        <w:t>sā</w:t>
      </w:r>
      <w:r>
        <w:rPr>
          <w:rFonts w:ascii="Times New Roman" w:hAnsi="Times New Roman"/>
          <w:sz w:val="20"/>
        </w:rPr>
        <w:t xml:space="preserve"> (that) </w:t>
      </w:r>
      <w:r>
        <w:rPr>
          <w:rFonts w:ascii="Times New Roman" w:hAnsi="Times New Roman"/>
          <w:b/>
          <w:sz w:val="20"/>
        </w:rPr>
        <w:t>nirguṇasya</w:t>
      </w:r>
      <w:r>
        <w:rPr>
          <w:rFonts w:ascii="Times New Roman" w:hAnsi="Times New Roman"/>
          <w:sz w:val="20"/>
        </w:rPr>
        <w:t xml:space="preserve"> (beyond the three *guṇas*, directed to Bhagavān) </w:t>
      </w:r>
      <w:r>
        <w:rPr>
          <w:rFonts w:ascii="Times New Roman" w:hAnsi="Times New Roman"/>
          <w:b/>
          <w:sz w:val="20"/>
        </w:rPr>
        <w:t>bhakti-yogasya</w:t>
      </w:r>
      <w:r>
        <w:rPr>
          <w:rFonts w:ascii="Times New Roman" w:hAnsi="Times New Roman"/>
          <w:sz w:val="20"/>
        </w:rPr>
        <w:t xml:space="preserve"> (of *bhakti-yoga*) </w:t>
      </w:r>
      <w:r>
        <w:rPr>
          <w:rFonts w:ascii="Times New Roman" w:hAnsi="Times New Roman"/>
          <w:b/>
          <w:sz w:val="20"/>
        </w:rPr>
        <w:t>lakṣaṇam</w:t>
      </w:r>
      <w:r>
        <w:rPr>
          <w:rFonts w:ascii="Times New Roman" w:hAnsi="Times New Roman"/>
          <w:sz w:val="20"/>
        </w:rPr>
        <w:t xml:space="preserve"> (the mark) </w:t>
      </w:r>
      <w:r>
        <w:rPr>
          <w:rFonts w:ascii="Times New Roman" w:hAnsi="Times New Roman"/>
          <w:b/>
          <w:sz w:val="20"/>
        </w:rPr>
        <w:t>udāhṛtam hi</w:t>
      </w:r>
      <w:r>
        <w:rPr>
          <w:rFonts w:ascii="Times New Roman" w:hAnsi="Times New Roman"/>
          <w:sz w:val="20"/>
        </w:rPr>
        <w:t xml:space="preserve"> (is indeed declared).</w:t>
      </w:r>
    </w:p>
    <w:p>
      <w:pPr>
        <w:spacing w:before="160"/>
        <w:jc w:val="both"/>
      </w:pPr>
      <w:r>
        <w:rPr>
          <w:b/>
        </w:rPr>
        <w:t xml:space="preserve">207 </w:t>
      </w:r>
      <w:r>
        <w:rPr>
          <w:rFonts w:ascii="Times New Roman" w:hAnsi="Times New Roman"/>
        </w:rPr>
        <w:t>“My devotees accept nothing but service to Me — not even when they are offered residence in My world, opulence equal to Mine, nearness to Me, a form like Mine, or even oneness with Me.” (Śrīmad-Bhāgavatam, 3.29.13)</w:t>
      </w:r>
    </w:p>
    <w:p>
      <w:pPr>
        <w:jc w:val="both"/>
      </w:pPr>
      <w:r>
        <w:rPr>
          <w:b/>
          <w:i/>
          <w:sz w:val="20"/>
        </w:rPr>
        <w:t xml:space="preserve">Amṛta-pravāha-bhāṣya. </w:t>
      </w:r>
      <w:r>
        <w:rPr>
          <w:rFonts w:ascii="Times New Roman" w:hAnsi="Times New Roman"/>
          <w:sz w:val="20"/>
        </w:rPr>
        <w:t>“Even if they are offered *sālokya* (residence in Vaikuṇṭha), *sārṣṭi* (equal majesty and wealth), *sāmīpya* (nearness), *sārūpya* (a four-armed form) and *ekatva* (*sāyujya*, merging), the devotees do not accept them: apart from transcendental service to Me, they have nothing to ask for.”</w:t>
      </w:r>
    </w:p>
    <w:p>
      <w:pPr>
        <w:jc w:val="both"/>
      </w:pPr>
      <w:r>
        <w:rPr>
          <w:b/>
          <w:i/>
          <w:sz w:val="20"/>
        </w:rPr>
        <w:t xml:space="preserve">Anubhāṣya. </w:t>
      </w:r>
      <w:r>
        <w:rPr>
          <w:rFonts w:ascii="Times New Roman" w:hAnsi="Times New Roman"/>
          <w:b/>
          <w:sz w:val="20"/>
        </w:rPr>
        <w:t>janāḥ</w:t>
      </w:r>
      <w:r>
        <w:rPr>
          <w:rFonts w:ascii="Times New Roman" w:hAnsi="Times New Roman"/>
          <w:sz w:val="20"/>
        </w:rPr>
        <w:t xml:space="preserve"> (the servants of Hari) </w:t>
      </w:r>
      <w:r>
        <w:rPr>
          <w:rFonts w:ascii="Times New Roman" w:hAnsi="Times New Roman"/>
          <w:b/>
          <w:sz w:val="20"/>
        </w:rPr>
        <w:t>mat-sevanam vinā</w:t>
      </w:r>
      <w:r>
        <w:rPr>
          <w:rFonts w:ascii="Times New Roman" w:hAnsi="Times New Roman"/>
          <w:sz w:val="20"/>
        </w:rPr>
        <w:t xml:space="preserve"> (without service to Me, that is, giving up worship of Me) </w:t>
      </w:r>
      <w:r>
        <w:rPr>
          <w:rFonts w:ascii="Times New Roman" w:hAnsi="Times New Roman"/>
          <w:b/>
          <w:sz w:val="20"/>
        </w:rPr>
        <w:t>dīyamānam</w:t>
      </w:r>
      <w:r>
        <w:rPr>
          <w:rFonts w:ascii="Times New Roman" w:hAnsi="Times New Roman"/>
          <w:sz w:val="20"/>
        </w:rPr>
        <w:t xml:space="preserve"> (offered) </w:t>
      </w:r>
      <w:r>
        <w:rPr>
          <w:rFonts w:ascii="Times New Roman" w:hAnsi="Times New Roman"/>
          <w:b/>
          <w:sz w:val="20"/>
        </w:rPr>
        <w:t>sālokya</w:t>
      </w:r>
      <w:r>
        <w:rPr>
          <w:rFonts w:ascii="Times New Roman" w:hAnsi="Times New Roman"/>
          <w:sz w:val="20"/>
        </w:rPr>
        <w:t xml:space="preserve"> (living with Me in the same world) </w:t>
      </w:r>
      <w:r>
        <w:rPr>
          <w:rFonts w:ascii="Times New Roman" w:hAnsi="Times New Roman"/>
          <w:b/>
          <w:sz w:val="20"/>
        </w:rPr>
        <w:t>sārṣṭi</w:t>
      </w:r>
      <w:r>
        <w:rPr>
          <w:rFonts w:ascii="Times New Roman" w:hAnsi="Times New Roman"/>
          <w:sz w:val="20"/>
        </w:rPr>
        <w:t xml:space="preserve"> (equal majesty) </w:t>
      </w:r>
      <w:r>
        <w:rPr>
          <w:rFonts w:ascii="Times New Roman" w:hAnsi="Times New Roman"/>
          <w:b/>
          <w:sz w:val="20"/>
        </w:rPr>
        <w:t>sāmīpya</w:t>
      </w:r>
      <w:r>
        <w:rPr>
          <w:rFonts w:ascii="Times New Roman" w:hAnsi="Times New Roman"/>
          <w:sz w:val="20"/>
        </w:rPr>
        <w:t xml:space="preserve"> (dwelling nearby) </w:t>
      </w:r>
      <w:r>
        <w:rPr>
          <w:rFonts w:ascii="Times New Roman" w:hAnsi="Times New Roman"/>
          <w:b/>
          <w:sz w:val="20"/>
        </w:rPr>
        <w:t>sārūpya</w:t>
      </w:r>
      <w:r>
        <w:rPr>
          <w:rFonts w:ascii="Times New Roman" w:hAnsi="Times New Roman"/>
          <w:sz w:val="20"/>
        </w:rPr>
        <w:t xml:space="preserve"> (the same form) </w:t>
      </w:r>
      <w:r>
        <w:rPr>
          <w:rFonts w:ascii="Times New Roman" w:hAnsi="Times New Roman"/>
          <w:b/>
          <w:sz w:val="20"/>
        </w:rPr>
        <w:t>ekatvam uta</w:t>
      </w:r>
      <w:r>
        <w:rPr>
          <w:rFonts w:ascii="Times New Roman" w:hAnsi="Times New Roman"/>
          <w:sz w:val="20"/>
        </w:rPr>
        <w:t xml:space="preserve"> (and even *sāyujya*) </w:t>
      </w:r>
      <w:r>
        <w:rPr>
          <w:rFonts w:ascii="Times New Roman" w:hAnsi="Times New Roman"/>
          <w:b/>
          <w:sz w:val="20"/>
        </w:rPr>
        <w:t>na gṛhṇanti</w:t>
      </w:r>
      <w:r>
        <w:rPr>
          <w:rFonts w:ascii="Times New Roman" w:hAnsi="Times New Roman"/>
          <w:sz w:val="20"/>
        </w:rPr>
        <w:t xml:space="preserve"> (do not accept, do not welcome).</w:t>
      </w:r>
    </w:p>
    <w:p>
      <w:pPr>
        <w:keepNext/>
        <w:spacing w:before="160"/>
        <w:jc w:val="center"/>
      </w:pPr>
      <w:r>
        <w:rPr>
          <w:rFonts w:ascii="Times New Roman" w:hAnsi="Times New Roman"/>
          <w:i/>
          <w:sz w:val="21"/>
        </w:rPr>
        <w:t>Not to speak of perishable enjoyments — a devotee does not desire even liberation and the like —</w:t>
      </w:r>
    </w:p>
    <w:p>
      <w:pPr>
        <w:jc w:val="both"/>
      </w:pPr>
      <w:r>
        <w:rPr>
          <w:b/>
        </w:rPr>
        <w:t xml:space="preserve">208 </w:t>
      </w:r>
      <w:r>
        <w:rPr>
          <w:rFonts w:ascii="Times New Roman" w:hAnsi="Times New Roman"/>
        </w:rPr>
        <w:t>“Fulfilled by serving Me, My devotees do not desire even the four kinds of liberation — *sālokya*, *sārūpya*, *sāmīpya* and *sārṣṭi* — that such service brings them of itself. How then would they seek worldly pleasures, or merging in Brahman? For all that is swept away by time.” (Śrīmad-Bhāgavatam, 9.4.67)</w:t>
      </w:r>
    </w:p>
    <w:p>
      <w:pPr>
        <w:jc w:val="both"/>
      </w:pPr>
      <w:r>
        <w:rPr>
          <w:b/>
          <w:i/>
          <w:sz w:val="20"/>
        </w:rPr>
        <w:t xml:space="preserve">Amṛta-pravāha-bhāṣya. </w:t>
      </w:r>
      <w:r>
        <w:rPr>
          <w:rFonts w:ascii="Times New Roman" w:hAnsi="Times New Roman"/>
          <w:sz w:val="20"/>
        </w:rPr>
        <w:t>“By serving Me they attain the four kinds of liberation — *sālokya* and the rest — of their own accord. Yet the pure devotee, fulfilled by service to Me, does not accept even these. Why then would he desire the enjoyments of *māyā* and *sāyujya-mukti*, which time very quickly destroys?” In *sāyujya-mukti* the very existence of the *jīva* falls into the jaws of time. Therefore neither worldly enjoyment (*bhukti*) nor *sāyujya-mukti* is lasting.</w:t>
      </w:r>
    </w:p>
    <w:p>
      <w:pPr>
        <w:jc w:val="both"/>
      </w:pPr>
      <w:r>
        <w:rPr>
          <w:b/>
          <w:i/>
          <w:sz w:val="20"/>
        </w:rPr>
        <w:t xml:space="preserve">Anubhāṣya. </w:t>
      </w:r>
      <w:r>
        <w:rPr>
          <w:rFonts w:ascii="Times New Roman" w:hAnsi="Times New Roman"/>
          <w:sz w:val="20"/>
        </w:rPr>
        <w:t>Describing the qualities of devotees like Ambarīṣa, Śrī Bhagavān says to Durvāsā:</w:t>
      </w:r>
    </w:p>
    <w:p>
      <w:pPr>
        <w:jc w:val="both"/>
      </w:pPr>
      <w:r>
        <w:rPr>
          <w:rFonts w:ascii="Times New Roman" w:hAnsi="Times New Roman"/>
          <w:b/>
          <w:sz w:val="20"/>
        </w:rPr>
        <w:t>sevayā pūrṇāḥ te</w:t>
      </w:r>
      <w:r>
        <w:rPr>
          <w:rFonts w:ascii="Times New Roman" w:hAnsi="Times New Roman"/>
          <w:sz w:val="20"/>
        </w:rPr>
        <w:t xml:space="preserve"> (those devotees, fulfilled by service) </w:t>
      </w:r>
      <w:r>
        <w:rPr>
          <w:rFonts w:ascii="Times New Roman" w:hAnsi="Times New Roman"/>
          <w:b/>
          <w:sz w:val="20"/>
        </w:rPr>
        <w:t>mat-sevayā pratītam</w:t>
      </w:r>
      <w:r>
        <w:rPr>
          <w:rFonts w:ascii="Times New Roman" w:hAnsi="Times New Roman"/>
          <w:sz w:val="20"/>
        </w:rPr>
        <w:t xml:space="preserve"> (attained by service to Me) </w:t>
      </w:r>
      <w:r>
        <w:rPr>
          <w:rFonts w:ascii="Times New Roman" w:hAnsi="Times New Roman"/>
          <w:b/>
          <w:sz w:val="20"/>
        </w:rPr>
        <w:t>api sālokyādi-catuṣṭayam</w:t>
      </w:r>
      <w:r>
        <w:rPr>
          <w:rFonts w:ascii="Times New Roman" w:hAnsi="Times New Roman"/>
          <w:sz w:val="20"/>
        </w:rPr>
        <w:t xml:space="preserve"> (even the four [kinds of liberation] — *sālokya* and the others) </w:t>
      </w:r>
      <w:r>
        <w:rPr>
          <w:rFonts w:ascii="Times New Roman" w:hAnsi="Times New Roman"/>
          <w:b/>
          <w:sz w:val="20"/>
        </w:rPr>
        <w:t>na icchanti</w:t>
      </w:r>
      <w:r>
        <w:rPr>
          <w:rFonts w:ascii="Times New Roman" w:hAnsi="Times New Roman"/>
          <w:sz w:val="20"/>
        </w:rPr>
        <w:t xml:space="preserve"> (do not desire); </w:t>
      </w:r>
      <w:r>
        <w:rPr>
          <w:rFonts w:ascii="Times New Roman" w:hAnsi="Times New Roman"/>
          <w:b/>
          <w:sz w:val="20"/>
        </w:rPr>
        <w:t>anyat</w:t>
      </w:r>
      <w:r>
        <w:rPr>
          <w:rFonts w:ascii="Times New Roman" w:hAnsi="Times New Roman"/>
          <w:sz w:val="20"/>
        </w:rPr>
        <w:t xml:space="preserve"> (anything else — the heavenly planets and the like) </w:t>
      </w:r>
      <w:r>
        <w:rPr>
          <w:rFonts w:ascii="Times New Roman" w:hAnsi="Times New Roman"/>
          <w:b/>
          <w:sz w:val="20"/>
        </w:rPr>
        <w:t>kāla-viplutam</w:t>
      </w:r>
      <w:r>
        <w:rPr>
          <w:rFonts w:ascii="Times New Roman" w:hAnsi="Times New Roman"/>
          <w:sz w:val="20"/>
        </w:rPr>
        <w:t xml:space="preserve"> (which in time is doomed to perish) — </w:t>
      </w:r>
      <w:r>
        <w:rPr>
          <w:rFonts w:ascii="Times New Roman" w:hAnsi="Times New Roman"/>
          <w:b/>
          <w:sz w:val="20"/>
        </w:rPr>
        <w:t>kutaḥ</w:t>
      </w:r>
      <w:r>
        <w:rPr>
          <w:rFonts w:ascii="Times New Roman" w:hAnsi="Times New Roman"/>
          <w:sz w:val="20"/>
        </w:rPr>
        <w:t xml:space="preserve"> (what to speak of).</w:t>
      </w:r>
    </w:p>
    <w:p>
      <w:pPr>
        <w:keepNext/>
        <w:spacing w:before="160"/>
        <w:jc w:val="center"/>
      </w:pPr>
      <w:r>
        <w:rPr>
          <w:rFonts w:ascii="Times New Roman" w:hAnsi="Times New Roman"/>
          <w:i/>
          <w:sz w:val="21"/>
        </w:rPr>
        <w:t>A description of the *gopīs'* love —</w:t>
      </w:r>
    </w:p>
    <w:p>
      <w:pPr>
        <w:jc w:val="both"/>
      </w:pPr>
      <w:r>
        <w:rPr>
          <w:b/>
        </w:rPr>
        <w:t xml:space="preserve">209 </w:t>
      </w:r>
      <w:r>
        <w:rPr>
          <w:rFonts w:ascii="Times New Roman" w:hAnsi="Times New Roman"/>
        </w:rPr>
        <w:t>The natural love of the gopīs is free of any trace of lust; it is spotless, radiant and pure, like molten gold.</w:t>
      </w:r>
    </w:p>
    <w:p>
      <w:pPr>
        <w:keepNext/>
        <w:spacing w:before="160"/>
        <w:jc w:val="center"/>
      </w:pPr>
      <w:r>
        <w:rPr>
          <w:rFonts w:ascii="Times New Roman" w:hAnsi="Times New Roman"/>
          <w:i/>
          <w:sz w:val="21"/>
        </w:rPr>
        <w:t>The relationship of the *gopīs* with Kṛṣṇa</w:t>
      </w:r>
    </w:p>
    <w:p>
      <w:pPr>
        <w:jc w:val="both"/>
      </w:pPr>
      <w:r>
        <w:rPr>
          <w:b/>
        </w:rPr>
        <w:t xml:space="preserve">210 </w:t>
      </w:r>
      <w:r>
        <w:rPr>
          <w:rFonts w:ascii="Times New Roman" w:hAnsi="Times New Roman"/>
        </w:rPr>
        <w:t>The gopīs are Kṛṣṇa’s helpers, teachers, friends and beloveds; they are His dear disciples, companions and servants.</w:t>
      </w:r>
    </w:p>
    <w:p>
      <w:pPr>
        <w:keepNext/>
        <w:spacing w:before="160"/>
        <w:jc w:val="center"/>
      </w:pPr>
      <w:r>
        <w:rPr>
          <w:rFonts w:ascii="Times New Roman" w:hAnsi="Times New Roman"/>
          <w:i/>
          <w:sz w:val="21"/>
        </w:rPr>
        <w:t>Kṛṣṇa Himself describes His bond with the *gopīs* —</w:t>
      </w:r>
    </w:p>
    <w:p>
      <w:pPr>
        <w:jc w:val="both"/>
      </w:pPr>
      <w:r>
        <w:rPr>
          <w:b/>
        </w:rPr>
        <w:t xml:space="preserve">211 </w:t>
      </w:r>
      <w:r>
        <w:rPr>
          <w:rFonts w:ascii="Times New Roman" w:hAnsi="Times New Roman"/>
        </w:rPr>
        <w:t>“Helpers, teachers, disciples, servants, friends and beloveds — truly I tell you, Pārtha, what are the gopīs not to Me?” (Ādi Purāṇa)</w:t>
      </w:r>
      <w:r>
        <w:rPr>
          <w:rFonts w:ascii="Times New Roman" w:hAnsi="Times New Roman"/>
          <w:vertAlign w:val="superscript"/>
        </w:rPr>
        <w:t>19</w:t>
      </w:r>
    </w:p>
    <w:p>
      <w:pPr>
        <w:jc w:val="both"/>
      </w:pPr>
      <w:r>
        <w:rPr>
          <w:b/>
          <w:i/>
          <w:sz w:val="20"/>
        </w:rPr>
        <w:t xml:space="preserve">Amṛta-pravāha-bhāṣya. </w:t>
      </w:r>
      <w:r>
        <w:rPr>
          <w:rFonts w:ascii="Times New Roman" w:hAnsi="Times New Roman"/>
          <w:sz w:val="20"/>
        </w:rPr>
        <w:t>“The *gopīs* are everything to Me. They are My helpers, that is, My beloveds; they love Me as a guru does; they serve Me as disciples; they are fit for My enjoyment; they love Me as friends, and they behave toward Me as wives.”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te</w:t>
      </w:r>
      <w:r>
        <w:rPr>
          <w:rFonts w:ascii="Times New Roman" w:hAnsi="Times New Roman"/>
          <w:sz w:val="20"/>
        </w:rPr>
        <w:t xml:space="preserve"> (to you) </w:t>
      </w:r>
      <w:r>
        <w:rPr>
          <w:rFonts w:ascii="Times New Roman" w:hAnsi="Times New Roman"/>
          <w:b/>
          <w:sz w:val="20"/>
        </w:rPr>
        <w:t>aham satyam</w:t>
      </w:r>
      <w:r>
        <w:rPr>
          <w:rFonts w:ascii="Times New Roman" w:hAnsi="Times New Roman"/>
          <w:sz w:val="20"/>
        </w:rPr>
        <w:t xml:space="preserve"> (the truth, on oath) </w:t>
      </w:r>
      <w:r>
        <w:rPr>
          <w:rFonts w:ascii="Times New Roman" w:hAnsi="Times New Roman"/>
          <w:b/>
          <w:sz w:val="20"/>
        </w:rPr>
        <w:t>vadāmi</w:t>
      </w:r>
      <w:r>
        <w:rPr>
          <w:rFonts w:ascii="Times New Roman" w:hAnsi="Times New Roman"/>
          <w:sz w:val="20"/>
        </w:rPr>
        <w:t xml:space="preserve"> (I speak):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sahāyāḥ</w:t>
      </w:r>
      <w:r>
        <w:rPr>
          <w:rFonts w:ascii="Times New Roman" w:hAnsi="Times New Roman"/>
          <w:sz w:val="20"/>
        </w:rPr>
        <w:t xml:space="preserve"> (helpers in the *rāsa* dance and other pastimes) </w:t>
      </w:r>
      <w:r>
        <w:rPr>
          <w:rFonts w:ascii="Times New Roman" w:hAnsi="Times New Roman"/>
          <w:b/>
          <w:sz w:val="20"/>
        </w:rPr>
        <w:t>guravaḥ</w:t>
      </w:r>
      <w:r>
        <w:rPr>
          <w:rFonts w:ascii="Times New Roman" w:hAnsi="Times New Roman"/>
          <w:sz w:val="20"/>
        </w:rPr>
        <w:t xml:space="preserve"> (teachers in the science of love and so on) </w:t>
      </w:r>
      <w:r>
        <w:rPr>
          <w:rFonts w:ascii="Times New Roman" w:hAnsi="Times New Roman"/>
          <w:b/>
          <w:sz w:val="20"/>
        </w:rPr>
        <w:t>śiṣyāḥ</w:t>
      </w:r>
      <w:r>
        <w:rPr>
          <w:rFonts w:ascii="Times New Roman" w:hAnsi="Times New Roman"/>
          <w:sz w:val="20"/>
        </w:rPr>
        <w:t xml:space="preserve"> (disciples, always intent on carrying out My orders) </w:t>
      </w:r>
      <w:r>
        <w:rPr>
          <w:rFonts w:ascii="Times New Roman" w:hAnsi="Times New Roman"/>
          <w:b/>
          <w:sz w:val="20"/>
        </w:rPr>
        <w:t>bhujiṣyāḥ</w:t>
      </w:r>
      <w:r>
        <w:rPr>
          <w:rFonts w:ascii="Times New Roman" w:hAnsi="Times New Roman"/>
          <w:sz w:val="20"/>
        </w:rPr>
        <w:t xml:space="preserve"> (serving Me like maidservants) </w:t>
      </w:r>
      <w:r>
        <w:rPr>
          <w:rFonts w:ascii="Times New Roman" w:hAnsi="Times New Roman"/>
          <w:b/>
          <w:sz w:val="20"/>
        </w:rPr>
        <w:t>bāndhavāḥ</w:t>
      </w:r>
      <w:r>
        <w:rPr>
          <w:rFonts w:ascii="Times New Roman" w:hAnsi="Times New Roman"/>
          <w:sz w:val="20"/>
        </w:rPr>
        <w:t xml:space="preserve"> (loving Me like friends) </w:t>
      </w:r>
      <w:r>
        <w:rPr>
          <w:rFonts w:ascii="Times New Roman" w:hAnsi="Times New Roman"/>
          <w:b/>
          <w:sz w:val="20"/>
        </w:rPr>
        <w:t>striyaḥ</w:t>
      </w:r>
      <w:r>
        <w:rPr>
          <w:rFonts w:ascii="Times New Roman" w:hAnsi="Times New Roman"/>
          <w:sz w:val="20"/>
        </w:rPr>
        <w:t xml:space="preserve"> (desired by Me as one's own wives) — ([therefore]) </w:t>
      </w:r>
      <w:r>
        <w:rPr>
          <w:rFonts w:ascii="Times New Roman" w:hAnsi="Times New Roman"/>
          <w:b/>
          <w:sz w:val="20"/>
        </w:rPr>
        <w:t>gopyaḥ me kiṁ na bhavanti</w:t>
      </w:r>
      <w:r>
        <w:rPr>
          <w:rFonts w:ascii="Times New Roman" w:hAnsi="Times New Roman"/>
          <w:sz w:val="20"/>
        </w:rPr>
        <w:t xml:space="preserve"> (what are the *gopīs* not to Me)? (That is, they are My all in all.)</w:t>
      </w:r>
    </w:p>
    <w:p>
      <w:pPr>
        <w:spacing w:before="160"/>
        <w:jc w:val="both"/>
      </w:pPr>
      <w:r>
        <w:rPr>
          <w:b/>
        </w:rPr>
        <w:t xml:space="preserve">212 </w:t>
      </w:r>
      <w:r>
        <w:rPr>
          <w:rFonts w:ascii="Times New Roman" w:hAnsi="Times New Roman"/>
        </w:rPr>
        <w:t>The gopīs know the desires of Kṛṣṇa’s heart, the art of loving service, and all that their Beloved longs for.</w:t>
      </w:r>
    </w:p>
    <w:p>
      <w:pPr>
        <w:jc w:val="both"/>
      </w:pPr>
      <w:r>
        <w:rPr>
          <w:b/>
          <w:i/>
          <w:sz w:val="20"/>
        </w:rPr>
        <w:t xml:space="preserve">Amṛta-pravāha-bhāṣya. </w:t>
      </w:r>
      <w:r>
        <w:rPr>
          <w:rFonts w:ascii="Times New Roman" w:hAnsi="Times New Roman"/>
          <w:sz w:val="20"/>
        </w:rPr>
        <w:t>*Iṣṭa-samīhita*: desired actions.</w:t>
      </w:r>
    </w:p>
    <w:p>
      <w:pPr>
        <w:keepNext/>
        <w:spacing w:before="160"/>
        <w:jc w:val="center"/>
      </w:pPr>
      <w:r>
        <w:rPr>
          <w:rFonts w:ascii="Times New Roman" w:hAnsi="Times New Roman"/>
          <w:i/>
          <w:sz w:val="21"/>
        </w:rPr>
        <w:t>(*Laghu-bhāgavatāmṛta*, *Uttara-khaṇḍa* 39; words of the *Ādi Purāṇa*)</w:t>
      </w:r>
    </w:p>
    <w:p>
      <w:pPr>
        <w:jc w:val="both"/>
      </w:pPr>
      <w:r>
        <w:rPr>
          <w:b/>
        </w:rPr>
        <w:t xml:space="preserve">213 </w:t>
      </w:r>
      <w:r>
        <w:rPr>
          <w:rFonts w:ascii="Times New Roman" w:hAnsi="Times New Roman"/>
        </w:rPr>
        <w:t>“O Pārtha, My greatness, My worship, what I long for and what My mind intends — these the gopīs know in truth; others do not.” (Ādi Purāṇa; Laghu-bhāgavatāmṛta, Uttara-khaṇḍa, 39)</w:t>
      </w:r>
      <w:r>
        <w:rPr>
          <w:rFonts w:ascii="Times New Roman" w:hAnsi="Times New Roman"/>
          <w:vertAlign w:val="superscript"/>
        </w:rPr>
        <w:t>20</w:t>
      </w:r>
    </w:p>
    <w:p>
      <w:pPr>
        <w:jc w:val="both"/>
      </w:pPr>
      <w:r>
        <w:rPr>
          <w:b/>
          <w:i/>
          <w:sz w:val="20"/>
        </w:rPr>
        <w:t xml:space="preserve">Amṛta-pravāha-bhāṣya. </w:t>
      </w:r>
      <w:r>
        <w:rPr>
          <w:rFonts w:ascii="Times New Roman" w:hAnsi="Times New Roman"/>
          <w:sz w:val="20"/>
        </w:rPr>
        <w:t>“My greatness, service to Me, reverence for Me and the feelings of My mind are known only to the *gopīs*. O Pārtha, no one else truly knows all this.”</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gopikāḥ</w:t>
      </w:r>
      <w:r>
        <w:rPr>
          <w:rFonts w:ascii="Times New Roman" w:hAnsi="Times New Roman"/>
          <w:sz w:val="20"/>
        </w:rPr>
        <w:t xml:space="preserve"> (the *gopīs*) </w:t>
      </w:r>
      <w:r>
        <w:rPr>
          <w:rFonts w:ascii="Times New Roman" w:hAnsi="Times New Roman"/>
          <w:b/>
          <w:sz w:val="20"/>
        </w:rPr>
        <w:t>man-māhātmyam</w:t>
      </w:r>
      <w:r>
        <w:rPr>
          <w:rFonts w:ascii="Times New Roman" w:hAnsi="Times New Roman"/>
          <w:sz w:val="20"/>
        </w:rPr>
        <w:t xml:space="preserve"> (My greatness) </w:t>
      </w:r>
      <w:r>
        <w:rPr>
          <w:rFonts w:ascii="Times New Roman" w:hAnsi="Times New Roman"/>
          <w:b/>
          <w:sz w:val="20"/>
        </w:rPr>
        <w:t>mat-saparyām</w:t>
      </w:r>
      <w:r>
        <w:rPr>
          <w:rFonts w:ascii="Times New Roman" w:hAnsi="Times New Roman"/>
          <w:sz w:val="20"/>
        </w:rPr>
        <w:t xml:space="preserve"> (service to Me) </w:t>
      </w:r>
      <w:r>
        <w:rPr>
          <w:rFonts w:ascii="Times New Roman" w:hAnsi="Times New Roman"/>
          <w:b/>
          <w:sz w:val="20"/>
        </w:rPr>
        <w:t>mac-chraddhām</w:t>
      </w:r>
      <w:r>
        <w:rPr>
          <w:rFonts w:ascii="Times New Roman" w:hAnsi="Times New Roman"/>
          <w:sz w:val="20"/>
        </w:rPr>
        <w:t xml:space="preserve"> (what I desire) </w:t>
      </w:r>
      <w:r>
        <w:rPr>
          <w:rFonts w:ascii="Times New Roman" w:hAnsi="Times New Roman"/>
          <w:b/>
          <w:sz w:val="20"/>
        </w:rPr>
        <w:t>man-mano-gatam</w:t>
      </w:r>
      <w:r>
        <w:rPr>
          <w:rFonts w:ascii="Times New Roman" w:hAnsi="Times New Roman"/>
          <w:sz w:val="20"/>
        </w:rPr>
        <w:t xml:space="preserve"> (the intentions of My mind) </w:t>
      </w:r>
      <w:r>
        <w:rPr>
          <w:rFonts w:ascii="Times New Roman" w:hAnsi="Times New Roman"/>
          <w:b/>
          <w:sz w:val="20"/>
        </w:rPr>
        <w:t>tattvataḥ</w:t>
      </w:r>
      <w:r>
        <w:rPr>
          <w:rFonts w:ascii="Times New Roman" w:hAnsi="Times New Roman"/>
          <w:sz w:val="20"/>
        </w:rPr>
        <w:t xml:space="preserve"> (in truth, as they are) </w:t>
      </w:r>
      <w:r>
        <w:rPr>
          <w:rFonts w:ascii="Times New Roman" w:hAnsi="Times New Roman"/>
          <w:b/>
          <w:sz w:val="20"/>
        </w:rPr>
        <w:t>jānanti</w:t>
      </w:r>
      <w:r>
        <w:rPr>
          <w:rFonts w:ascii="Times New Roman" w:hAnsi="Times New Roman"/>
          <w:sz w:val="20"/>
        </w:rPr>
        <w:t xml:space="preserve"> (know) (, but other devotees do not know).</w:t>
      </w:r>
    </w:p>
    <w:p>
      <w:pPr>
        <w:keepNext/>
        <w:spacing w:before="160"/>
        <w:jc w:val="center"/>
      </w:pPr>
      <w:r>
        <w:rPr>
          <w:rFonts w:ascii="Times New Roman" w:hAnsi="Times New Roman"/>
          <w:i/>
          <w:sz w:val="21"/>
        </w:rPr>
        <w:t>Śrī Rādhikā is the best of all the *gopīs* —</w:t>
      </w:r>
    </w:p>
    <w:p>
      <w:pPr>
        <w:jc w:val="both"/>
      </w:pPr>
      <w:r>
        <w:rPr>
          <w:b/>
        </w:rPr>
        <w:t xml:space="preserve">214 </w:t>
      </w:r>
      <w:r>
        <w:rPr>
          <w:rFonts w:ascii="Times New Roman" w:hAnsi="Times New Roman"/>
        </w:rPr>
        <w:t>Among those gopīs the best is Rādhikā; in beauty, virtues, good fortune and love She surpasses all.</w:t>
      </w:r>
    </w:p>
    <w:p>
      <w:pPr>
        <w:keepNext/>
        <w:spacing w:before="160"/>
        <w:jc w:val="center"/>
      </w:pPr>
      <w:r>
        <w:rPr>
          <w:rFonts w:ascii="Times New Roman" w:hAnsi="Times New Roman"/>
          <w:i/>
          <w:sz w:val="21"/>
        </w:rPr>
        <w:t>(*Laghu-bhāgavatāmṛta*, *Uttara-khaṇḍa* 45; words of the *Padma Purāṇa*)</w:t>
      </w:r>
    </w:p>
    <w:p>
      <w:pPr>
        <w:jc w:val="both"/>
      </w:pPr>
      <w:r>
        <w:rPr>
          <w:b/>
        </w:rPr>
        <w:t xml:space="preserve">215 </w:t>
      </w:r>
      <w:r>
        <w:rPr>
          <w:rFonts w:ascii="Times New Roman" w:hAnsi="Times New Roman"/>
        </w:rPr>
        <w:t>“As Rādhā is dear to Viṣṇu, so is Her pond dear to Him; among all the gopīs She alone is His most beloved.” (Padma Purāṇa; Laghu-bhāgavatāmṛta, Uttara-khaṇḍa, 45)</w:t>
      </w:r>
      <w:r>
        <w:rPr>
          <w:rFonts w:ascii="Times New Roman" w:hAnsi="Times New Roman"/>
          <w:vertAlign w:val="superscript"/>
        </w:rPr>
        <w:t>21</w:t>
      </w:r>
    </w:p>
    <w:p>
      <w:pPr>
        <w:jc w:val="both"/>
      </w:pPr>
      <w:r>
        <w:rPr>
          <w:b/>
          <w:i/>
          <w:sz w:val="20"/>
        </w:rPr>
        <w:t xml:space="preserve">Amṛta-pravāha-bhāṣya. </w:t>
      </w:r>
      <w:r>
        <w:rPr>
          <w:rFonts w:ascii="Times New Roman" w:hAnsi="Times New Roman"/>
          <w:sz w:val="20"/>
        </w:rPr>
        <w:t>As Rādhā is dear to Śrī Kṛṣṇa, so is Rādhā-kuṇḍa dear to Him. Of all the *gopīs*, Kṛṣṇa loves Rādhā most.</w:t>
      </w:r>
    </w:p>
    <w:p>
      <w:pPr>
        <w:jc w:val="both"/>
      </w:pPr>
      <w:r>
        <w:rPr>
          <w:b/>
          <w:i/>
          <w:sz w:val="20"/>
        </w:rPr>
        <w:t xml:space="preserve">Anubhāṣya. </w:t>
      </w:r>
      <w:r>
        <w:rPr>
          <w:rFonts w:ascii="Times New Roman" w:hAnsi="Times New Roman"/>
          <w:b/>
          <w:sz w:val="20"/>
        </w:rPr>
        <w:t>viṣṇoḥ</w:t>
      </w:r>
      <w:r>
        <w:rPr>
          <w:rFonts w:ascii="Times New Roman" w:hAnsi="Times New Roman"/>
          <w:sz w:val="20"/>
        </w:rPr>
        <w:t xml:space="preserve"> (to Kṛṣṇa) </w:t>
      </w:r>
      <w:r>
        <w:rPr>
          <w:rFonts w:ascii="Times New Roman" w:hAnsi="Times New Roman"/>
          <w:b/>
          <w:sz w:val="20"/>
        </w:rPr>
        <w:t>rādhā yathā priyā</w:t>
      </w:r>
      <w:r>
        <w:rPr>
          <w:rFonts w:ascii="Times New Roman" w:hAnsi="Times New Roman"/>
          <w:sz w:val="20"/>
        </w:rPr>
        <w:t xml:space="preserve"> (as Rādhā is dear), </w:t>
      </w:r>
      <w:r>
        <w:rPr>
          <w:rFonts w:ascii="Times New Roman" w:hAnsi="Times New Roman"/>
          <w:b/>
          <w:sz w:val="20"/>
        </w:rPr>
        <w:t>tasyāḥ</w:t>
      </w:r>
      <w:r>
        <w:rPr>
          <w:rFonts w:ascii="Times New Roman" w:hAnsi="Times New Roman"/>
          <w:sz w:val="20"/>
        </w:rPr>
        <w:t xml:space="preserve"> (Rādhā's) </w:t>
      </w:r>
      <w:r>
        <w:rPr>
          <w:rFonts w:ascii="Times New Roman" w:hAnsi="Times New Roman"/>
          <w:b/>
          <w:sz w:val="20"/>
        </w:rPr>
        <w:t>kuṇḍam tathā priyam</w:t>
      </w:r>
      <w:r>
        <w:rPr>
          <w:rFonts w:ascii="Times New Roman" w:hAnsi="Times New Roman"/>
          <w:sz w:val="20"/>
        </w:rPr>
        <w:t xml:space="preserve"> (so dear is Her *kuṇḍa*). </w:t>
      </w:r>
      <w:r>
        <w:rPr>
          <w:rFonts w:ascii="Times New Roman" w:hAnsi="Times New Roman"/>
          <w:b/>
          <w:sz w:val="20"/>
        </w:rPr>
        <w:t>sarva-gopīṣu sā</w:t>
      </w:r>
      <w:r>
        <w:rPr>
          <w:rFonts w:ascii="Times New Roman" w:hAnsi="Times New Roman"/>
          <w:sz w:val="20"/>
        </w:rPr>
        <w:t xml:space="preserve"> (among all the *gopīs* She, Śrī Rādhikā,) </w:t>
      </w:r>
      <w:r>
        <w:rPr>
          <w:rFonts w:ascii="Times New Roman" w:hAnsi="Times New Roman"/>
          <w:b/>
          <w:sz w:val="20"/>
        </w:rPr>
        <w:t>ekā eva</w:t>
      </w:r>
      <w:r>
        <w:rPr>
          <w:rFonts w:ascii="Times New Roman" w:hAnsi="Times New Roman"/>
          <w:sz w:val="20"/>
        </w:rPr>
        <w:t xml:space="preserve"> (alone) </w:t>
      </w:r>
      <w:r>
        <w:rPr>
          <w:rFonts w:ascii="Times New Roman" w:hAnsi="Times New Roman"/>
          <w:b/>
          <w:sz w:val="20"/>
        </w:rPr>
        <w:t>viṣṇoḥ atyanta-vallabhā</w:t>
      </w:r>
      <w:r>
        <w:rPr>
          <w:rFonts w:ascii="Times New Roman" w:hAnsi="Times New Roman"/>
          <w:sz w:val="20"/>
        </w:rPr>
        <w:t xml:space="preserve"> (is most beloved of Viṣṇu — the dearest of all).</w:t>
      </w:r>
    </w:p>
    <w:p>
      <w:pPr>
        <w:keepNext/>
        <w:spacing w:before="160"/>
        <w:jc w:val="center"/>
      </w:pPr>
      <w:r>
        <w:rPr>
          <w:rFonts w:ascii="Times New Roman" w:hAnsi="Times New Roman"/>
          <w:i/>
          <w:sz w:val="21"/>
        </w:rPr>
        <w:t>The best of places is Vṛndāvana, the best of devotees is Śrī Rādhā —</w:t>
      </w:r>
    </w:p>
    <w:p>
      <w:pPr>
        <w:jc w:val="both"/>
      </w:pPr>
      <w:r>
        <w:rPr>
          <w:b/>
        </w:rPr>
        <w:t xml:space="preserve">216 </w:t>
      </w:r>
      <w:r>
        <w:rPr>
          <w:rFonts w:ascii="Times New Roman" w:hAnsi="Times New Roman"/>
        </w:rPr>
        <w:t>“O Pārtha, in the three worlds the earth is blessed, for there is the town of Vṛndāvana; and there the gopīs are blessed, for among them is she who is called Rādhā — My beloved.” (Ādi Purāṇa; Laghu-bhāgavatāmṛta, Uttara-khaṇḍa, 46)</w:t>
      </w:r>
    </w:p>
    <w:p>
      <w:pPr>
        <w:jc w:val="both"/>
      </w:pPr>
      <w:r>
        <w:rPr>
          <w:b/>
          <w:i/>
          <w:sz w:val="20"/>
        </w:rPr>
        <w:t xml:space="preserve">Anubhāṣya. </w:t>
      </w:r>
      <w:r>
        <w:rPr>
          <w:rFonts w:ascii="Times New Roman" w:hAnsi="Times New Roman"/>
          <w:b/>
          <w:sz w:val="20"/>
        </w:rPr>
        <w:t>he pārtha</w:t>
      </w:r>
      <w:r>
        <w:rPr>
          <w:rFonts w:ascii="Times New Roman" w:hAnsi="Times New Roman"/>
          <w:sz w:val="20"/>
        </w:rPr>
        <w:t xml:space="preserve"> (O Pārtha), </w:t>
      </w:r>
      <w:r>
        <w:rPr>
          <w:rFonts w:ascii="Times New Roman" w:hAnsi="Times New Roman"/>
          <w:b/>
          <w:sz w:val="20"/>
        </w:rPr>
        <w:t>trailokye</w:t>
      </w:r>
      <w:r>
        <w:rPr>
          <w:rFonts w:ascii="Times New Roman" w:hAnsi="Times New Roman"/>
          <w:sz w:val="20"/>
        </w:rPr>
        <w:t xml:space="preserve"> (in the three worlds — Bhūr, Bhuvar and Svar) </w:t>
      </w:r>
      <w:r>
        <w:rPr>
          <w:rFonts w:ascii="Times New Roman" w:hAnsi="Times New Roman"/>
          <w:b/>
          <w:sz w:val="20"/>
        </w:rPr>
        <w:t>pṛthivī dhanyā</w:t>
      </w:r>
      <w:r>
        <w:rPr>
          <w:rFonts w:ascii="Times New Roman" w:hAnsi="Times New Roman"/>
          <w:sz w:val="20"/>
        </w:rPr>
        <w:t xml:space="preserve"> (blessed is the earth), </w:t>
      </w:r>
      <w:r>
        <w:rPr>
          <w:rFonts w:ascii="Times New Roman" w:hAnsi="Times New Roman"/>
          <w:b/>
          <w:sz w:val="20"/>
        </w:rPr>
        <w:t>yatra</w:t>
      </w:r>
      <w:r>
        <w:rPr>
          <w:rFonts w:ascii="Times New Roman" w:hAnsi="Times New Roman"/>
          <w:sz w:val="20"/>
        </w:rPr>
        <w:t xml:space="preserve"> (where, on earth,) </w:t>
      </w:r>
      <w:r>
        <w:rPr>
          <w:rFonts w:ascii="Times New Roman" w:hAnsi="Times New Roman"/>
          <w:b/>
          <w:sz w:val="20"/>
        </w:rPr>
        <w:t>vṛndāvanam purī</w:t>
      </w:r>
      <w:r>
        <w:rPr>
          <w:rFonts w:ascii="Times New Roman" w:hAnsi="Times New Roman"/>
          <w:sz w:val="20"/>
        </w:rPr>
        <w:t xml:space="preserve"> (there is the abode called Vṛndāvana). </w:t>
      </w:r>
      <w:r>
        <w:rPr>
          <w:rFonts w:ascii="Times New Roman" w:hAnsi="Times New Roman"/>
          <w:b/>
          <w:sz w:val="20"/>
        </w:rPr>
        <w:t>tatra api</w:t>
      </w:r>
      <w:r>
        <w:rPr>
          <w:rFonts w:ascii="Times New Roman" w:hAnsi="Times New Roman"/>
          <w:sz w:val="20"/>
        </w:rPr>
        <w:t xml:space="preserve"> (there, in Vṛndāvana,) </w:t>
      </w:r>
      <w:r>
        <w:rPr>
          <w:rFonts w:ascii="Times New Roman" w:hAnsi="Times New Roman"/>
          <w:b/>
          <w:sz w:val="20"/>
        </w:rPr>
        <w:t>gopikāḥ</w:t>
      </w:r>
      <w:r>
        <w:rPr>
          <w:rFonts w:ascii="Times New Roman" w:hAnsi="Times New Roman"/>
          <w:sz w:val="20"/>
        </w:rPr>
        <w:t xml:space="preserve"> ([blessed are] the *gopīs*), </w:t>
      </w:r>
      <w:r>
        <w:rPr>
          <w:rFonts w:ascii="Times New Roman" w:hAnsi="Times New Roman"/>
          <w:b/>
          <w:sz w:val="20"/>
        </w:rPr>
        <w:t>yatra mama rādhābhidhā</w:t>
      </w:r>
      <w:r>
        <w:rPr>
          <w:rFonts w:ascii="Times New Roman" w:hAnsi="Times New Roman"/>
          <w:sz w:val="20"/>
        </w:rPr>
        <w:t xml:space="preserve"> (among whom is My [*gopī*] named Rādhā).</w:t>
      </w:r>
    </w:p>
    <w:p>
      <w:pPr>
        <w:keepNext/>
        <w:spacing w:before="160"/>
        <w:jc w:val="center"/>
      </w:pPr>
      <w:r>
        <w:rPr>
          <w:rFonts w:ascii="Times New Roman" w:hAnsi="Times New Roman"/>
          <w:i/>
          <w:sz w:val="21"/>
        </w:rPr>
        <w:t>In *madhura-rasa* the principal pastimes are with Śrī Rādhā; everything else only serves them —</w:t>
      </w:r>
    </w:p>
    <w:p>
      <w:pPr>
        <w:jc w:val="both"/>
      </w:pPr>
      <w:r>
        <w:rPr>
          <w:b/>
        </w:rPr>
        <w:t xml:space="preserve">217 </w:t>
      </w:r>
      <w:r>
        <w:rPr>
          <w:rFonts w:ascii="Times New Roman" w:hAnsi="Times New Roman"/>
        </w:rPr>
        <w:t>It is play with Rādhā that makes rasa grow; all the other gopīs only serve that rasa.</w:t>
      </w:r>
    </w:p>
    <w:p>
      <w:pPr>
        <w:jc w:val="both"/>
      </w:pPr>
      <w:r>
        <w:rPr>
          <w:b/>
          <w:i/>
          <w:sz w:val="20"/>
        </w:rPr>
        <w:t xml:space="preserve">Anubhāṣya. </w:t>
      </w:r>
      <w:r>
        <w:rPr>
          <w:rFonts w:ascii="Times New Roman" w:hAnsi="Times New Roman"/>
          <w:sz w:val="20"/>
        </w:rPr>
        <w:t>Śrī Rādhikā is Śrī Kṛṣṇa's all in all. The other *gopīs* are only what serves the *rasa*: they increase the relish of Śrī Kṛṣṇa's pastimes with Rādhā.</w:t>
      </w:r>
    </w:p>
    <w:p>
      <w:pPr>
        <w:jc w:val="both"/>
      </w:pPr>
      <w:r>
        <w:rPr>
          <w:rFonts w:ascii="Times New Roman" w:hAnsi="Times New Roman"/>
          <w:sz w:val="20"/>
        </w:rPr>
        <w:t>“The lovely-browed girls whose playful movements attract Mādhava from every side are the friends of the queen of Vṛndāvana; they are held to be of five kinds: *sakhīs*, *nitya-sakhīs*, *prāṇa-sakhīs*, *priya-sakhīs* and the celebrated *parama-preṣṭha-sakhīs*… Though their love for the Two reaches the highest limit, sometimes it seems greater for the One, sometimes for the Other… A *sakhī* fully unfolds the loving pastimes [of the Divine Couple].”</w:t>
      </w:r>
    </w:p>
    <w:p>
      <w:pPr>
        <w:jc w:val="both"/>
      </w:pPr>
      <w:r>
        <w:rPr>
          <w:rFonts w:ascii="Times New Roman" w:hAnsi="Times New Roman"/>
          <w:sz w:val="20"/>
        </w:rPr>
        <w:t>The lovely *gopīs*, able to attract Śrī Kṛṣṇa completely by actions born of eager loving desire, are the friends of Śrī Rādhikā, the queen of Vṛndāvana, and are of five kinds: *sakhī*, *nitya-sakhī*, *prāṇa-sakhī*, *priya-sakhī* and *parama-preṣṭha-sakhī*. Out of supreme love the eight *parama-preṣṭha-sakhīs* sometimes take Śrī Kṛṣṇa's side during a lovers' quarrel (*māna*), and sometimes, when Rādhā is *khaṇḍitā* (offended), they take Śrī Rādhā's side. Showing affection to one and opposition to the other, they increase the *rasa*.</w:t>
      </w:r>
    </w:p>
    <w:p>
      <w:pPr>
        <w:keepNext/>
        <w:spacing w:before="160"/>
        <w:jc w:val="center"/>
      </w:pPr>
      <w:r>
        <w:rPr>
          <w:rFonts w:ascii="Times New Roman" w:hAnsi="Times New Roman"/>
          <w:i/>
          <w:sz w:val="21"/>
        </w:rPr>
        <w:t>Rādhā is the dearest to Kṛṣṇa —</w:t>
      </w:r>
    </w:p>
    <w:p>
      <w:pPr>
        <w:jc w:val="both"/>
      </w:pPr>
      <w:r>
        <w:rPr>
          <w:b/>
        </w:rPr>
        <w:t xml:space="preserve">218 </w:t>
      </w:r>
      <w:r>
        <w:rPr>
          <w:rFonts w:ascii="Times New Roman" w:hAnsi="Times New Roman"/>
        </w:rPr>
        <w:t>Rādhā is Kṛṣṇa’s beloved, the treasure of His life; without Her the gopīs cannot be the cause of His happiness.</w:t>
      </w:r>
    </w:p>
    <w:p>
      <w:pPr>
        <w:jc w:val="both"/>
      </w:pPr>
      <w:r>
        <w:rPr>
          <w:b/>
          <w:i/>
          <w:sz w:val="20"/>
        </w:rPr>
        <w:t xml:space="preserve">Amṛta-pravāha-bhāṣya. </w:t>
      </w:r>
      <w:r>
        <w:rPr>
          <w:rFonts w:ascii="Times New Roman" w:hAnsi="Times New Roman"/>
          <w:sz w:val="20"/>
        </w:rPr>
        <w:t>Because Vṛndāvana-dhāma descended to the earth, the three worlds are blessed. Among them the *gopīs* are blessed, for among them is the *gopī* named Rādhā, who is very dear to Me.</w:t>
      </w:r>
      <w:r>
        <w:rPr>
          <w:rFonts w:ascii="Times New Roman" w:hAnsi="Times New Roman"/>
          <w:sz w:val="20"/>
          <w:vertAlign w:val="superscript"/>
        </w:rPr>
        <w:t>32</w:t>
      </w:r>
    </w:p>
    <w:p>
      <w:pPr>
        <w:jc w:val="both"/>
      </w:pPr>
      <w:r>
        <w:rPr>
          <w:rFonts w:ascii="Times New Roman" w:hAnsi="Times New Roman"/>
          <w:sz w:val="20"/>
        </w:rPr>
        <w:t>Without Rādhikā the other *gopīs* cannot be the cause of Kṛṣṇa's happiness.</w:t>
      </w:r>
    </w:p>
    <w:p>
      <w:pPr>
        <w:keepNext/>
        <w:spacing w:before="160"/>
        <w:jc w:val="center"/>
      </w:pPr>
      <w:r>
        <w:rPr>
          <w:rFonts w:ascii="Times New Roman" w:hAnsi="Times New Roman"/>
          <w:i/>
          <w:sz w:val="21"/>
        </w:rPr>
        <w:t>(*Gīta-govinda* 3.1)</w:t>
      </w:r>
    </w:p>
    <w:p>
      <w:pPr>
        <w:jc w:val="both"/>
      </w:pPr>
      <w:r>
        <w:rPr>
          <w:b/>
        </w:rPr>
        <w:t xml:space="preserve">219 </w:t>
      </w:r>
      <w:r>
        <w:rPr>
          <w:rFonts w:ascii="Times New Roman" w:hAnsi="Times New Roman"/>
        </w:rPr>
        <w:t>“Placing Rādhā in His heart — the chain that bound His desire for the very essence of the *rāsa* — Kṛṣṇa, the enemy of Kaṁsa, left the other beauties of Vraja.” (Gīta-govinda, 3.1)</w:t>
      </w:r>
    </w:p>
    <w:p>
      <w:pPr>
        <w:jc w:val="both"/>
      </w:pPr>
      <w:r>
        <w:rPr>
          <w:b/>
          <w:i/>
          <w:sz w:val="20"/>
        </w:rPr>
        <w:t xml:space="preserve">Amṛta-pravāha-bhāṣya. </w:t>
      </w:r>
      <w:r>
        <w:rPr>
          <w:rFonts w:ascii="Times New Roman" w:hAnsi="Times New Roman"/>
          <w:sz w:val="20"/>
        </w:rPr>
        <w:t>Kṛṣṇa, the enemy of Kaṁsa, took into His heart Rādhā, who was bound by the desire for the *rāsa-līlā*, the perfect essence of all, and went away, leaving the other beauties of Vraja.</w:t>
      </w:r>
    </w:p>
    <w:p>
      <w:pPr>
        <w:jc w:val="both"/>
      </w:pPr>
      <w:r>
        <w:rPr>
          <w:b/>
          <w:i/>
          <w:sz w:val="20"/>
        </w:rPr>
        <w:t xml:space="preserve">Anubhāṣya. </w:t>
      </w:r>
      <w:r>
        <w:rPr>
          <w:rFonts w:ascii="Times New Roman" w:hAnsi="Times New Roman"/>
          <w:sz w:val="20"/>
        </w:rPr>
        <w:t>Śrī Kṛṣṇa left the place of the *rāsa* and went in search of Rādhā, the chief shelter of the *rāsa*. On this occasion Śrī Jayadeva says:</w:t>
      </w:r>
    </w:p>
    <w:p>
      <w:pPr>
        <w:jc w:val="both"/>
      </w:pPr>
      <w:r>
        <w:rPr>
          <w:rFonts w:ascii="Times New Roman" w:hAnsi="Times New Roman"/>
          <w:b/>
          <w:sz w:val="20"/>
        </w:rPr>
        <w:t>kaṁsāriḥ</w:t>
      </w:r>
      <w:r>
        <w:rPr>
          <w:rFonts w:ascii="Times New Roman" w:hAnsi="Times New Roman"/>
          <w:sz w:val="20"/>
        </w:rPr>
        <w:t xml:space="preserve"> (Śrī Kṛṣṇa) </w:t>
      </w:r>
      <w:r>
        <w:rPr>
          <w:rFonts w:ascii="Times New Roman" w:hAnsi="Times New Roman"/>
          <w:b/>
          <w:sz w:val="20"/>
        </w:rPr>
        <w:t>api saṁsāra-vāsanā-baddha-śṛṅkhalām</w:t>
      </w:r>
      <w:r>
        <w:rPr>
          <w:rFonts w:ascii="Times New Roman" w:hAnsi="Times New Roman"/>
          <w:sz w:val="20"/>
        </w:rPr>
        <w:t xml:space="preserve"> (Her who, bound by the desire for the *rāsa-līlā* — *saṁ-sāra*, the perfect essence [of all] — became a chain and fetter to bind [Him] more firmly; Rādhā, the supreme shelter of the *rāsa* pastimes) </w:t>
      </w:r>
      <w:r>
        <w:rPr>
          <w:rFonts w:ascii="Times New Roman" w:hAnsi="Times New Roman"/>
          <w:b/>
          <w:sz w:val="20"/>
        </w:rPr>
        <w:t>rādhām</w:t>
      </w:r>
      <w:r>
        <w:rPr>
          <w:rFonts w:ascii="Times New Roman" w:hAnsi="Times New Roman"/>
          <w:sz w:val="20"/>
        </w:rPr>
        <w:t xml:space="preserve"> (Rādhā) </w:t>
      </w:r>
      <w:r>
        <w:rPr>
          <w:rFonts w:ascii="Times New Roman" w:hAnsi="Times New Roman"/>
          <w:b/>
          <w:sz w:val="20"/>
        </w:rPr>
        <w:t>hṛdaye ādhāya</w:t>
      </w:r>
      <w:r>
        <w:rPr>
          <w:rFonts w:ascii="Times New Roman" w:hAnsi="Times New Roman"/>
          <w:sz w:val="20"/>
        </w:rPr>
        <w:t xml:space="preserve"> (placing in His heart — *ā* means “fully”) </w:t>
      </w:r>
      <w:r>
        <w:rPr>
          <w:rFonts w:ascii="Times New Roman" w:hAnsi="Times New Roman"/>
          <w:b/>
          <w:sz w:val="20"/>
        </w:rPr>
        <w:t>vraja-sundarīḥ</w:t>
      </w:r>
      <w:r>
        <w:rPr>
          <w:rFonts w:ascii="Times New Roman" w:hAnsi="Times New Roman"/>
          <w:sz w:val="20"/>
        </w:rPr>
        <w:t xml:space="preserve"> (the beauties of Vraja — all the cowherd women) </w:t>
      </w:r>
      <w:r>
        <w:rPr>
          <w:rFonts w:ascii="Times New Roman" w:hAnsi="Times New Roman"/>
          <w:b/>
          <w:sz w:val="20"/>
        </w:rPr>
        <w:t>tatyāja</w:t>
      </w:r>
      <w:r>
        <w:rPr>
          <w:rFonts w:ascii="Times New Roman" w:hAnsi="Times New Roman"/>
          <w:sz w:val="20"/>
        </w:rPr>
        <w:t xml:space="preserve"> (left).</w:t>
      </w:r>
    </w:p>
    <w:p>
      <w:pPr>
        <w:keepNext/>
        <w:spacing w:before="160"/>
        <w:jc w:val="center"/>
      </w:pPr>
      <w:r>
        <w:rPr>
          <w:rFonts w:ascii="Times New Roman" w:hAnsi="Times New Roman"/>
          <w:i/>
          <w:sz w:val="21"/>
        </w:rPr>
        <w:t>The principal aim — fulfilling the three desires in Rādhā's emotion; the secondary — preaching the holy name and *prema* —</w:t>
      </w:r>
    </w:p>
    <w:p>
      <w:pPr>
        <w:jc w:val="both"/>
      </w:pPr>
      <w:r>
        <w:rPr>
          <w:b/>
        </w:rPr>
        <w:t xml:space="preserve">220 </w:t>
      </w:r>
      <w:r>
        <w:rPr>
          <w:rFonts w:ascii="Times New Roman" w:hAnsi="Times New Roman"/>
        </w:rPr>
        <w:t>Taking that mood of Rādhā, Caitanya descended and preached the religion of the age — the holy name and divine love.</w:t>
      </w:r>
    </w:p>
    <w:p>
      <w:pPr>
        <w:jc w:val="both"/>
      </w:pPr>
      <w:r>
        <w:rPr>
          <w:b/>
          <w:i/>
          <w:sz w:val="20"/>
        </w:rPr>
        <w:t xml:space="preserve">Anubhāṣya. </w:t>
      </w:r>
      <w:r>
        <w:rPr>
          <w:rFonts w:ascii="Times New Roman" w:hAnsi="Times New Roman"/>
          <w:sz w:val="20"/>
        </w:rPr>
        <w:t>“That emotion of Rādhā.” Rādhā is Śrīmatī Gāndharvikā, the highest of all, Kṛṣṇa's all in all, the *āśraya* of love. Her *bhāva* is the disposition of the heart given wholly and exclusively to the service of Kṛṣṇa alone.</w:t>
      </w:r>
    </w:p>
    <w:p>
      <w:pPr>
        <w:spacing w:before="160"/>
        <w:jc w:val="both"/>
      </w:pPr>
      <w:r>
        <w:rPr>
          <w:b/>
        </w:rPr>
        <w:t xml:space="preserve">221 </w:t>
      </w:r>
      <w:r>
        <w:rPr>
          <w:rFonts w:ascii="Times New Roman" w:hAnsi="Times New Roman"/>
        </w:rPr>
        <w:t>In that mood He fulfilled His own desires; this desire was the root cause of His descent.</w:t>
      </w:r>
    </w:p>
    <w:p>
      <w:pPr>
        <w:keepNext/>
        <w:spacing w:before="160"/>
        <w:jc w:val="center"/>
      </w:pPr>
      <w:r>
        <w:rPr>
          <w:rFonts w:ascii="Times New Roman" w:hAnsi="Times New Roman"/>
          <w:i/>
          <w:sz w:val="21"/>
        </w:rPr>
        <w:t>The son of Nanda, the embodiment of the *rasa* of union, is Gaura, the embodiment of the *rasa* of separation —</w:t>
      </w:r>
    </w:p>
    <w:p>
      <w:pPr>
        <w:jc w:val="both"/>
      </w:pPr>
      <w:r>
        <w:rPr>
          <w:b/>
        </w:rPr>
        <w:t xml:space="preserve">222 </w:t>
      </w:r>
      <w:r>
        <w:rPr>
          <w:rFonts w:ascii="Times New Roman" w:hAnsi="Times New Roman"/>
        </w:rPr>
        <w:t>Śrī Kṛṣṇa Caitanya Gosāñi is the son of the king of Vraja — Kṛṣṇa, a form full of rasa, *śṛṅgāra* in person.</w:t>
      </w:r>
    </w:p>
    <w:p>
      <w:pPr>
        <w:keepNext/>
        <w:spacing w:before="160"/>
        <w:jc w:val="center"/>
      </w:pPr>
      <w:r>
        <w:rPr>
          <w:rFonts w:ascii="Times New Roman" w:hAnsi="Times New Roman"/>
          <w:i/>
          <w:sz w:val="21"/>
        </w:rPr>
        <w:t>The Relisher descends, taking the emotion and luster of Her whom He relished —</w:t>
      </w:r>
    </w:p>
    <w:p>
      <w:pPr>
        <w:jc w:val="both"/>
      </w:pPr>
      <w:r>
        <w:rPr>
          <w:b/>
        </w:rPr>
        <w:t xml:space="preserve">223 </w:t>
      </w:r>
      <w:r>
        <w:rPr>
          <w:rFonts w:ascii="Times New Roman" w:hAnsi="Times New Roman"/>
        </w:rPr>
        <w:t>He descended to taste that rasa, and along the way He spread all the rasas.</w:t>
      </w:r>
    </w:p>
    <w:p>
      <w:pPr>
        <w:keepNext/>
        <w:spacing w:before="160"/>
        <w:jc w:val="center"/>
      </w:pPr>
      <w:r>
        <w:rPr>
          <w:rFonts w:ascii="Times New Roman" w:hAnsi="Times New Roman"/>
          <w:i/>
          <w:sz w:val="21"/>
        </w:rPr>
        <w:t>Kṛṣṇa's eternal pastimes with the girls of Vraja —</w:t>
      </w:r>
    </w:p>
    <w:p>
      <w:pPr>
        <w:jc w:val="both"/>
      </w:pPr>
      <w:r>
        <w:rPr>
          <w:b/>
        </w:rPr>
        <w:t xml:space="preserve">224 </w:t>
      </w:r>
      <w:r>
        <w:rPr>
          <w:rFonts w:ascii="Times New Roman" w:hAnsi="Times New Roman"/>
        </w:rPr>
        <w:t>“O friend, see how Hari sports in spring! Delighting all and giving them bliss, with limbs dark and tender as a row of blue lotuses He brings a festival to the god of love; freely embraced on every side by the beauties of Vraja, He is, as it were, *śṛṅgāra* embodied, enchanted Himself.” (Gīta-govinda, 1.11)</w:t>
      </w:r>
    </w:p>
    <w:p>
      <w:pPr>
        <w:jc w:val="both"/>
      </w:pPr>
      <w:r>
        <w:rPr>
          <w:b/>
          <w:i/>
          <w:sz w:val="20"/>
        </w:rPr>
        <w:t xml:space="preserve">Amṛta-pravāha-bhāṣya. </w:t>
      </w:r>
      <w:r>
        <w:rPr>
          <w:rFonts w:ascii="Times New Roman" w:hAnsi="Times New Roman"/>
          <w:sz w:val="20"/>
        </w:rPr>
        <w:t>O friend, Śrī Kṛṣṇa is *śṛṅgāra* personified. He delights the world with the beauty of His body, and with His hands, feet and other limbs, lovely and tender as blue lotuses, He awakens in the hearts of the girls of Vraja the festival of Kandarpa. In spring He plays freely with the beauties of Vraja, and they embrace Him.</w:t>
      </w:r>
    </w:p>
    <w:p>
      <w:pPr>
        <w:jc w:val="both"/>
      </w:pPr>
      <w:r>
        <w:rPr>
          <w:b/>
          <w:i/>
          <w:sz w:val="20"/>
        </w:rPr>
        <w:t xml:space="preserve">Anubhāṣya. </w:t>
      </w:r>
      <w:r>
        <w:rPr>
          <w:rFonts w:ascii="Times New Roman" w:hAnsi="Times New Roman"/>
          <w:b/>
          <w:sz w:val="20"/>
        </w:rPr>
        <w:t>he sakhi</w:t>
      </w:r>
      <w:r>
        <w:rPr>
          <w:rFonts w:ascii="Times New Roman" w:hAnsi="Times New Roman"/>
          <w:sz w:val="20"/>
        </w:rPr>
        <w:t xml:space="preserve"> (O friend), </w:t>
      </w:r>
      <w:r>
        <w:rPr>
          <w:rFonts w:ascii="Times New Roman" w:hAnsi="Times New Roman"/>
          <w:b/>
          <w:sz w:val="20"/>
        </w:rPr>
        <w:t>anurañjanena</w:t>
      </w:r>
      <w:r>
        <w:rPr>
          <w:rFonts w:ascii="Times New Roman" w:hAnsi="Times New Roman"/>
          <w:sz w:val="20"/>
        </w:rPr>
        <w:t xml:space="preserve"> (by delighting) </w:t>
      </w:r>
      <w:r>
        <w:rPr>
          <w:rFonts w:ascii="Times New Roman" w:hAnsi="Times New Roman"/>
          <w:b/>
          <w:sz w:val="20"/>
        </w:rPr>
        <w:t>viśveṣām</w:t>
      </w:r>
      <w:r>
        <w:rPr>
          <w:rFonts w:ascii="Times New Roman" w:hAnsi="Times New Roman"/>
          <w:sz w:val="20"/>
        </w:rPr>
        <w:t xml:space="preserve"> (of all the cowherd women) </w:t>
      </w:r>
      <w:r>
        <w:rPr>
          <w:rFonts w:ascii="Times New Roman" w:hAnsi="Times New Roman"/>
          <w:b/>
          <w:sz w:val="20"/>
        </w:rPr>
        <w:t>ānandam janayan</w:t>
      </w:r>
      <w:r>
        <w:rPr>
          <w:rFonts w:ascii="Times New Roman" w:hAnsi="Times New Roman"/>
          <w:sz w:val="20"/>
        </w:rPr>
        <w:t xml:space="preserve"> (producing bliss), </w:t>
      </w:r>
      <w:r>
        <w:rPr>
          <w:rFonts w:ascii="Times New Roman" w:hAnsi="Times New Roman"/>
          <w:b/>
          <w:sz w:val="20"/>
        </w:rPr>
        <w:t>indīvara-śreṇī-śyāmala-komalaiḥ</w:t>
      </w:r>
      <w:r>
        <w:rPr>
          <w:rFonts w:ascii="Times New Roman" w:hAnsi="Times New Roman"/>
          <w:sz w:val="20"/>
        </w:rPr>
        <w:t xml:space="preserve"> (dark and tender, like many blue lotuses) </w:t>
      </w:r>
      <w:r>
        <w:rPr>
          <w:rFonts w:ascii="Times New Roman" w:hAnsi="Times New Roman"/>
          <w:b/>
          <w:sz w:val="20"/>
        </w:rPr>
        <w:t>aṅgaiḥ</w:t>
      </w:r>
      <w:r>
        <w:rPr>
          <w:rFonts w:ascii="Times New Roman" w:hAnsi="Times New Roman"/>
          <w:sz w:val="20"/>
        </w:rPr>
        <w:t xml:space="preserve"> (with His limbs) </w:t>
      </w:r>
      <w:r>
        <w:rPr>
          <w:rFonts w:ascii="Times New Roman" w:hAnsi="Times New Roman"/>
          <w:b/>
          <w:sz w:val="20"/>
        </w:rPr>
        <w:t>anaṅgotsavam upanayan</w:t>
      </w:r>
      <w:r>
        <w:rPr>
          <w:rFonts w:ascii="Times New Roman" w:hAnsi="Times New Roman"/>
          <w:sz w:val="20"/>
        </w:rPr>
        <w:t xml:space="preserve"> (bringing the festival of Anaṅga, the god of love), </w:t>
      </w:r>
      <w:r>
        <w:rPr>
          <w:rFonts w:ascii="Times New Roman" w:hAnsi="Times New Roman"/>
          <w:b/>
          <w:sz w:val="20"/>
        </w:rPr>
        <w:t>svacchandam</w:t>
      </w:r>
      <w:r>
        <w:rPr>
          <w:rFonts w:ascii="Times New Roman" w:hAnsi="Times New Roman"/>
          <w:sz w:val="20"/>
        </w:rPr>
        <w:t xml:space="preserve"> (freely, without restraint) </w:t>
      </w:r>
      <w:r>
        <w:rPr>
          <w:rFonts w:ascii="Times New Roman" w:hAnsi="Times New Roman"/>
          <w:b/>
          <w:sz w:val="20"/>
        </w:rPr>
        <w:t>vraja-sundarībhiḥ abhitaḥ pratyaṅgam āliṅgitaḥ</w:t>
      </w:r>
      <w:r>
        <w:rPr>
          <w:rFonts w:ascii="Times New Roman" w:hAnsi="Times New Roman"/>
          <w:sz w:val="20"/>
        </w:rPr>
        <w:t xml:space="preserve"> (embraced by the beauties of Vraja on every side, limb by limb) </w:t>
      </w:r>
      <w:r>
        <w:rPr>
          <w:rFonts w:ascii="Times New Roman" w:hAnsi="Times New Roman"/>
          <w:b/>
          <w:sz w:val="20"/>
        </w:rPr>
        <w:t>mugdhaḥ hariḥ</w:t>
      </w:r>
      <w:r>
        <w:rPr>
          <w:rFonts w:ascii="Times New Roman" w:hAnsi="Times New Roman"/>
          <w:sz w:val="20"/>
        </w:rPr>
        <w:t xml:space="preserve"> (enchanted Hari) </w:t>
      </w:r>
      <w:r>
        <w:rPr>
          <w:rFonts w:ascii="Times New Roman" w:hAnsi="Times New Roman"/>
          <w:b/>
          <w:sz w:val="20"/>
        </w:rPr>
        <w:t>madhau</w:t>
      </w:r>
      <w:r>
        <w:rPr>
          <w:rFonts w:ascii="Times New Roman" w:hAnsi="Times New Roman"/>
          <w:sz w:val="20"/>
        </w:rPr>
        <w:t xml:space="preserve"> (in spring) </w:t>
      </w:r>
      <w:r>
        <w:rPr>
          <w:rFonts w:ascii="Times New Roman" w:hAnsi="Times New Roman"/>
          <w:b/>
          <w:sz w:val="20"/>
        </w:rPr>
        <w:t>mūrtimān śṛṅgāraḥ iva</w:t>
      </w:r>
      <w:r>
        <w:rPr>
          <w:rFonts w:ascii="Times New Roman" w:hAnsi="Times New Roman"/>
          <w:sz w:val="20"/>
        </w:rPr>
        <w:t xml:space="preserve"> (like *śṛṅgāra* personified) </w:t>
      </w:r>
      <w:r>
        <w:rPr>
          <w:rFonts w:ascii="Times New Roman" w:hAnsi="Times New Roman"/>
          <w:b/>
          <w:sz w:val="20"/>
        </w:rPr>
        <w:t>krīḍati</w:t>
      </w:r>
      <w:r>
        <w:rPr>
          <w:rFonts w:ascii="Times New Roman" w:hAnsi="Times New Roman"/>
          <w:sz w:val="20"/>
        </w:rPr>
        <w:t xml:space="preserve"> (plays).</w:t>
      </w:r>
    </w:p>
    <w:p>
      <w:pPr>
        <w:keepNext/>
        <w:spacing w:before="160"/>
        <w:jc w:val="center"/>
      </w:pPr>
      <w:r>
        <w:rPr>
          <w:rFonts w:ascii="Times New Roman" w:hAnsi="Times New Roman"/>
          <w:i/>
          <w:sz w:val="21"/>
        </w:rPr>
        <w:t>In the avatāra of Gaura, Kṛṣṇa, the treasury of *rasa*, relishes in every way the *rasa* of the *gopīs'* love —</w:t>
      </w:r>
    </w:p>
    <w:p>
      <w:pPr>
        <w:jc w:val="both"/>
      </w:pPr>
      <w:r>
        <w:rPr>
          <w:b/>
        </w:rPr>
        <w:t xml:space="preserve">225 </w:t>
      </w:r>
      <w:r>
        <w:rPr>
          <w:rFonts w:ascii="Times New Roman" w:hAnsi="Times New Roman"/>
        </w:rPr>
        <w:t>Śrī Kṛṣṇa Caitanya Gosāñi is the abode of rasa, and He tasted rasa in countless special ways.</w:t>
      </w:r>
    </w:p>
    <w:p>
      <w:pPr>
        <w:keepNext/>
        <w:spacing w:before="160"/>
        <w:jc w:val="center"/>
      </w:pPr>
      <w:r>
        <w:rPr>
          <w:rFonts w:ascii="Times New Roman" w:hAnsi="Times New Roman"/>
          <w:i/>
          <w:sz w:val="21"/>
        </w:rPr>
        <w:t>Only a servant of Caitanya, sheltered by the *cit-śakti*, knows the secret of Gaura's avatāra —</w:t>
      </w:r>
    </w:p>
    <w:p>
      <w:pPr>
        <w:jc w:val="both"/>
      </w:pPr>
      <w:r>
        <w:rPr>
          <w:b/>
        </w:rPr>
        <w:t xml:space="preserve">226 </w:t>
      </w:r>
      <w:r>
        <w:rPr>
          <w:rFonts w:ascii="Times New Roman" w:hAnsi="Times New Roman"/>
        </w:rPr>
        <w:t>By this means He inaugurated the religion of the age of Kali. Caitanya’s servants know the heart of all this.</w:t>
      </w:r>
    </w:p>
    <w:p>
      <w:pPr>
        <w:keepNext/>
        <w:spacing w:before="160"/>
        <w:jc w:val="center"/>
      </w:pPr>
      <w:r>
        <w:rPr>
          <w:rFonts w:ascii="Times New Roman" w:hAnsi="Times New Roman"/>
          <w:i/>
          <w:sz w:val="21"/>
        </w:rPr>
        <w:t>Obeisance to the devotees of Gaura —</w:t>
      </w:r>
    </w:p>
    <w:p>
      <w:pPr>
        <w:jc w:val="both"/>
      </w:pPr>
      <w:r>
        <w:rPr>
          <w:b/>
        </w:rPr>
        <w:t xml:space="preserve">227–228 </w:t>
      </w:r>
      <w:r>
        <w:rPr>
          <w:rFonts w:ascii="Times New Roman" w:hAnsi="Times New Roman"/>
        </w:rPr>
        <w:t>With devotion I hold on my head the feet of Advaita Ācārya, Nityānanda, Śrīnivāsa, Gadādhara, Dāmodara, Murāri, Haridāsa and all the other devotees of Caitanya-Kṛṣṇa.</w:t>
      </w:r>
    </w:p>
    <w:p>
      <w:pPr>
        <w:keepNext/>
        <w:spacing w:before="160"/>
        <w:jc w:val="center"/>
      </w:pPr>
      <w:r>
        <w:rPr>
          <w:rFonts w:ascii="Times New Roman" w:hAnsi="Times New Roman"/>
          <w:i/>
          <w:sz w:val="21"/>
        </w:rPr>
        <w:t>So far, a general description of the sixth verse; now, a detailed explanation</w:t>
      </w:r>
    </w:p>
    <w:p>
      <w:pPr>
        <w:jc w:val="both"/>
      </w:pPr>
      <w:r>
        <w:rPr>
          <w:b/>
        </w:rPr>
        <w:t xml:space="preserve">229 </w:t>
      </w:r>
      <w:r>
        <w:rPr>
          <w:rFonts w:ascii="Times New Roman" w:hAnsi="Times New Roman"/>
        </w:rPr>
        <w:t>So I have given an outline of the sixth verse. Now hear the meaning of the root verse; I shall reveal it.</w:t>
      </w:r>
    </w:p>
    <w:p>
      <w:pPr>
        <w:keepNext/>
        <w:spacing w:before="160"/>
        <w:jc w:val="center"/>
      </w:pPr>
      <w:r>
        <w:rPr>
          <w:rFonts w:ascii="Times New Roman" w:hAnsi="Times New Roman"/>
          <w:i/>
          <w:sz w:val="21"/>
        </w:rPr>
        <w:t>(A verse from the diary of Śrī Svarūpa Gosvāmī)</w:t>
      </w:r>
    </w:p>
    <w:p>
      <w:pPr>
        <w:jc w:val="both"/>
      </w:pPr>
      <w:r>
        <w:rPr>
          <w:b/>
        </w:rPr>
        <w:t xml:space="preserve">230 </w:t>
      </w:r>
      <w:r>
        <w:rPr>
          <w:rFonts w:ascii="Times New Roman" w:hAnsi="Times New Roman"/>
        </w:rPr>
        <w:t>“ ‘What is the greatness of Śrī Rādhā’s love? What is My own wondrous sweetness, which She alone tastes through that love? And what is the happiness She feels in experiencing Me?’ Longing to know this, the moon Hari, rich with Her sentiment, was born from the ocean of Śacī’s womb.” (diary of Svarūpa Dāmodara)</w:t>
      </w:r>
      <w:r>
        <w:rPr>
          <w:rFonts w:ascii="Times New Roman" w:hAnsi="Times New Roman"/>
          <w:vertAlign w:val="superscript"/>
        </w:rPr>
        <w:t>22</w:t>
      </w:r>
    </w:p>
    <w:p>
      <w:pPr>
        <w:jc w:val="both"/>
      </w:pPr>
      <w:r>
        <w:rPr>
          <w:b/>
          <w:i/>
          <w:sz w:val="20"/>
        </w:rPr>
        <w:t xml:space="preserve">Amṛta-pravāha-bhāṣya. </w:t>
      </w:r>
      <w:r>
        <w:rPr>
          <w:rFonts w:ascii="Times New Roman" w:hAnsi="Times New Roman"/>
          <w:sz w:val="20"/>
        </w:rPr>
        <w:t>“What is the glory of Śrī Rādhā's love? What is My wondrous sweetness that Śrī Rādhā relishes? And what happiness does Śrī Rādhā feel in experiencing My sweetness?” When Śrī Kṛṣṇa was seized by the longing to know these three things, He, like the moon, took birth from the ocean of Śacī's womb.</w:t>
      </w:r>
    </w:p>
    <w:p>
      <w:pPr>
        <w:jc w:val="both"/>
      </w:pPr>
      <w:r>
        <w:rPr>
          <w:b/>
          <w:i/>
          <w:sz w:val="20"/>
        </w:rPr>
        <w:t xml:space="preserve">Anubhāṣya. </w:t>
      </w:r>
      <w:r>
        <w:rPr>
          <w:rFonts w:ascii="Times New Roman" w:hAnsi="Times New Roman"/>
          <w:b/>
          <w:sz w:val="20"/>
        </w:rPr>
        <w:t>śrī-rādhāyāḥ</w:t>
      </w:r>
      <w:r>
        <w:rPr>
          <w:rFonts w:ascii="Times New Roman" w:hAnsi="Times New Roman"/>
          <w:sz w:val="20"/>
        </w:rPr>
        <w:t xml:space="preserve"> (of Śrī Rādhā, the daughter of Vṛṣabhānu) </w:t>
      </w:r>
      <w:r>
        <w:rPr>
          <w:rFonts w:ascii="Times New Roman" w:hAnsi="Times New Roman"/>
          <w:b/>
          <w:sz w:val="20"/>
        </w:rPr>
        <w:t>praṇaya-mahimā</w:t>
      </w:r>
      <w:r>
        <w:rPr>
          <w:rFonts w:ascii="Times New Roman" w:hAnsi="Times New Roman"/>
          <w:sz w:val="20"/>
        </w:rPr>
        <w:t xml:space="preserve"> (the greatness of love) </w:t>
      </w:r>
      <w:r>
        <w:rPr>
          <w:rFonts w:ascii="Times New Roman" w:hAnsi="Times New Roman"/>
          <w:b/>
          <w:sz w:val="20"/>
        </w:rPr>
        <w:t>vā kīdṛśaḥ</w:t>
      </w:r>
      <w:r>
        <w:rPr>
          <w:rFonts w:ascii="Times New Roman" w:hAnsi="Times New Roman"/>
          <w:sz w:val="20"/>
        </w:rPr>
        <w:t xml:space="preserve"> (what is it like), </w:t>
      </w:r>
      <w:r>
        <w:rPr>
          <w:rFonts w:ascii="Times New Roman" w:hAnsi="Times New Roman"/>
          <w:b/>
          <w:sz w:val="20"/>
        </w:rPr>
        <w:t>anayā</w:t>
      </w:r>
      <w:r>
        <w:rPr>
          <w:rFonts w:ascii="Times New Roman" w:hAnsi="Times New Roman"/>
          <w:sz w:val="20"/>
        </w:rPr>
        <w:t xml:space="preserve"> (by Rādhā) </w:t>
      </w:r>
      <w:r>
        <w:rPr>
          <w:rFonts w:ascii="Times New Roman" w:hAnsi="Times New Roman"/>
          <w:b/>
          <w:sz w:val="20"/>
        </w:rPr>
        <w:t>madīyaḥ adbhuta-madhurimā</w:t>
      </w:r>
      <w:r>
        <w:rPr>
          <w:rFonts w:ascii="Times New Roman" w:hAnsi="Times New Roman"/>
          <w:sz w:val="20"/>
        </w:rPr>
        <w:t xml:space="preserve"> (My wondrous sweetness — an unprecedented fullness of sweetness) </w:t>
      </w:r>
      <w:r>
        <w:rPr>
          <w:rFonts w:ascii="Times New Roman" w:hAnsi="Times New Roman"/>
          <w:b/>
          <w:sz w:val="20"/>
        </w:rPr>
        <w:t>yena</w:t>
      </w:r>
      <w:r>
        <w:rPr>
          <w:rFonts w:ascii="Times New Roman" w:hAnsi="Times New Roman"/>
          <w:sz w:val="20"/>
        </w:rPr>
        <w:t xml:space="preserve"> (by that love) </w:t>
      </w:r>
      <w:r>
        <w:rPr>
          <w:rFonts w:ascii="Times New Roman" w:hAnsi="Times New Roman"/>
          <w:b/>
          <w:sz w:val="20"/>
        </w:rPr>
        <w:t>kīdṛśaḥ vā āsvādyaḥ</w:t>
      </w:r>
      <w:r>
        <w:rPr>
          <w:rFonts w:ascii="Times New Roman" w:hAnsi="Times New Roman"/>
          <w:sz w:val="20"/>
        </w:rPr>
        <w:t xml:space="preserve"> (how is it relished), </w:t>
      </w:r>
      <w:r>
        <w:rPr>
          <w:rFonts w:ascii="Times New Roman" w:hAnsi="Times New Roman"/>
          <w:b/>
          <w:sz w:val="20"/>
        </w:rPr>
        <w:t>mad-anubhavataḥ</w:t>
      </w:r>
      <w:r>
        <w:rPr>
          <w:rFonts w:ascii="Times New Roman" w:hAnsi="Times New Roman"/>
          <w:sz w:val="20"/>
        </w:rPr>
        <w:t xml:space="preserve"> (from experiencing Me) </w:t>
      </w:r>
      <w:r>
        <w:rPr>
          <w:rFonts w:ascii="Times New Roman" w:hAnsi="Times New Roman"/>
          <w:b/>
          <w:sz w:val="20"/>
        </w:rPr>
        <w:t>asyāḥ</w:t>
      </w:r>
      <w:r>
        <w:rPr>
          <w:rFonts w:ascii="Times New Roman" w:hAnsi="Times New Roman"/>
          <w:sz w:val="20"/>
        </w:rPr>
        <w:t xml:space="preserve"> (Śrī Rādhā's) </w:t>
      </w:r>
      <w:r>
        <w:rPr>
          <w:rFonts w:ascii="Times New Roman" w:hAnsi="Times New Roman"/>
          <w:b/>
          <w:sz w:val="20"/>
        </w:rPr>
        <w:t>saukhyam kīdṛśam vā</w:t>
      </w:r>
      <w:r>
        <w:rPr>
          <w:rFonts w:ascii="Times New Roman" w:hAnsi="Times New Roman"/>
          <w:sz w:val="20"/>
        </w:rPr>
        <w:t xml:space="preserve"> (what is the happiness) — </w:t>
      </w:r>
      <w:r>
        <w:rPr>
          <w:rFonts w:ascii="Times New Roman" w:hAnsi="Times New Roman"/>
          <w:b/>
          <w:sz w:val="20"/>
        </w:rPr>
        <w:t>iti lobhāt</w:t>
      </w:r>
      <w:r>
        <w:rPr>
          <w:rFonts w:ascii="Times New Roman" w:hAnsi="Times New Roman"/>
          <w:sz w:val="20"/>
        </w:rPr>
        <w:t xml:space="preserve"> (out of longing [to know] this) </w:t>
      </w:r>
      <w:r>
        <w:rPr>
          <w:rFonts w:ascii="Times New Roman" w:hAnsi="Times New Roman"/>
          <w:b/>
          <w:sz w:val="20"/>
        </w:rPr>
        <w:t>tad-bhāvāḍhyaḥ</w:t>
      </w:r>
      <w:r>
        <w:rPr>
          <w:rFonts w:ascii="Times New Roman" w:hAnsi="Times New Roman"/>
          <w:sz w:val="20"/>
        </w:rPr>
        <w:t xml:space="preserve"> (rich with Her emotion) </w:t>
      </w:r>
      <w:r>
        <w:rPr>
          <w:rFonts w:ascii="Times New Roman" w:hAnsi="Times New Roman"/>
          <w:b/>
          <w:sz w:val="20"/>
        </w:rPr>
        <w:t>śacī-garbha-sindhau</w:t>
      </w:r>
      <w:r>
        <w:rPr>
          <w:rFonts w:ascii="Times New Roman" w:hAnsi="Times New Roman"/>
          <w:sz w:val="20"/>
        </w:rPr>
        <w:t xml:space="preserve"> (in the ocean of mother Śacī's womb) </w:t>
      </w:r>
      <w:r>
        <w:rPr>
          <w:rFonts w:ascii="Times New Roman" w:hAnsi="Times New Roman"/>
          <w:b/>
          <w:sz w:val="20"/>
        </w:rPr>
        <w:t>harīnduḥ</w:t>
      </w:r>
      <w:r>
        <w:rPr>
          <w:rFonts w:ascii="Times New Roman" w:hAnsi="Times New Roman"/>
          <w:sz w:val="20"/>
        </w:rPr>
        <w:t xml:space="preserve"> (Kṛṣṇacandra, the moon Hari) </w:t>
      </w:r>
      <w:r>
        <w:rPr>
          <w:rFonts w:ascii="Times New Roman" w:hAnsi="Times New Roman"/>
          <w:b/>
          <w:sz w:val="20"/>
        </w:rPr>
        <w:t>samajani</w:t>
      </w:r>
      <w:r>
        <w:rPr>
          <w:rFonts w:ascii="Times New Roman" w:hAnsi="Times New Roman"/>
          <w:sz w:val="20"/>
        </w:rPr>
        <w:t xml:space="preserve"> (appeared).</w:t>
      </w:r>
    </w:p>
    <w:p>
      <w:pPr>
        <w:keepNext/>
        <w:spacing w:before="160"/>
        <w:jc w:val="center"/>
      </w:pPr>
      <w:r>
        <w:rPr>
          <w:rFonts w:ascii="Times New Roman" w:hAnsi="Times New Roman"/>
          <w:i/>
          <w:sz w:val="21"/>
        </w:rPr>
        <w:t>Though it is hidden, it is described for the sake of devotees who know the taste of *rasa* —</w:t>
      </w:r>
    </w:p>
    <w:p>
      <w:pPr>
        <w:jc w:val="both"/>
      </w:pPr>
      <w:r>
        <w:rPr>
          <w:b/>
        </w:rPr>
        <w:t xml:space="preserve">231 </w:t>
      </w:r>
      <w:r>
        <w:rPr>
          <w:rFonts w:ascii="Times New Roman" w:hAnsi="Times New Roman"/>
        </w:rPr>
        <w:t>All these conclusions are hidden, and it is not fitting to speak them; yet if I do not speak, no one will find their end.</w:t>
      </w:r>
    </w:p>
    <w:p>
      <w:pPr>
        <w:jc w:val="both"/>
      </w:pPr>
      <w:r>
        <w:rPr>
          <w:b/>
          <w:i/>
          <w:sz w:val="20"/>
        </w:rPr>
        <w:t xml:space="preserve">Anubhāṣya. </w:t>
      </w:r>
      <w:r>
        <w:rPr>
          <w:rFonts w:ascii="Times New Roman" w:hAnsi="Times New Roman"/>
          <w:sz w:val="20"/>
        </w:rPr>
        <w:t>The hidden conclusions about the avatāra of Śrī Gaura are the cherished desire of Śrī Kṛṣṇa's heart. It is not fitting to reveal them to the world, and listeners in this world are not qualified for them. Yet if this is not told, the *jīva* will never grasp their limit by his own efforts.</w:t>
      </w:r>
    </w:p>
    <w:p>
      <w:pPr>
        <w:spacing w:before="160"/>
        <w:jc w:val="both"/>
      </w:pPr>
      <w:r>
        <w:rPr>
          <w:b/>
        </w:rPr>
        <w:t xml:space="preserve">232 </w:t>
      </w:r>
      <w:r>
        <w:rPr>
          <w:rFonts w:ascii="Times New Roman" w:hAnsi="Times New Roman"/>
        </w:rPr>
        <w:t>So I shall speak a little, keeping the secret veiled: devotees who relish rasa will understand, and fools will not.</w:t>
      </w:r>
    </w:p>
    <w:p>
      <w:pPr>
        <w:keepNext/>
        <w:spacing w:before="160"/>
        <w:jc w:val="center"/>
      </w:pPr>
      <w:r>
        <w:rPr>
          <w:rFonts w:ascii="Times New Roman" w:hAnsi="Times New Roman"/>
          <w:i/>
          <w:sz w:val="21"/>
        </w:rPr>
        <w:t>Only a servant of Śrī Guru and Gaurāṅga is qualified for the conclusions about *rasa*</w:t>
      </w:r>
    </w:p>
    <w:p>
      <w:pPr>
        <w:jc w:val="both"/>
      </w:pPr>
      <w:r>
        <w:rPr>
          <w:b/>
        </w:rPr>
        <w:t xml:space="preserve">233 </w:t>
      </w:r>
      <w:r>
        <w:rPr>
          <w:rFonts w:ascii="Times New Roman" w:hAnsi="Times New Roman"/>
        </w:rPr>
        <w:t>Whoever holds Caitanya and Nityānanda in his heart will find bliss in these conclusions.</w:t>
      </w:r>
    </w:p>
    <w:p>
      <w:pPr>
        <w:spacing w:before="160"/>
        <w:jc w:val="both"/>
      </w:pPr>
      <w:r>
        <w:rPr>
          <w:b/>
        </w:rPr>
        <w:t xml:space="preserve">234 </w:t>
      </w:r>
      <w:r>
        <w:rPr>
          <w:rFonts w:ascii="Times New Roman" w:hAnsi="Times New Roman"/>
        </w:rPr>
        <w:t>All these conclusions are like the young shoots of the mango tree, ever dear to the cuckoos — the devotees.</w:t>
      </w:r>
    </w:p>
    <w:p>
      <w:pPr>
        <w:spacing w:before="160"/>
        <w:jc w:val="both"/>
      </w:pPr>
      <w:r>
        <w:rPr>
          <w:b/>
        </w:rPr>
        <w:t xml:space="preserve">235 </w:t>
      </w:r>
      <w:r>
        <w:rPr>
          <w:rFonts w:ascii="Times New Roman" w:hAnsi="Times New Roman"/>
        </w:rPr>
        <w:t>The non-devotee camels cannot enter here, and so my heart feels a special joy.</w:t>
      </w:r>
    </w:p>
    <w:p>
      <w:pPr>
        <w:jc w:val="both"/>
      </w:pPr>
      <w:r>
        <w:rPr>
          <w:b/>
          <w:i/>
          <w:sz w:val="20"/>
        </w:rPr>
        <w:t xml:space="preserve">Anubhāṣya. </w:t>
      </w:r>
      <w:r>
        <w:rPr>
          <w:rFonts w:ascii="Times New Roman" w:hAnsi="Times New Roman"/>
          <w:sz w:val="20"/>
        </w:rPr>
        <w:t>These words delight only the devotees of Gaura and Nityānanda. The devotees of Gaura are like cuckoos, and the *siddhānta* is like young mango shoots. As the cuckoo prizes mango shoots, so the devotees find the highest joy in these conclusions. The camel, however, does not want mango shoots and the like — it wants thorns that tear its tongue. So too the nonbelieving camels — *jñānīs*, *karmīs* and false devotees with other desires (*anyābhilāṣīs*) — build specious arguments (*kutarka*) against these conclusions.</w:t>
      </w:r>
    </w:p>
    <w:p>
      <w:pPr>
        <w:keepNext/>
        <w:spacing w:before="160"/>
        <w:jc w:val="center"/>
      </w:pPr>
      <w:r>
        <w:rPr>
          <w:rFonts w:ascii="Times New Roman" w:hAnsi="Times New Roman"/>
          <w:i/>
          <w:sz w:val="21"/>
        </w:rPr>
        <w:t>The ill will of nonbelievers is to be feared, but their ignorance is a joy —</w:t>
      </w:r>
    </w:p>
    <w:p>
      <w:pPr>
        <w:jc w:val="both"/>
      </w:pPr>
      <w:r>
        <w:rPr>
          <w:b/>
        </w:rPr>
        <w:t xml:space="preserve">236 </w:t>
      </w:r>
      <w:r>
        <w:rPr>
          <w:rFonts w:ascii="Times New Roman" w:hAnsi="Times New Roman"/>
        </w:rPr>
        <w:t>If those for whom I fear to speak do not understand — what happiness in the three worlds is greater than this?</w:t>
      </w:r>
    </w:p>
    <w:p>
      <w:pPr>
        <w:jc w:val="both"/>
      </w:pPr>
      <w:r>
        <w:rPr>
          <w:b/>
          <w:i/>
          <w:sz w:val="20"/>
        </w:rPr>
        <w:t xml:space="preserve">Amṛta-pravāha-bhāṣya. </w:t>
      </w:r>
      <w:r>
        <w:rPr>
          <w:rFonts w:ascii="Times New Roman" w:hAnsi="Times New Roman"/>
          <w:sz w:val="20"/>
        </w:rPr>
        <w:t>Still, there is joy in my heart: the nonbelievers who are to be feared cannot enter this book. So they will not read it — will not understand it. What happiness could be greater?</w:t>
      </w:r>
    </w:p>
    <w:p>
      <w:pPr>
        <w:spacing w:before="160"/>
        <w:jc w:val="both"/>
      </w:pPr>
      <w:r>
        <w:rPr>
          <w:b/>
        </w:rPr>
        <w:t xml:space="preserve">237 </w:t>
      </w:r>
      <w:r>
        <w:rPr>
          <w:rFonts w:ascii="Times New Roman" w:hAnsi="Times New Roman"/>
        </w:rPr>
        <w:t>Therefore, bowing to the devotees, I speak without fear; may they be filled with wonder.</w:t>
      </w:r>
    </w:p>
    <w:p>
      <w:pPr>
        <w:keepNext/>
        <w:spacing w:before="160"/>
        <w:jc w:val="center"/>
      </w:pPr>
      <w:r>
        <w:rPr>
          <w:rFonts w:ascii="Times New Roman" w:hAnsi="Times New Roman"/>
          <w:i/>
          <w:sz w:val="21"/>
        </w:rPr>
        <w:t>Before the sweetness of *hlādinī*, Kṛṣṇa's sweetness yields and is defeated —</w:t>
      </w:r>
    </w:p>
    <w:p>
      <w:pPr>
        <w:jc w:val="both"/>
      </w:pPr>
      <w:r>
        <w:rPr>
          <w:b/>
        </w:rPr>
        <w:t xml:space="preserve">238 </w:t>
      </w:r>
      <w:r>
        <w:rPr>
          <w:rFonts w:ascii="Times New Roman" w:hAnsi="Times New Roman"/>
        </w:rPr>
        <w:t>Once Kṛṣṇa reflected within Himself: “All call Me the embodiment of complete bliss and rasa.</w:t>
      </w:r>
      <w:r>
        <w:rPr>
          <w:rFonts w:ascii="Times New Roman" w:hAnsi="Times New Roman"/>
          <w:vertAlign w:val="superscript"/>
        </w:rPr>
        <w:t>23</w:t>
      </w:r>
    </w:p>
    <w:p>
      <w:pPr>
        <w:spacing w:before="160"/>
        <w:jc w:val="both"/>
      </w:pPr>
      <w:r>
        <w:rPr>
          <w:b/>
        </w:rPr>
        <w:t xml:space="preserve">239 </w:t>
      </w:r>
      <w:r>
        <w:rPr>
          <w:rFonts w:ascii="Times New Roman" w:hAnsi="Times New Roman"/>
        </w:rPr>
        <w:t>The three worlds are gladdened by Me — but who is there to give joy to Me?</w:t>
      </w:r>
    </w:p>
    <w:p>
      <w:pPr>
        <w:spacing w:before="160"/>
        <w:jc w:val="both"/>
      </w:pPr>
      <w:r>
        <w:rPr>
          <w:b/>
        </w:rPr>
        <w:t xml:space="preserve">240 </w:t>
      </w:r>
      <w:r>
        <w:rPr>
          <w:rFonts w:ascii="Times New Roman" w:hAnsi="Times New Roman"/>
        </w:rPr>
        <w:t>Only one whose virtues are hundreds upon hundreds of times greater than Mine could gladden My heart.</w:t>
      </w:r>
    </w:p>
    <w:p>
      <w:pPr>
        <w:spacing w:before="160"/>
        <w:jc w:val="both"/>
      </w:pPr>
      <w:r>
        <w:rPr>
          <w:b/>
        </w:rPr>
        <w:t xml:space="preserve">241 </w:t>
      </w:r>
      <w:r>
        <w:rPr>
          <w:rFonts w:ascii="Times New Roman" w:hAnsi="Times New Roman"/>
        </w:rPr>
        <w:t>One greater than Me in virtues is impossible in the world — yet in Rādhā alone I find it.</w:t>
      </w:r>
    </w:p>
    <w:p>
      <w:pPr>
        <w:spacing w:before="160"/>
        <w:jc w:val="both"/>
      </w:pPr>
      <w:r>
        <w:rPr>
          <w:b/>
        </w:rPr>
        <w:t xml:space="preserve">242–243 </w:t>
      </w:r>
      <w:r>
        <w:rPr>
          <w:rFonts w:ascii="Times New Roman" w:hAnsi="Times New Roman"/>
        </w:rPr>
        <w:t>Though My beauty surpasses ten million Cupids, though My sweetness is unequalled and unsurpassed, and though My form satisfies the three worlds — My eyes find their refreshment in seeing Rādhā.</w:t>
      </w:r>
    </w:p>
    <w:p>
      <w:pPr>
        <w:jc w:val="both"/>
      </w:pPr>
      <w:r>
        <w:rPr>
          <w:b/>
          <w:i/>
          <w:sz w:val="20"/>
        </w:rPr>
        <w:t xml:space="preserve">Anubhāṣya. </w:t>
      </w:r>
      <w:r>
        <w:rPr>
          <w:rFonts w:ascii="Times New Roman" w:hAnsi="Times New Roman"/>
          <w:sz w:val="20"/>
        </w:rPr>
        <w:t>Kṛṣṇa is Madana-mohana: Kṛṣṇa's sweetness can eclipse the matchless beauty of millions of Kāmadevas. Nothing has sweetness equal to Kṛṣṇa's form or greater than it. No one of beauty can compare with Kṛṣṇa.</w:t>
      </w:r>
    </w:p>
    <w:p>
      <w:pPr>
        <w:spacing w:before="160"/>
        <w:jc w:val="both"/>
      </w:pPr>
      <w:r>
        <w:rPr>
          <w:b/>
        </w:rPr>
        <w:t xml:space="preserve">244 </w:t>
      </w:r>
      <w:r>
        <w:rPr>
          <w:rFonts w:ascii="Times New Roman" w:hAnsi="Times New Roman"/>
        </w:rPr>
        <w:t>The song of My flute attracts the three worlds, but My ears are captured by Rādhā’s words.</w:t>
      </w:r>
      <w:r>
        <w:rPr>
          <w:rFonts w:ascii="Times New Roman" w:hAnsi="Times New Roman"/>
          <w:vertAlign w:val="superscript"/>
        </w:rPr>
        <w:t>24</w:t>
      </w:r>
    </w:p>
    <w:p>
      <w:pPr>
        <w:spacing w:before="160"/>
        <w:jc w:val="both"/>
      </w:pPr>
      <w:r>
        <w:rPr>
          <w:b/>
        </w:rPr>
        <w:t xml:space="preserve">245 </w:t>
      </w:r>
      <w:r>
        <w:rPr>
          <w:rFonts w:ascii="Times New Roman" w:hAnsi="Times New Roman"/>
        </w:rPr>
        <w:t>Though My fragrance perfumes the whole world, the scent of Rādhā’s body steals My heart and My life.</w:t>
      </w:r>
      <w:r>
        <w:rPr>
          <w:rFonts w:ascii="Times New Roman" w:hAnsi="Times New Roman"/>
          <w:vertAlign w:val="superscript"/>
        </w:rPr>
        <w:t>25</w:t>
      </w:r>
    </w:p>
    <w:p>
      <w:pPr>
        <w:spacing w:before="160"/>
        <w:jc w:val="both"/>
      </w:pPr>
      <w:r>
        <w:rPr>
          <w:b/>
        </w:rPr>
        <w:t xml:space="preserve">246 </w:t>
      </w:r>
      <w:r>
        <w:rPr>
          <w:rFonts w:ascii="Times New Roman" w:hAnsi="Times New Roman"/>
        </w:rPr>
        <w:t>Though the world is made sweet by My rasa, the nectar of Rādhā’s lips holds Me in its power.</w:t>
      </w:r>
    </w:p>
    <w:p>
      <w:pPr>
        <w:spacing w:before="160"/>
        <w:jc w:val="both"/>
      </w:pPr>
      <w:r>
        <w:rPr>
          <w:b/>
        </w:rPr>
        <w:t xml:space="preserve">247 </w:t>
      </w:r>
      <w:r>
        <w:rPr>
          <w:rFonts w:ascii="Times New Roman" w:hAnsi="Times New Roman"/>
        </w:rPr>
        <w:t>Though My touch is cooler than ten million moons, Rādhikā’s touch cools Me.</w:t>
      </w:r>
    </w:p>
    <w:p>
      <w:pPr>
        <w:keepNext/>
        <w:spacing w:before="160"/>
        <w:jc w:val="center"/>
      </w:pPr>
      <w:r>
        <w:rPr>
          <w:rFonts w:ascii="Times New Roman" w:hAnsi="Times New Roman"/>
          <w:i/>
          <w:sz w:val="21"/>
        </w:rPr>
        <w:t>Rādhikā's beauty and qualities are Kṛṣṇa's life and all His wealth —</w:t>
      </w:r>
    </w:p>
    <w:p>
      <w:pPr>
        <w:jc w:val="both"/>
      </w:pPr>
      <w:r>
        <w:rPr>
          <w:b/>
        </w:rPr>
        <w:t xml:space="preserve">248 </w:t>
      </w:r>
      <w:r>
        <w:rPr>
          <w:rFonts w:ascii="Times New Roman" w:hAnsi="Times New Roman"/>
        </w:rPr>
        <w:t>So I am the cause of the world’s happiness, but Rādhikā’s beauty and virtues are My very life.</w:t>
      </w:r>
    </w:p>
    <w:p>
      <w:pPr>
        <w:jc w:val="both"/>
      </w:pPr>
      <w:r>
        <w:rPr>
          <w:b/>
          <w:i/>
          <w:sz w:val="20"/>
        </w:rPr>
        <w:t xml:space="preserve">Amṛta-pravāha-bhāṣya. </w:t>
      </w:r>
      <w:r>
        <w:rPr>
          <w:rFonts w:ascii="Times New Roman" w:hAnsi="Times New Roman"/>
          <w:sz w:val="20"/>
        </w:rPr>
        <w:t>*Jīvātu*: life.</w:t>
      </w:r>
    </w:p>
    <w:p>
      <w:pPr>
        <w:keepNext/>
        <w:spacing w:before="160"/>
        <w:jc w:val="center"/>
      </w:pPr>
      <w:r>
        <w:rPr>
          <w:rFonts w:ascii="Times New Roman" w:hAnsi="Times New Roman"/>
          <w:i/>
          <w:sz w:val="21"/>
        </w:rPr>
        <w:t>An inquiry showing that Rādhikā's love for Kṛṣṇa exceeds Kṛṣṇa's love for Rādhā —</w:t>
      </w:r>
    </w:p>
    <w:p>
      <w:pPr>
        <w:jc w:val="both"/>
      </w:pPr>
      <w:r>
        <w:rPr>
          <w:b/>
        </w:rPr>
        <w:t xml:space="preserve">249 </w:t>
      </w:r>
      <w:r>
        <w:rPr>
          <w:rFonts w:ascii="Times New Roman" w:hAnsi="Times New Roman"/>
        </w:rPr>
        <w:t>This is what I feel — but if I consider it, everything is the other way round.</w:t>
      </w:r>
    </w:p>
    <w:p>
      <w:pPr>
        <w:jc w:val="both"/>
      </w:pPr>
      <w:r>
        <w:rPr>
          <w:b/>
          <w:i/>
          <w:sz w:val="20"/>
        </w:rPr>
        <w:t xml:space="preserve">Amṛta-pravāha-bhāṣya. </w:t>
      </w:r>
      <w:r>
        <w:rPr>
          <w:rFonts w:ascii="Times New Roman" w:hAnsi="Times New Roman"/>
          <w:sz w:val="20"/>
        </w:rPr>
        <w:t>“I think My love for Rādhikā is exceedingly strong. But on reflection the opposite appears: Rādhikā's love for Me seems greater than Mine.”</w:t>
      </w:r>
    </w:p>
    <w:p>
      <w:pPr>
        <w:spacing w:before="160"/>
        <w:jc w:val="both"/>
      </w:pPr>
      <w:r>
        <w:rPr>
          <w:b/>
        </w:rPr>
        <w:t xml:space="preserve">250 </w:t>
      </w:r>
      <w:r>
        <w:rPr>
          <w:rFonts w:ascii="Times New Roman" w:hAnsi="Times New Roman"/>
        </w:rPr>
        <w:t>My eyes are refreshed by the sight of Rādhā, but at the sight of Me Rādhā swoons with happiness.</w:t>
      </w:r>
    </w:p>
    <w:p>
      <w:pPr>
        <w:spacing w:before="160"/>
        <w:jc w:val="both"/>
      </w:pPr>
      <w:r>
        <w:rPr>
          <w:b/>
        </w:rPr>
        <w:t xml:space="preserve">251 </w:t>
      </w:r>
      <w:r>
        <w:rPr>
          <w:rFonts w:ascii="Times New Roman" w:hAnsi="Times New Roman"/>
        </w:rPr>
        <w:t>The flute-like sound of bamboos rubbing together steals Her senses, and, mistaking the *tamāla* tree for Me, She embraces it.</w:t>
      </w:r>
    </w:p>
    <w:p>
      <w:pPr>
        <w:jc w:val="both"/>
      </w:pPr>
      <w:r>
        <w:rPr>
          <w:b/>
          <w:i/>
          <w:sz w:val="20"/>
        </w:rPr>
        <w:t xml:space="preserve">Amṛta-pravāha-bhāṣya. </w:t>
      </w:r>
      <w:r>
        <w:rPr>
          <w:rFonts w:ascii="Times New Roman" w:hAnsi="Times New Roman"/>
          <w:sz w:val="20"/>
        </w:rPr>
        <w:t>“The sound of My flute steals Rādhikā's consciousness, and Rādhikā's tender song steals Mine. When Rādhikā loses consciousness, She takes a *tamāla* tree for Kṛṣṇa, embraces it and attains great happiness.” There is another explanation too: bamboo stalks rub against one another and give out a sound like the song of the flute. Hearing it, Rādhikā loses consciousness, takes the *tamāla* for Me and embraces it.</w:t>
      </w:r>
    </w:p>
    <w:p>
      <w:pPr>
        <w:keepNext/>
        <w:spacing w:before="160"/>
        <w:jc w:val="center"/>
      </w:pPr>
      <w:r>
        <w:rPr>
          <w:rFonts w:ascii="Times New Roman" w:hAnsi="Times New Roman"/>
          <w:i/>
          <w:sz w:val="21"/>
        </w:rPr>
        <w:t>Rādhikā is wholly absorbed in Kṛṣṇa: seeing Him everywhere, She is overwhelmed with bliss —</w:t>
      </w:r>
    </w:p>
    <w:p>
      <w:pPr>
        <w:jc w:val="both"/>
      </w:pPr>
      <w:r>
        <w:rPr>
          <w:b/>
        </w:rPr>
        <w:t xml:space="preserve">252 </w:t>
      </w:r>
      <w:r>
        <w:rPr>
          <w:rFonts w:ascii="Times New Roman" w:hAnsi="Times New Roman"/>
        </w:rPr>
        <w:t>“I have found Kṛṣṇa’s embrace — my life is fulfilled!” Immersed in this happiness, She remains holding the tree in Her arms.</w:t>
      </w:r>
    </w:p>
    <w:p>
      <w:pPr>
        <w:spacing w:before="160"/>
        <w:jc w:val="both"/>
      </w:pPr>
      <w:r>
        <w:rPr>
          <w:b/>
        </w:rPr>
        <w:t xml:space="preserve">253 </w:t>
      </w:r>
      <w:r>
        <w:rPr>
          <w:rFonts w:ascii="Times New Roman" w:hAnsi="Times New Roman"/>
        </w:rPr>
        <w:t>If a favourable breeze brings Her My fragrance, She longs to fly to Me, blind with love.</w:t>
      </w:r>
    </w:p>
    <w:p>
      <w:pPr>
        <w:keepNext/>
        <w:spacing w:before="160"/>
        <w:jc w:val="center"/>
      </w:pPr>
      <w:r>
        <w:rPr>
          <w:rFonts w:ascii="Times New Roman" w:hAnsi="Times New Roman"/>
          <w:i/>
          <w:sz w:val="21"/>
        </w:rPr>
        <w:t>Rādhā's happiness in serving Kṛṣṇa is beyond the knowledge even of Kṛṣṇa —</w:t>
      </w:r>
    </w:p>
    <w:p>
      <w:pPr>
        <w:jc w:val="both"/>
      </w:pPr>
      <w:r>
        <w:rPr>
          <w:b/>
        </w:rPr>
        <w:t xml:space="preserve">254 </w:t>
      </w:r>
      <w:r>
        <w:rPr>
          <w:rFonts w:ascii="Times New Roman" w:hAnsi="Times New Roman"/>
        </w:rPr>
        <w:t>When She tastes betel that I have chewed, She drowns in an ocean of bliss and knows nothing else.</w:t>
      </w:r>
    </w:p>
    <w:p>
      <w:pPr>
        <w:spacing w:before="160"/>
        <w:jc w:val="both"/>
      </w:pPr>
      <w:r>
        <w:rPr>
          <w:b/>
        </w:rPr>
        <w:t xml:space="preserve">255 </w:t>
      </w:r>
      <w:r>
        <w:rPr>
          <w:rFonts w:ascii="Times New Roman" w:hAnsi="Times New Roman"/>
        </w:rPr>
        <w:t>The bliss Rādhā finds in My company — even speaking with a hundred mouths I could not reach its end.</w:t>
      </w:r>
    </w:p>
    <w:p>
      <w:pPr>
        <w:spacing w:before="160"/>
        <w:jc w:val="both"/>
      </w:pPr>
      <w:r>
        <w:rPr>
          <w:b/>
        </w:rPr>
        <w:t xml:space="preserve">256 </w:t>
      </w:r>
      <w:r>
        <w:rPr>
          <w:rFonts w:ascii="Times New Roman" w:hAnsi="Times New Roman"/>
        </w:rPr>
        <w:t>When Our pastimes end, Her body glows with the sweetness of happiness, and seeing it I forget Myself in joy.</w:t>
      </w:r>
    </w:p>
    <w:p>
      <w:pPr>
        <w:keepNext/>
        <w:spacing w:before="160"/>
        <w:jc w:val="center"/>
      </w:pPr>
      <w:r>
        <w:rPr>
          <w:rFonts w:ascii="Times New Roman" w:hAnsi="Times New Roman"/>
          <w:i/>
          <w:sz w:val="21"/>
        </w:rPr>
        <w:t>In the material world the *rasa* of lover and beloved are equal, but in the spiritual realm the *rasa* of the beloved is greater</w:t>
      </w:r>
    </w:p>
    <w:p>
      <w:pPr>
        <w:jc w:val="both"/>
      </w:pPr>
      <w:r>
        <w:rPr>
          <w:b/>
        </w:rPr>
        <w:t xml:space="preserve">257 </w:t>
      </w:r>
      <w:r>
        <w:rPr>
          <w:rFonts w:ascii="Times New Roman" w:hAnsi="Times New Roman"/>
        </w:rPr>
        <w:t>Bharata Muni holds that the rasa of the two lovers is equal, but he does not know the rasa of My Vraja.</w:t>
      </w:r>
    </w:p>
    <w:p>
      <w:pPr>
        <w:jc w:val="both"/>
      </w:pPr>
      <w:r>
        <w:rPr>
          <w:b/>
          <w:i/>
          <w:sz w:val="20"/>
        </w:rPr>
        <w:t xml:space="preserve">Amṛta-pravāha-bhāṣya. </w:t>
      </w:r>
      <w:r>
        <w:rPr>
          <w:rFonts w:ascii="Times New Roman" w:hAnsi="Times New Roman"/>
          <w:sz w:val="20"/>
        </w:rPr>
        <w:t>According to Bharata Muni, the *rasa* of the man and the *rasa* of the woman are equal. But though he is a sage, he does not know the truth of the *rasa* of My Vraja: for Rādhikā's *rasa* is by its very nature greater.</w:t>
      </w:r>
    </w:p>
    <w:p>
      <w:pPr>
        <w:keepNext/>
        <w:spacing w:before="160"/>
        <w:jc w:val="center"/>
      </w:pPr>
      <w:r>
        <w:rPr>
          <w:rFonts w:ascii="Times New Roman" w:hAnsi="Times New Roman"/>
          <w:i/>
          <w:sz w:val="21"/>
        </w:rPr>
        <w:t>With Rādhā Kṛṣṇa is happiest of all —</w:t>
      </w:r>
    </w:p>
    <w:p>
      <w:pPr>
        <w:jc w:val="both"/>
      </w:pPr>
      <w:r>
        <w:rPr>
          <w:b/>
        </w:rPr>
        <w:t xml:space="preserve">258 </w:t>
      </w:r>
      <w:r>
        <w:rPr>
          <w:rFonts w:ascii="Times New Roman" w:hAnsi="Times New Roman"/>
        </w:rPr>
        <w:t>Whatever happiness I find in the company of others, in Rādhā’s company it is a hundred times greater.</w:t>
      </w:r>
    </w:p>
    <w:p>
      <w:pPr>
        <w:keepNext/>
        <w:spacing w:before="160"/>
        <w:jc w:val="center"/>
      </w:pPr>
      <w:r>
        <w:rPr>
          <w:rFonts w:ascii="Times New Roman" w:hAnsi="Times New Roman"/>
          <w:i/>
          <w:sz w:val="21"/>
        </w:rPr>
        <w:t>(*Lalita-mādhava* 9.9)</w:t>
      </w:r>
    </w:p>
    <w:p>
      <w:pPr>
        <w:jc w:val="both"/>
      </w:pPr>
      <w:r>
        <w:rPr>
          <w:b/>
        </w:rPr>
        <w:t xml:space="preserve">259 </w:t>
      </w:r>
      <w:r>
        <w:rPr>
          <w:rFonts w:ascii="Times New Roman" w:hAnsi="Times New Roman"/>
        </w:rPr>
        <w:t>“O lovely one, Your bimba-red lips have a fragrance that surpasses the sweetness of nectar; Your face has the fragrance of the lotus; Your words put the cuckoo’s song to shame; Your limbs are cool as sandal, and this body of Yours holds all the wealth of beauty. Having found You, O Rādhā, all My senses rejoice again and again.” (Lalita-mādhava, 9.9)</w:t>
      </w:r>
    </w:p>
    <w:p>
      <w:pPr>
        <w:jc w:val="both"/>
      </w:pPr>
      <w:r>
        <w:rPr>
          <w:b/>
          <w:i/>
          <w:sz w:val="20"/>
        </w:rPr>
        <w:t xml:space="preserve">Amṛta-pravāha-bhāṣya. </w:t>
      </w:r>
      <w:r>
        <w:rPr>
          <w:rFonts w:ascii="Times New Roman" w:hAnsi="Times New Roman"/>
          <w:sz w:val="20"/>
        </w:rPr>
        <w:t>“O auspicious one, Your lips, like the *bimba* fruit, have surpassed the sweetness and fragrance of nectar; Your face is fragrant as a lotus; Your words put to shame the song of the cuckoo; Your limbs are cool as sandal, and Your body is the abode of all beauty. Attaining You, so full of beauty, qualities and pastimes, My senses come to great delight again and again.”</w:t>
      </w:r>
    </w:p>
    <w:p>
      <w:pPr>
        <w:jc w:val="both"/>
      </w:pPr>
      <w:r>
        <w:rPr>
          <w:b/>
          <w:i/>
          <w:sz w:val="20"/>
        </w:rPr>
        <w:t xml:space="preserve">Anubhāṣya. </w:t>
      </w:r>
      <w:r>
        <w:rPr>
          <w:rFonts w:ascii="Times New Roman" w:hAnsi="Times New Roman"/>
          <w:b/>
          <w:sz w:val="20"/>
        </w:rPr>
        <w:t>he kalyāṇi</w:t>
      </w:r>
      <w:r>
        <w:rPr>
          <w:rFonts w:ascii="Times New Roman" w:hAnsi="Times New Roman"/>
          <w:sz w:val="20"/>
        </w:rPr>
        <w:t xml:space="preserve"> (O auspicious one, embodiment of bliss),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bimbādharaḥ</w:t>
      </w:r>
      <w:r>
        <w:rPr>
          <w:rFonts w:ascii="Times New Roman" w:hAnsi="Times New Roman"/>
          <w:sz w:val="20"/>
        </w:rPr>
        <w:t xml:space="preserve"> (red lips) </w:t>
      </w:r>
      <w:r>
        <w:rPr>
          <w:rFonts w:ascii="Times New Roman" w:hAnsi="Times New Roman"/>
          <w:b/>
          <w:sz w:val="20"/>
        </w:rPr>
        <w:t>nirdhūtāmṛta-mādhurī-parimalaḥ</w:t>
      </w:r>
      <w:r>
        <w:rPr>
          <w:rFonts w:ascii="Times New Roman" w:hAnsi="Times New Roman"/>
          <w:sz w:val="20"/>
        </w:rPr>
        <w:t xml:space="preserve"> (which have put to shame the sweetness and fragrance of nectar), </w:t>
      </w:r>
      <w:r>
        <w:rPr>
          <w:rFonts w:ascii="Times New Roman" w:hAnsi="Times New Roman"/>
          <w:b/>
          <w:sz w:val="20"/>
        </w:rPr>
        <w:t>vaktram</w:t>
      </w:r>
      <w:r>
        <w:rPr>
          <w:rFonts w:ascii="Times New Roman" w:hAnsi="Times New Roman"/>
          <w:sz w:val="20"/>
        </w:rPr>
        <w:t xml:space="preserve"> (face) </w:t>
      </w:r>
      <w:r>
        <w:rPr>
          <w:rFonts w:ascii="Times New Roman" w:hAnsi="Times New Roman"/>
          <w:b/>
          <w:sz w:val="20"/>
        </w:rPr>
        <w:t>paṅkaja-saurabham</w:t>
      </w:r>
      <w:r>
        <w:rPr>
          <w:rFonts w:ascii="Times New Roman" w:hAnsi="Times New Roman"/>
          <w:sz w:val="20"/>
        </w:rPr>
        <w:t xml:space="preserve"> (fragrant like a lotus), </w:t>
      </w:r>
      <w:r>
        <w:rPr>
          <w:rFonts w:ascii="Times New Roman" w:hAnsi="Times New Roman"/>
          <w:b/>
          <w:sz w:val="20"/>
        </w:rPr>
        <w:t>giraḥ</w:t>
      </w:r>
      <w:r>
        <w:rPr>
          <w:rFonts w:ascii="Times New Roman" w:hAnsi="Times New Roman"/>
          <w:sz w:val="20"/>
        </w:rPr>
        <w:t xml:space="preserve"> (words) </w:t>
      </w:r>
      <w:r>
        <w:rPr>
          <w:rFonts w:ascii="Times New Roman" w:hAnsi="Times New Roman"/>
          <w:b/>
          <w:sz w:val="20"/>
        </w:rPr>
        <w:t>kuharita-ślāghā-bhidaḥ</w:t>
      </w:r>
      <w:r>
        <w:rPr>
          <w:rFonts w:ascii="Times New Roman" w:hAnsi="Times New Roman"/>
          <w:sz w:val="20"/>
        </w:rPr>
        <w:t xml:space="preserve"> (which shame the praise given to *kuharita*, the cuckoo's song), </w:t>
      </w:r>
      <w:r>
        <w:rPr>
          <w:rFonts w:ascii="Times New Roman" w:hAnsi="Times New Roman"/>
          <w:b/>
          <w:sz w:val="20"/>
        </w:rPr>
        <w:t>aṅgam</w:t>
      </w:r>
      <w:r>
        <w:rPr>
          <w:rFonts w:ascii="Times New Roman" w:hAnsi="Times New Roman"/>
          <w:sz w:val="20"/>
        </w:rPr>
        <w:t xml:space="preserve"> (limbs) </w:t>
      </w:r>
      <w:r>
        <w:rPr>
          <w:rFonts w:ascii="Times New Roman" w:hAnsi="Times New Roman"/>
          <w:b/>
          <w:sz w:val="20"/>
        </w:rPr>
        <w:t>candana-śītalam</w:t>
      </w:r>
      <w:r>
        <w:rPr>
          <w:rFonts w:ascii="Times New Roman" w:hAnsi="Times New Roman"/>
          <w:sz w:val="20"/>
        </w:rPr>
        <w:t xml:space="preserve"> (cool as sandal), </w:t>
      </w:r>
      <w:r>
        <w:rPr>
          <w:rFonts w:ascii="Times New Roman" w:hAnsi="Times New Roman"/>
          <w:b/>
          <w:sz w:val="20"/>
        </w:rPr>
        <w:t>iyam tanuḥ</w:t>
      </w:r>
      <w:r>
        <w:rPr>
          <w:rFonts w:ascii="Times New Roman" w:hAnsi="Times New Roman"/>
          <w:sz w:val="20"/>
        </w:rPr>
        <w:t xml:space="preserve"> (this body) </w:t>
      </w:r>
      <w:r>
        <w:rPr>
          <w:rFonts w:ascii="Times New Roman" w:hAnsi="Times New Roman"/>
          <w:b/>
          <w:sz w:val="20"/>
        </w:rPr>
        <w:t>saundarya-sarvasva-bhāk</w:t>
      </w:r>
      <w:r>
        <w:rPr>
          <w:rFonts w:ascii="Times New Roman" w:hAnsi="Times New Roman"/>
          <w:sz w:val="20"/>
        </w:rPr>
        <w:t xml:space="preserve"> (possessing all the wealth of beauty). </w:t>
      </w:r>
      <w:r>
        <w:rPr>
          <w:rFonts w:ascii="Times New Roman" w:hAnsi="Times New Roman"/>
          <w:b/>
          <w:sz w:val="20"/>
        </w:rPr>
        <w:t>he rādhe</w:t>
      </w:r>
      <w:r>
        <w:rPr>
          <w:rFonts w:ascii="Times New Roman" w:hAnsi="Times New Roman"/>
          <w:sz w:val="20"/>
        </w:rPr>
        <w:t xml:space="preserve"> (O Rādhā), </w:t>
      </w:r>
      <w:r>
        <w:rPr>
          <w:rFonts w:ascii="Times New Roman" w:hAnsi="Times New Roman"/>
          <w:b/>
          <w:sz w:val="20"/>
        </w:rPr>
        <w:t>tvām āsvādya</w:t>
      </w:r>
      <w:r>
        <w:rPr>
          <w:rFonts w:ascii="Times New Roman" w:hAnsi="Times New Roman"/>
          <w:sz w:val="20"/>
        </w:rPr>
        <w:t xml:space="preserve"> (relishing You) </w:t>
      </w:r>
      <w:r>
        <w:rPr>
          <w:rFonts w:ascii="Times New Roman" w:hAnsi="Times New Roman"/>
          <w:b/>
          <w:sz w:val="20"/>
        </w:rPr>
        <w:t>mama idam indriya-kulam</w:t>
      </w:r>
      <w:r>
        <w:rPr>
          <w:rFonts w:ascii="Times New Roman" w:hAnsi="Times New Roman"/>
          <w:sz w:val="20"/>
        </w:rPr>
        <w:t xml:space="preserve"> (all My senses) </w:t>
      </w:r>
      <w:r>
        <w:rPr>
          <w:rFonts w:ascii="Times New Roman" w:hAnsi="Times New Roman"/>
          <w:b/>
          <w:sz w:val="20"/>
        </w:rPr>
        <w:t>muhuḥ</w:t>
      </w:r>
      <w:r>
        <w:rPr>
          <w:rFonts w:ascii="Times New Roman" w:hAnsi="Times New Roman"/>
          <w:sz w:val="20"/>
        </w:rPr>
        <w:t xml:space="preserve"> (again and again) </w:t>
      </w:r>
      <w:r>
        <w:rPr>
          <w:rFonts w:ascii="Times New Roman" w:hAnsi="Times New Roman"/>
          <w:b/>
          <w:sz w:val="20"/>
        </w:rPr>
        <w:t>modate</w:t>
      </w:r>
      <w:r>
        <w:rPr>
          <w:rFonts w:ascii="Times New Roman" w:hAnsi="Times New Roman"/>
          <w:sz w:val="20"/>
        </w:rPr>
        <w:t xml:space="preserve"> (are filled with joy).</w:t>
      </w:r>
    </w:p>
    <w:p>
      <w:pPr>
        <w:keepNext/>
        <w:spacing w:before="160"/>
        <w:jc w:val="center"/>
      </w:pPr>
      <w:r>
        <w:rPr>
          <w:rFonts w:ascii="Times New Roman" w:hAnsi="Times New Roman"/>
          <w:i/>
          <w:sz w:val="21"/>
        </w:rPr>
        <w:t>(Words of Śrī Rūpa Gosvāmī)</w:t>
      </w:r>
    </w:p>
    <w:p>
      <w:pPr>
        <w:jc w:val="both"/>
      </w:pPr>
      <w:r>
        <w:rPr>
          <w:b/>
        </w:rPr>
        <w:t xml:space="preserve">260 </w:t>
      </w:r>
      <w:r>
        <w:rPr>
          <w:rFonts w:ascii="Times New Roman" w:hAnsi="Times New Roman"/>
        </w:rPr>
        <w:t>“Her eyes are greedy for the beauty of Kṛṣṇa, the slayer of Kaṁsa; Her skin thrills at His touch; Her ears are eager for His words, and Her nostrils delight in His fragrance; Her tongue longs for the nectar of His lips. She bows Her lotus face and pretends to great composure, yet even outwardly She is shaken by the surging transformations of love.” (Rūpa Gosvāmī)</w:t>
      </w:r>
      <w:r>
        <w:rPr>
          <w:rFonts w:ascii="Times New Roman" w:hAnsi="Times New Roman"/>
          <w:vertAlign w:val="superscript"/>
        </w:rPr>
        <w:t>26</w:t>
      </w:r>
    </w:p>
    <w:p>
      <w:pPr>
        <w:jc w:val="both"/>
      </w:pPr>
      <w:r>
        <w:rPr>
          <w:b/>
          <w:i/>
          <w:sz w:val="20"/>
        </w:rPr>
        <w:t xml:space="preserve">Amṛta-pravāha-bhāṣya. </w:t>
      </w:r>
      <w:r>
        <w:rPr>
          <w:rFonts w:ascii="Times New Roman" w:hAnsi="Times New Roman"/>
          <w:sz w:val="20"/>
        </w:rPr>
        <w:t>This is what is seen in Śrī Rādhā. Her eyes long for the form of Śrī Kṛṣṇa, the enemy of Kaṁsa; Her skin thrills with joy at Kṛṣṇa's touch; Her ears yearn for His words; Her nostrils open at the fragrance of Kṛṣṇa's body; Her tongue is conquered by the nectar of Kṛṣṇa's lips; Her lotus face, ever blooming, is bowed; and Her limbs are seized by intense transformations — horripilation and the rest — that shatter all composure.</w:t>
      </w:r>
    </w:p>
    <w:p>
      <w:pPr>
        <w:jc w:val="both"/>
      </w:pPr>
      <w:r>
        <w:rPr>
          <w:b/>
          <w:i/>
          <w:sz w:val="20"/>
        </w:rPr>
        <w:t xml:space="preserve">Anubhāṣya. </w:t>
      </w:r>
      <w:r>
        <w:rPr>
          <w:rFonts w:ascii="Times New Roman" w:hAnsi="Times New Roman"/>
          <w:b/>
          <w:sz w:val="20"/>
        </w:rPr>
        <w:t>kaṁsa-harasya</w:t>
      </w:r>
      <w:r>
        <w:rPr>
          <w:rFonts w:ascii="Times New Roman" w:hAnsi="Times New Roman"/>
          <w:sz w:val="20"/>
        </w:rPr>
        <w:t xml:space="preserve"> (of Śrī Kṛṣṇa, the slayer of Kaṁsa) </w:t>
      </w:r>
      <w:r>
        <w:rPr>
          <w:rFonts w:ascii="Times New Roman" w:hAnsi="Times New Roman"/>
          <w:b/>
          <w:sz w:val="20"/>
        </w:rPr>
        <w:t>rūpe</w:t>
      </w:r>
      <w:r>
        <w:rPr>
          <w:rFonts w:ascii="Times New Roman" w:hAnsi="Times New Roman"/>
          <w:sz w:val="20"/>
        </w:rPr>
        <w:t xml:space="preserve"> (on seeing the form) </w:t>
      </w:r>
      <w:r>
        <w:rPr>
          <w:rFonts w:ascii="Times New Roman" w:hAnsi="Times New Roman"/>
          <w:b/>
          <w:sz w:val="20"/>
        </w:rPr>
        <w:t>lubdha-nayanām</w:t>
      </w:r>
      <w:r>
        <w:rPr>
          <w:rFonts w:ascii="Times New Roman" w:hAnsi="Times New Roman"/>
          <w:sz w:val="20"/>
        </w:rPr>
        <w:t xml:space="preserve"> (Her whose eyes are full of longing, drawn to Kṛṣṇa's form) </w:t>
      </w:r>
      <w:r>
        <w:rPr>
          <w:rFonts w:ascii="Times New Roman" w:hAnsi="Times New Roman"/>
          <w:b/>
          <w:sz w:val="20"/>
        </w:rPr>
        <w:t>sparśe</w:t>
      </w:r>
      <w:r>
        <w:rPr>
          <w:rFonts w:ascii="Times New Roman" w:hAnsi="Times New Roman"/>
          <w:sz w:val="20"/>
        </w:rPr>
        <w:t xml:space="preserve"> (at the touch) </w:t>
      </w:r>
      <w:r>
        <w:rPr>
          <w:rFonts w:ascii="Times New Roman" w:hAnsi="Times New Roman"/>
          <w:b/>
          <w:sz w:val="20"/>
        </w:rPr>
        <w:t>ati-hṛṣyat-tvacam</w:t>
      </w:r>
      <w:r>
        <w:rPr>
          <w:rFonts w:ascii="Times New Roman" w:hAnsi="Times New Roman"/>
          <w:sz w:val="20"/>
        </w:rPr>
        <w:t xml:space="preserve"> (Her whose skin thrills with delight — whose body is full of bliss at Kṛṣṇa's touch) </w:t>
      </w:r>
      <w:r>
        <w:rPr>
          <w:rFonts w:ascii="Times New Roman" w:hAnsi="Times New Roman"/>
          <w:b/>
          <w:sz w:val="20"/>
        </w:rPr>
        <w:t>vāṇyām</w:t>
      </w:r>
      <w:r>
        <w:rPr>
          <w:rFonts w:ascii="Times New Roman" w:hAnsi="Times New Roman"/>
          <w:sz w:val="20"/>
        </w:rPr>
        <w:t xml:space="preserve"> (at His words) </w:t>
      </w:r>
      <w:r>
        <w:rPr>
          <w:rFonts w:ascii="Times New Roman" w:hAnsi="Times New Roman"/>
          <w:b/>
          <w:sz w:val="20"/>
        </w:rPr>
        <w:t>utkalita-śrutim</w:t>
      </w:r>
      <w:r>
        <w:rPr>
          <w:rFonts w:ascii="Times New Roman" w:hAnsi="Times New Roman"/>
          <w:sz w:val="20"/>
        </w:rPr>
        <w:t xml:space="preserve"> (Her whose ears are eager — attentive to Kṛṣṇa's sounds) </w:t>
      </w:r>
      <w:r>
        <w:rPr>
          <w:rFonts w:ascii="Times New Roman" w:hAnsi="Times New Roman"/>
          <w:b/>
          <w:sz w:val="20"/>
        </w:rPr>
        <w:t>parimale</w:t>
      </w:r>
      <w:r>
        <w:rPr>
          <w:rFonts w:ascii="Times New Roman" w:hAnsi="Times New Roman"/>
          <w:sz w:val="20"/>
        </w:rPr>
        <w:t xml:space="preserve"> (at the fragrance of His body) </w:t>
      </w:r>
      <w:r>
        <w:rPr>
          <w:rFonts w:ascii="Times New Roman" w:hAnsi="Times New Roman"/>
          <w:b/>
          <w:sz w:val="20"/>
        </w:rPr>
        <w:t>saṁhṛṣṭa-nāsā-puṭām</w:t>
      </w:r>
      <w:r>
        <w:rPr>
          <w:rFonts w:ascii="Times New Roman" w:hAnsi="Times New Roman"/>
          <w:sz w:val="20"/>
        </w:rPr>
        <w:t xml:space="preserve"> (Her whose nostrils are thrilled — who has felt wondrous joy breathing Kṛṣṇa's fragrance) </w:t>
      </w:r>
      <w:r>
        <w:rPr>
          <w:rFonts w:ascii="Times New Roman" w:hAnsi="Times New Roman"/>
          <w:b/>
          <w:sz w:val="20"/>
        </w:rPr>
        <w:t>adhara-puṭe</w:t>
      </w:r>
      <w:r>
        <w:rPr>
          <w:rFonts w:ascii="Times New Roman" w:hAnsi="Times New Roman"/>
          <w:sz w:val="20"/>
        </w:rPr>
        <w:t xml:space="preserve"> (on tasting the nectar of His lips) </w:t>
      </w:r>
      <w:r>
        <w:rPr>
          <w:rFonts w:ascii="Times New Roman" w:hAnsi="Times New Roman"/>
          <w:b/>
          <w:sz w:val="20"/>
        </w:rPr>
        <w:t>ārajyad-rasanām</w:t>
      </w:r>
      <w:r>
        <w:rPr>
          <w:rFonts w:ascii="Times New Roman" w:hAnsi="Times New Roman"/>
          <w:sz w:val="20"/>
        </w:rPr>
        <w:t xml:space="preserve"> (Her whose tongue is full of love — attached to Kṛṣṇa's lips) </w:t>
      </w:r>
      <w:r>
        <w:rPr>
          <w:rFonts w:ascii="Times New Roman" w:hAnsi="Times New Roman"/>
          <w:b/>
          <w:sz w:val="20"/>
        </w:rPr>
        <w:t>nyañcan-mukhāmbhoruhām</w:t>
      </w:r>
      <w:r>
        <w:rPr>
          <w:rFonts w:ascii="Times New Roman" w:hAnsi="Times New Roman"/>
          <w:sz w:val="20"/>
        </w:rPr>
        <w:t xml:space="preserve"> (Her whose lotus face is reverently bowed) </w:t>
      </w:r>
      <w:r>
        <w:rPr>
          <w:rFonts w:ascii="Times New Roman" w:hAnsi="Times New Roman"/>
          <w:b/>
          <w:sz w:val="20"/>
        </w:rPr>
        <w:t>bahiḥ api kila dambhodgīrṇa-mahā-dhṛtim</w:t>
      </w:r>
      <w:r>
        <w:rPr>
          <w:rFonts w:ascii="Times New Roman" w:hAnsi="Times New Roman"/>
          <w:sz w:val="20"/>
        </w:rPr>
        <w:t xml:space="preserve"> (Her who feigns great composure — outwardly behaving contrarily) </w:t>
      </w:r>
      <w:r>
        <w:rPr>
          <w:rFonts w:ascii="Times New Roman" w:hAnsi="Times New Roman"/>
          <w:b/>
          <w:sz w:val="20"/>
        </w:rPr>
        <w:t>prodyad-vikārākulām</w:t>
      </w:r>
      <w:r>
        <w:rPr>
          <w:rFonts w:ascii="Times New Roman" w:hAnsi="Times New Roman"/>
          <w:sz w:val="20"/>
        </w:rPr>
        <w:t xml:space="preserve"> (seized by transformations surging forth — full of inner eagerness for pastimes) </w:t>
      </w:r>
      <w:r>
        <w:rPr>
          <w:rFonts w:ascii="Times New Roman" w:hAnsi="Times New Roman"/>
          <w:b/>
          <w:sz w:val="20"/>
        </w:rPr>
        <w:t>rādhām aham smarāmi</w:t>
      </w:r>
      <w:r>
        <w:rPr>
          <w:rFonts w:ascii="Times New Roman" w:hAnsi="Times New Roman"/>
          <w:sz w:val="20"/>
        </w:rPr>
        <w:t xml:space="preserve"> (I remember Rādhā).</w:t>
      </w:r>
    </w:p>
    <w:p>
      <w:pPr>
        <w:keepNext/>
        <w:spacing w:before="160"/>
        <w:jc w:val="center"/>
      </w:pPr>
      <w:r>
        <w:rPr>
          <w:rFonts w:ascii="Times New Roman" w:hAnsi="Times New Roman"/>
          <w:i/>
          <w:sz w:val="21"/>
        </w:rPr>
        <w:t>Kṛṣṇa considers the power of His own sweetness —</w:t>
      </w:r>
    </w:p>
    <w:p>
      <w:pPr>
        <w:jc w:val="both"/>
      </w:pPr>
      <w:r>
        <w:rPr>
          <w:b/>
        </w:rPr>
        <w:t xml:space="preserve">261 </w:t>
      </w:r>
      <w:r>
        <w:rPr>
          <w:rFonts w:ascii="Times New Roman" w:hAnsi="Times New Roman"/>
        </w:rPr>
        <w:t>From this I know that there is in Me some rasa that holds in its power Rādhā, My enchantress.</w:t>
      </w:r>
    </w:p>
    <w:p>
      <w:pPr>
        <w:keepNext/>
        <w:spacing w:before="160"/>
        <w:jc w:val="center"/>
      </w:pPr>
      <w:r>
        <w:rPr>
          <w:rFonts w:ascii="Times New Roman" w:hAnsi="Times New Roman"/>
          <w:i/>
          <w:sz w:val="21"/>
        </w:rPr>
        <w:t>Kṛṣṇa longs to relish Rādhā's happiness</w:t>
      </w:r>
    </w:p>
    <w:p>
      <w:pPr>
        <w:jc w:val="both"/>
      </w:pPr>
      <w:r>
        <w:rPr>
          <w:b/>
        </w:rPr>
        <w:t xml:space="preserve">262 </w:t>
      </w:r>
      <w:r>
        <w:rPr>
          <w:rFonts w:ascii="Times New Roman" w:hAnsi="Times New Roman"/>
        </w:rPr>
        <w:t>I am ever eager to taste the kind of happiness Rādhā finds in Me.</w:t>
      </w:r>
    </w:p>
    <w:p>
      <w:pPr>
        <w:spacing w:before="160"/>
        <w:jc w:val="both"/>
      </w:pPr>
      <w:r>
        <w:rPr>
          <w:b/>
        </w:rPr>
        <w:t xml:space="preserve">263 </w:t>
      </w:r>
      <w:r>
        <w:rPr>
          <w:rFonts w:ascii="Times New Roman" w:hAnsi="Times New Roman"/>
        </w:rPr>
        <w:t>I make many efforts, but I cannot taste it; and the very scent of that sweet happiness makes the longing in My heart grow.</w:t>
      </w:r>
    </w:p>
    <w:p>
      <w:pPr>
        <w:keepNext/>
        <w:spacing w:before="160"/>
        <w:jc w:val="center"/>
      </w:pPr>
      <w:r>
        <w:rPr>
          <w:rFonts w:ascii="Times New Roman" w:hAnsi="Times New Roman"/>
          <w:i/>
          <w:sz w:val="21"/>
        </w:rPr>
        <w:t>The avatāra of Gaura — to relish in every way the *rasa* of Rādhā's love —</w:t>
      </w:r>
    </w:p>
    <w:p>
      <w:pPr>
        <w:jc w:val="both"/>
      </w:pPr>
      <w:r>
        <w:rPr>
          <w:b/>
        </w:rPr>
        <w:t xml:space="preserve">264 </w:t>
      </w:r>
      <w:r>
        <w:rPr>
          <w:rFonts w:ascii="Times New Roman" w:hAnsi="Times New Roman"/>
        </w:rPr>
        <w:t>To taste rasa I have descended; I shall taste the rasa of love in all its kinds.</w:t>
      </w:r>
      <w:r>
        <w:rPr>
          <w:rFonts w:ascii="Times New Roman" w:hAnsi="Times New Roman"/>
          <w:vertAlign w:val="superscript"/>
        </w:rPr>
        <w:t>27</w:t>
      </w:r>
    </w:p>
    <w:p>
      <w:pPr>
        <w:keepNext/>
        <w:spacing w:before="160"/>
        <w:jc w:val="center"/>
      </w:pPr>
      <w:r>
        <w:rPr>
          <w:rFonts w:ascii="Times New Roman" w:hAnsi="Times New Roman"/>
          <w:i/>
          <w:sz w:val="21"/>
        </w:rPr>
        <w:t>Preaching and practicing the way of *rāga-bhajana* —</w:t>
      </w:r>
    </w:p>
    <w:p>
      <w:pPr>
        <w:jc w:val="both"/>
      </w:pPr>
      <w:r>
        <w:rPr>
          <w:b/>
        </w:rPr>
        <w:t xml:space="preserve">265 </w:t>
      </w:r>
      <w:r>
        <w:rPr>
          <w:rFonts w:ascii="Times New Roman" w:hAnsi="Times New Roman"/>
        </w:rPr>
        <w:t>And through the conduct of My pastimes I shall teach how devotees worship on the path of rāga.</w:t>
      </w:r>
      <w:r>
        <w:rPr>
          <w:rFonts w:ascii="Times New Roman" w:hAnsi="Times New Roman"/>
          <w:vertAlign w:val="superscript"/>
        </w:rPr>
        <w:t>28</w:t>
      </w:r>
    </w:p>
    <w:p>
      <w:pPr>
        <w:keepNext/>
        <w:spacing w:before="160"/>
        <w:jc w:val="center"/>
      </w:pPr>
      <w:r>
        <w:rPr>
          <w:rFonts w:ascii="Times New Roman" w:hAnsi="Times New Roman"/>
          <w:i/>
          <w:sz w:val="21"/>
        </w:rPr>
        <w:t>Without the emotion of the *āśraya*, in the emotion of the *viṣaya*, the happiness of service cannot be relished —</w:t>
      </w:r>
    </w:p>
    <w:p>
      <w:pPr>
        <w:jc w:val="both"/>
      </w:pPr>
      <w:r>
        <w:rPr>
          <w:b/>
        </w:rPr>
        <w:t xml:space="preserve">266 </w:t>
      </w:r>
      <w:r>
        <w:rPr>
          <w:rFonts w:ascii="Times New Roman" w:hAnsi="Times New Roman"/>
        </w:rPr>
        <w:t>These three thirsts of Mine have not been quenched, for they cannot be tasted in a mood of another kind.</w:t>
      </w:r>
    </w:p>
    <w:p>
      <w:pPr>
        <w:jc w:val="both"/>
      </w:pPr>
      <w:r>
        <w:rPr>
          <w:b/>
          <w:i/>
          <w:sz w:val="20"/>
        </w:rPr>
        <w:t xml:space="preserve">Amṛta-pravāha-bhāṣya. </w:t>
      </w:r>
      <w:r>
        <w:rPr>
          <w:rFonts w:ascii="Times New Roman" w:hAnsi="Times New Roman"/>
          <w:sz w:val="20"/>
        </w:rPr>
        <w:t>*Vijātīya*: that is, the emotion of the *viṣaya*.</w:t>
      </w:r>
    </w:p>
    <w:p>
      <w:pPr>
        <w:spacing w:before="160"/>
        <w:jc w:val="both"/>
      </w:pPr>
      <w:r>
        <w:rPr>
          <w:b/>
        </w:rPr>
        <w:t xml:space="preserve">267 </w:t>
      </w:r>
      <w:r>
        <w:rPr>
          <w:rFonts w:ascii="Times New Roman" w:hAnsi="Times New Roman"/>
        </w:rPr>
        <w:t>Without accepting Rādhikā’s mood and lustre, I can never taste these three kinds of happiness.</w:t>
      </w:r>
    </w:p>
    <w:p>
      <w:pPr>
        <w:spacing w:before="160"/>
        <w:jc w:val="both"/>
      </w:pPr>
      <w:r>
        <w:rPr>
          <w:b/>
        </w:rPr>
        <w:t xml:space="preserve">268 </w:t>
      </w:r>
      <w:r>
        <w:rPr>
          <w:rFonts w:ascii="Times New Roman" w:hAnsi="Times New Roman"/>
        </w:rPr>
        <w:t>Accepting Rādhā’s mood and assuming Her colour, I shall descend to taste these three kinds of happiness.”</w:t>
      </w:r>
    </w:p>
    <w:p>
      <w:pPr>
        <w:keepNext/>
        <w:spacing w:before="160"/>
        <w:jc w:val="center"/>
      </w:pPr>
      <w:r>
        <w:rPr>
          <w:rFonts w:ascii="Times New Roman" w:hAnsi="Times New Roman"/>
          <w:i/>
          <w:sz w:val="21"/>
        </w:rPr>
        <w:t>When He descended as Gaura, the time of the *yuga-avatāra* and Advaita's call coincided —</w:t>
      </w:r>
    </w:p>
    <w:p>
      <w:pPr>
        <w:jc w:val="both"/>
      </w:pPr>
      <w:r>
        <w:rPr>
          <w:b/>
        </w:rPr>
        <w:t xml:space="preserve">269 </w:t>
      </w:r>
      <w:r>
        <w:rPr>
          <w:rFonts w:ascii="Times New Roman" w:hAnsi="Times New Roman"/>
        </w:rPr>
        <w:t>With all His heart Kṛṣṇa made this decision, and just then came the time for the avatāra of the age.</w:t>
      </w:r>
    </w:p>
    <w:p>
      <w:pPr>
        <w:spacing w:before="160"/>
        <w:jc w:val="both"/>
      </w:pPr>
      <w:r>
        <w:rPr>
          <w:b/>
        </w:rPr>
        <w:t xml:space="preserve">270 </w:t>
      </w:r>
      <w:r>
        <w:rPr>
          <w:rFonts w:ascii="Times New Roman" w:hAnsi="Times New Roman"/>
        </w:rPr>
        <w:t>At that time Śrī Advaita was worshipping the Lord, and with His thunderous call He drew Kṛṣṇa down.</w:t>
      </w:r>
      <w:r>
        <w:rPr>
          <w:rFonts w:ascii="Times New Roman" w:hAnsi="Times New Roman"/>
          <w:vertAlign w:val="superscript"/>
        </w:rPr>
        <w:t>29</w:t>
      </w:r>
    </w:p>
    <w:p>
      <w:pPr>
        <w:keepNext/>
        <w:spacing w:before="160"/>
        <w:jc w:val="center"/>
      </w:pPr>
      <w:r>
        <w:rPr>
          <w:rFonts w:ascii="Times New Roman" w:hAnsi="Times New Roman"/>
          <w:i/>
          <w:sz w:val="21"/>
        </w:rPr>
        <w:t>First the elders descend, then Gaura, the original form —</w:t>
      </w:r>
    </w:p>
    <w:p>
      <w:pPr>
        <w:jc w:val="both"/>
      </w:pPr>
      <w:r>
        <w:rPr>
          <w:b/>
        </w:rPr>
        <w:t xml:space="preserve">271–272 </w:t>
      </w:r>
      <w:r>
        <w:rPr>
          <w:rFonts w:ascii="Times New Roman" w:hAnsi="Times New Roman"/>
        </w:rPr>
        <w:t>First causing His father, mother and elders to descend, and accepting Rādhikā’s mood and complexion, Kṛṣṇa appeared as the full moon in Navadvīpa, in the pure ocean of milk that was Śacī’s womb.</w:t>
      </w:r>
    </w:p>
    <w:p>
      <w:pPr>
        <w:jc w:val="both"/>
      </w:pPr>
      <w:r>
        <w:rPr>
          <w:b/>
          <w:i/>
          <w:sz w:val="20"/>
        </w:rPr>
        <w:t xml:space="preserve">Anubhāṣya. </w:t>
      </w:r>
      <w:r>
        <w:rPr>
          <w:rFonts w:ascii="Times New Roman" w:hAnsi="Times New Roman"/>
          <w:sz w:val="20"/>
        </w:rPr>
        <w:t>*Avatari*: having caused to descend.</w:t>
      </w:r>
    </w:p>
    <w:p>
      <w:pPr>
        <w:keepNext/>
        <w:spacing w:before="160"/>
        <w:jc w:val="center"/>
      </w:pPr>
      <w:r>
        <w:rPr>
          <w:rFonts w:ascii="Times New Roman" w:hAnsi="Times New Roman"/>
          <w:i/>
          <w:sz w:val="21"/>
        </w:rPr>
        <w:t>Meditating on the lotus feet of Śrī Rūpa Gosvāmī, the author cites his verse to confirm the meaning of the verses —</w:t>
      </w:r>
    </w:p>
    <w:p>
      <w:pPr>
        <w:jc w:val="both"/>
      </w:pPr>
      <w:r>
        <w:rPr>
          <w:b/>
        </w:rPr>
        <w:t xml:space="preserve">273 </w:t>
      </w:r>
      <w:r>
        <w:rPr>
          <w:rFonts w:ascii="Times New Roman" w:hAnsi="Times New Roman"/>
        </w:rPr>
        <w:t>So I have explained the sixth verse, meditating on the lotus feet of Śrī Rūpa Gosāñi.</w:t>
      </w:r>
    </w:p>
    <w:p>
      <w:pPr>
        <w:jc w:val="both"/>
      </w:pPr>
      <w:r>
        <w:rPr>
          <w:b/>
          <w:i/>
          <w:sz w:val="20"/>
        </w:rPr>
        <w:t xml:space="preserve">Amṛta-pravāha-bhāṣya. </w:t>
      </w:r>
      <w:r>
        <w:rPr>
          <w:rFonts w:ascii="Times New Roman" w:hAnsi="Times New Roman"/>
          <w:sz w:val="20"/>
        </w:rPr>
        <w:t>“I shall fulfill the three desires described and by My own conduct teach the devotees devotion on the path of *rāga*.” When Kṛṣṇa resolved to descend for all these reasons, the time of the *yuga-avatāra* arrived, and at that same time Śrī Advaita Ācārya was worshiping Kṛṣṇa. Therefore Kṛṣṇacandra accepted the emotion and complexion of Rādhikā and rose in Navadvīpa from Śacī's womb in the form of Gaurāṅga. The truth I have explained in the two verses of Svarūpa Gosvāmī I now confirm with a verse of Śrī Rūpa Gosvāmī.</w:t>
      </w:r>
    </w:p>
    <w:p>
      <w:pPr>
        <w:spacing w:before="160"/>
        <w:jc w:val="both"/>
      </w:pPr>
      <w:r>
        <w:rPr>
          <w:b/>
        </w:rPr>
        <w:t xml:space="preserve">274 </w:t>
      </w:r>
      <w:r>
        <w:rPr>
          <w:rFonts w:ascii="Times New Roman" w:hAnsi="Times New Roman"/>
        </w:rPr>
        <w:t>For the meaning I have given of these two verses, a verse of Śrī Rūpa Gosāñi is a fitting proof.</w:t>
      </w:r>
    </w:p>
    <w:p>
      <w:pPr>
        <w:keepNext/>
        <w:spacing w:before="160"/>
        <w:jc w:val="center"/>
      </w:pPr>
      <w:r>
        <w:rPr>
          <w:rFonts w:ascii="Times New Roman" w:hAnsi="Times New Roman"/>
          <w:i/>
          <w:sz w:val="21"/>
        </w:rPr>
        <w:t>(*Stava-mālā*, second *Caitanyāṣṭaka* 3)</w:t>
      </w:r>
    </w:p>
    <w:p>
      <w:pPr>
        <w:jc w:val="both"/>
      </w:pPr>
      <w:r>
        <w:rPr>
          <w:b/>
        </w:rPr>
        <w:t xml:space="preserve">275 </w:t>
      </w:r>
      <w:r>
        <w:rPr>
          <w:rFonts w:ascii="Times New Roman" w:hAnsi="Times New Roman"/>
        </w:rPr>
        <w:t>“Eager for delight, the Lord stole from one among the host of His beloveds (Śrī Rādhā) Her boundless wealth of rasa, indescribably sweet, that He might relish it Himself. For this He covered His own lustre and revealed here Her radiance. May He, in the form of Caitanya, be boundlessly merciful to us!” (Stava-mālā, the second Caitanyāṣṭaka, 3)</w:t>
      </w:r>
      <w:r>
        <w:rPr>
          <w:rFonts w:ascii="Times New Roman" w:hAnsi="Times New Roman"/>
          <w:vertAlign w:val="superscript"/>
        </w:rPr>
        <w:t>30</w:t>
      </w:r>
    </w:p>
    <w:p>
      <w:pPr>
        <w:jc w:val="both"/>
      </w:pPr>
      <w:r>
        <w:rPr>
          <w:b/>
          <w:i/>
          <w:sz w:val="20"/>
        </w:rPr>
        <w:t xml:space="preserve">Anubhāṣya. </w:t>
      </w:r>
      <w:r>
        <w:rPr>
          <w:rFonts w:ascii="Times New Roman" w:hAnsi="Times New Roman"/>
          <w:sz w:val="20"/>
        </w:rPr>
        <w:t>See Ādi 4.52.</w:t>
      </w:r>
    </w:p>
    <w:p>
      <w:pPr>
        <w:spacing w:before="160"/>
        <w:jc w:val="both"/>
      </w:pPr>
      <w:r>
        <w:rPr>
          <w:b/>
        </w:rPr>
        <w:t xml:space="preserve">276 </w:t>
      </w:r>
      <w:r>
        <w:rPr>
          <w:rFonts w:ascii="Times New Roman" w:hAnsi="Times New Roman"/>
        </w:rPr>
        <w:t>Thus the six verses set forth the auspicious invocation, the characteristic marks of the truth of Kṛṣṇa Caitanya, and the purpose of His descent.</w:t>
      </w:r>
    </w:p>
    <w:p>
      <w:pPr>
        <w:jc w:val="both"/>
      </w:pPr>
      <w:r>
        <w:rPr>
          <w:b/>
          <w:i/>
          <w:sz w:val="20"/>
        </w:rPr>
        <w:t xml:space="preserve">Amṛta-pravāha-bhāṣya. </w:t>
      </w:r>
      <w:r>
        <w:rPr>
          <w:rFonts w:ascii="Times New Roman" w:hAnsi="Times New Roman"/>
          <w:sz w:val="20"/>
        </w:rPr>
        <w:t>The six verses set forth three subjects: the *maṅgalācaraṇa*, the marks of the truth of Kṛṣṇa Caitanya, and the purpose of Caitanya's avatāra.</w:t>
      </w:r>
    </w:p>
    <w:p>
      <w:pPr>
        <w:jc w:val="both"/>
      </w:pPr>
      <w:r>
        <w:rPr>
          <w:rFonts w:ascii="Times New Roman" w:hAnsi="Times New Roman"/>
          <w:sz w:val="20"/>
        </w:rPr>
        <w:t>*Thus ends the fourth chapter of the “Amṛta-pravāha-bhāṣya.”*</w:t>
      </w:r>
    </w:p>
    <w:p>
      <w:pPr>
        <w:jc w:val="both"/>
      </w:pPr>
      <w:r>
        <w:rPr>
          <w:b/>
          <w:i/>
          <w:sz w:val="20"/>
        </w:rPr>
        <w:t xml:space="preserve">Anubhāṣya. </w:t>
      </w:r>
      <w:r>
        <w:rPr>
          <w:rFonts w:ascii="Times New Roman" w:hAnsi="Times New Roman"/>
          <w:b/>
          <w:sz w:val="20"/>
        </w:rPr>
        <w:t>kṛṣṇa-caitanya-tattva-lakṣaṇam</w:t>
      </w:r>
      <w:r>
        <w:rPr>
          <w:rFonts w:ascii="Times New Roman" w:hAnsi="Times New Roman"/>
          <w:sz w:val="20"/>
        </w:rPr>
        <w:t xml:space="preserve"> (setting forth the truth of Gaura) </w:t>
      </w:r>
      <w:r>
        <w:rPr>
          <w:rFonts w:ascii="Times New Roman" w:hAnsi="Times New Roman"/>
          <w:b/>
          <w:sz w:val="20"/>
        </w:rPr>
        <w:t>maṅgalācaraṇam</w:t>
      </w:r>
      <w:r>
        <w:rPr>
          <w:rFonts w:ascii="Times New Roman" w:hAnsi="Times New Roman"/>
          <w:sz w:val="20"/>
        </w:rPr>
        <w:t xml:space="preserve"> (the *maṅgalācaraṇa*), </w:t>
      </w:r>
      <w:r>
        <w:rPr>
          <w:rFonts w:ascii="Times New Roman" w:hAnsi="Times New Roman"/>
          <w:b/>
          <w:sz w:val="20"/>
        </w:rPr>
        <w:t>avatāre</w:t>
      </w:r>
      <w:r>
        <w:rPr>
          <w:rFonts w:ascii="Times New Roman" w:hAnsi="Times New Roman"/>
          <w:sz w:val="20"/>
        </w:rPr>
        <w:t xml:space="preserve"> (concerning the avatāra of Gaura) </w:t>
      </w:r>
      <w:r>
        <w:rPr>
          <w:rFonts w:ascii="Times New Roman" w:hAnsi="Times New Roman"/>
          <w:b/>
          <w:sz w:val="20"/>
        </w:rPr>
        <w:t>prayojanam ca</w:t>
      </w:r>
      <w:r>
        <w:rPr>
          <w:rFonts w:ascii="Times New Roman" w:hAnsi="Times New Roman"/>
          <w:sz w:val="20"/>
        </w:rPr>
        <w:t xml:space="preserve"> (and the purpose) </w:t>
      </w:r>
      <w:r>
        <w:rPr>
          <w:rFonts w:ascii="Times New Roman" w:hAnsi="Times New Roman"/>
          <w:b/>
          <w:sz w:val="20"/>
        </w:rPr>
        <w:t>śloka-ṣaṭkaiḥ</w:t>
      </w:r>
      <w:r>
        <w:rPr>
          <w:rFonts w:ascii="Times New Roman" w:hAnsi="Times New Roman"/>
          <w:sz w:val="20"/>
        </w:rPr>
        <w:t xml:space="preserve"> (by the six verses — from *vande gurūn* to *garbha-sindhau harīnduḥ*) </w:t>
      </w:r>
      <w:r>
        <w:rPr>
          <w:rFonts w:ascii="Times New Roman" w:hAnsi="Times New Roman"/>
          <w:b/>
          <w:sz w:val="20"/>
        </w:rPr>
        <w:t>nirūpitam</w:t>
      </w:r>
      <w:r>
        <w:rPr>
          <w:rFonts w:ascii="Times New Roman" w:hAnsi="Times New Roman"/>
          <w:sz w:val="20"/>
        </w:rPr>
        <w:t xml:space="preserve"> (are set forth).</w:t>
      </w:r>
    </w:p>
    <w:p>
      <w:pPr>
        <w:jc w:val="both"/>
      </w:pPr>
      <w:r>
        <w:rPr>
          <w:rFonts w:ascii="Times New Roman" w:hAnsi="Times New Roman"/>
          <w:sz w:val="20"/>
        </w:rPr>
        <w:t>*Thus ends the fourth chapter of the “Anubhāṣya.”*</w:t>
      </w:r>
    </w:p>
    <w:p>
      <w:pPr>
        <w:spacing w:before="160"/>
        <w:jc w:val="both"/>
      </w:pPr>
      <w:r>
        <w:rPr>
          <w:b/>
        </w:rPr>
        <w:t xml:space="preserve">277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As in the Gauḍīya Maṭha edition: «এতো» (another reading: «এহো», “this too”); the sense is the same.</w:t>
      </w:r>
    </w:p>
    <w:p>
      <w:r>
        <w:rPr>
          <w:sz w:val="19"/>
        </w:rPr>
        <w:t xml:space="preserve">2. </w:t>
      </w:r>
      <w:r>
        <w:rPr>
          <w:rFonts w:ascii="Times New Roman" w:hAnsi="Times New Roman"/>
          <w:sz w:val="19"/>
        </w:rPr>
        <w:t>As in the Gauḍīya Maṭha edition: «হেন» (“so”); another reading has «যেন» (“as”); the sense is the same.</w:t>
      </w:r>
    </w:p>
    <w:p>
      <w:r>
        <w:rPr>
          <w:sz w:val="19"/>
        </w:rPr>
        <w:t xml:space="preserve">3. </w:t>
      </w:r>
      <w:r>
        <w:rPr>
          <w:rFonts w:ascii="Times New Roman" w:hAnsi="Times New Roman"/>
          <w:sz w:val="19"/>
        </w:rPr>
        <w:t>The same verse as Ādi 3.16 (the *Anubhāṣya* refers to it).</w:t>
      </w:r>
    </w:p>
    <w:p>
      <w:r>
        <w:rPr>
          <w:sz w:val="19"/>
        </w:rPr>
        <w:t xml:space="preserve">4. </w:t>
      </w:r>
      <w:r>
        <w:rPr>
          <w:rFonts w:ascii="Times New Roman" w:hAnsi="Times New Roman"/>
          <w:sz w:val="19"/>
        </w:rPr>
        <w:t>Kṛṣṇa’s words to the gopīs at Kurukṣetra (Samanta-pañcaka), where, at a solar eclipse, both the Yādavas from Dvārakā and Nanda Mahārāja with all Vraja had come.</w:t>
      </w:r>
    </w:p>
    <w:p>
      <w:r>
        <w:rPr>
          <w:sz w:val="19"/>
        </w:rPr>
        <w:t xml:space="preserve">5. </w:t>
      </w:r>
      <w:r>
        <w:rPr>
          <w:rFonts w:ascii="Times New Roman" w:hAnsi="Times New Roman"/>
          <w:sz w:val="19"/>
        </w:rPr>
        <w:t>The same verse recurs as 4.275.</w:t>
      </w:r>
    </w:p>
    <w:p>
      <w:r>
        <w:rPr>
          <w:sz w:val="19"/>
        </w:rPr>
        <w:t xml:space="preserve">6. </w:t>
      </w:r>
      <w:r>
        <w:rPr>
          <w:rFonts w:ascii="Times New Roman" w:hAnsi="Times New Roman"/>
          <w:sz w:val="19"/>
        </w:rPr>
        <w:t>The same verse as Ādi 1.5; in the edition, “a verse from the *Kaḍacā* (notes) of Śrī Svarūpa Gosvāmī”; here begins the explanation of the fifth of the fourteen opening verses.</w:t>
      </w:r>
    </w:p>
    <w:p>
      <w:r>
        <w:rPr>
          <w:sz w:val="19"/>
        </w:rPr>
        <w:t xml:space="preserve">7. </w:t>
      </w:r>
      <w:r>
        <w:rPr>
          <w:rFonts w:ascii="Times New Roman" w:hAnsi="Times New Roman"/>
          <w:sz w:val="19"/>
        </w:rPr>
        <w:t>In the edition, “the words of Dhruva”.</w:t>
      </w:r>
    </w:p>
    <w:p>
      <w:r>
        <w:rPr>
          <w:sz w:val="19"/>
        </w:rPr>
        <w:t xml:space="preserve">8. </w:t>
      </w:r>
      <w:r>
        <w:rPr>
          <w:rFonts w:ascii="Times New Roman" w:hAnsi="Times New Roman"/>
          <w:sz w:val="19"/>
        </w:rPr>
        <w:t>The words of Śiva to Satī when she was about to go to the sacrifice of her father Dakṣa, who was hostile to Viṣṇu (*Anubhāṣya*).</w:t>
      </w:r>
    </w:p>
    <w:p>
      <w:r>
        <w:rPr>
          <w:sz w:val="19"/>
        </w:rPr>
        <w:t xml:space="preserve">9. </w:t>
      </w:r>
      <w:r>
        <w:rPr>
          <w:rFonts w:ascii="Times New Roman" w:hAnsi="Times New Roman"/>
          <w:sz w:val="19"/>
        </w:rPr>
        <w:t>As in the Gauḍīya Maṭha edition: «প্রাভব» (another reading: «বৈভব»); so too the *Amṛta-pravāha-bhāṣya*: “the Lakṣmīs are parts of Her *vaibhava-vilāsa*, and the queens are Her *prābhava-prakāśa*”.</w:t>
      </w:r>
    </w:p>
    <w:p>
      <w:r>
        <w:rPr>
          <w:sz w:val="19"/>
        </w:rPr>
        <w:t xml:space="preserve">10. </w:t>
      </w:r>
      <w:r>
        <w:rPr>
          <w:rFonts w:ascii="Times New Roman" w:hAnsi="Times New Roman"/>
          <w:sz w:val="19"/>
        </w:rPr>
        <w:t>The author explains the words of this verse in what follows: *devī* — 4.84; *kṛṣṇa-mayī* — 4.85–86; *Rādhikā* — 4.87–88; “the supreme deity” — 4.89; *sarva-lakṣmī* — 4.90–91; *sarva-kānti* — 4.92–94; “the enchantress” — 4.95.</w:t>
      </w:r>
    </w:p>
    <w:p>
      <w:r>
        <w:rPr>
          <w:sz w:val="19"/>
        </w:rPr>
        <w:t xml:space="preserve">11. </w:t>
      </w:r>
      <w:r>
        <w:rPr>
          <w:rFonts w:ascii="Times New Roman" w:hAnsi="Times New Roman"/>
          <w:sz w:val="19"/>
        </w:rPr>
        <w:t>The source (*aṁśinī*) of all Kṛṣṇa’s beloveds.”</w:t>
      </w:r>
    </w:p>
    <w:p>
      <w:r>
        <w:rPr>
          <w:sz w:val="19"/>
        </w:rPr>
        <w:t xml:space="preserve">12. </w:t>
      </w:r>
      <w:r>
        <w:rPr>
          <w:rFonts w:ascii="Times New Roman" w:hAnsi="Times New Roman"/>
          <w:sz w:val="19"/>
        </w:rPr>
        <w:t>As in the Gauḍīya Maṭha edition: «সদা» (“always”); another reading has «আর» (“and”).</w:t>
      </w:r>
    </w:p>
    <w:p>
      <w:r>
        <w:rPr>
          <w:sz w:val="19"/>
        </w:rPr>
        <w:t xml:space="preserve">13. </w:t>
      </w:r>
      <w:r>
        <w:rPr>
          <w:rFonts w:ascii="Times New Roman" w:hAnsi="Times New Roman"/>
          <w:sz w:val="19"/>
        </w:rPr>
        <w:t>The reference follows the edition (*Bhakti-rasāmṛta-sindhu*, Dakṣiṇa-vibhāga, first *laharī*, verse 231).</w:t>
      </w:r>
    </w:p>
    <w:p>
      <w:r>
        <w:rPr>
          <w:sz w:val="19"/>
        </w:rPr>
        <w:t xml:space="preserve">14. </w:t>
      </w:r>
      <w:r>
        <w:rPr>
          <w:rFonts w:ascii="Times New Roman" w:hAnsi="Times New Roman"/>
          <w:sz w:val="19"/>
        </w:rPr>
        <w:t>As in the Gauḍīya Maṭha edition: «প্রতিতরুলতাং»; so too the *Anubhāṣya* (another reading: «প্রতিতরুলতং»). The edition’s root text here also has the misprints «নিত্যশিক্ষাং» and «ত্বং»; the *Anubhāṣya* reads «নৃত্যশিক্ষাম্» (“the learning of dance”) and «তং (কৃষ্ণং)» (“Him, Kṛṣṇa”).</w:t>
      </w:r>
    </w:p>
    <w:p>
      <w:r>
        <w:rPr>
          <w:sz w:val="19"/>
        </w:rPr>
        <w:t xml:space="preserve">15. </w:t>
      </w:r>
      <w:r>
        <w:rPr>
          <w:rFonts w:ascii="Times New Roman" w:hAnsi="Times New Roman"/>
          <w:sz w:val="19"/>
        </w:rPr>
        <w:t>As in the Gauḍīya Maṭha edition: «দুস্ত্যজ্য» (another reading: «দুস্ত্যজ»); the sense is the same.</w:t>
      </w:r>
    </w:p>
    <w:p>
      <w:r>
        <w:rPr>
          <w:sz w:val="19"/>
        </w:rPr>
        <w:t xml:space="preserve">16. </w:t>
      </w:r>
      <w:r>
        <w:rPr>
          <w:rFonts w:ascii="Times New Roman" w:hAnsi="Times New Roman"/>
          <w:sz w:val="19"/>
        </w:rPr>
        <w:t>The same verse as 4.20 (the *Anubhāṣya* refers to it); the translation is the same.</w:t>
      </w:r>
    </w:p>
    <w:p>
      <w:r>
        <w:rPr>
          <w:sz w:val="19"/>
        </w:rPr>
        <w:t xml:space="preserve">17. </w:t>
      </w:r>
      <w:r>
        <w:rPr>
          <w:rFonts w:ascii="Times New Roman" w:hAnsi="Times New Roman"/>
          <w:sz w:val="19"/>
        </w:rPr>
        <w:t>As in the Gauḍīya Maṭha edition: «সুখে কৃষ্ণসুখ» (another reading: «সুখ কৃষ্ণসুখে»); the sense is the same.</w:t>
      </w:r>
    </w:p>
    <w:p>
      <w:r>
        <w:rPr>
          <w:sz w:val="19"/>
        </w:rPr>
        <w:t xml:space="preserve">18. </w:t>
      </w:r>
      <w:r>
        <w:rPr>
          <w:rFonts w:ascii="Times New Roman" w:hAnsi="Times New Roman"/>
          <w:sz w:val="19"/>
        </w:rPr>
        <w:t>As in the Gauḍīya Maṭha edition: «ততিভিরাভির» (another reading: «ততিভিরভির»).</w:t>
      </w:r>
    </w:p>
    <w:p>
      <w:r>
        <w:rPr>
          <w:sz w:val="19"/>
        </w:rPr>
        <w:t xml:space="preserve">19. </w:t>
      </w:r>
      <w:r>
        <w:rPr>
          <w:rFonts w:ascii="Times New Roman" w:hAnsi="Times New Roman"/>
          <w:sz w:val="19"/>
        </w:rPr>
        <w:t>The source follows the edition (“the words of the *Ādi Purāṇa*”).</w:t>
      </w:r>
    </w:p>
    <w:p>
      <w:r>
        <w:rPr>
          <w:sz w:val="19"/>
        </w:rPr>
        <w:t xml:space="preserve">20. </w:t>
      </w:r>
      <w:r>
        <w:rPr>
          <w:rFonts w:ascii="Times New Roman" w:hAnsi="Times New Roman"/>
          <w:sz w:val="19"/>
        </w:rPr>
        <w:t>The source follows the edition (*Laghu-bhāgavatāmṛta*, Uttara-khaṇḍa, 39; “the words of the *Ādi Purāṇa*”).</w:t>
      </w:r>
    </w:p>
    <w:p>
      <w:r>
        <w:rPr>
          <w:sz w:val="19"/>
        </w:rPr>
        <w:t xml:space="preserve">21. </w:t>
      </w:r>
      <w:r>
        <w:rPr>
          <w:rFonts w:ascii="Times New Roman" w:hAnsi="Times New Roman"/>
          <w:sz w:val="19"/>
        </w:rPr>
        <w:t>The source follows the edition (*Laghu-bhāgavatāmṛta*, Uttara-khaṇḍa, 45; “the words of the *Padma Purāṇa*”).</w:t>
      </w:r>
    </w:p>
    <w:p>
      <w:r>
        <w:rPr>
          <w:sz w:val="19"/>
        </w:rPr>
        <w:t xml:space="preserve">22. </w:t>
      </w:r>
      <w:r>
        <w:rPr>
          <w:rFonts w:ascii="Times New Roman" w:hAnsi="Times New Roman"/>
          <w:sz w:val="19"/>
        </w:rPr>
        <w:t>The same verse as Ādi 1.6; in the edition, “a verse from the *Kaḍacā* of Śrī Svarūpa Gosvāmī”.</w:t>
      </w:r>
    </w:p>
    <w:p>
      <w:r>
        <w:rPr>
          <w:sz w:val="19"/>
        </w:rPr>
        <w:t xml:space="preserve">23. </w:t>
      </w:r>
      <w:r>
        <w:rPr>
          <w:rFonts w:ascii="Times New Roman" w:hAnsi="Times New Roman"/>
          <w:sz w:val="19"/>
        </w:rPr>
        <w:t>As in the Gauḍīya Maṭha edition: «সবে কহে» (“all call”); another reading omits «সবে».</w:t>
      </w:r>
    </w:p>
    <w:p>
      <w:r>
        <w:rPr>
          <w:sz w:val="19"/>
        </w:rPr>
        <w:t xml:space="preserve">24. </w:t>
      </w:r>
      <w:r>
        <w:rPr>
          <w:rFonts w:ascii="Times New Roman" w:hAnsi="Times New Roman"/>
          <w:sz w:val="19"/>
        </w:rPr>
        <w:t>As in the Gauḍīya Maṭha edition: «গীত» (“the song”); another reading has «গীতে» (“by the song”); the sense is the same.</w:t>
      </w:r>
    </w:p>
    <w:p>
      <w:r>
        <w:rPr>
          <w:sz w:val="19"/>
        </w:rPr>
        <w:t xml:space="preserve">25. </w:t>
      </w:r>
      <w:r>
        <w:rPr>
          <w:rFonts w:ascii="Times New Roman" w:hAnsi="Times New Roman"/>
          <w:sz w:val="19"/>
        </w:rPr>
        <w:t>As in the Gauḍīya Maṭha edition: «চিত্ত-প্রাণ» (“heart and life”); another reading has «চিত্ত-ঘ্রাণ» (“heart and sense of smell”).</w:t>
      </w:r>
    </w:p>
    <w:p>
      <w:r>
        <w:rPr>
          <w:sz w:val="19"/>
        </w:rPr>
        <w:t xml:space="preserve">26. </w:t>
      </w:r>
      <w:r>
        <w:rPr>
          <w:rFonts w:ascii="Times New Roman" w:hAnsi="Times New Roman"/>
          <w:sz w:val="19"/>
        </w:rPr>
        <w:t>In the edition, “the words of Śrī Rūpa Gosvāmī”.</w:t>
      </w:r>
    </w:p>
    <w:p>
      <w:r>
        <w:rPr>
          <w:sz w:val="19"/>
        </w:rPr>
        <w:t xml:space="preserve">27. </w:t>
      </w:r>
      <w:r>
        <w:rPr>
          <w:rFonts w:ascii="Times New Roman" w:hAnsi="Times New Roman"/>
          <w:sz w:val="19"/>
        </w:rPr>
        <w:t>As in the Gauḍīya Maṭha edition: «আস্বাদিব» (“I shall taste”); another reading has «আস্বাদিল» (“I tasted”).</w:t>
      </w:r>
    </w:p>
    <w:p>
      <w:r>
        <w:rPr>
          <w:sz w:val="19"/>
        </w:rPr>
        <w:t xml:space="preserve">28. </w:t>
      </w:r>
      <w:r>
        <w:rPr>
          <w:rFonts w:ascii="Times New Roman" w:hAnsi="Times New Roman"/>
          <w:sz w:val="19"/>
        </w:rPr>
        <w:t>As in the Gauḍīya Maṭha edition: «শিখাইব» (“I shall teach”); another reading has «শিখাইল» (“I taught”).</w:t>
      </w:r>
    </w:p>
    <w:p>
      <w:r>
        <w:rPr>
          <w:sz w:val="19"/>
        </w:rPr>
        <w:t xml:space="preserve">29. </w:t>
      </w:r>
      <w:r>
        <w:rPr>
          <w:rFonts w:ascii="Times New Roman" w:hAnsi="Times New Roman"/>
          <w:sz w:val="19"/>
        </w:rPr>
        <w:t>As in the Gauḍīya Maṭha edition: «করে» (another reading: «করেন»); the sense is the same.</w:t>
      </w:r>
    </w:p>
    <w:p>
      <w:r>
        <w:rPr>
          <w:sz w:val="19"/>
        </w:rPr>
        <w:t xml:space="preserve">30. </w:t>
      </w:r>
      <w:r>
        <w:rPr>
          <w:rFonts w:ascii="Times New Roman" w:hAnsi="Times New Roman"/>
          <w:sz w:val="19"/>
        </w:rPr>
        <w:t>The same verse as 4.52 (the *Anubhāṣya* refers to it); the translation is the same.</w:t>
      </w:r>
    </w:p>
    <w:p>
      <w:r>
        <w:rPr>
          <w:sz w:val="19"/>
        </w:rPr>
        <w:t xml:space="preserve">31. </w:t>
      </w:r>
      <w:r>
        <w:rPr>
          <w:rFonts w:ascii="Times New Roman" w:hAnsi="Times New Roman"/>
          <w:sz w:val="19"/>
        </w:rPr>
        <w:t>The verse translation reads differently: *kāma* is taken as Kāma, the god of love, not as a name of Kṛṣṇa.</w:t>
      </w:r>
    </w:p>
    <w:p>
      <w:r>
        <w:rPr>
          <w:sz w:val="19"/>
        </w:rPr>
        <w:t xml:space="preserve">32. </w:t>
      </w:r>
      <w:r>
        <w:rPr>
          <w:rFonts w:ascii="Times New Roman" w:hAnsi="Times New Roman"/>
          <w:sz w:val="19"/>
        </w:rPr>
        <w:t>In the edition this paragraph is numbered 218; by its content it belongs to verse 216.</w:t>
      </w:r>
    </w:p>
    <w:p>
      <w:r>
        <w:rPr>
          <w:sz w:val="19"/>
        </w:rPr>
        <w:t xml:space="preserve">33. </w:t>
      </w:r>
      <w:r>
        <w:rPr>
          <w:rFonts w:ascii="Times New Roman" w:hAnsi="Times New Roman"/>
          <w:sz w:val="19"/>
        </w:rPr>
        <w:t>*Manaḥ-śikṣā* 2.</w:t>
      </w:r>
    </w:p>
    <w:p>
      <w:r>
        <w:rPr>
          <w:sz w:val="19"/>
        </w:rPr>
        <w:t xml:space="preserve">34. </w:t>
      </w:r>
      <w:r>
        <w:rPr>
          <w:rFonts w:ascii="Times New Roman" w:hAnsi="Times New Roman"/>
          <w:sz w:val="19"/>
        </w:rPr>
        <w:t>The edition reads “পরম প্রাকৃতশরীরম্”; by the sense (compare 34–35 on Bhagavān's human form) apparently “পরম অপ্রাকৃতশরীরম্” (“supreme transcendental body”): the printed text (with a space after “পরম”) lacks the “অ”, which probably dropped out in typesetting.</w:t>
      </w:r>
    </w:p>
    <w:p>
      <w:r>
        <w:rPr>
          <w:sz w:val="19"/>
        </w:rPr>
        <w:t xml:space="preserve">35. </w:t>
      </w:r>
      <w:r>
        <w:rPr>
          <w:rFonts w:ascii="Times New Roman" w:hAnsi="Times New Roman"/>
          <w:sz w:val="19"/>
        </w:rPr>
        <w:t>*Nārada-pañcarātra* (*Bhakti-rasāmṛta-sindhu* 1.1.12).</w:t>
      </w:r>
    </w:p>
    <w:p>
      <w:r>
        <w:rPr>
          <w:sz w:val="19"/>
        </w:rPr>
        <w:t xml:space="preserve">36. </w:t>
      </w:r>
      <w:r>
        <w:rPr>
          <w:rFonts w:ascii="Times New Roman" w:hAnsi="Times New Roman"/>
          <w:sz w:val="19"/>
        </w:rPr>
        <w:t>The edition reads “তাদৃশ অবতারময় বিধি” (literally “such rules full of avatāra”); possibly a misprint for “অবরতাময়” (“inferior”) — compare “অবরতা” earlier in the same section.</w:t>
      </w:r>
    </w:p>
    <w:p>
      <w:r>
        <w:rPr>
          <w:sz w:val="19"/>
        </w:rPr>
        <w:t xml:space="preserve">37. </w:t>
      </w:r>
      <w:r>
        <w:rPr>
          <w:rFonts w:ascii="Times New Roman" w:hAnsi="Times New Roman"/>
          <w:sz w:val="19"/>
        </w:rPr>
        <w:t>*Śrīmad-Bhāgavatam* 11.25.12.</w:t>
      </w:r>
    </w:p>
    <w:p>
      <w:r>
        <w:rPr>
          <w:sz w:val="19"/>
        </w:rPr>
        <w:t xml:space="preserve">38. </w:t>
      </w:r>
      <w:r>
        <w:rPr>
          <w:rFonts w:ascii="Times New Roman" w:hAnsi="Times New Roman"/>
          <w:sz w:val="19"/>
        </w:rPr>
        <w:t>*Śrīmad-Bhāgavatam* 10.27.4.</w:t>
      </w:r>
    </w:p>
    <w:p>
      <w:r>
        <w:rPr>
          <w:sz w:val="19"/>
        </w:rPr>
        <w:t xml:space="preserve">39. </w:t>
      </w:r>
      <w:r>
        <w:rPr>
          <w:rFonts w:ascii="Times New Roman" w:hAnsi="Times New Roman"/>
          <w:sz w:val="19"/>
        </w:rPr>
        <w:t>So in the edition: the number 5 is repeated (compare the subheading to verse 90).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5. Determining the Truth of Śrī Nityānanda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fifth chapter the glory of Śrī Nityānanda is described in five verses, as follows. Śrī Kṛṣṇa is Bhagavān Himself; His *vilāsa-mūrti*, that is, His second body, is Śrī Balarāma. Beyond *prakṛti* there is a spiritual abode called “Paravyoma,” and in its highest part lies “Kṛṣṇaloka.” In Kṛṣṇaloka are Dvārakā, Mathurā and Gokula; there abides the original *catur-vyūha*: Kṛṣṇa, Baladeva, Pradyumna (that is, Kāmadeva) and Aniruddha. The abode in Vṛndāvana within that Kṛṣṇaloka is called “Śvetadvīpa.” Below Kṛṣṇaloka is the Vaikuṇṭha called “Paravyoma,” where four-armed Nārāyaṇa, the *vilāsa-mūrti* of Kṛṣṇa, resides. He who is Baladeva in Kṛṣṇaloka is the original Saṅkarṣaṇa (*mūla-Saṅkarṣaṇa*). His *vilāsa-mūrti* in the Vaikuṇṭha of Paravyoma is Mahā-Saṅkarṣaṇa. By the *cit-śakti* of this Mahā-Saṅkarṣaṇa everything made of *śuddha-sattva* in Paravyoma is manifest, and by His *jīva-śakti* pure *jīvas* dwell there; *māyā-śakti* has no place there. In the abode of Nārāyaṇa is the second *kāya-vyūha*. Beyond Paravyoma lies “Brahmaloka,” the abode of effulgence. Beyond it is the Causal Ocean (*Kāraṇa-samudra*), filled with spiritual water. On the far shore of the Causal Ocean lies *māyā*, untouched by it. In the Causal Ocean is Mahā-Viṣṇu, the original *puruṣa-avatāra*, a part of *mūla-Saṅkarṣaṇa*. From afar He casts His glance (*īkṣaṇa*) upon *māyā*. And by a semblance of His body (*aṅgābhāsa*) — something that appears to be His body but is not — He unites with *māyā* as the material cause. *Māyā* herself, as the material cause (*upādāna-kāraṇa*), is called “*pradhāna*,” and as the efficient cause (*nimitta-kāraṇa*), “*prakṛti*.” The original efficient cause of material *prakṛti* is the glance of Mahā-Viṣṇu; *prakṛti* is therefore only a secondary efficient cause. This same Mahā-Viṣṇu, lying in the Causal Ocean, enters the aggregate universe as Garbhodaśāyī, and enters each universe and each *jīva* as Kṣīrodaśāyī. The Kṣīrodaśāyī Puruṣa manifests a Vaikuṇṭha in each universe and resides there as Viṣṇu, the Paramātmā, the Īśvara and so on; in the waters of the universe He lies on the bed of Śeṣa. He is the father of Brahmā, and one part of Him is conceived of as the Virāṭ. In each universe a “Śvetadvīpa” is manifest in the Ocean of Milk, and Viṣṇu resides there. Thus two Śvetadvīpas are manifest: one in Kṛṣṇaloka, and the other in the Ocean of Milk of every universe. The “Śvetadvīpa” of Kṛṣṇaloka is nondifferent from the Vṛndāvana there; it is the land of certain supplementary pastimes of Kṛṣṇa. Śeṣa within the universe serves Viṣṇu by becoming His umbrella, sandals, bed, pillow, garments, dwelling, sacred thread, throne and so on. The Baladeva of Kṛṣṇaloka is Prabhu Nityānanda Himself; He is therefore *mūla-Saṅkarṣaṇa*. Hence Mahā-Saṅkarṣaṇa of Paravyoma and His *puruṣa-avatāras* are the parts and portions (*aṁśas* and *kalās*) of Nityānanda Prabhu.</w:t>
      </w:r>
    </w:p>
    <w:p>
      <w:pPr>
        <w:jc w:val="both"/>
      </w:pPr>
      <w:r>
        <w:rPr>
          <w:rFonts w:ascii="Times New Roman" w:hAnsi="Times New Roman"/>
          <w:sz w:val="20"/>
        </w:rPr>
        <w:t>In this chapter the author has included an account of his journey to Vṛndāvana and of how he attained complete perfection there. From it we learn that he formerly lived in the village of Jhāmaṭapura near Naihāṭī, in the region of Kāṭoyā. There were two brothers. Śrī Mīnaketana Rāmadāsa, an associate of Śrī Nityānanda Prabhu, came to his house at his invitation and was displeased with the priest, Guṇārṇava Miśra. The brother of Kavirāja Gosvāmī took the priest's side and did not acknowledge the glory of Śrī Nityānanda. For this Śrīla Kavirāja Gosvāmī rebuked his brother. Rāmadāsa broke his flute and left, and Kavirāja Gosvāmī's brother was at once utterly ruined. That same night, in a dream, Kavirāja Gosvāmī received the grace and the command of Śrī Nityānanda Prabhu, and on the very next day he set out for Vṛndāvana.</w:t>
      </w:r>
    </w:p>
    <w:p>
      <w:pPr>
        <w:keepNext/>
        <w:spacing w:before="160"/>
        <w:jc w:val="center"/>
      </w:pPr>
      <w:r>
        <w:rPr>
          <w:rFonts w:ascii="Times New Roman" w:hAnsi="Times New Roman"/>
          <w:i/>
          <w:sz w:val="21"/>
        </w:rPr>
        <w:t>By the mercy of Nityānanda one comes to know the true nature of Nityānanda —</w:t>
      </w:r>
    </w:p>
    <w:p>
      <w:pPr>
        <w:jc w:val="both"/>
      </w:pPr>
      <w:r>
        <w:rPr>
          <w:b/>
        </w:rPr>
        <w:t xml:space="preserve">1 </w:t>
      </w:r>
      <w:r>
        <w:rPr>
          <w:rFonts w:ascii="Times New Roman" w:hAnsi="Times New Roman"/>
        </w:rPr>
        <w:t>I bow to the Lord Śrī Nityānanda, whose divine opulence is endless and wondrous. By His will even a fool can come to know and describe His true nature.</w:t>
      </w:r>
    </w:p>
    <w:p>
      <w:pPr>
        <w:jc w:val="both"/>
      </w:pPr>
      <w:r>
        <w:rPr>
          <w:b/>
          <w:i/>
          <w:sz w:val="20"/>
        </w:rPr>
        <w:t xml:space="preserve">Amṛta-pravāha-bhāṣya. </w:t>
      </w:r>
      <w:r>
        <w:rPr>
          <w:rFonts w:ascii="Times New Roman" w:hAnsi="Times New Roman"/>
          <w:sz w:val="20"/>
        </w:rPr>
        <w:t>I bow to the Lord (*Īśvara*) Nityānanda, whose majesty is endless and wondrous. By His will even a fool is able to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(Nityānanda's) </w:t>
      </w:r>
      <w:r>
        <w:rPr>
          <w:rFonts w:ascii="Times New Roman" w:hAnsi="Times New Roman"/>
          <w:b/>
          <w:sz w:val="20"/>
        </w:rPr>
        <w:t>icchayā</w:t>
      </w:r>
      <w:r>
        <w:rPr>
          <w:rFonts w:ascii="Times New Roman" w:hAnsi="Times New Roman"/>
          <w:sz w:val="20"/>
        </w:rPr>
        <w:t xml:space="preserve"> (by the mercy) </w:t>
      </w:r>
      <w:r>
        <w:rPr>
          <w:rFonts w:ascii="Times New Roman" w:hAnsi="Times New Roman"/>
          <w:b/>
          <w:sz w:val="20"/>
        </w:rPr>
        <w:t>ajñena</w:t>
      </w:r>
      <w:r>
        <w:rPr>
          <w:rFonts w:ascii="Times New Roman" w:hAnsi="Times New Roman"/>
          <w:sz w:val="20"/>
        </w:rPr>
        <w:t xml:space="preserve"> (by one unversed in the scriptures) </w:t>
      </w:r>
      <w:r>
        <w:rPr>
          <w:rFonts w:ascii="Times New Roman" w:hAnsi="Times New Roman"/>
          <w:b/>
          <w:sz w:val="20"/>
        </w:rPr>
        <w:t>api</w:t>
      </w:r>
      <w:r>
        <w:rPr>
          <w:rFonts w:ascii="Times New Roman" w:hAnsi="Times New Roman"/>
          <w:sz w:val="20"/>
        </w:rPr>
        <w:t xml:space="preserve"> (even [by me]) </w:t>
      </w:r>
      <w:r>
        <w:rPr>
          <w:rFonts w:ascii="Times New Roman" w:hAnsi="Times New Roman"/>
          <w:b/>
          <w:sz w:val="20"/>
        </w:rPr>
        <w:t>tat-svarūpam</w:t>
      </w:r>
      <w:r>
        <w:rPr>
          <w:rFonts w:ascii="Times New Roman" w:hAnsi="Times New Roman"/>
          <w:sz w:val="20"/>
        </w:rPr>
        <w:t xml:space="preserve"> (the truth of Nityānanda) </w:t>
      </w:r>
      <w:r>
        <w:rPr>
          <w:rFonts w:ascii="Times New Roman" w:hAnsi="Times New Roman"/>
          <w:b/>
          <w:sz w:val="20"/>
        </w:rPr>
        <w:t>nirūpyate</w:t>
      </w:r>
      <w:r>
        <w:rPr>
          <w:rFonts w:ascii="Times New Roman" w:hAnsi="Times New Roman"/>
          <w:sz w:val="20"/>
        </w:rPr>
        <w:t xml:space="preserve"> (is described),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anantādbhutaiśvaryam</w:t>
      </w:r>
      <w:r>
        <w:rPr>
          <w:rFonts w:ascii="Times New Roman" w:hAnsi="Times New Roman"/>
          <w:sz w:val="20"/>
        </w:rPr>
        <w:t xml:space="preserve"> (Him whose majesty is endless and wondrous, that is, who possesses a majesty beyond place, time and circumstance) </w:t>
      </w:r>
      <w:r>
        <w:rPr>
          <w:rFonts w:ascii="Times New Roman" w:hAnsi="Times New Roman"/>
          <w:b/>
          <w:sz w:val="20"/>
        </w:rPr>
        <w:t>īśvaram</w:t>
      </w:r>
      <w:r>
        <w:rPr>
          <w:rFonts w:ascii="Times New Roman" w:hAnsi="Times New Roman"/>
          <w:sz w:val="20"/>
        </w:rPr>
        <w:t xml:space="preserve"> (the God of gods) </w:t>
      </w:r>
      <w:r>
        <w:rPr>
          <w:rFonts w:ascii="Times New Roman" w:hAnsi="Times New Roman"/>
          <w:b/>
          <w:sz w:val="20"/>
        </w:rPr>
        <w:t>śrī-nityānandam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In six verses the truth of Gaura, in five verses the truth of Nityānanda —</w:t>
      </w:r>
    </w:p>
    <w:p>
      <w:pPr>
        <w:jc w:val="both"/>
      </w:pPr>
      <w:r>
        <w:rPr>
          <w:b/>
        </w:rPr>
        <w:t xml:space="preserve">3 </w:t>
      </w:r>
      <w:r>
        <w:rPr>
          <w:rFonts w:ascii="Times New Roman" w:hAnsi="Times New Roman"/>
        </w:rPr>
        <w:t>In these six verses I have told of the glory of Kṛṣṇa Caitanya; in five verses I now tell the whole truth of Nityānanda.</w:t>
      </w:r>
    </w:p>
    <w:p>
      <w:pPr>
        <w:keepNext/>
        <w:spacing w:before="160"/>
        <w:jc w:val="center"/>
      </w:pPr>
      <w:r>
        <w:rPr>
          <w:rFonts w:ascii="Times New Roman" w:hAnsi="Times New Roman"/>
          <w:i/>
          <w:sz w:val="21"/>
        </w:rPr>
        <w:t>The truth of Baladeva —</w:t>
      </w:r>
    </w:p>
    <w:p>
      <w:pPr>
        <w:jc w:val="both"/>
      </w:pPr>
      <w:r>
        <w:rPr>
          <w:b/>
        </w:rPr>
        <w:t xml:space="preserve">4 </w:t>
      </w:r>
      <w:r>
        <w:rPr>
          <w:rFonts w:ascii="Times New Roman" w:hAnsi="Times New Roman"/>
        </w:rPr>
        <w:t>Kṛṣṇa, the source of all avatāras, is Bhagavān Himself, and Śrī Balarāma is His second body.</w:t>
      </w:r>
    </w:p>
    <w:p>
      <w:pPr>
        <w:jc w:val="both"/>
      </w:pPr>
      <w:r>
        <w:rPr>
          <w:b/>
          <w:i/>
          <w:sz w:val="20"/>
        </w:rPr>
        <w:t xml:space="preserve">Amṛta-pravāha-bhāṣya. </w:t>
      </w:r>
      <w:r>
        <w:rPr>
          <w:rFonts w:ascii="Times New Roman" w:hAnsi="Times New Roman"/>
          <w:sz w:val="20"/>
        </w:rPr>
        <w:t>His second body: the *vilāsa* body of Śrī Kṛṣṇa.</w:t>
      </w:r>
    </w:p>
    <w:p>
      <w:pPr>
        <w:spacing w:before="160"/>
        <w:jc w:val="both"/>
      </w:pPr>
      <w:r>
        <w:rPr>
          <w:b/>
        </w:rPr>
        <w:t xml:space="preserve">5 </w:t>
      </w:r>
      <w:r>
        <w:rPr>
          <w:rFonts w:ascii="Times New Roman" w:hAnsi="Times New Roman"/>
        </w:rPr>
        <w:t>The two are one in nature; only Their bodies differ. Balarāma is the first expansion of Kṛṣṇa’s body and His helper in His pastimes.</w:t>
      </w:r>
    </w:p>
    <w:p>
      <w:pPr>
        <w:keepNext/>
        <w:spacing w:before="160"/>
        <w:jc w:val="center"/>
      </w:pPr>
      <w:r>
        <w:rPr>
          <w:rFonts w:ascii="Times New Roman" w:hAnsi="Times New Roman"/>
          <w:i/>
          <w:sz w:val="21"/>
        </w:rPr>
        <w:t>Kṛṣṇa is Gaura; Balarāma is Nitāi —</w:t>
      </w:r>
    </w:p>
    <w:p>
      <w:pPr>
        <w:jc w:val="both"/>
      </w:pPr>
      <w:r>
        <w:rPr>
          <w:b/>
        </w:rPr>
        <w:t xml:space="preserve">6 </w:t>
      </w:r>
      <w:r>
        <w:rPr>
          <w:rFonts w:ascii="Times New Roman" w:hAnsi="Times New Roman"/>
        </w:rPr>
        <w:t>That Kṛṣṇa is Śrī Caitanyacandra in Navadvīpa, and that Balarāma is Śrī Nityānanda, who is with Him.</w:t>
      </w:r>
    </w:p>
    <w:p>
      <w:pPr>
        <w:jc w:val="both"/>
      </w:pPr>
      <w:r>
        <w:rPr>
          <w:b/>
          <w:i/>
          <w:sz w:val="20"/>
        </w:rPr>
        <w:t xml:space="preserve">Amṛta-pravāha-bhāṣya. </w:t>
      </w:r>
      <w:r>
        <w:rPr>
          <w:rFonts w:ascii="Times New Roman" w:hAnsi="Times New Roman"/>
          <w:sz w:val="20"/>
        </w:rPr>
        <w:t>Śrī Baladeva is the first *kāya-vyūha* of Kṛṣṇa, that is, an expansion of His body; He assists Kṛṣṇa in His pastimes. That same Kṛṣṇa descended in Navadvīpa as Śrī Caitanyacandra, and Śrī Balarāma, the first *kāya-vyūha*, came with Him as Śrī Nityānanda.</w:t>
      </w:r>
    </w:p>
    <w:p>
      <w:pPr>
        <w:keepNext/>
        <w:spacing w:before="160"/>
        <w:jc w:val="center"/>
      </w:pPr>
      <w:r>
        <w:rPr>
          <w:rFonts w:ascii="Times New Roman" w:hAnsi="Times New Roman"/>
          <w:i/>
          <w:sz w:val="21"/>
        </w:rPr>
        <w:t>Explanation of the seventh of the fourteen opening verses: Nityānanda, or Baladeva, is the whole whose parts are Saṅkarṣaṇa, the Lords who lie in the waters of the Causal, Garbha and Milk Oceans, and Śeṣa — (a verse from the diary of Śrī Svarūpa Gosvāmī)</w:t>
      </w:r>
    </w:p>
    <w:p>
      <w:pPr>
        <w:jc w:val="both"/>
      </w:pPr>
      <w:r>
        <w:rPr>
          <w:b/>
        </w:rPr>
        <w:t xml:space="preserve">7 </w:t>
      </w:r>
      <w:r>
        <w:rPr>
          <w:rFonts w:ascii="Times New Roman" w:hAnsi="Times New Roman"/>
        </w:rPr>
        <w:t>“Saṅkarṣaṇa, the Lord who lies in the Causal Ocean, the Lord who lies in the Garbha Ocean, the Lord who lies in the Ocean of Milk, and Śeṣa are His portions and the parts of His portions: may that Rāma who is called Nityānanda be my refuge.” (diary of Svarūpa Dāmodara)</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May Nityānanda-Rāma be my shelter — He whose parts and portions are Saṅkarṣaṇa, Kāraṇābdhiśāyī, Garbhodaśāyī, Payobdhiśāyī and Śeṣa.</w:t>
      </w:r>
    </w:p>
    <w:p>
      <w:pPr>
        <w:jc w:val="both"/>
      </w:pPr>
      <w:r>
        <w:rPr>
          <w:b/>
          <w:i/>
          <w:sz w:val="20"/>
        </w:rPr>
        <w:t xml:space="preserve">Anubhāṣya. </w:t>
      </w:r>
      <w:r>
        <w:rPr>
          <w:rFonts w:ascii="Times New Roman" w:hAnsi="Times New Roman"/>
          <w:b/>
          <w:sz w:val="20"/>
        </w:rPr>
        <w:t>saṅkarṣaṇaḥ</w:t>
      </w:r>
      <w:r>
        <w:rPr>
          <w:rFonts w:ascii="Times New Roman" w:hAnsi="Times New Roman"/>
          <w:sz w:val="20"/>
        </w:rPr>
        <w:t xml:space="preserve"> (Mahā-Saṅkarṣaṇa in Paravyoma), </w:t>
      </w:r>
      <w:r>
        <w:rPr>
          <w:rFonts w:ascii="Times New Roman" w:hAnsi="Times New Roman"/>
          <w:b/>
          <w:sz w:val="20"/>
        </w:rPr>
        <w:t>kāraṇa-toya-śāyī</w:t>
      </w:r>
      <w:r>
        <w:rPr>
          <w:rFonts w:ascii="Times New Roman" w:hAnsi="Times New Roman"/>
          <w:sz w:val="20"/>
        </w:rPr>
        <w:t xml:space="preserve"> (the original *puruṣa-avatāra*), </w:t>
      </w:r>
      <w:r>
        <w:rPr>
          <w:rFonts w:ascii="Times New Roman" w:hAnsi="Times New Roman"/>
          <w:b/>
          <w:sz w:val="20"/>
        </w:rPr>
        <w:t>garbhoda-śāyī</w:t>
      </w:r>
      <w:r>
        <w:rPr>
          <w:rFonts w:ascii="Times New Roman" w:hAnsi="Times New Roman"/>
          <w:sz w:val="20"/>
        </w:rPr>
        <w:t xml:space="preserve"> (the second *puruṣa-avatāra*, Hiraṇyagarbha, the aggregate Viṣṇu), </w:t>
      </w:r>
      <w:r>
        <w:rPr>
          <w:rFonts w:ascii="Times New Roman" w:hAnsi="Times New Roman"/>
          <w:b/>
          <w:sz w:val="20"/>
        </w:rPr>
        <w:t>payo 'bdhi-śāyī</w:t>
      </w:r>
      <w:r>
        <w:rPr>
          <w:rFonts w:ascii="Times New Roman" w:hAnsi="Times New Roman"/>
          <w:sz w:val="20"/>
        </w:rPr>
        <w:t xml:space="preserve"> (the third *puruṣa-avatāra*, who lies in the Ocean of Milk, the individual Viṣṇu), </w:t>
      </w:r>
      <w:r>
        <w:rPr>
          <w:rFonts w:ascii="Times New Roman" w:hAnsi="Times New Roman"/>
          <w:b/>
          <w:sz w:val="20"/>
        </w:rPr>
        <w:t>śeṣaḥ</w:t>
      </w:r>
      <w:r>
        <w:rPr>
          <w:rFonts w:ascii="Times New Roman" w:hAnsi="Times New Roman"/>
          <w:sz w:val="20"/>
        </w:rPr>
        <w:t xml:space="preserve"> (Anantadeva) — </w:t>
      </w:r>
      <w:r>
        <w:rPr>
          <w:rFonts w:ascii="Times New Roman" w:hAnsi="Times New Roman"/>
          <w:b/>
          <w:sz w:val="20"/>
        </w:rPr>
        <w:t>yasya aṁśa-kalāḥ</w:t>
      </w:r>
      <w:r>
        <w:rPr>
          <w:rFonts w:ascii="Times New Roman" w:hAnsi="Times New Roman"/>
          <w:sz w:val="20"/>
        </w:rPr>
        <w:t xml:space="preserve">, </w:t>
      </w:r>
      <w:r>
        <w:rPr>
          <w:rFonts w:ascii="Times New Roman" w:hAnsi="Times New Roman"/>
          <w:b/>
          <w:sz w:val="20"/>
        </w:rPr>
        <w:t>saḥ nityānandākhya-rāmaḥ</w:t>
      </w:r>
      <w:r>
        <w:rPr>
          <w:rFonts w:ascii="Times New Roman" w:hAnsi="Times New Roman"/>
          <w:sz w:val="20"/>
        </w:rPr>
        <w:t xml:space="preserve"> (Baladeva) </w:t>
      </w:r>
      <w:r>
        <w:rPr>
          <w:rFonts w:ascii="Times New Roman" w:hAnsi="Times New Roman"/>
          <w:b/>
          <w:sz w:val="20"/>
        </w:rPr>
        <w:t>mama śaraṇam astu</w:t>
      </w:r>
      <w:r>
        <w:rPr>
          <w:rFonts w:ascii="Times New Roman" w:hAnsi="Times New Roman"/>
          <w:sz w:val="20"/>
        </w:rPr>
        <w:t>.</w:t>
      </w:r>
    </w:p>
    <w:p>
      <w:pPr>
        <w:keepNext/>
        <w:spacing w:before="160"/>
        <w:jc w:val="center"/>
      </w:pPr>
      <w:r>
        <w:rPr>
          <w:rFonts w:ascii="Times New Roman" w:hAnsi="Times New Roman"/>
          <w:i/>
          <w:sz w:val="21"/>
        </w:rPr>
        <w:t>The *mūla-Saṅkarṣaṇa* Baladeva serves Kṛṣṇa in five forms —</w:t>
      </w:r>
    </w:p>
    <w:p>
      <w:pPr>
        <w:jc w:val="both"/>
      </w:pPr>
      <w:r>
        <w:rPr>
          <w:b/>
        </w:rPr>
        <w:t xml:space="preserve">8 </w:t>
      </w:r>
      <w:r>
        <w:rPr>
          <w:rFonts w:ascii="Times New Roman" w:hAnsi="Times New Roman"/>
        </w:rPr>
        <w:t>Śrī Balarāma Gosāñi is the original Saṅkarṣaṇa. Assuming five forms, He serves Kṛṣṇa.</w:t>
      </w:r>
    </w:p>
    <w:p>
      <w:pPr>
        <w:spacing w:before="160"/>
        <w:jc w:val="both"/>
      </w:pPr>
      <w:r>
        <w:rPr>
          <w:b/>
        </w:rPr>
        <w:t xml:space="preserve">9 </w:t>
      </w:r>
      <w:r>
        <w:rPr>
          <w:rFonts w:ascii="Times New Roman" w:hAnsi="Times New Roman"/>
        </w:rPr>
        <w:t>He Himself assists Kṛṣṇa in His pastimes, and in four other bodies He carries out the work of creation.</w:t>
      </w:r>
    </w:p>
    <w:p>
      <w:pPr>
        <w:keepNext/>
        <w:spacing w:before="160"/>
        <w:jc w:val="center"/>
      </w:pPr>
      <w:r>
        <w:rPr>
          <w:rFonts w:ascii="Times New Roman" w:hAnsi="Times New Roman"/>
          <w:i/>
          <w:sz w:val="21"/>
        </w:rPr>
        <w:t>In four forms — for creating the spiritual and the material, for maintenance, for entering into creation and so on — and as Śeṣa, in ten bodies, He serves —</w:t>
      </w:r>
    </w:p>
    <w:p>
      <w:pPr>
        <w:jc w:val="both"/>
      </w:pPr>
      <w:r>
        <w:rPr>
          <w:b/>
        </w:rPr>
        <w:t xml:space="preserve">10 </w:t>
      </w:r>
      <w:r>
        <w:rPr>
          <w:rFonts w:ascii="Times New Roman" w:hAnsi="Times New Roman"/>
        </w:rPr>
        <w:t>His work of creation and the rest is service done at Kṛṣṇa’s command; and as Śeṣa He serves Kṛṣṇa in many ways.</w:t>
      </w:r>
    </w:p>
    <w:p>
      <w:pPr>
        <w:jc w:val="both"/>
      </w:pPr>
      <w:r>
        <w:rPr>
          <w:b/>
          <w:i/>
          <w:sz w:val="20"/>
        </w:rPr>
        <w:t xml:space="preserve">Anubhāṣya. </w:t>
      </w:r>
      <w:r>
        <w:rPr>
          <w:rFonts w:ascii="Times New Roman" w:hAnsi="Times New Roman"/>
          <w:sz w:val="20"/>
        </w:rPr>
        <w:t>The five forms of Śrī Balarāma: 1) Mahā-Saṅkarṣaṇa, 2) Kāraṇodaśāyī, 3) Garbhodaśāyī, 4) Kṣīrodaśāyī and 5) Śeṣa.</w:t>
      </w:r>
    </w:p>
    <w:p>
      <w:pPr>
        <w:spacing w:before="160"/>
        <w:jc w:val="both"/>
      </w:pPr>
      <w:r>
        <w:rPr>
          <w:b/>
        </w:rPr>
        <w:t xml:space="preserve">11 </w:t>
      </w:r>
      <w:r>
        <w:rPr>
          <w:rFonts w:ascii="Times New Roman" w:hAnsi="Times New Roman"/>
        </w:rPr>
        <w:t>In all these forms He tastes the bliss of serving Kṛṣṇa. And that same Balarāma is Nityānanda, the companion of Gaura.</w:t>
      </w:r>
    </w:p>
    <w:p>
      <w:pPr>
        <w:jc w:val="both"/>
      </w:pPr>
      <w:r>
        <w:rPr>
          <w:b/>
          <w:i/>
          <w:sz w:val="20"/>
        </w:rPr>
        <w:t xml:space="preserve">Amṛta-pravāha-bhāṣya. </w:t>
      </w:r>
      <w:r>
        <w:rPr>
          <w:rFonts w:ascii="Times New Roman" w:hAnsi="Times New Roman"/>
          <w:sz w:val="20"/>
        </w:rPr>
        <w:t>Śrī Balarāma, the first *kāya-vyūha*, may be called the original Saṅkarṣaṇa (*mūla-Saṅkarṣaṇa*). For He assumes five forms and serves Kṛṣṇa in them: as a part (*aṁśa*) belonging to His second form He is “Mahā-Saṅkarṣaṇa,” and as portions (*kalās*) He is “Kāraṇābdhiśāyī,” “Garbhodaśāyī,” “Payobdhiśāyī” and “Śeṣa.” He Himself remains Kṛṣṇa's assistant in His pastimes, and in four forms — Mahā-Saṅkarṣaṇa, Kāraṇābdhiśāyī, Garbhodaśāyī and Payobdhiśāyī — He carries out creation and other works. As Ananta, who is called Śeṣa, He serves Kṛṣṇa in many ways. In all these forms Balarāma relishes the bliss of serving Kṛṣṇa.</w:t>
      </w:r>
    </w:p>
    <w:p>
      <w:pPr>
        <w:keepNext/>
        <w:spacing w:before="160"/>
        <w:jc w:val="center"/>
      </w:pPr>
      <w:r>
        <w:rPr>
          <w:rFonts w:ascii="Times New Roman" w:hAnsi="Times New Roman"/>
          <w:i/>
          <w:sz w:val="21"/>
        </w:rPr>
        <w:t>Describing the truth of Nityānanda, the author explains the seventh verse in four verses —</w:t>
      </w:r>
    </w:p>
    <w:p>
      <w:pPr>
        <w:jc w:val="both"/>
      </w:pPr>
      <w:r>
        <w:rPr>
          <w:b/>
        </w:rPr>
        <w:t xml:space="preserve">12 </w:t>
      </w:r>
      <w:r>
        <w:rPr>
          <w:rFonts w:ascii="Times New Roman" w:hAnsi="Times New Roman"/>
        </w:rPr>
        <w:t>I shall explain the meaning of the seventh verse in four verses, so that all may know the truth of Nityānanda.</w:t>
      </w:r>
    </w:p>
    <w:p>
      <w:pPr>
        <w:jc w:val="both"/>
      </w:pPr>
      <w:r>
        <w:rPr>
          <w:b/>
          <w:i/>
          <w:sz w:val="20"/>
        </w:rPr>
        <w:t xml:space="preserve">Amṛta-pravāha-bhāṣya. </w:t>
      </w:r>
      <w:r>
        <w:rPr>
          <w:rFonts w:ascii="Times New Roman" w:hAnsi="Times New Roman"/>
          <w:sz w:val="20"/>
        </w:rPr>
        <w:t>The meaning of the seventh verse: what is said in the seventh verse I explain in verses 8, 9, 10 and 11.</w:t>
      </w:r>
    </w:p>
    <w:p>
      <w:pPr>
        <w:keepNext/>
        <w:spacing w:before="160"/>
        <w:jc w:val="center"/>
      </w:pPr>
      <w:r>
        <w:rPr>
          <w:rFonts w:ascii="Times New Roman" w:hAnsi="Times New Roman"/>
          <w:i/>
          <w:sz w:val="21"/>
        </w:rPr>
        <w:t>(a verse from the diary of Śrī Svarūpa Gosvāmī)</w:t>
      </w:r>
    </w:p>
    <w:p>
      <w:pPr>
        <w:jc w:val="both"/>
      </w:pPr>
      <w:r>
        <w:rPr>
          <w:b/>
        </w:rPr>
        <w:t xml:space="preserve">13 </w:t>
      </w:r>
      <w:r>
        <w:rPr>
          <w:rFonts w:ascii="Times New Roman" w:hAnsi="Times New Roman"/>
        </w:rPr>
        <w:t>“I take refuge in Śrī Nityānanda Rāma, whose form called Saṅkarṣaṇa shines amid the fourfold expansion (catur-vyūha) in the all-pervading world of Vaikuṇṭha, full of every opulence and beyond māyā.” (diary of Svarūpa Dāmodara)</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I take shelter of Rāma, who is Nityānanda. In Vaikuṇṭha, which lies beyond *māyā* and pervades all, abides the *catur-vyūha* full of complete majesty — Vāsudeva, Saṅkarṣaṇa, Pradyumna and Aniruddha; among them shines His form named Saṅkarṣaṇa.</w:t>
      </w:r>
    </w:p>
    <w:p>
      <w:pPr>
        <w:jc w:val="both"/>
      </w:pPr>
      <w:r>
        <w:rPr>
          <w:b/>
          <w:i/>
          <w:sz w:val="20"/>
        </w:rPr>
        <w:t xml:space="preserve">Anubhāṣya. </w:t>
      </w:r>
      <w:r>
        <w:rPr>
          <w:rFonts w:ascii="Times New Roman" w:hAnsi="Times New Roman"/>
          <w:b/>
          <w:sz w:val="20"/>
        </w:rPr>
        <w:t>māyātīte</w:t>
      </w:r>
      <w:r>
        <w:rPr>
          <w:rFonts w:ascii="Times New Roman" w:hAnsi="Times New Roman"/>
          <w:sz w:val="20"/>
        </w:rPr>
        <w:t xml:space="preserve"> (beyond the region made of the *guṇas*) </w:t>
      </w:r>
      <w:r>
        <w:rPr>
          <w:rFonts w:ascii="Times New Roman" w:hAnsi="Times New Roman"/>
          <w:b/>
          <w:sz w:val="20"/>
        </w:rPr>
        <w:t>vyāpi-vaikuṇṭha-loke</w:t>
      </w:r>
      <w:r>
        <w:rPr>
          <w:rFonts w:ascii="Times New Roman" w:hAnsi="Times New Roman"/>
          <w:sz w:val="20"/>
        </w:rPr>
        <w:t xml:space="preserve"> (in Vaikuṇṭha, the undivided support, free from *māyā* and unlimited), </w:t>
      </w:r>
      <w:r>
        <w:rPr>
          <w:rFonts w:ascii="Times New Roman" w:hAnsi="Times New Roman"/>
          <w:b/>
          <w:sz w:val="20"/>
        </w:rPr>
        <w:t>pūrṇaiśvarye</w:t>
      </w:r>
      <w:r>
        <w:rPr>
          <w:rFonts w:ascii="Times New Roman" w:hAnsi="Times New Roman"/>
          <w:sz w:val="20"/>
        </w:rPr>
        <w:t xml:space="preserve"> (full of the complete range of potencies), </w:t>
      </w:r>
      <w:r>
        <w:rPr>
          <w:rFonts w:ascii="Times New Roman" w:hAnsi="Times New Roman"/>
          <w:b/>
          <w:sz w:val="20"/>
        </w:rPr>
        <w:t>śrī-catur-vyūha-madhye</w:t>
      </w:r>
      <w:r>
        <w:rPr>
          <w:rFonts w:ascii="Times New Roman" w:hAnsi="Times New Roman"/>
          <w:sz w:val="20"/>
        </w:rPr>
        <w:t xml:space="preserve"> (among the four Viṣṇus — Vāsudeva, Saṅkarṣaṇa, Pradyumna and Aniruddha)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saṅkarṣaṇākhyaṁ rūpam</w:t>
      </w:r>
      <w:r>
        <w:rPr>
          <w:rFonts w:ascii="Times New Roman" w:hAnsi="Times New Roman"/>
          <w:sz w:val="20"/>
        </w:rPr>
        <w:t xml:space="preserve"> </w:t>
      </w:r>
      <w:r>
        <w:rPr>
          <w:rFonts w:ascii="Times New Roman" w:hAnsi="Times New Roman"/>
          <w:b/>
          <w:sz w:val="20"/>
        </w:rPr>
        <w:t>udbhāti</w:t>
      </w:r>
      <w:r>
        <w:rPr>
          <w:rFonts w:ascii="Times New Roman" w:hAnsi="Times New Roman"/>
          <w:sz w:val="20"/>
        </w:rPr>
        <w:t xml:space="preserve"> (shines),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nityānanda-rāmam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prapadye</w:t>
      </w:r>
      <w:r>
        <w:rPr>
          <w:rFonts w:ascii="Times New Roman" w:hAnsi="Times New Roman"/>
          <w:sz w:val="20"/>
        </w:rPr>
        <w:t>.</w:t>
      </w:r>
    </w:p>
    <w:p>
      <w:pPr>
        <w:keepNext/>
        <w:spacing w:before="160"/>
        <w:jc w:val="center"/>
      </w:pPr>
      <w:r>
        <w:rPr>
          <w:rFonts w:ascii="Times New Roman" w:hAnsi="Times New Roman"/>
          <w:i/>
          <w:sz w:val="21"/>
        </w:rPr>
        <w:t>“Paravyoma,” endowed with six transcendental opulences —</w:t>
      </w:r>
    </w:p>
    <w:p>
      <w:pPr>
        <w:jc w:val="both"/>
      </w:pPr>
      <w:r>
        <w:rPr>
          <w:b/>
        </w:rPr>
        <w:t xml:space="preserve">14 </w:t>
      </w:r>
      <w:r>
        <w:rPr>
          <w:rFonts w:ascii="Times New Roman" w:hAnsi="Times New Roman"/>
        </w:rPr>
        <w:t>Beyond material nature lies the abode called Paravyoma. Like Kṛṣṇa’s own form, it is endowed with every opulence and every divine quality.</w:t>
      </w:r>
    </w:p>
    <w:p>
      <w:pPr>
        <w:keepNext/>
        <w:spacing w:before="160"/>
        <w:jc w:val="center"/>
      </w:pPr>
      <w:r>
        <w:rPr>
          <w:rFonts w:ascii="Times New Roman" w:hAnsi="Times New Roman"/>
          <w:i/>
          <w:sz w:val="21"/>
        </w:rPr>
        <w:t>The world of Brahman and the worlds above it, the abode of Kṛṣṇa and His avatāras —</w:t>
      </w:r>
    </w:p>
    <w:p>
      <w:pPr>
        <w:jc w:val="both"/>
      </w:pPr>
      <w:r>
        <w:rPr>
          <w:b/>
        </w:rPr>
        <w:t xml:space="preserve">15 </w:t>
      </w:r>
      <w:r>
        <w:rPr>
          <w:rFonts w:ascii="Times New Roman" w:hAnsi="Times New Roman"/>
        </w:rPr>
        <w:t>There lie endless, all-pervading abodes — Brahman, Vaikuṇṭha and others — and in them Kṛṣṇa and His avatāras dwell.</w:t>
      </w:r>
    </w:p>
    <w:p>
      <w:pPr>
        <w:keepNext/>
        <w:spacing w:before="160"/>
        <w:jc w:val="center"/>
      </w:pPr>
      <w:r>
        <w:rPr>
          <w:rFonts w:ascii="Times New Roman" w:hAnsi="Times New Roman"/>
          <w:i/>
          <w:sz w:val="21"/>
        </w:rPr>
        <w:t>Above Paravyoma, Kṛṣṇaloka in three forms —</w:t>
      </w:r>
    </w:p>
    <w:p>
      <w:pPr>
        <w:jc w:val="both"/>
      </w:pPr>
      <w:r>
        <w:rPr>
          <w:b/>
        </w:rPr>
        <w:t xml:space="preserve">16 </w:t>
      </w:r>
      <w:r>
        <w:rPr>
          <w:rFonts w:ascii="Times New Roman" w:hAnsi="Times New Roman"/>
        </w:rPr>
        <w:t>In its highest region is the realm known as Kṛṣṇaloka, which abides in three divisions — Dvārakā, Mathurā and Gokula.</w:t>
      </w:r>
    </w:p>
    <w:p>
      <w:pPr>
        <w:jc w:val="both"/>
      </w:pPr>
      <w:r>
        <w:rPr>
          <w:b/>
          <w:i/>
          <w:sz w:val="20"/>
        </w:rPr>
        <w:t xml:space="preserve">Amṛta-pravāha-bhāṣya. </w:t>
      </w:r>
      <w:r>
        <w:rPr>
          <w:rFonts w:ascii="Times New Roman" w:hAnsi="Times New Roman"/>
          <w:sz w:val="20"/>
        </w:rPr>
        <w:t>Above the *prakṛti* of twenty-four elements there is a spiritual abode called “Paravyoma.” Like the form of Śrī Kṛṣṇa, this abode is endowed with every excellence, such as all-pervading power (*vibhūti*). Within it lie all-pervading, endless abodes — the abode of Brahman, Vaikuṇṭha and others. In all these abodes Kṛṣṇa Himself and all kinds of avatāras of Kṛṣṇa reside. Higher still, in the third part of this abode, is the supreme spiritual world, called “Kṛṣṇaloka.” This Kṛṣṇaloka is varied: it exists in three forms — Dvārakā, Mathurā and Gokula.</w:t>
      </w:r>
    </w:p>
    <w:p>
      <w:pPr>
        <w:keepNext/>
        <w:spacing w:before="160"/>
        <w:jc w:val="center"/>
      </w:pPr>
      <w:r>
        <w:rPr>
          <w:rFonts w:ascii="Times New Roman" w:hAnsi="Times New Roman"/>
          <w:i/>
          <w:sz w:val="21"/>
        </w:rPr>
        <w:t>On the very highest level, Vraja, Goloka and Śvetadvīpa —</w:t>
      </w:r>
    </w:p>
    <w:p>
      <w:pPr>
        <w:jc w:val="both"/>
      </w:pPr>
      <w:r>
        <w:rPr>
          <w:b/>
        </w:rPr>
        <w:t xml:space="preserve">17 </w:t>
      </w:r>
      <w:r>
        <w:rPr>
          <w:rFonts w:ascii="Times New Roman" w:hAnsi="Times New Roman"/>
        </w:rPr>
        <w:t>Above all is Śrī Gokula, the abode of Vraja, which is also called Śrī Goloka, Śvetadvīpa and Vṛndāvana.</w:t>
      </w:r>
    </w:p>
    <w:p>
      <w:pPr>
        <w:jc w:val="both"/>
      </w:pPr>
      <w:r>
        <w:rPr>
          <w:b/>
          <w:i/>
          <w:sz w:val="20"/>
        </w:rPr>
        <w:t xml:space="preserve">Amṛta-pravāha-bhāṣya. </w:t>
      </w:r>
      <w:r>
        <w:rPr>
          <w:rFonts w:ascii="Times New Roman" w:hAnsi="Times New Roman"/>
          <w:sz w:val="20"/>
        </w:rPr>
        <w:t>Highest of all in the abode of Paravyoma are Śrī Gokula, that is, the abode of Vrajaloka; Śrī Goloka, that is, the abode of Kṛṣṇa where the mood of *svakīyā* prevails; Śvetadvīpa; and Vṛndāvana.</w:t>
      </w:r>
    </w:p>
    <w:p>
      <w:pPr>
        <w:keepNext/>
        <w:spacing w:before="160"/>
        <w:jc w:val="center"/>
      </w:pPr>
      <w:r>
        <w:rPr>
          <w:rFonts w:ascii="Times New Roman" w:hAnsi="Times New Roman"/>
          <w:i/>
          <w:sz w:val="21"/>
        </w:rPr>
        <w:t>Goloka-Vṛndāvana, an abode wholly nondifferent from Kṛṣṇa —</w:t>
      </w:r>
    </w:p>
    <w:p>
      <w:pPr>
        <w:jc w:val="both"/>
      </w:pPr>
      <w:r>
        <w:rPr>
          <w:b/>
        </w:rPr>
        <w:t xml:space="preserve">18 </w:t>
      </w:r>
      <w:r>
        <w:rPr>
          <w:rFonts w:ascii="Times New Roman" w:hAnsi="Times New Roman"/>
        </w:rPr>
        <w:t>Like Kṛṣṇa’s body, it is all-pervading, endless and vast; it extends above and below without any bound.</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Śrī Jīva writes in the *Śrī Kṛṣṇa-sandarbha* (section 106): “What, then, is that abode where He sports? To this it is said. The *Skanda Purāṇa* says: ‘As the cities dear to Bhagavān exist on earth, so they exist in Vaikuṇṭha, honored for the sake of those pastimes.’ According to these words, the places that exist in Vaikuṇṭha should be understood to be these very places. And they lie above all the Vaikuṇṭhas. * * * The *Svāyambhuva-āgama* also says that this place stands in its own right, above all: in the dialogue of Īśvara and Devī, in the section on meditation on the fourteen-syllable [mantra], in the eighty-fifth chapter (*paṭala*): ‘One should remember the all-pervading Vaikuṇṭha, strewn with many wish-fulfilling creepers. Below it is *prakṛti*, the equilibrium of the *guṇas*, the cause of all.’ * * * Therefore, by the rule ‘as they exist on earth’ as well, it is established that Śrī Kṛṣṇaloka, consisting of Dvārakā, Mathurā and Gokula, exists in its own right and, as the place of the pastimes of Bhagavān Himself, lies above all. Hence Vṛndāvana is that very Gokula which shines above all and is renowned as Goloka. In the *Brahma-saṁhitā*: ‘The great abode called Gokula is a lotus of a thousand petals. * * * Around it is a wondrous quadrangle called Śvetadvīpa.’ * * * The abode of this Śrī Kṛṣṇa, fit for living together with Nanda, Yaśodā and others, is the great inner palace; of its nature it is said that its origin, that is, its eternal manifestation, is from a part of Ananta, Śrī Baladeva. Read in a double sense,</w:t>
      </w:r>
      <w:r>
        <w:rPr>
          <w:rFonts w:ascii="Times New Roman" w:hAnsi="Times New Roman"/>
          <w:sz w:val="20"/>
          <w:vertAlign w:val="superscript"/>
        </w:rPr>
        <w:t>17</w:t>
      </w:r>
      <w:r>
        <w:rPr>
          <w:rFonts w:ascii="Times New Roman" w:hAnsi="Times New Roman"/>
          <w:sz w:val="20"/>
        </w:rPr>
        <w:t xml:space="preserve"> the words also convey this: there is the origin, that is, the dwelling, of Śrī Baladeva Himself, whose part is Ananta. * * * Next the coverings of Gokula are described, beginning ‘Outside it is a quadrangle.’ Outside that Gokula, on every side, a quadrangular, that is, four-cornered, place is called Śvetadvīpa, since that part has no particular name ‘Gokula.’ But the inner circle of the quadrangle should be known as Vṛndāvana, and the outer circle only as Śvetadvīpa; its other name is ‘Goloka.’ * * * Vaikuṇṭha is called Brahmaloka. * * * In the *Nārada-pañcarātra*, in the *Vijaya-ākhyāna*: ‘There, above all, in Goloka, Śrī Govinda Himself always sports, full of supreme bliss, the Lord of the gopīs and of Gokula.’ Thus it is established that Śrī Kṛṣṇaloka lies above all. It is also determined that this world, divided into parts according to the differences of those pastimes and associates, consists of three places — Dvārakā, Mathurā and Gokula. Elsewhere [in scripture], however, the places of the same names renowned on earth are spoken of as these very places: for of them, as of the other Vaikuṇṭhas, it is said that they lie beyond the material world, are eternal, have an unearthly form and are the eternal abode of Bhagavān.”</w:t>
      </w:r>
    </w:p>
    <w:p>
      <w:pPr>
        <w:jc w:val="both"/>
      </w:pPr>
      <w:r>
        <w:rPr>
          <w:rFonts w:ascii="Times New Roman" w:hAnsi="Times New Roman"/>
          <w:sz w:val="20"/>
        </w:rPr>
        <w:t>In what kind of abode does this Bhagavān move about? On this it is said: “As cities dear to Bhagavān exist in this material world, so three cities abide in Vaikuṇṭha for the sake of His pastimes.” According to these words of the *Skanda Purāṇa*, it should be known that the places existing in Vaikuṇṭha are the very same places that are in the material world. Above the material creation lie all the Vaikuṇṭhas. The *Svāyambhuva-tantra*, too, says that the place of Vaikuṇṭha stands in its own right, above all. In that book, in the section on meditation on the fourteen-syllable [mantra], in the 85th *paṭala*, in the dialogue of Devī and Maheśvara, it is said: “One should remember the all-pervading, undivided Vaikuṇṭha, strewn with many wish-fulfilling creepers. Below it lies *prakṛti* — the equilibrium of the *guṇas*, the cause of all material causes.” Therefore from the rule “as the abodes of Hari exist on earth, so also there” we understand that Kṛṣṇaloka, consisting of Dvārakā, Mathurā and Gokula, exists in its own right. It is the field of the pastimes of Bhagavān Himself, and so it is established that these abodes lie above all. Hence Vṛndāvana-Gokula is renowned as “Goloka,” shining above all. In the *Brahma-saṁhitā*: “The great abode shaped like a lotus of a thousand petals is known as ‘Gokula.’ The wondrous place around it, a quadrangle — that is, bounded by four straight lines — is called ‘Śvetadvīpa.’” In that abode of Kṛṣṇa is His great inner palace, fit for living with Nanda, Yaśodā and others. Its nature is described thus: that abode eternally arises from Ananta, the part of Baladeva Prabhu. The *tantra* scriptures convey the same: the abode of Bhagavān is where Anantadeva, the part of Baladeva, appears and dwells. The coverings of Gokula are described thus. Outside Gokula, on every side, lies a quadrangular place (a four-cornered field) known as “Śvetadvīpa.” The part that is Śvetadvīpa does not bear the name “Gokula”; but the inner circle of the quadrangle is known by the name “Vṛndāvana,” and only the outer circle should be known as “Śvetadvīpa”; its other name is “Goloka.” The word “Brahmaloka” means “Vaikuṇṭha.” In the *Nārada-pañcarātra*, in the account of the *Vijaya-ākhyāna*, it is said that in that abode, above all, in Goloka, Govindadeva Himself — Gopīnātha, the Lord of Gokula — always sports in supreme bliss. From this it is established that Kṛṣṇaloka lies above all worlds. It is also determined that this very Kṛṣṇaloka, by the differences of pastimes and associates and by the differences of parts, is the three places with many chambers, named “Dvārakā,” “Mathurā” and “Gokula.” Elsewhere [in scripture] we hear that the places of the same names on earth, in the material world, are of the same nature: for of them, as of the other Vaikuṇṭhas, it is said that they lie beyond the material world, are eternal, have an unearthly form and are the eternal abode of Bhagavān. Therefore they too should be known as nondifferent [from the abodes of Kṛṣṇaloka].</w:t>
      </w:r>
    </w:p>
    <w:p>
      <w:pPr>
        <w:keepNext/>
        <w:spacing w:before="160"/>
        <w:jc w:val="center"/>
      </w:pPr>
      <w:r>
        <w:rPr>
          <w:rFonts w:ascii="Times New Roman" w:hAnsi="Times New Roman"/>
          <w:i/>
          <w:sz w:val="21"/>
        </w:rPr>
        <w:t>It is self-manifest — by Kṛṣṇa's will it descends into the material world —</w:t>
      </w:r>
    </w:p>
    <w:p>
      <w:pPr>
        <w:jc w:val="both"/>
      </w:pPr>
      <w:r>
        <w:rPr>
          <w:b/>
        </w:rPr>
        <w:t xml:space="preserve">19 </w:t>
      </w:r>
      <w:r>
        <w:rPr>
          <w:rFonts w:ascii="Times New Roman" w:hAnsi="Times New Roman"/>
        </w:rPr>
        <w:t>By Kṛṣṇa’s will it is manifest within the universe, yet it remains one and the same: it does not have two bodies.</w:t>
      </w:r>
    </w:p>
    <w:p>
      <w:pPr>
        <w:keepNext/>
        <w:spacing w:before="160"/>
        <w:jc w:val="center"/>
      </w:pPr>
      <w:r>
        <w:rPr>
          <w:rFonts w:ascii="Times New Roman" w:hAnsi="Times New Roman"/>
          <w:i/>
          <w:sz w:val="21"/>
        </w:rPr>
        <w:t>To eyes that seek enjoyment it looks like the material world, but to the eyes of devotion it is the field of Kṛṣṇa's pastimes, a spiritual land of *cintāmaṇi* —</w:t>
      </w:r>
    </w:p>
    <w:p>
      <w:pPr>
        <w:jc w:val="both"/>
      </w:pPr>
      <w:r>
        <w:rPr>
          <w:b/>
        </w:rPr>
        <w:t xml:space="preserve">20 </w:t>
      </w:r>
      <w:r>
        <w:rPr>
          <w:rFonts w:ascii="Times New Roman" w:hAnsi="Times New Roman"/>
        </w:rPr>
        <w:t>Its land is cintāmaṇi, its forests are full of wish-fulfilling trees; yet eyes of flesh see it as no different from the material world.</w:t>
      </w:r>
    </w:p>
    <w:p>
      <w:pPr>
        <w:spacing w:before="160"/>
        <w:jc w:val="both"/>
      </w:pPr>
      <w:r>
        <w:rPr>
          <w:b/>
        </w:rPr>
        <w:t xml:space="preserve">21 </w:t>
      </w:r>
      <w:r>
        <w:rPr>
          <w:rFonts w:ascii="Times New Roman" w:hAnsi="Times New Roman"/>
        </w:rPr>
        <w:t>With eyes of love one sees it as it truly is — the place where Kṛṣṇa sports with the cowherd boys and girls.</w:t>
      </w:r>
    </w:p>
    <w:p>
      <w:pPr>
        <w:jc w:val="both"/>
      </w:pPr>
      <w:r>
        <w:rPr>
          <w:b/>
          <w:i/>
          <w:sz w:val="20"/>
        </w:rPr>
        <w:t xml:space="preserve">Amṛta-pravāha-bhāṣya. </w:t>
      </w:r>
      <w:r>
        <w:rPr>
          <w:rFonts w:ascii="Times New Roman" w:hAnsi="Times New Roman"/>
          <w:sz w:val="20"/>
        </w:rPr>
        <w:t>This spiritual abode of Vraja, by Kṛṣṇa's will, is manifest within the material universe, yet even here it remains in the very same form. Some think that Goloka and the other abodes in Paravyoma are different from the abode of Vraja manifest in the material world. But that is not so: it is one and the same abode, only manifest at the same time both in Paravyoma and in the material world. Even in the Vraja manifest in the material world the ground is *cintāmaṇi* and the forests consist of wish-fulfilling trees. The eyes of *prema* see the true form of this abode, while to material eyes it looks like the material world.</w:t>
      </w:r>
    </w:p>
    <w:p>
      <w:pPr>
        <w:keepNext/>
        <w:spacing w:before="160"/>
        <w:jc w:val="center"/>
      </w:pPr>
      <w:r>
        <w:rPr>
          <w:rFonts w:ascii="Times New Roman" w:hAnsi="Times New Roman"/>
          <w:i/>
          <w:sz w:val="21"/>
        </w:rPr>
        <w:t>Govinda in Goloka — (*Brahma-saṁhitā*, Chapter 5, verse 29)</w:t>
      </w:r>
    </w:p>
    <w:p>
      <w:pPr>
        <w:jc w:val="both"/>
      </w:pPr>
      <w:r>
        <w:rPr>
          <w:b/>
        </w:rPr>
        <w:t xml:space="preserve">22 </w:t>
      </w:r>
      <w:r>
        <w:rPr>
          <w:rFonts w:ascii="Times New Roman" w:hAnsi="Times New Roman"/>
        </w:rPr>
        <w:t>“I worship Govinda, the original Person, who tends the surabhi cows in abodes built of cintāmaṇi gems and surrounded by millions of wish-fulfilling trees, and who is served with reverence by hundreds of thousands of Lakṣmīs.” (Brahma-saṁhitā, 5.29)</w:t>
      </w:r>
    </w:p>
    <w:p>
      <w:pPr>
        <w:jc w:val="both"/>
      </w:pPr>
      <w:r>
        <w:rPr>
          <w:b/>
          <w:i/>
          <w:sz w:val="20"/>
        </w:rPr>
        <w:t xml:space="preserve">Amṛta-pravāha-bhāṣya. </w:t>
      </w:r>
      <w:r>
        <w:rPr>
          <w:rFonts w:ascii="Times New Roman" w:hAnsi="Times New Roman"/>
          <w:sz w:val="20"/>
        </w:rPr>
        <w:t>I worship the original Puruṣa, Śrī Govindacandra. He tends the wish-fulfilling cows in places made of heaps of *cintāmaṇi*, surrounded by hundreds of thousands of wish-fulfilling trees, and hundreds of thousands of Lakṣmīs serve Him with reverence.</w:t>
      </w:r>
    </w:p>
    <w:p>
      <w:pPr>
        <w:jc w:val="both"/>
      </w:pPr>
      <w:r>
        <w:rPr>
          <w:b/>
          <w:i/>
          <w:sz w:val="20"/>
        </w:rPr>
        <w:t xml:space="preserve">Anubhāṣya. </w:t>
      </w:r>
      <w:r>
        <w:rPr>
          <w:rFonts w:ascii="Times New Roman" w:hAnsi="Times New Roman"/>
          <w:b/>
          <w:sz w:val="20"/>
        </w:rPr>
        <w:t>kalpa-vṛkṣa-lakṣāvṛteṣu</w:t>
      </w:r>
      <w:r>
        <w:rPr>
          <w:rFonts w:ascii="Times New Roman" w:hAnsi="Times New Roman"/>
          <w:sz w:val="20"/>
        </w:rPr>
        <w:t xml:space="preserve"> (surrounded, that is, adorned, by hundreds of thousands — countless — wish-fulfilling trees, trees that give whatever fruit one may fittingly ask for) </w:t>
      </w:r>
      <w:r>
        <w:rPr>
          <w:rFonts w:ascii="Times New Roman" w:hAnsi="Times New Roman"/>
          <w:b/>
          <w:sz w:val="20"/>
        </w:rPr>
        <w:t>cintāmaṇi-prakara-sadmasu</w:t>
      </w:r>
      <w:r>
        <w:rPr>
          <w:rFonts w:ascii="Times New Roman" w:hAnsi="Times New Roman"/>
          <w:sz w:val="20"/>
        </w:rPr>
        <w:t xml:space="preserve"> (in abodes, that is, palaces, built of heaps of *cintāmaṇi*, jewels able to grant desired fruits) </w:t>
      </w:r>
      <w:r>
        <w:rPr>
          <w:rFonts w:ascii="Times New Roman" w:hAnsi="Times New Roman"/>
          <w:b/>
          <w:sz w:val="20"/>
        </w:rPr>
        <w:t>surabhīḥ</w:t>
      </w:r>
      <w:r>
        <w:rPr>
          <w:rFonts w:ascii="Times New Roman" w:hAnsi="Times New Roman"/>
          <w:sz w:val="20"/>
        </w:rPr>
        <w:t xml:space="preserve"> (the wish-fulfilling cows) </w:t>
      </w:r>
      <w:r>
        <w:rPr>
          <w:rFonts w:ascii="Times New Roman" w:hAnsi="Times New Roman"/>
          <w:b/>
          <w:sz w:val="20"/>
        </w:rPr>
        <w:t>abhipālayantam</w:t>
      </w:r>
      <w:r>
        <w:rPr>
          <w:rFonts w:ascii="Times New Roman" w:hAnsi="Times New Roman"/>
          <w:sz w:val="20"/>
        </w:rPr>
        <w:t xml:space="preserve"> (tending in every way — as a cowherd should care for his cows), </w:t>
      </w:r>
      <w:r>
        <w:rPr>
          <w:rFonts w:ascii="Times New Roman" w:hAnsi="Times New Roman"/>
          <w:b/>
          <w:sz w:val="20"/>
        </w:rPr>
        <w:t>lakṣmī-sahasra-śata-sambhrama-sevyamānam</w:t>
      </w:r>
      <w:r>
        <w:rPr>
          <w:rFonts w:ascii="Times New Roman" w:hAnsi="Times New Roman"/>
          <w:sz w:val="20"/>
        </w:rPr>
        <w:t xml:space="preserve"> (served with reverence by hundreds of thousands of Lakṣmīs — the beautiful cowherd girls)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ādi-puruṣam</w:t>
      </w:r>
      <w:r>
        <w:rPr>
          <w:rFonts w:ascii="Times New Roman" w:hAnsi="Times New Roman"/>
          <w:sz w:val="20"/>
        </w:rPr>
        <w:t xml:space="preserve"> </w:t>
      </w:r>
      <w:r>
        <w:rPr>
          <w:rFonts w:ascii="Times New Roman" w:hAnsi="Times New Roman"/>
          <w:b/>
          <w:sz w:val="20"/>
        </w:rPr>
        <w:t>govindam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bhajāmi</w:t>
      </w:r>
      <w:r>
        <w:rPr>
          <w:rFonts w:ascii="Times New Roman" w:hAnsi="Times New Roman"/>
          <w:sz w:val="20"/>
        </w:rPr>
        <w:t>.</w:t>
      </w:r>
    </w:p>
    <w:p>
      <w:pPr>
        <w:keepNext/>
        <w:spacing w:before="160"/>
        <w:jc w:val="center"/>
      </w:pPr>
      <w:r>
        <w:rPr>
          <w:rFonts w:ascii="Times New Roman" w:hAnsi="Times New Roman"/>
          <w:i/>
          <w:sz w:val="21"/>
        </w:rPr>
        <w:t>“The original *catur-vyūha*” —</w:t>
      </w:r>
    </w:p>
    <w:p>
      <w:pPr>
        <w:jc w:val="both"/>
      </w:pPr>
      <w:r>
        <w:rPr>
          <w:b/>
        </w:rPr>
        <w:t xml:space="preserve">23 </w:t>
      </w:r>
      <w:r>
        <w:rPr>
          <w:rFonts w:ascii="Times New Roman" w:hAnsi="Times New Roman"/>
        </w:rPr>
        <w:t>In Mathurā and Dvārakā He manifests His own form and, becoming the fourfold expansion (catur-vyūha), sports in many forms.</w:t>
      </w:r>
    </w:p>
    <w:p>
      <w:pPr>
        <w:jc w:val="both"/>
      </w:pPr>
      <w:r>
        <w:rPr>
          <w:b/>
          <w:i/>
          <w:sz w:val="20"/>
        </w:rPr>
        <w:t xml:space="preserve">Amṛta-pravāha-bhāṣya. </w:t>
      </w:r>
      <w:r>
        <w:rPr>
          <w:rFonts w:ascii="Times New Roman" w:hAnsi="Times New Roman"/>
          <w:sz w:val="20"/>
        </w:rPr>
        <w:t>In the part of Kṛṣṇa's abode called Mathurā and Dvārakā, Kṛṣṇa manifests the original *catur-vyūha* — Vāsudeva, Saṅkarṣaṇa, Pradyumna and Aniruddha — and sports in various forms. The *catur-vyūha* of Dvārakā is the whole of which all other *catur-vyūhas* are parts; it is pure and spiritual.</w:t>
      </w:r>
    </w:p>
    <w:p>
      <w:pPr>
        <w:keepNext/>
        <w:spacing w:before="160"/>
        <w:jc w:val="center"/>
      </w:pPr>
      <w:r>
        <w:rPr>
          <w:rFonts w:ascii="Times New Roman" w:hAnsi="Times New Roman"/>
          <w:i/>
          <w:sz w:val="21"/>
        </w:rPr>
        <w:t>The whole of all the *catur-vyūhas* —</w:t>
      </w:r>
    </w:p>
    <w:p>
      <w:pPr>
        <w:jc w:val="both"/>
      </w:pPr>
      <w:r>
        <w:rPr>
          <w:b/>
        </w:rPr>
        <w:t xml:space="preserve">24 </w:t>
      </w:r>
      <w:r>
        <w:rPr>
          <w:rFonts w:ascii="Times New Roman" w:hAnsi="Times New Roman"/>
        </w:rPr>
        <w:t>Vāsudeva, Saṅkarṣaṇa, Pradyumna and Aniruddha are the source of every catur-vyūha; They are transcendent (*turīya*) and pure.</w:t>
      </w:r>
    </w:p>
    <w:p>
      <w:pPr>
        <w:keepNext/>
        <w:spacing w:before="160"/>
        <w:jc w:val="center"/>
      </w:pPr>
      <w:r>
        <w:rPr>
          <w:rFonts w:ascii="Times New Roman" w:hAnsi="Times New Roman"/>
          <w:i/>
          <w:sz w:val="21"/>
        </w:rPr>
        <w:t>In Gokula, Mathurā and Dvārakā — pastimes in the two-armed form —</w:t>
      </w:r>
    </w:p>
    <w:p>
      <w:pPr>
        <w:jc w:val="both"/>
      </w:pPr>
      <w:r>
        <w:rPr>
          <w:b/>
        </w:rPr>
        <w:t xml:space="preserve">25 </w:t>
      </w:r>
      <w:r>
        <w:rPr>
          <w:rFonts w:ascii="Times New Roman" w:hAnsi="Times New Roman"/>
        </w:rPr>
        <w:t>In these three abodes Kṛṣṇa is wholly given to His pastimes; there He plays with His own associates without end.</w:t>
      </w:r>
    </w:p>
    <w:p>
      <w:pPr>
        <w:jc w:val="both"/>
      </w:pPr>
      <w:r>
        <w:rPr>
          <w:b/>
          <w:i/>
          <w:sz w:val="20"/>
        </w:rPr>
        <w:t xml:space="preserve">Anubhāṣya. </w:t>
      </w:r>
      <w:r>
        <w:rPr>
          <w:rFonts w:ascii="Times New Roman" w:hAnsi="Times New Roman"/>
          <w:sz w:val="20"/>
        </w:rPr>
        <w:t>In three worlds: in Gokula, in Mathurā and in Dvārakā.</w:t>
      </w:r>
    </w:p>
    <w:p>
      <w:pPr>
        <w:keepNext/>
        <w:spacing w:before="160"/>
        <w:jc w:val="center"/>
      </w:pPr>
      <w:r>
        <w:rPr>
          <w:rFonts w:ascii="Times New Roman" w:hAnsi="Times New Roman"/>
          <w:i/>
          <w:sz w:val="21"/>
        </w:rPr>
        <w:t>In the Vaikuṇṭha of Paravyoma — pastimes in the form of four-armed Nārāyaṇa —</w:t>
      </w:r>
    </w:p>
    <w:p>
      <w:pPr>
        <w:jc w:val="both"/>
      </w:pPr>
      <w:r>
        <w:rPr>
          <w:b/>
        </w:rPr>
        <w:t xml:space="preserve">26 </w:t>
      </w:r>
      <w:r>
        <w:rPr>
          <w:rFonts w:ascii="Times New Roman" w:hAnsi="Times New Roman"/>
        </w:rPr>
        <w:t>In the midst of Paravyoma He manifests His own form and, as Nārāyaṇa, enjoys pastimes of many kinds.</w:t>
      </w:r>
    </w:p>
    <w:p>
      <w:pPr>
        <w:keepNext/>
        <w:spacing w:before="160"/>
        <w:jc w:val="center"/>
      </w:pPr>
      <w:r>
        <w:rPr>
          <w:rFonts w:ascii="Times New Roman" w:hAnsi="Times New Roman"/>
          <w:i/>
          <w:sz w:val="21"/>
        </w:rPr>
        <w:t>Kṛṣṇa, the *svayaṁ-rūpa*, is two-armed; Nārāyaṇa, the manifestation of His majesty, is four-armed —</w:t>
      </w:r>
    </w:p>
    <w:p>
      <w:pPr>
        <w:jc w:val="both"/>
      </w:pPr>
      <w:r>
        <w:rPr>
          <w:b/>
        </w:rPr>
        <w:t xml:space="preserve">27 </w:t>
      </w:r>
      <w:r>
        <w:rPr>
          <w:rFonts w:ascii="Times New Roman" w:hAnsi="Times New Roman"/>
        </w:rPr>
        <w:t>Kṛṣṇa’s own form has only two arms; in the form of Nārāyaṇa that same body has four.</w:t>
      </w:r>
    </w:p>
    <w:p>
      <w:pPr>
        <w:spacing w:before="160"/>
        <w:jc w:val="both"/>
      </w:pPr>
      <w:r>
        <w:rPr>
          <w:b/>
        </w:rPr>
        <w:t xml:space="preserve">28 </w:t>
      </w:r>
      <w:r>
        <w:rPr>
          <w:rFonts w:ascii="Times New Roman" w:hAnsi="Times New Roman"/>
        </w:rPr>
        <w:t>He holds the conch, disc, club and lotus and is full of supreme majesty; His feet are served by His potencies Śrī, Bhū and Nīlā.</w:t>
      </w:r>
    </w:p>
    <w:p>
      <w:pPr>
        <w:jc w:val="both"/>
      </w:pPr>
      <w:r>
        <w:rPr>
          <w:b/>
          <w:i/>
          <w:sz w:val="20"/>
        </w:rPr>
        <w:t xml:space="preserve">Amṛta-pravāha-bhāṣya. </w:t>
      </w:r>
      <w:r>
        <w:rPr>
          <w:rFonts w:ascii="Times New Roman" w:hAnsi="Times New Roman"/>
          <w:sz w:val="20"/>
        </w:rPr>
        <w:t>Kṛṣṇa's *svarūpa-vigraha*, His original form, is always two-armed. His *svarūpa-prakāśa* in Paravyoma is four-armed Nārāyaṇa, served by the potencies Śrī, Bhū and Nīlā. These three potencies are described in detail in the books of the Vaiṣṇavas of the Śrī-sampradāya.</w:t>
      </w:r>
    </w:p>
    <w:p>
      <w:pPr>
        <w:jc w:val="both"/>
      </w:pPr>
      <w:r>
        <w:rPr>
          <w:b/>
          <w:i/>
          <w:sz w:val="20"/>
        </w:rPr>
        <w:t xml:space="preserve">Anubhāṣya. </w:t>
      </w:r>
      <w:r>
        <w:rPr>
          <w:rFonts w:ascii="Times New Roman" w:hAnsi="Times New Roman"/>
          <w:sz w:val="20"/>
        </w:rPr>
        <w:t>Śrī, Bhū and Nīlā. Following a Bengali reading, some call Nīlā “Līlā-śakti.” These three potencies abide in Vaikuṇṭha beside Nārāyaṇa. Once Bhūta-yogī, Sara-yogī and Bhrānta-yogī (the Āḻvārs) took shelter at night in a brāhmaṇa's house in the village of Gehalī. Then Nārāyaṇa entered that house and revealed His form to them.</w:t>
      </w:r>
    </w:p>
    <w:p>
      <w:pPr>
        <w:jc w:val="both"/>
      </w:pPr>
      <w:r>
        <w:rPr>
          <w:rFonts w:ascii="Times New Roman" w:hAnsi="Times New Roman"/>
          <w:sz w:val="20"/>
        </w:rPr>
        <w:t>*Prapannāmṛta*, Chapter 77, verses 61–62: “They saw Viṣṇu, the original Bhagavān. He was mounted on Tārkṣya (Garuḍa) and looked like a cloud with lightning; He bore Lakṣmī on His chest, His eyes were like lotuses, and in two hands shone the conch and the disc. His arms reached to His knees, His body was lovely, and Bhūmi and Nīlā shone at His two sides. He wore yellow garments, His body was adorned with ornaments and anointed with sandal paste, and He had four arms.”</w:t>
      </w:r>
    </w:p>
    <w:p>
      <w:pPr>
        <w:jc w:val="both"/>
      </w:pPr>
      <w:r>
        <w:rPr>
          <w:rFonts w:ascii="Times New Roman" w:hAnsi="Times New Roman"/>
          <w:sz w:val="20"/>
        </w:rPr>
        <w:t>In the *Sītā Upaniṣad*: “Mahālakṣmī of the Lord of the gods is both different and nondifferent from Him; She consists of the conscious and the unconscious. As potency this goddess is of three kinds: *icchā-śakti* (the potency of will), *kriyā-śakti* (the potency of action) and *sākṣāt-śakti* (the direct potency). *Icchā-śakti* is of three kinds: Śrī, Bhūmi and Līlā.”</w:t>
      </w:r>
    </w:p>
    <w:p>
      <w:pPr>
        <w:jc w:val="both"/>
      </w:pPr>
      <w:r>
        <w:rPr>
          <w:rFonts w:ascii="Times New Roman" w:hAnsi="Times New Roman"/>
          <w:sz w:val="20"/>
        </w:rPr>
        <w:t>In his commentary on the *Gītā* (Chapter 4, verse 6) Śrī Madhvācārya cites scripture: “She who is the mother of the *mahat* and the rest, conceived of as Śrī, Bhū and Nīlā, and the bewildering one named Durgā — through them Viṣṇu, though unborn, by the power of His own *cit*[-potency] is renowned as if born among those whose minds are bewildered.” * * * “Mahāmāyā, Vaiṣṇavī, divided as Śrī, Bhū and Durgā, is infinitely below His potency. Yet because she has taken shelter of the Lord, even Ananta, Brahmā, Rudra and others have not a fraction of her power. Without the grace of Viṣṇu even they cannot overcome her.” (*Vyāsa-yoga*, Chapter 7, section 14.)</w:t>
      </w:r>
    </w:p>
    <w:p>
      <w:pPr>
        <w:jc w:val="both"/>
      </w:pPr>
      <w:r>
        <w:rPr>
          <w:rFonts w:ascii="Times New Roman" w:hAnsi="Times New Roman"/>
          <w:sz w:val="20"/>
        </w:rPr>
        <w:t>Madhva's commentary on the *Gītā* (Chapter 14, verse 3): “‘The great Brahman’ is *prakṛti*. She is divided as Śrī, Bhū and Durgā. Umā, Sarasvatī and others are other *jīvas*, possessing a part of her.” So too the *Kārṣāyaṇa-śruti*: “Śrī, Bhū and Durgā are the great *māyā*; she brings forth the worlds and binds the universe. Umā, Vāk and others are other *jīvas*, her parts; in all the Vedas they are sung as one with her in nature.”</w:t>
      </w:r>
    </w:p>
    <w:p>
      <w:pPr>
        <w:jc w:val="both"/>
      </w:pPr>
      <w:r>
        <w:rPr>
          <w:rFonts w:ascii="Times New Roman" w:hAnsi="Times New Roman"/>
          <w:sz w:val="20"/>
        </w:rPr>
        <w:t>Śrī Jīva Prabhu in the *Bhagavat-sandarbha* (section 80): “As the *Padma Purāṇa* says: ‘The eternal, auspicious form of the Lord abides in the supreme abode; He is eternally delighted by the sovereign Śrī and by Bhūmi and is surrounded by them.’ In the *Mahā-saṁhitā* this is distinguished by name and nature as well: ‘His threefold potency — Śrī, Bhū and Durgā — which is divided, is the *jīva-māyā* of the Great Soul. *Ātma-māyā* is His will, and *guṇa-māyā* is material.’” (Ibid., section 22): “Śrī here is the potency that maintains the world, Bhū the potency of its creation, Durgā the potency of its dissolution. His potency that has become distinct in these forms and is directed toward the *jīvas* is called *jīva-māyā*. In the *Padma Purāṇa*, in the dialogue of Śrī Kṛṣṇa and Satyabhāmā, after the words ‘I Myself, dividing threefold, abide through the three kinds of *guṇas*,’ it is said: ‘Then all the gods, hearing this and urged by those words, full of devotion, bowed down to Gaurī, Lakṣmī and Dharā.’”</w:t>
      </w:r>
    </w:p>
    <w:p>
      <w:pPr>
        <w:keepNext/>
        <w:spacing w:before="160"/>
        <w:jc w:val="center"/>
      </w:pPr>
      <w:r>
        <w:rPr>
          <w:rFonts w:ascii="Times New Roman" w:hAnsi="Times New Roman"/>
          <w:i/>
          <w:sz w:val="21"/>
        </w:rPr>
        <w:t>Though Kṛṣṇa is absorbed in pastime alone, He is full of causeless mercy toward the *jīvas* —</w:t>
      </w:r>
    </w:p>
    <w:p>
      <w:pPr>
        <w:jc w:val="both"/>
      </w:pPr>
      <w:r>
        <w:rPr>
          <w:b/>
        </w:rPr>
        <w:t xml:space="preserve">29 </w:t>
      </w:r>
      <w:r>
        <w:rPr>
          <w:rFonts w:ascii="Times New Roman" w:hAnsi="Times New Roman"/>
        </w:rPr>
        <w:t>Though His nature is simply to play, out of mercy to the jīvas He does one work:</w:t>
      </w:r>
    </w:p>
    <w:p>
      <w:pPr>
        <w:jc w:val="both"/>
      </w:pPr>
      <w:r>
        <w:rPr>
          <w:b/>
          <w:i/>
          <w:sz w:val="20"/>
        </w:rPr>
        <w:t xml:space="preserve">Amṛta-pravāha-bhāṣya. </w:t>
      </w:r>
      <w:r>
        <w:rPr>
          <w:rFonts w:ascii="Times New Roman" w:hAnsi="Times New Roman"/>
          <w:sz w:val="20"/>
        </w:rPr>
        <w:t>Though His nature is pastime alone, out of mercy for the *jīvas* He also performs this pastime: He delivers the *jīvas*.</w:t>
      </w:r>
    </w:p>
    <w:p>
      <w:pPr>
        <w:keepNext/>
        <w:spacing w:before="160"/>
        <w:jc w:val="center"/>
      </w:pPr>
      <w:r>
        <w:rPr>
          <w:rFonts w:ascii="Times New Roman" w:hAnsi="Times New Roman"/>
          <w:i/>
          <w:sz w:val="21"/>
        </w:rPr>
        <w:t>By four kinds of liberation He delivers the *jīvas*, that is, brings them to Vaikuṇṭha —</w:t>
      </w:r>
    </w:p>
    <w:p>
      <w:pPr>
        <w:jc w:val="both"/>
      </w:pPr>
      <w:r>
        <w:rPr>
          <w:b/>
        </w:rPr>
        <w:t xml:space="preserve">30 </w:t>
      </w:r>
      <w:r>
        <w:rPr>
          <w:rFonts w:ascii="Times New Roman" w:hAnsi="Times New Roman"/>
        </w:rPr>
        <w:t>Granting the four kinds of liberation — sālokya, sāmīpya, sārṣṭi and sārūpya — He delivers the jīvas.</w:t>
      </w:r>
    </w:p>
    <w:p>
      <w:pPr>
        <w:keepNext/>
        <w:spacing w:before="160"/>
        <w:jc w:val="center"/>
      </w:pPr>
      <w:r>
        <w:rPr>
          <w:rFonts w:ascii="Times New Roman" w:hAnsi="Times New Roman"/>
          <w:i/>
          <w:sz w:val="21"/>
        </w:rPr>
        <w:t>Those who know the featureless Brahman remain outside Vaikuṇṭha —</w:t>
      </w:r>
    </w:p>
    <w:p>
      <w:pPr>
        <w:jc w:val="both"/>
      </w:pPr>
      <w:r>
        <w:rPr>
          <w:b/>
        </w:rPr>
        <w:t xml:space="preserve">31 </w:t>
      </w:r>
      <w:r>
        <w:rPr>
          <w:rFonts w:ascii="Times New Roman" w:hAnsi="Times New Roman"/>
        </w:rPr>
        <w:t>Those liberated by merging into Brahman have no access there; they all remain outside it.</w:t>
      </w:r>
    </w:p>
    <w:p>
      <w:pPr>
        <w:keepNext/>
        <w:spacing w:before="160"/>
        <w:jc w:val="center"/>
      </w:pPr>
      <w:r>
        <w:rPr>
          <w:rFonts w:ascii="Times New Roman" w:hAnsi="Times New Roman"/>
          <w:i/>
          <w:sz w:val="21"/>
        </w:rPr>
        <w:t>Beyond Paravyoma, the spiritual Brahmaloka —</w:t>
      </w:r>
    </w:p>
    <w:p>
      <w:pPr>
        <w:jc w:val="both"/>
      </w:pPr>
      <w:r>
        <w:rPr>
          <w:b/>
        </w:rPr>
        <w:t xml:space="preserve">32 </w:t>
      </w:r>
      <w:r>
        <w:rPr>
          <w:rFonts w:ascii="Times New Roman" w:hAnsi="Times New Roman"/>
        </w:rPr>
        <w:t>Outside Vaikuṇṭha lies a sphere of light — the radiance of Kṛṣṇa’s body, supremely bright.</w:t>
      </w:r>
    </w:p>
    <w:p>
      <w:pPr>
        <w:keepNext/>
        <w:spacing w:before="160"/>
        <w:jc w:val="center"/>
      </w:pPr>
      <w:r>
        <w:rPr>
          <w:rFonts w:ascii="Times New Roman" w:hAnsi="Times New Roman"/>
          <w:i/>
          <w:sz w:val="21"/>
        </w:rPr>
        <w:t>Though beyond *māyā*, it has no spiritual pastimes — it is spirit alone —</w:t>
      </w:r>
    </w:p>
    <w:p>
      <w:pPr>
        <w:jc w:val="both"/>
      </w:pPr>
      <w:r>
        <w:rPr>
          <w:b/>
        </w:rPr>
        <w:t xml:space="preserve">33 </w:t>
      </w:r>
      <w:r>
        <w:rPr>
          <w:rFonts w:ascii="Times New Roman" w:hAnsi="Times New Roman"/>
        </w:rPr>
        <w:t>It is called Siddhaloka and lies beyond material nature. It is spiritual, yet the spiritual potency displays no variety there.</w:t>
      </w:r>
    </w:p>
    <w:p>
      <w:pPr>
        <w:keepNext/>
        <w:spacing w:before="160"/>
        <w:jc w:val="center"/>
      </w:pPr>
      <w:r>
        <w:rPr>
          <w:rFonts w:ascii="Times New Roman" w:hAnsi="Times New Roman"/>
          <w:i/>
          <w:sz w:val="21"/>
        </w:rPr>
        <w:t>An example of the abode of Brahman —</w:t>
      </w:r>
    </w:p>
    <w:p>
      <w:pPr>
        <w:jc w:val="both"/>
      </w:pPr>
      <w:r>
        <w:rPr>
          <w:b/>
        </w:rPr>
        <w:t xml:space="preserve">34 </w:t>
      </w:r>
      <w:r>
        <w:rPr>
          <w:rFonts w:ascii="Times New Roman" w:hAnsi="Times New Roman"/>
        </w:rPr>
        <w:t>It is like the disc of the sun: from outside it is a featureless glow, but within are the sun’s chariot and all its variety.</w:t>
      </w:r>
    </w:p>
    <w:p>
      <w:pPr>
        <w:jc w:val="both"/>
      </w:pPr>
      <w:r>
        <w:rPr>
          <w:b/>
          <w:i/>
          <w:sz w:val="20"/>
        </w:rPr>
        <w:t xml:space="preserve">Amṛta-pravāha-bhāṣya. </w:t>
      </w:r>
      <w:r>
        <w:rPr>
          <w:rFonts w:ascii="Times New Roman" w:hAnsi="Times New Roman"/>
          <w:sz w:val="20"/>
        </w:rPr>
        <w:t>The word “Vaikuṇṭha” should be understood as “the abode of Kṛṣṇa” and “Paravyoma.” Beyond Paravyoma the radiance of Kṛṣṇa's body spreads out and forms a sphere of light. It is called “Siddhaloka,” “Brahmaloka” and so on. It is the only place for the liberation of merging into Brahman (*brahma-sāyujya*). This abode is indeed spiritual, but it has no transformations of the *cit-śakti*, that is, no variety. From outside, the disc of the sun is without features (*nirviśeṣa*): it is mere light, without any variety. But within the disc one sees the sun's chariot and the rest — things with features (*saviśeṣa*), that is, rich variety. So it is here: the outer part of the sun's disc is like the abode of Brahman.</w:t>
      </w:r>
    </w:p>
    <w:p>
      <w:pPr>
        <w:keepNext/>
        <w:spacing w:before="160"/>
        <w:jc w:val="center"/>
      </w:pPr>
      <w:r>
        <w:rPr>
          <w:rFonts w:ascii="Times New Roman" w:hAnsi="Times New Roman"/>
          <w:i/>
          <w:sz w:val="21"/>
        </w:rPr>
        <w:t>(*Śrīmad-Bhāgavatam*, Canto 7, Chapter 1, verse 29)</w:t>
      </w:r>
      <w:r>
        <w:rPr>
          <w:rFonts w:ascii="Times New Roman" w:hAnsi="Times New Roman"/>
          <w:i/>
          <w:sz w:val="21"/>
          <w:vertAlign w:val="superscript"/>
        </w:rPr>
        <w:t>12</w:t>
      </w:r>
    </w:p>
    <w:p>
      <w:pPr>
        <w:jc w:val="both"/>
      </w:pPr>
      <w:r>
        <w:rPr>
          <w:b/>
        </w:rPr>
        <w:t xml:space="preserve">35 </w:t>
      </w:r>
      <w:r>
        <w:rPr>
          <w:rFonts w:ascii="Times New Roman" w:hAnsi="Times New Roman"/>
        </w:rPr>
        <w:t>“Many have fixed their minds on the Lord — some by devotion, others by loving desire (*kāma*), enmity, fear or affection — and, casting off the sin in those feelings, have attained Him.” (Śrīmad-Bhāgavatam, 7.1.29)</w:t>
      </w:r>
    </w:p>
    <w:p>
      <w:pPr>
        <w:jc w:val="both"/>
      </w:pPr>
      <w:r>
        <w:rPr>
          <w:b/>
          <w:i/>
          <w:sz w:val="20"/>
        </w:rPr>
        <w:t xml:space="preserve">Amṛta-pravāha-bhāṣya. </w:t>
      </w:r>
      <w:r>
        <w:rPr>
          <w:rFonts w:ascii="Times New Roman" w:hAnsi="Times New Roman"/>
          <w:sz w:val="20"/>
        </w:rPr>
        <w:t>Many fixed their minds on Him through *kāma*, enmity, fear and affection — just as through devotion — gave up that sin and attained Him. In another reading one more verse is found: “The gopīs through *kāma*, Kaṁsa through fear, Caidya and other kings through enmity, the Vṛṣṇis through kinship, you through affection, and we through devotion, O mighty Lord.”</w:t>
      </w:r>
      <w:r>
        <w:rPr>
          <w:rFonts w:ascii="Times New Roman" w:hAnsi="Times New Roman"/>
          <w:sz w:val="20"/>
          <w:vertAlign w:val="superscript"/>
        </w:rPr>
        <w:t>12</w:t>
      </w:r>
    </w:p>
    <w:p>
      <w:pPr>
        <w:jc w:val="both"/>
      </w:pPr>
      <w:r>
        <w:rPr>
          <w:b/>
          <w:i/>
          <w:sz w:val="20"/>
        </w:rPr>
        <w:t xml:space="preserve">Anubhāṣya. </w:t>
      </w:r>
      <w:r>
        <w:rPr>
          <w:rFonts w:ascii="Times New Roman" w:hAnsi="Times New Roman"/>
          <w:sz w:val="20"/>
        </w:rPr>
        <w:t>Dharmarāja Yudhiṣṭhira asked: “Why did Śiśupāla, through his enmity toward Kṛṣṇa, become worthy of *sāyujya-mukti*?” In reply Śrī Nārada said:</w:t>
      </w:r>
    </w:p>
    <w:p>
      <w:pPr>
        <w:jc w:val="both"/>
      </w:pPr>
      <w:r>
        <w:rPr>
          <w:rFonts w:ascii="Times New Roman" w:hAnsi="Times New Roman"/>
          <w:b/>
          <w:sz w:val="20"/>
        </w:rPr>
        <w:t>yathā</w:t>
      </w:r>
      <w:r>
        <w:rPr>
          <w:rFonts w:ascii="Times New Roman" w:hAnsi="Times New Roman"/>
          <w:sz w:val="20"/>
        </w:rPr>
        <w:t xml:space="preserve"> ([by prescribed]) </w:t>
      </w:r>
      <w:r>
        <w:rPr>
          <w:rFonts w:ascii="Times New Roman" w:hAnsi="Times New Roman"/>
          <w:b/>
          <w:sz w:val="20"/>
        </w:rPr>
        <w:t>bhaktyā</w:t>
      </w:r>
      <w:r>
        <w:rPr>
          <w:rFonts w:ascii="Times New Roman" w:hAnsi="Times New Roman"/>
          <w:sz w:val="20"/>
        </w:rPr>
        <w:t xml:space="preserve"> (service) </w:t>
      </w:r>
      <w:r>
        <w:rPr>
          <w:rFonts w:ascii="Times New Roman" w:hAnsi="Times New Roman"/>
          <w:b/>
          <w:sz w:val="20"/>
        </w:rPr>
        <w:t>īśvare manaḥ āveśya</w:t>
      </w:r>
      <w:r>
        <w:rPr>
          <w:rFonts w:ascii="Times New Roman" w:hAnsi="Times New Roman"/>
          <w:sz w:val="20"/>
        </w:rPr>
        <w:t xml:space="preserve"> ([people attain Him]), [so too,] </w:t>
      </w:r>
      <w:r>
        <w:rPr>
          <w:rFonts w:ascii="Times New Roman" w:hAnsi="Times New Roman"/>
          <w:b/>
          <w:sz w:val="20"/>
        </w:rPr>
        <w:t>tad aghaṁ</w:t>
      </w:r>
      <w:r>
        <w:rPr>
          <w:rFonts w:ascii="Times New Roman" w:hAnsi="Times New Roman"/>
          <w:sz w:val="20"/>
        </w:rPr>
        <w:t xml:space="preserve"> (the sin caused by *kāma* and the rest) </w:t>
      </w:r>
      <w:r>
        <w:rPr>
          <w:rFonts w:ascii="Times New Roman" w:hAnsi="Times New Roman"/>
          <w:b/>
          <w:sz w:val="20"/>
        </w:rPr>
        <w:t>hitvā</w:t>
      </w:r>
      <w:r>
        <w:rPr>
          <w:rFonts w:ascii="Times New Roman" w:hAnsi="Times New Roman"/>
          <w:sz w:val="20"/>
        </w:rPr>
        <w:t xml:space="preserve">, </w:t>
      </w:r>
      <w:r>
        <w:rPr>
          <w:rFonts w:ascii="Times New Roman" w:hAnsi="Times New Roman"/>
          <w:b/>
          <w:sz w:val="20"/>
        </w:rPr>
        <w:t>kāmāt</w:t>
      </w:r>
      <w:r>
        <w:rPr>
          <w:rFonts w:ascii="Times New Roman" w:hAnsi="Times New Roman"/>
          <w:sz w:val="20"/>
        </w:rPr>
        <w:t xml:space="preserve"> — like the gopīs, </w:t>
      </w:r>
      <w:r>
        <w:rPr>
          <w:rFonts w:ascii="Times New Roman" w:hAnsi="Times New Roman"/>
          <w:b/>
          <w:sz w:val="20"/>
        </w:rPr>
        <w:t>dveṣāt</w:t>
      </w:r>
      <w:r>
        <w:rPr>
          <w:rFonts w:ascii="Times New Roman" w:hAnsi="Times New Roman"/>
          <w:sz w:val="20"/>
        </w:rPr>
        <w:t xml:space="preserve"> — like Dantavakra, Śiśupāla and others, </w:t>
      </w:r>
      <w:r>
        <w:rPr>
          <w:rFonts w:ascii="Times New Roman" w:hAnsi="Times New Roman"/>
          <w:b/>
          <w:sz w:val="20"/>
        </w:rPr>
        <w:t>bhayāt</w:t>
      </w:r>
      <w:r>
        <w:rPr>
          <w:rFonts w:ascii="Times New Roman" w:hAnsi="Times New Roman"/>
          <w:sz w:val="20"/>
        </w:rPr>
        <w:t xml:space="preserve"> — like Kaṁsa and others, </w:t>
      </w:r>
      <w:r>
        <w:rPr>
          <w:rFonts w:ascii="Times New Roman" w:hAnsi="Times New Roman"/>
          <w:b/>
          <w:sz w:val="20"/>
        </w:rPr>
        <w:t>snehāt</w:t>
      </w:r>
      <w:r>
        <w:rPr>
          <w:rFonts w:ascii="Times New Roman" w:hAnsi="Times New Roman"/>
          <w:sz w:val="20"/>
        </w:rPr>
        <w:t xml:space="preserve"> — like the Pāṇḍavas — </w:t>
      </w:r>
      <w:r>
        <w:rPr>
          <w:rFonts w:ascii="Times New Roman" w:hAnsi="Times New Roman"/>
          <w:b/>
          <w:sz w:val="20"/>
        </w:rPr>
        <w:t>bahavaḥ</w:t>
      </w:r>
      <w:r>
        <w:rPr>
          <w:rFonts w:ascii="Times New Roman" w:hAnsi="Times New Roman"/>
          <w:sz w:val="20"/>
        </w:rPr>
        <w:t xml:space="preserve"> (many [such]) </w:t>
      </w:r>
      <w:r>
        <w:rPr>
          <w:rFonts w:ascii="Times New Roman" w:hAnsi="Times New Roman"/>
          <w:b/>
          <w:sz w:val="20"/>
        </w:rPr>
        <w:t>tad gatiṁ</w:t>
      </w:r>
      <w:r>
        <w:rPr>
          <w:rFonts w:ascii="Times New Roman" w:hAnsi="Times New Roman"/>
          <w:sz w:val="20"/>
        </w:rPr>
        <w:t xml:space="preserve"> (one or another kind of liberation) </w:t>
      </w:r>
      <w:r>
        <w:rPr>
          <w:rFonts w:ascii="Times New Roman" w:hAnsi="Times New Roman"/>
          <w:b/>
          <w:sz w:val="20"/>
        </w:rPr>
        <w:t>gatāḥ</w:t>
      </w:r>
      <w:r>
        <w:rPr>
          <w:rFonts w:ascii="Times New Roman" w:hAnsi="Times New Roman"/>
          <w:sz w:val="20"/>
        </w:rPr>
        <w:t xml:space="preserve"> (attained).</w:t>
      </w:r>
    </w:p>
    <w:p>
      <w:pPr>
        <w:jc w:val="both"/>
      </w:pPr>
      <w:r>
        <w:rPr>
          <w:rFonts w:ascii="Times New Roman" w:hAnsi="Times New Roman"/>
          <w:sz w:val="20"/>
        </w:rPr>
        <w:t>See Yudhiṣṭhira's question and Śrī Nārada's answer in the first chapter of the seventh canto of the *Śrīmad-Bhāgavatam* (verses 22–46), and also the various interpretations in the *Gauḍīya-bhāṣya* on verses 3.30, 32 and 34.</w:t>
      </w:r>
    </w:p>
    <w:p>
      <w:pPr>
        <w:keepNext/>
        <w:spacing w:before="160"/>
        <w:jc w:val="center"/>
      </w:pPr>
      <w:r>
        <w:rPr>
          <w:rFonts w:ascii="Times New Roman" w:hAnsi="Times New Roman"/>
          <w:i/>
          <w:sz w:val="21"/>
        </w:rPr>
        <w:t>(*Bhakti-rasāmṛta-sindhu*, *Pūrva-vibhāga*, *Sādhana-bhakti-laharī*, verse 278)</w:t>
      </w:r>
    </w:p>
    <w:p>
      <w:pPr>
        <w:jc w:val="both"/>
      </w:pPr>
      <w:r>
        <w:rPr>
          <w:b/>
        </w:rPr>
        <w:t xml:space="preserve">36 </w:t>
      </w:r>
      <w:r>
        <w:rPr>
          <w:rFonts w:ascii="Times New Roman" w:hAnsi="Times New Roman"/>
        </w:rPr>
        <w:t>“The goal of the Lord’s enemies and that of His beloved ones are sometimes spoken of as one, because Brahman and Kṛṣṇa are one, as the rays are one with the sun.” (Bhakti-rasāmṛta-sindhu, 1.2.278)</w:t>
      </w:r>
    </w:p>
    <w:p>
      <w:pPr>
        <w:jc w:val="both"/>
      </w:pPr>
      <w:r>
        <w:rPr>
          <w:b/>
          <w:i/>
          <w:sz w:val="20"/>
        </w:rPr>
        <w:t xml:space="preserve">Amṛta-pravāha-bhāṣya. </w:t>
      </w:r>
      <w:r>
        <w:rPr>
          <w:rFonts w:ascii="Times New Roman" w:hAnsi="Times New Roman"/>
          <w:sz w:val="20"/>
        </w:rPr>
        <w:t>Wherever scripture says that the enemies of Bhagavān and His beloved ones attain the same thing, it speaks only of the oneness of Brahman, which is like the rays, and Kṛṣṇa, who is like the sun. The upshot is this: the beloved ones of Bhagavān attain the variety of Vaikuṇṭha, while the enemies of Bhagavān attain “Siddhaloka,” which is without pastimes.</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(if in some scripture) </w:t>
      </w:r>
      <w:r>
        <w:rPr>
          <w:rFonts w:ascii="Times New Roman" w:hAnsi="Times New Roman"/>
          <w:b/>
          <w:sz w:val="20"/>
        </w:rPr>
        <w:t>arīṇāṁ</w:t>
      </w:r>
      <w:r>
        <w:rPr>
          <w:rFonts w:ascii="Times New Roman" w:hAnsi="Times New Roman"/>
          <w:sz w:val="20"/>
        </w:rPr>
        <w:t xml:space="preserve"> (of the enemies of Bhagavān) </w:t>
      </w:r>
      <w:r>
        <w:rPr>
          <w:rFonts w:ascii="Times New Roman" w:hAnsi="Times New Roman"/>
          <w:b/>
          <w:sz w:val="20"/>
        </w:rPr>
        <w:t>priyāṇāṁ ca</w:t>
      </w:r>
      <w:r>
        <w:rPr>
          <w:rFonts w:ascii="Times New Roman" w:hAnsi="Times New Roman"/>
          <w:sz w:val="20"/>
        </w:rPr>
        <w:t xml:space="preserve"> (and of the devotees of Bhagavān) </w:t>
      </w:r>
      <w:r>
        <w:rPr>
          <w:rFonts w:ascii="Times New Roman" w:hAnsi="Times New Roman"/>
          <w:b/>
          <w:sz w:val="20"/>
        </w:rPr>
        <w:t>ekam prāpyam</w:t>
      </w:r>
      <w:r>
        <w:rPr>
          <w:rFonts w:ascii="Times New Roman" w:hAnsi="Times New Roman"/>
          <w:sz w:val="20"/>
        </w:rPr>
        <w:t xml:space="preserve"> </w:t>
      </w:r>
      <w:r>
        <w:rPr>
          <w:rFonts w:ascii="Times New Roman" w:hAnsi="Times New Roman"/>
          <w:b/>
          <w:sz w:val="20"/>
        </w:rPr>
        <w:t>uditam</w:t>
      </w:r>
      <w:r>
        <w:rPr>
          <w:rFonts w:ascii="Times New Roman" w:hAnsi="Times New Roman"/>
          <w:sz w:val="20"/>
        </w:rPr>
        <w:t xml:space="preserve"> (is declared),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kiraṇārkopamā-juṣoḥ brahma-kṛṣṇayoḥ aikyāt</w:t>
      </w:r>
      <w:r>
        <w:rPr>
          <w:rFonts w:ascii="Times New Roman" w:hAnsi="Times New Roman"/>
          <w:sz w:val="20"/>
        </w:rPr>
        <w:t xml:space="preserve"> (because of the oneness — that is, it should be understood that the featureless Brahman, which is like the rays, and Kṛṣṇa, who is like the sun, are in truth nondifferent).</w:t>
      </w:r>
    </w:p>
    <w:p>
      <w:pPr>
        <w:jc w:val="both"/>
      </w:pPr>
      <w:r>
        <w:rPr>
          <w:rFonts w:ascii="Times New Roman" w:hAnsi="Times New Roman"/>
          <w:sz w:val="20"/>
        </w:rPr>
        <w:t>*Śrīmad-Bhāgavatam* 10.2.32: “Others, O lotus-eyed Lord, think themselves liberated, but their intelligence is impure because they lack devotion to You. Having climbed with difficulty to the highest position, they fall down from there, for they have neglected Your feet.”</w:t>
      </w:r>
    </w:p>
    <w:p>
      <w:pPr>
        <w:jc w:val="both"/>
      </w:pPr>
      <w:r>
        <w:rPr>
          <w:rFonts w:ascii="Times New Roman" w:hAnsi="Times New Roman"/>
          <w:sz w:val="20"/>
        </w:rPr>
        <w:t>Śrī Rūpa Prabhu writes in the *Laghu-bhāgavatāmṛta*, describing the glory of Śrī Kṛṣṇa (25–37): “There, in the fourth part [of the *Viṣṇu Purāṇa*] (*Viṣṇu Purāṇa* 4.15.1–10), is Maitreya's question: ‘Slain by Viṣṇu as Hiraṇyakaśipu and as Rāvaṇa, he obtained enjoyments unattainable even by the immortals. Yet then he did not attain *sāyujya* with Him. How, then, did he, as Śiśupāla, attain *sāyujya* with the eternal Hari?’ Parāśara's answer: ‘To slay the lord of the Daityas, He who creates, maintains and destroys all the worlds took an unprecedented body and manifested the form of Nṛsiṁha. But Hiraṇyakaśipu did not think, “This is Viṣṇu.” He thought, “This is a being born of an unsurpassed store of merit.” His one-pointed mind, driven by an excess of *rajas*, was absorbed in that thought. Therefore, having died at His hand, he obtained, as the Ten-headed One (Rāvaṇa), an unsurpassed wealth of enjoyment surpassing everything in the three worlds. But his mind did not dissolve into that beginningless and endless Bhagavān, the Supreme Brahman, for he had not made Him his support. As the Ten-headed One, too, subject to Anaṅga (Kāma), he gave his heart to Jānakī and saw only the form of Him who had taken the form of Daśaratha's son. He did not think, “This is Acyuta,” and because of his attachment, at the hour of death his heart saw in Him only a man. Then the sole fruit of being felled by Acyuta was birth as Śiśupāla in the line of the kings of Cedi, renowned throughout the earth, and unimpeded wealth. At that time all the names of Bhagavān found their causes [in Kṛṣṇa]. Therefore his mind, bound by an enmity toward Him that had run through many births, endlessly uttered all these names of Acyuta, prompted by those causes — in abuse, threats and the like. And because of his deep-rooted enmity, His form never left his mind — not while he walked, ate, bathed, sat or lay down, nor in any other state. So, uttering His names in his abuse and holding Him alone in his heart, when the hour of his destruction came, freed of faults such as enmity, he saw Bhagavān — shining with the garland of rays of the disc He had hurled, the embodiment of imperishable effulgence, the Supreme Brahman. At that very moment he was slain by Bhagavān's disc; remembrance of Him burned up his entire store of sins; Bhagavān brought him to his end — and he dissolved into Him alone. All this I have told you. For this Bhagavān, even when glorified and remembered with persistent enmity, bestows a fruit that all the gods and *asuras* find hard to attain. What then of those who possess true devotion?’</w:t>
      </w:r>
    </w:p>
    <w:p>
      <w:pPr>
        <w:jc w:val="both"/>
      </w:pPr>
      <w:r>
        <w:rPr>
          <w:rFonts w:ascii="Times New Roman" w:hAnsi="Times New Roman"/>
          <w:sz w:val="20"/>
        </w:rPr>
        <w:t>“Parāśara did not say here that these two were [the Lord's] associates. It is said only that the two of them had three births. Therefore they are not held to be [the Lord's] associates in every *kalpa*; otherwise their fall in every *kalpa* would make no sense.</w:t>
      </w:r>
    </w:p>
    <w:p>
      <w:pPr>
        <w:jc w:val="both"/>
      </w:pPr>
      <w:r>
        <w:rPr>
          <w:rFonts w:ascii="Times New Roman" w:hAnsi="Times New Roman"/>
          <w:sz w:val="20"/>
        </w:rPr>
        <w:t>“When Hari manifested the wondrous form of Nṛsiṁha, Hiraṇyakaśipu had no firm idea that this was Viṣṇu. He concluded, ‘This is someone endowed with merit.’ His mind was driven by an excess of *rajas*, and, absorbed in that idea, he then obtained as Rāvaṇa the best of all and most rare wealth of enjoyment, whose only cause was his death [at His hand]. Since he was not certain that this was Viṣṇu, there was no unbroken absorption through intense enmity. And without it enmity leads only to hell, as with Vena. Yet he obtained wealth as the fruit of death at His hand. Remembering this good, the sage spoke with the word *eva* (‘only’). Since there was no absorption and his faults were not destroyed, he did not see [the Lord] as pure; and so, although the form of the Supreme Brahman was manifest, he did not dissolve into Him. As Rāvaṇa too, having given himself over to great *kāma*, he likewise saw a man in Śrī Rāma even at the hour of death. Therefore, as king of Cedi, he again obtained the highest wealth. Then in Kṛṣṇa there arose causes for all the names of the Lord of Ramā. From this he concluded that He was Viṣṇu — for He had twice been the cause of his death. Out of intense enmity and great absorption he endlessly uttered all those names, constantly abusing, threatening and so on. And seeing such a form and knowing for certain, ‘This is Viṣṇu,’ he remembered it everywhere and always, just like the names. His heap of sins born of enmity was burned; when the disc was hurled, its radiance removed his demonic nature, and at the end, his vision purified, he saw the radiant Supreme Brahman in a form like a man's. When the blow of the disc destroyed the body of the Daitya, he dissolved into that very Supreme Brahman. Having said this, [the sage] recalled that Bakī (Pūtanā) and others attained liberation through [Kṛṣṇa's] childhood pastimes, while Kālanemi and others, even by the Lord's will, did not attain liberation in other [avatāras] — and he said again: ‘For this Bhagavān …’ *Hi* (‘for’) means ‘as is well known’: this Kṛṣṇa is Bhagavān Himself. Therefore He quickly draws the hearts both of those who love Him and of those who hate Him. Hence the greatness spoken of in the words ‘when glorified …’ is no wonder here.”</w:t>
      </w:r>
    </w:p>
    <w:p>
      <w:pPr>
        <w:jc w:val="both"/>
      </w:pPr>
      <w:r>
        <w:rPr>
          <w:rFonts w:ascii="Times New Roman" w:hAnsi="Times New Roman"/>
          <w:sz w:val="20"/>
        </w:rPr>
        <w:t>Paraphrase of the meaning: “In the fourth part of the *Viṣṇu Purāṇa* Maitreya asks Parāśara: ‘That Daitya who, in the bodies of Hiraṇyakaśipu and Rāvaṇa, obtained enjoyments unattainable even by the immortals, yet did not obtain liberation — how did he, in the body of Śiśupāla, attain *sāyujya* with Śrī Kṛṣṇa?’ Parāśara's answer: ‘When Śrī Nṛsiṁhadeva appeared, Hiraṇyakaśipu did not think of Him, “This is Viṣṇu,” but took Him for some being born of a heap of merit. Because of the predominance of *rajo-guṇa*, at the hour of death he could not think of His form. But because he died at His hand, in the body of Rāvaṇa he obtained boundless wealth of enjoyment that gave him power over the three worlds. He did not regard Bhagavān as his support (*ālambana*), that is, as the *viṣaya-vigraha*, the one to be served — so his mind did not dissolve into Bhagavān. In the body of Rāvaṇa, subject to *kāma*, he set his heart on Jānakī and only saw the form of Bhagavān Śrī Rāmacandra. But at the hour of death he did not understand that Śrī Rāma was Viṣṇu: in his heart there was only the idea that He was a man. Then, because he fell at Śrī Rāma's hand, he was born in the body of Śiśupāla in the renowned line of the kings of Cedi and obtained great wealth. Śrī Kṛṣṇa was called Vāsudeva, and [Śiśupāla] saw Viṣṇu in Him. For many births he had been hostile to Him; that enmity had grown firmly into his heart, and so even in abuse and threats he uttered the names of Kṛṣṇa. Because of his deep-rooted enmity the beautiful form of Bhagavān never left the mind of Śiśupāla, absorbed in Kṛṣṇa, in any state — not while he walked, ate, bathed, sat, lay down and so on. He uttered that name in anger and the like and held that form in his heart; so at the last hour his offenses — enmity and the rest — went away, and in the radiance of the rays of the Sudarśana disc that had come to destroy him, he saw the true form of Bhagavān, the Supreme Brahman. Remembrance of Bhagavān (though hostile) burned up his heap of sins; slain by Bhagavān's disc, Śiśupāla came near to Bhagavān and dissolved into Him. O Maitreya, this is the answer to your question. If the haters of Kṛṣṇa, by hostile cultivation (*pratikūla-anuśīlana*), even while persisting in enmity, attain a good destination, what doubt can there be that pure devotees, by favorable cultivation, will attain the highest goal of all — the lotus feet of Kṛṣṇa, that is, love for Kṛṣṇa?’ Parāśara did not say that these two Daityas had formerly been Bhagavān's associates Jaya and Vijaya; he said only that they took birth three times. Therefore Parāśara did not mean that these two associates of Bhagavān are born as *asuras* in every *kalpa*. Otherwise the associates of Bhagavān would fall in every *kalpa*, and that is entirely incongruous. (That is to say: in Bhagavān Viṣṇu, just as the will to create, the will to fight is also eternally present. A *mahārāja* fond of sport always plays with rivals set against him. When there are no rivals, he makes his own courtiers or servants into opponents and sports with them; and these servants, playing in a hostile mood, give their master delight. So too Bhagavān Viṣṇu: He makes hostile the *jīvas* who have been turned away from Him since time without beginning, or some of His own associates; they take on a hostile mood, and so both sides satisfy their longing for the play of battle. Therefore the fall of Bhagavān's associates in every *kalpa* is incongruous.) When Bhagavān appeared in the unearthly form of Nṛsiṁha, Hiraṇyakaśipu did not see Viṣṇu in Him: He seemed to him merely a being born of a heap of merit. The predominance of *rajo-guṇa* disordered his intelligence: he thought of Nṛsiṁha, ‘This is some mighty creature,’ and so at the last hour he could not think of His form. Therefore, merely because he died at Nṛsiṁha's hand, he obtained in the body of Rāvaṇa a rare wealth of enjoyment. Since there was no firm conviction that this was Viṣṇu, and no intense enmity, his absorption in Bhagavān did not grow. Enmity without such growing absorption in Bhagavān, as with King Vena, leads only to hell. Without the most intense absorption the offenses born of abuse and the like are not destroyed. There was no absorption, the offenses did not vanish, and so Hiraṇyakaśipu did not see the pure form of Bhagavān and could not dissolve into Him, though the Supreme Brahman Nṛsiṁhadeva stood manifest before him. In the body of Rāvaṇa, too, his mind was wholly subject to *kāma*, and so, like Hiraṇyakaśipu, he saw a man in Śrī Rāma. Therefore that Daitya, in the form of Śiśupāla, again obtained, as before, a fine wealth of enjoyment. Śrī Kṛṣṇa was called Vāsudeva, and by that name [Śiśupāla] then concluded that He was the cause of his death in his two previous births. Out of intense enmity and great absorption he constantly uttered all those names, even in abuse and threats; seeing in Him the four-armed form and so on, and convinced that this was Viṣṇu, he thought of that form unceasingly, just as he uttered the names. Therefore his heap of sins born of enmity was burned; the radiance of the disc hurled by Śrī Kṛṣṇa destroyed his demonic nature; gaining purified, divine vision, he saw the form of the Supreme Brahman, like that of a man. Then the blow of the Sudarśana disc destroyed his demonic body, and he dissolved into the Supreme Brahman. Having said that Śiśupāla, through the most intense absorption in Śrī Kṛṣṇa by way of enmity, attained merging (*sāyujya-laya*) in Him, and having considered that Pūtanā and others slain in His childhood pastimes attained liberation, while Kālanemi and others slain in other avatāras, by the design of the Lord, did not, [the sage] uttered this prose passage. *Hi* is used in the sense ‘as is well known.’ If one glorifies and remembers the source of the avatāras rather than other avatāras — even with enmity, that is, in a hostile mood — even such *asuras* attain a good destination.” See also the commentary of Śrīpāda Baladeva Vidyābhūṣaṇa.</w:t>
      </w:r>
    </w:p>
    <w:p>
      <w:pPr>
        <w:jc w:val="both"/>
      </w:pPr>
      <w:r>
        <w:rPr>
          <w:rFonts w:ascii="Times New Roman" w:hAnsi="Times New Roman"/>
          <w:sz w:val="20"/>
        </w:rPr>
        <w:t>Śrī Sanātana Prabhu in the *Bṛhad-bhāgavatāmṛta* (second part, called *Goloka-māhātmya*, 30–31): “Ah, how can liberation be praised, when even the Daityas obtain it — those whom the scriptures themselves condemn as killers of cows, brāhmaṇas and others? *Sādhus* and *asuras* are opposites in every way; so it is fitting that their means and their goal be opposite too.”</w:t>
      </w:r>
    </w:p>
    <w:p>
      <w:pPr>
        <w:jc w:val="both"/>
      </w:pPr>
      <w:r>
        <w:rPr>
          <w:rFonts w:ascii="Times New Roman" w:hAnsi="Times New Roman"/>
          <w:sz w:val="20"/>
        </w:rPr>
        <w:t>In the tenth volume of the *Śrī Sajjana-toṣaṇī*, the translation by Śrīmad Bhaktivinoda Ṭhākura: “The scriptures condemn the Daityas — Kaṁsa and others — as killers of cows, brāhmaṇas and others. How then can the *sāyujya* liberation those Daityas obtained be praised? The *sādhus* are the devotees of Bhagavān, and the *asuras* are those who hate Him. Just as *sādhus* and *asuras* are always opposite in nature, so their means and goals must be opposite too. The means of the *asuras* is enmity toward the *sādhus* and the killing of cows and brāhmaṇas, and their goal is liberation. The means of the devotees is devotion, and their goal is *prema*. Therefore those who strive for such liberation, like wicked people, take up a wicked means — the mere endeavor of *jñāna*.”</w:t>
      </w:r>
    </w:p>
    <w:p>
      <w:pPr>
        <w:keepNext/>
        <w:spacing w:before="160"/>
        <w:jc w:val="center"/>
      </w:pPr>
      <w:r>
        <w:rPr>
          <w:rFonts w:ascii="Times New Roman" w:hAnsi="Times New Roman"/>
          <w:i/>
          <w:sz w:val="21"/>
        </w:rPr>
        <w:t>Above Brahmaloka, Paravyoma, full of spiritual pastimes —</w:t>
      </w:r>
    </w:p>
    <w:p>
      <w:pPr>
        <w:jc w:val="both"/>
      </w:pPr>
      <w:r>
        <w:rPr>
          <w:b/>
        </w:rPr>
        <w:t xml:space="preserve">37 </w:t>
      </w:r>
      <w:r>
        <w:rPr>
          <w:rFonts w:ascii="Times New Roman" w:hAnsi="Times New Roman"/>
        </w:rPr>
        <w:t>So in Paravyoma there are manifold pastimes of the spiritual potency, while outside it a featureless sphere of light is manifest.</w:t>
      </w:r>
    </w:p>
    <w:p>
      <w:pPr>
        <w:keepNext/>
        <w:spacing w:before="160"/>
        <w:jc w:val="center"/>
      </w:pPr>
      <w:r>
        <w:rPr>
          <w:rFonts w:ascii="Times New Roman" w:hAnsi="Times New Roman"/>
          <w:i/>
          <w:sz w:val="21"/>
        </w:rPr>
        <w:t>That sphere of light is the featureless Brahman; those who attain *sāyujya-mukti* reach it —</w:t>
      </w:r>
    </w:p>
    <w:p>
      <w:pPr>
        <w:jc w:val="both"/>
      </w:pPr>
      <w:r>
        <w:rPr>
          <w:b/>
        </w:rPr>
        <w:t xml:space="preserve">38 </w:t>
      </w:r>
      <w:r>
        <w:rPr>
          <w:rFonts w:ascii="Times New Roman" w:hAnsi="Times New Roman"/>
        </w:rPr>
        <w:t>That featureless Brahman is light alone, and those who are fit for *sāyujya* are absorbed in it.</w:t>
      </w:r>
    </w:p>
    <w:p>
      <w:pPr>
        <w:keepNext/>
        <w:spacing w:before="160"/>
        <w:jc w:val="center"/>
      </w:pPr>
      <w:r>
        <w:rPr>
          <w:rFonts w:ascii="Times New Roman" w:hAnsi="Times New Roman"/>
          <w:i/>
          <w:sz w:val="21"/>
        </w:rPr>
        <w:t>The destination of *jñānīs*, *yogīs* and the haters of Hari — (*Bhakti-rasāmṛta-sindhu*, *Pūrva-vibhāga*, verse 280; words of the *Brahmāṇḍa Purāṇa*)</w:t>
      </w:r>
    </w:p>
    <w:p>
      <w:pPr>
        <w:jc w:val="both"/>
      </w:pPr>
      <w:r>
        <w:rPr>
          <w:b/>
        </w:rPr>
        <w:t xml:space="preserve">39 </w:t>
      </w:r>
      <w:r>
        <w:rPr>
          <w:rFonts w:ascii="Times New Roman" w:hAnsi="Times New Roman"/>
        </w:rPr>
        <w:t>“Beyond darkness lies Siddhaloka, where dwell the siddhas, immersed in the bliss of Brahman, and the demons slain by Hari.” (Brahmāṇḍa-purāṇa; Bhakti-rasāmṛta-sindhu, 1.2.280)</w:t>
      </w:r>
    </w:p>
    <w:p>
      <w:pPr>
        <w:jc w:val="both"/>
      </w:pPr>
      <w:r>
        <w:rPr>
          <w:b/>
          <w:i/>
          <w:sz w:val="20"/>
        </w:rPr>
        <w:t xml:space="preserve">Amṛta-pravāha-bhāṣya. </w:t>
      </w:r>
      <w:r>
        <w:rPr>
          <w:rFonts w:ascii="Times New Roman" w:hAnsi="Times New Roman"/>
          <w:sz w:val="20"/>
        </w:rPr>
        <w:t>Beyond *tamas*, that is, beyond the world of *māyā*, lies “Siddhaloka,” the abode of Brahman. There dwell the *māyāvādīs* immersed in the happiness of Brahman, and the *asuras* — Kaṁsa and others — slain by Bhagavān. The *yogīs* of Patañjali's school, even after attaining *kaivalya*, will also reach that world.</w:t>
      </w:r>
    </w:p>
    <w:p>
      <w:pPr>
        <w:jc w:val="both"/>
      </w:pPr>
      <w:r>
        <w:rPr>
          <w:b/>
          <w:i/>
          <w:sz w:val="20"/>
        </w:rPr>
        <w:t xml:space="preserve">Anubhāṣya. </w:t>
      </w:r>
      <w:r>
        <w:rPr>
          <w:rFonts w:ascii="Times New Roman" w:hAnsi="Times New Roman"/>
          <w:b/>
          <w:sz w:val="20"/>
        </w:rPr>
        <w:t>tamasaḥ pāre</w:t>
      </w:r>
      <w:r>
        <w:rPr>
          <w:rFonts w:ascii="Times New Roman" w:hAnsi="Times New Roman"/>
          <w:sz w:val="20"/>
        </w:rPr>
        <w:t xml:space="preserve"> (in the region beyond the three *guṇas*)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siddha-lokaḥ</w:t>
      </w:r>
      <w:r>
        <w:rPr>
          <w:rFonts w:ascii="Times New Roman" w:hAnsi="Times New Roman"/>
          <w:sz w:val="20"/>
        </w:rPr>
        <w:t xml:space="preserve"> ([lies]), </w:t>
      </w:r>
      <w:r>
        <w:rPr>
          <w:rFonts w:ascii="Times New Roman" w:hAnsi="Times New Roman"/>
          <w:b/>
          <w:sz w:val="20"/>
        </w:rPr>
        <w:t>yatra</w:t>
      </w:r>
      <w:r>
        <w:rPr>
          <w:rFonts w:ascii="Times New Roman" w:hAnsi="Times New Roman"/>
          <w:sz w:val="20"/>
        </w:rPr>
        <w:t xml:space="preserve"> </w:t>
      </w:r>
      <w:r>
        <w:rPr>
          <w:rFonts w:ascii="Times New Roman" w:hAnsi="Times New Roman"/>
          <w:b/>
          <w:sz w:val="20"/>
        </w:rPr>
        <w:t>siddhāḥ</w:t>
      </w:r>
      <w:r>
        <w:rPr>
          <w:rFonts w:ascii="Times New Roman" w:hAnsi="Times New Roman"/>
          <w:sz w:val="20"/>
        </w:rPr>
        <w:t xml:space="preserve"> (those perfected in the knowledge of undifferentiated Brahman and in the *yoga* of *kaivalya*) </w:t>
      </w:r>
      <w:r>
        <w:rPr>
          <w:rFonts w:ascii="Times New Roman" w:hAnsi="Times New Roman"/>
          <w:b/>
          <w:sz w:val="20"/>
        </w:rPr>
        <w:t>hariṇā</w:t>
      </w:r>
      <w:r>
        <w:rPr>
          <w:rFonts w:ascii="Times New Roman" w:hAnsi="Times New Roman"/>
          <w:sz w:val="20"/>
        </w:rPr>
        <w:t xml:space="preserve"> (by Kṛṣṇa) </w:t>
      </w:r>
      <w:r>
        <w:rPr>
          <w:rFonts w:ascii="Times New Roman" w:hAnsi="Times New Roman"/>
          <w:b/>
          <w:sz w:val="20"/>
        </w:rPr>
        <w:t>hatāḥ</w:t>
      </w:r>
      <w:r>
        <w:rPr>
          <w:rFonts w:ascii="Times New Roman" w:hAnsi="Times New Roman"/>
          <w:sz w:val="20"/>
        </w:rPr>
        <w:t xml:space="preserve"> </w:t>
      </w:r>
      <w:r>
        <w:rPr>
          <w:rFonts w:ascii="Times New Roman" w:hAnsi="Times New Roman"/>
          <w:b/>
          <w:sz w:val="20"/>
        </w:rPr>
        <w:t>daityāḥ ca</w:t>
      </w:r>
      <w:r>
        <w:rPr>
          <w:rFonts w:ascii="Times New Roman" w:hAnsi="Times New Roman"/>
          <w:sz w:val="20"/>
        </w:rPr>
        <w:t xml:space="preserve"> </w:t>
      </w:r>
      <w:r>
        <w:rPr>
          <w:rFonts w:ascii="Times New Roman" w:hAnsi="Times New Roman"/>
          <w:b/>
          <w:sz w:val="20"/>
        </w:rPr>
        <w:t>brahma-sukhe</w:t>
      </w:r>
      <w:r>
        <w:rPr>
          <w:rFonts w:ascii="Times New Roman" w:hAnsi="Times New Roman"/>
          <w:sz w:val="20"/>
        </w:rPr>
        <w:t xml:space="preserve"> (in *sāyujya* with the featureless Brahman) </w:t>
      </w:r>
      <w:r>
        <w:rPr>
          <w:rFonts w:ascii="Times New Roman" w:hAnsi="Times New Roman"/>
          <w:b/>
          <w:sz w:val="20"/>
        </w:rPr>
        <w:t>magnāḥ</w:t>
      </w:r>
      <w:r>
        <w:rPr>
          <w:rFonts w:ascii="Times New Roman" w:hAnsi="Times New Roman"/>
          <w:sz w:val="20"/>
        </w:rPr>
        <w:t xml:space="preserve"> ([being] immersed) </w:t>
      </w:r>
      <w:r>
        <w:rPr>
          <w:rFonts w:ascii="Times New Roman" w:hAnsi="Times New Roman"/>
          <w:b/>
          <w:sz w:val="20"/>
        </w:rPr>
        <w:t>vasanti hi</w:t>
      </w:r>
      <w:r>
        <w:rPr>
          <w:rFonts w:ascii="Times New Roman" w:hAnsi="Times New Roman"/>
          <w:sz w:val="20"/>
        </w:rPr>
        <w:t>.</w:t>
      </w:r>
    </w:p>
    <w:p>
      <w:pPr>
        <w:jc w:val="both"/>
      </w:pPr>
      <w:r>
        <w:rPr>
          <w:rFonts w:ascii="Times New Roman" w:hAnsi="Times New Roman"/>
          <w:sz w:val="20"/>
        </w:rPr>
        <w:t>See the *Anubhāṣya* to 35–36 above.</w:t>
      </w:r>
    </w:p>
    <w:p>
      <w:pPr>
        <w:keepNext/>
        <w:spacing w:before="160"/>
        <w:jc w:val="center"/>
      </w:pPr>
      <w:r>
        <w:rPr>
          <w:rFonts w:ascii="Times New Roman" w:hAnsi="Times New Roman"/>
          <w:i/>
          <w:sz w:val="21"/>
        </w:rPr>
        <w:t>The second *catur-vyūha* in Paravyoma is a manifestation of the original *catur-vyūha* of Dvārakā —</w:t>
      </w:r>
    </w:p>
    <w:p>
      <w:pPr>
        <w:jc w:val="both"/>
      </w:pPr>
      <w:r>
        <w:rPr>
          <w:b/>
        </w:rPr>
        <w:t xml:space="preserve">40 </w:t>
      </w:r>
      <w:r>
        <w:rPr>
          <w:rFonts w:ascii="Times New Roman" w:hAnsi="Times New Roman"/>
        </w:rPr>
        <w:t>In that Paravyoma, on the four sides of Nārāyaṇa, the catur-vyūha of Dvārakā is present in a second manifestation.</w:t>
      </w:r>
    </w:p>
    <w:p>
      <w:pPr>
        <w:jc w:val="both"/>
      </w:pPr>
      <w:r>
        <w:rPr>
          <w:b/>
          <w:i/>
          <w:sz w:val="20"/>
        </w:rPr>
        <w:t xml:space="preserve">Anubhāṣya. </w:t>
      </w:r>
      <w:r>
        <w:rPr>
          <w:rFonts w:ascii="Times New Roman" w:hAnsi="Times New Roman"/>
          <w:sz w:val="20"/>
        </w:rPr>
        <w:t>Śrī Rūpa Prabhu in the *Laghu-bhāgavatāmṛta* (describing the *catur-vyūha*, 83–84): “The *Padma Purāṇa*, however, says that the four *vyūhas* — Vāsudeva and the others — abide in order in the four directions of Paramavyoma, beginning with the east. Likewise in the *pāda-vibhūti* they abide in order: in the city of Vedavatī, in the Vaikuṇṭha within the covering of water; in the world of Viṣṇu above Satya; in the eternal city of Dvārakā; and in Śvetadvīpa, north of the Ocean of Pure Water, in the city of Airāvatī — in the abode that is the couch on Ananta's lap, in the Ocean of Milk.”</w:t>
      </w:r>
    </w:p>
    <w:p>
      <w:pPr>
        <w:jc w:val="both"/>
      </w:pPr>
      <w:r>
        <w:rPr>
          <w:rFonts w:ascii="Times New Roman" w:hAnsi="Times New Roman"/>
          <w:sz w:val="20"/>
        </w:rPr>
        <w:t>The *Padma Purāṇa* says that in the four directions of Paravyoma, beginning with the east, the *catur-vyūha* — Vāsudeva and the others — abides in order. And in the *eka-pāda-vibhūti*, that is, in the material world, these four forms — Vāsudeva and the others — dwell in order in four places. Vāsudeva dwells in the Vaikuṇṭha within the covering of water, in the city of Vedavatī; Saṅkarṣaṇa in Viṣṇuloka above Satyaloka; Pradyumna in the eternal city of Dvārakā; and Aniruddha on the bed of Ananta, in the city of Airāvatī in Śvetadvīpa, in the middle of the Ocean of Milk, on the northern shore of the Ocean of Pure Water.</w:t>
      </w:r>
    </w:p>
    <w:p>
      <w:pPr>
        <w:keepNext/>
        <w:spacing w:before="160"/>
        <w:jc w:val="center"/>
      </w:pPr>
      <w:r>
        <w:rPr>
          <w:rFonts w:ascii="Times New Roman" w:hAnsi="Times New Roman"/>
          <w:i/>
          <w:sz w:val="21"/>
        </w:rPr>
        <w:t>They are *turīya*, beyond the Virāṭ, the Garbha and the Kāraṇa —</w:t>
      </w:r>
    </w:p>
    <w:p>
      <w:pPr>
        <w:jc w:val="both"/>
      </w:pPr>
      <w:r>
        <w:rPr>
          <w:b/>
        </w:rPr>
        <w:t xml:space="preserve">41 </w:t>
      </w:r>
      <w:r>
        <w:rPr>
          <w:rFonts w:ascii="Times New Roman" w:hAnsi="Times New Roman"/>
        </w:rPr>
        <w:t>Vāsudeva, Saṅkarṣaṇa, Pradyumna and Aniruddha — this is the second catur-vyūha, transcendent and pure.</w:t>
      </w:r>
    </w:p>
    <w:p>
      <w:pPr>
        <w:keepNext/>
        <w:spacing w:before="160"/>
        <w:jc w:val="center"/>
      </w:pPr>
      <w:r>
        <w:rPr>
          <w:rFonts w:ascii="Times New Roman" w:hAnsi="Times New Roman"/>
          <w:i/>
          <w:sz w:val="21"/>
        </w:rPr>
        <w:t>Mahā-Saṅkarṣaṇa of the second *catur-vyūha* is the original shelter of the *cit-śakti* —</w:t>
      </w:r>
    </w:p>
    <w:p>
      <w:pPr>
        <w:jc w:val="both"/>
      </w:pPr>
      <w:r>
        <w:rPr>
          <w:b/>
        </w:rPr>
        <w:t xml:space="preserve">42 </w:t>
      </w:r>
      <w:r>
        <w:rPr>
          <w:rFonts w:ascii="Times New Roman" w:hAnsi="Times New Roman"/>
        </w:rPr>
        <w:t>There the form of Rāma is Mahā-Saṅkarṣaṇa. He is the shelter of the spiritual potency, the cause of all causes.</w:t>
      </w:r>
    </w:p>
    <w:p>
      <w:pPr>
        <w:keepNext/>
        <w:spacing w:before="160"/>
        <w:jc w:val="center"/>
      </w:pPr>
      <w:r>
        <w:rPr>
          <w:rFonts w:ascii="Times New Roman" w:hAnsi="Times New Roman"/>
          <w:i/>
          <w:sz w:val="21"/>
        </w:rPr>
        <w:t>The splendor of that form is a transformation of the *sandhinī* of the *cit-śakti* —</w:t>
      </w:r>
    </w:p>
    <w:p>
      <w:pPr>
        <w:jc w:val="both"/>
      </w:pPr>
      <w:r>
        <w:rPr>
          <w:b/>
        </w:rPr>
        <w:t xml:space="preserve">43 </w:t>
      </w:r>
      <w:r>
        <w:rPr>
          <w:rFonts w:ascii="Times New Roman" w:hAnsi="Times New Roman"/>
        </w:rPr>
        <w:t>One manifestation of the spiritual potency is called *śuddha-sattva*, pure spiritual existence, and of it all the abodes of Vaikuṇṭha are made.</w:t>
      </w:r>
    </w:p>
    <w:p>
      <w:pPr>
        <w:keepNext/>
        <w:spacing w:before="160"/>
        <w:jc w:val="center"/>
      </w:pPr>
      <w:r>
        <w:rPr>
          <w:rFonts w:ascii="Times New Roman" w:hAnsi="Times New Roman"/>
          <w:i/>
          <w:sz w:val="21"/>
        </w:rPr>
        <w:t>The six opulences and all the rest are the spiritual splendor of Mahā-Saṅkarṣaṇa —</w:t>
      </w:r>
    </w:p>
    <w:p>
      <w:pPr>
        <w:jc w:val="both"/>
      </w:pPr>
      <w:r>
        <w:rPr>
          <w:b/>
        </w:rPr>
        <w:t xml:space="preserve">44 </w:t>
      </w:r>
      <w:r>
        <w:rPr>
          <w:rFonts w:ascii="Times New Roman" w:hAnsi="Times New Roman"/>
        </w:rPr>
        <w:t>The six kinds of opulence there are all spiritual; know for certain that all of them are the splendour of Saṅkarṣaṇa.</w:t>
      </w:r>
    </w:p>
    <w:p>
      <w:pPr>
        <w:keepNext/>
        <w:spacing w:before="160"/>
        <w:jc w:val="center"/>
      </w:pPr>
      <w:r>
        <w:rPr>
          <w:rFonts w:ascii="Times New Roman" w:hAnsi="Times New Roman"/>
          <w:i/>
          <w:sz w:val="21"/>
        </w:rPr>
        <w:t>Mahā-Saṅkarṣaṇa is the shelter of the *jīva-śakti* —</w:t>
      </w:r>
    </w:p>
    <w:p>
      <w:pPr>
        <w:jc w:val="both"/>
      </w:pPr>
      <w:r>
        <w:rPr>
          <w:b/>
        </w:rPr>
        <w:t xml:space="preserve">45 </w:t>
      </w:r>
      <w:r>
        <w:rPr>
          <w:rFonts w:ascii="Times New Roman" w:hAnsi="Times New Roman"/>
        </w:rPr>
        <w:t>There is a potency called *jīva*, known as the marginal (*taṭasthā*) potency; and Mahā-Saṅkarṣaṇa is the shelter of all jīvas.</w:t>
      </w:r>
    </w:p>
    <w:p>
      <w:pPr>
        <w:jc w:val="both"/>
      </w:pPr>
      <w:r>
        <w:rPr>
          <w:b/>
          <w:i/>
          <w:sz w:val="20"/>
        </w:rPr>
        <w:t xml:space="preserve">Amṛta-pravāha-bhāṣya. </w:t>
      </w:r>
      <w:r>
        <w:rPr>
          <w:rFonts w:ascii="Times New Roman" w:hAnsi="Times New Roman"/>
          <w:sz w:val="20"/>
        </w:rPr>
        <w:t>The *catur-vyūha* of Dvārakā — Kṛṣṇa, Baladeva and the others — is manifest a second time in Paravyoma. This *catur-vyūha* is called “the second *catur-vyūha*”; it too is spiritual and pure. There the form of Balarāma is Mahā-Saṅkarṣaṇa. In Paravyoma there is a manifestation of the *sandhinī* aspect of the *cit-śakti* called “*śuddha-sattva*”; from it come the abodes of Vaikuṇṭha and the rest, made of *śuddha-sattva*, and the six kinds of majesty. All this is the splendor (*vibhūti*) of Mahā-Saṅkarṣaṇa. Mahā-Saṅkarṣaṇa is the shelter of all *jīvas*, and therefore the shelter of the *jīva-śakti*, called marginal (*taṭastha*). The being of the *jīva*, a particle of spirit, springs from the *jīva-śakti*, yet it is made such that the *māyā-śakti* can overpower it. It therefore stands on the border between two realms — *māyā* and spirit (*cit*) — and so has received the name “marginal” (*taṭastha*).</w:t>
      </w:r>
    </w:p>
    <w:p>
      <w:pPr>
        <w:keepNext/>
        <w:spacing w:before="160"/>
        <w:jc w:val="center"/>
      </w:pPr>
      <w:r>
        <w:rPr>
          <w:rFonts w:ascii="Times New Roman" w:hAnsi="Times New Roman"/>
          <w:i/>
          <w:sz w:val="21"/>
        </w:rPr>
        <w:t>A part of Saṅkarṣaṇa — Viṣṇu who lies in the Causal Ocean —</w:t>
      </w:r>
    </w:p>
    <w:p>
      <w:pPr>
        <w:jc w:val="both"/>
      </w:pPr>
      <w:r>
        <w:rPr>
          <w:b/>
        </w:rPr>
        <w:t xml:space="preserve">46 </w:t>
      </w:r>
      <w:r>
        <w:rPr>
          <w:rFonts w:ascii="Times New Roman" w:hAnsi="Times New Roman"/>
        </w:rPr>
        <w:t>Saṅkarṣaṇa is the shelter of the Puruṣa from whom the universe arises and into whom it dissolves.</w:t>
      </w:r>
    </w:p>
    <w:p>
      <w:pPr>
        <w:spacing w:before="160"/>
        <w:jc w:val="both"/>
      </w:pPr>
      <w:r>
        <w:rPr>
          <w:b/>
        </w:rPr>
        <w:t xml:space="preserve">47 </w:t>
      </w:r>
      <w:r>
        <w:rPr>
          <w:rFonts w:ascii="Times New Roman" w:hAnsi="Times New Roman"/>
        </w:rPr>
        <w:t>He is the shelter of all, wondrous in every way, His opulence boundless; even Ananta cannot describe His glory.</w:t>
      </w:r>
    </w:p>
    <w:p>
      <w:pPr>
        <w:spacing w:before="160"/>
        <w:jc w:val="both"/>
      </w:pPr>
      <w:r>
        <w:rPr>
          <w:b/>
        </w:rPr>
        <w:t xml:space="preserve">48 </w:t>
      </w:r>
      <w:r>
        <w:rPr>
          <w:rFonts w:ascii="Times New Roman" w:hAnsi="Times New Roman"/>
        </w:rPr>
        <w:t>The transcendent Saṅkarṣaṇa, pure spiritual existence (*viśuddha-sattva*), is a part of Nityānanda-Rāma.</w:t>
      </w:r>
    </w:p>
    <w:p>
      <w:pPr>
        <w:jc w:val="both"/>
      </w:pPr>
      <w:r>
        <w:rPr>
          <w:b/>
          <w:i/>
          <w:sz w:val="20"/>
        </w:rPr>
        <w:t xml:space="preserve">Amṛta-pravāha-bhāṣya. </w:t>
      </w:r>
      <w:r>
        <w:rPr>
          <w:rFonts w:ascii="Times New Roman" w:hAnsi="Times New Roman"/>
          <w:sz w:val="20"/>
        </w:rPr>
        <w:t>Mahā-Saṅkarṣaṇa is spiritual, pure *sattva* (*viśuddha-sattva*); He is a limb (*aṅga*), that is, a manifestation (*prakāśa*), of Nityānanda-Rāma.</w:t>
      </w:r>
    </w:p>
    <w:p>
      <w:pPr>
        <w:jc w:val="both"/>
      </w:pPr>
      <w:r>
        <w:rPr>
          <w:b/>
          <w:i/>
          <w:sz w:val="20"/>
        </w:rPr>
        <w:t xml:space="preserve">Anubhāṣya. </w:t>
      </w:r>
      <w:r>
        <w:rPr>
          <w:rFonts w:ascii="Times New Roman" w:hAnsi="Times New Roman"/>
          <w:sz w:val="20"/>
        </w:rPr>
        <w:t>The verse itself reads *aṁśa* (“portion”), the *Amṛta-pravāha-bhāṣya* reads *aṅga* (“body”); both readings convey the same meaning.</w:t>
      </w:r>
    </w:p>
    <w:p>
      <w:pPr>
        <w:jc w:val="both"/>
      </w:pPr>
      <w:r>
        <w:rPr>
          <w:b/>
          <w:i/>
          <w:sz w:val="20"/>
        </w:rPr>
        <w:t xml:space="preserve">Anubhāṣya. </w:t>
      </w:r>
      <w:r>
        <w:rPr>
          <w:rFonts w:ascii="Times New Roman" w:hAnsi="Times New Roman"/>
          <w:sz w:val="20"/>
        </w:rPr>
        <w:t>Saṅkarṣaṇa is another name for “Mahā-Saṅkarṣaṇa” (He is described below, in 42–48).</w:t>
      </w:r>
    </w:p>
    <w:p>
      <w:pPr>
        <w:jc w:val="both"/>
      </w:pPr>
      <w:r>
        <w:rPr>
          <w:rFonts w:ascii="Times New Roman" w:hAnsi="Times New Roman"/>
          <w:sz w:val="20"/>
        </w:rPr>
        <w:t>In the second *pāda* of the second chapter of the *Brahma-sūtra*, in the *Utpatty-asambhava-adhikaraṇa*, Śrī Śaṅkarācārya in his commentary put forward a mistaken argument about the *catur-vyūha*. Settling the matter, the author refutes that doctrine in 41–47. Śrīpāda [Śaṅkara] erred in taking Viṣṇu, the nondual Knowledge (*advaya-jñāna*), for one of the objects of the visible world; in the *Pañcarātra* Śrī Nārāyaṇa Himself made this clear to him. Yet to bewilder the conditioned *jīvas* of demoniac nature he had to resort to deception (*vipralipsā*). Because of this the followers of Advaita — Appayya Dīkṣita and others — have reached the utmost limit of error. With the capacities of conditioned *jīvas*, knowledge of the *catur-vyūha* is not possible. The ācārya spoke such ill words to increase their folly. The *catur-vyūha* is made of *śuddha-sattva*, delights in the play of the *cit-śakti* and possesses the six kinds of majesty. To call Them poor and powerless, and to think of Them so, is the trait of deluded *jīvas*. Such *jīvas* are fit only to be bewildered by *māyā*. Whoever cannot understand [the difference between] Vaikuṇṭha and the realm of *māyā* falls into just this kind of error. In his commentary on *sūtras* 42–45 of the second *pāda* of the second chapter of the *Brahma-sūtra*, Śrīpāda Śaṅkara made a vain attempt to refute “the doctrine of the *catur-vyūha*.” Below are quoted from Śrīpāda Śaṅkarācārya's commentary his words on the “*catur-vyūha*,” rooted in his distorted understanding.</w:t>
      </w:r>
    </w:p>
    <w:p>
      <w:pPr>
        <w:jc w:val="both"/>
      </w:pPr>
      <w:r>
        <w:rPr>
          <w:rFonts w:ascii="Times New Roman" w:hAnsi="Times New Roman"/>
          <w:sz w:val="20"/>
        </w:rPr>
        <w:t>*Utpatty-asambhavāt* (42) (Śaṅkara's commentary): * * * “On this the Bhāgavatas hold: Bhagavān Vāsudeva alone, stainless, whose nature is knowledge, is the highest reality. Dividing Himself fourfold, He abides in the form of the *vyūha* of Vāsudeva, the *vyūha* of Saṅkarṣaṇa, the *vyūha* of Pradyumna and the *vyūha* of Aniruddha. Vāsudeva is the name for the Supreme Self, Saṅkarṣaṇa for the *jīva*, Pradyumna for the mind, Aniruddha for the ego (*ahaṅkāra*). Of these, Vāsudeva is the highest *prakṛti*, and the others — Saṅkarṣaṇa and the rest — are effects. To this we say: what is asserted — that the supreme Nārāyaṇa, the Supreme Self, the Self of all, by Himself dividing Himself in many ways, abides in the form of *vyūhas* — is not refuted. But what is said further — that from Vāsudeva Saṅkarṣaṇa is born, from Saṅkarṣaṇa Pradyumna, and from Pradyumna Aniruddha — to this we say: the birth of the *jīva* called Saṅkarṣaṇa from the Supreme Self called Vāsudeva is impossible, for then defects such as impermanence would follow. If the *jīva* were born, defects such as impermanence would attach to it, and then liberation — attaining Bhagavān — would be impossible for it, for an effect, on reaching its cause, would dissolve into it. And the Ācārya will reject the birth of the *jīva* [by the *sūtra*] ‘The self [is not born], because *śruti* does not speak [of its birth], and because of eternity [known] from them.’ Therefore their construction is incoherent.”</w:t>
      </w:r>
    </w:p>
    <w:p>
      <w:pPr>
        <w:jc w:val="both"/>
      </w:pPr>
      <w:r>
        <w:rPr>
          <w:rFonts w:ascii="Times New Roman" w:hAnsi="Times New Roman"/>
          <w:sz w:val="20"/>
        </w:rPr>
        <w:t>The meaning of the commentary is this: “The Bhāgavatas hold that Bhagavān Vāsudeva is one, stainless, His body is knowledge, and He is the highest reality. He Himself has divided Himself into four and so abides. These four *vyūhas* are: 1) the *vyūha* of Vāsudeva, 2) the *vyūha* of Saṅkarṣaṇa, 3) the *vyūha* of Pradyumna, 4) the *vyūha* of Aniruddha; these four *vyūhas* are His body. Another name of Vāsudeva is ‘Paramātmā’; of Saṅkarṣaṇa, ‘*jīva*’; of Pradyumna, ‘mind’; and of Aniruddha, ‘*ahaṅkāra*.’ Of the four *vyūhas*, the *vyūha* of Vāsudeva is the highest *prakṛti*, that is, the root cause. Saṅkarṣaṇa and the others have arisen from the *vyūha* of Vāsudeva, and so Saṅkarṣaṇa, Pradyumna and Aniruddha are the effects of that highest *prakṛti*. For a long time the *jīva* goes to the temple of Bhagavān, gathers [the articles of worship], performs worship (*ijyā*), studies [scripture] and practices *yoga*; thus it becomes free from sin, obtains a pure body and attains the highest *prakṛti*, Bhagavān. The great-souled Bhāgavatas say that Nārāyaṇa is beyond *prakṛti*, renowned as the Paramātmā, and is the Self of all — this does not contradict *śruti*. We also accept that He by Himself abides in the form of many *vyūhas*. Therefore this part of the Bhāgavata doctrine is not refuted by this *sūtra*. The Ācārya composed this *sūtra* only to reject the part where the Bhāgavatas say that from Vāsudeva Saṅkarṣaṇa was born, from Saṅkarṣaṇa Pradyumna, and from Pradyumna Aniruddha. The birth of the *jīva* called Saṅkarṣaṇa from the Paramātmā called Vāsudeva is utterly impossible: the *jīva* would then be subject to defects such as impermanence. If the *jīva* is born, defects such as impermanence are unavoidable for it. And if the *jīva* is perishable by nature, liberation — attaining Bhagavān — is impossible for it altogether. When the cause perishes, the effect must perish too. Ācārya Vedavyāsa rejected the birth of the *jīva* by the *sūtra* of the third *pāda* of the second chapter, ‘The self [is not born], because *śruti* does not speak [of its birth], and because of eternity [known] from them,’ and by rejecting its birth he will prove its eternity. Therefore this construction is incoherent.”</w:t>
      </w:r>
    </w:p>
    <w:p>
      <w:pPr>
        <w:jc w:val="both"/>
      </w:pPr>
      <w:r>
        <w:rPr>
          <w:rFonts w:ascii="Times New Roman" w:hAnsi="Times New Roman"/>
          <w:sz w:val="20"/>
        </w:rPr>
        <w:t>*Na ca kartuḥ karaṇam* (43) (Śaṅkara's commentary): “For this reason too their construction is incoherent: in the world we do not see an instrument, such as an axe, arising from an agent such as Devadatta. Yet the Bhāgavatas describe that from the agent, the *jīva* called Saṅkarṣaṇa, there arises the instrument, the mind called Pradyumna, and from that, born of the agent, arises the ego called Aniruddha. Without an example we cannot accept this. Nor do we find any such *śruti*.”</w:t>
      </w:r>
    </w:p>
    <w:p>
      <w:pPr>
        <w:jc w:val="both"/>
      </w:pPr>
      <w:r>
        <w:rPr>
          <w:rFonts w:ascii="Times New Roman" w:hAnsi="Times New Roman"/>
          <w:sz w:val="20"/>
        </w:rPr>
        <w:t>The meaning of the commentary is this: “There is a reason why such a construction is incoherent. In the world we do not see an instrument — a sickle and the like — arising from an agent such as Devadatta. Yet the Bhāgavatas describe that from the agent, the *jīva* named Saṅkarṣaṇa, there arose the instrument, the mind named Pradyumna, and from that Pradyumna, born of the agent, arises Aniruddha, the *ahaṅkāra*. If the Bhāgavatas cannot explain this by an example, how can it be accepted? Nor do we hear any words of *śruti* that disclose this truth.”</w:t>
      </w:r>
    </w:p>
    <w:p>
      <w:pPr>
        <w:jc w:val="both"/>
      </w:pPr>
      <w:r>
        <w:rPr>
          <w:rFonts w:ascii="Times New Roman" w:hAnsi="Times New Roman"/>
          <w:sz w:val="20"/>
        </w:rPr>
        <w:t>*Vijñānādi-bhāve vā tad-apratiṣedhaḥ* (44) (Śaṅkara's commentary): “It may also be said thus: Saṅkarṣaṇa and the others are not meant as the *jīva* and the rest. What, then? All of them are accepted as Lords, endowed with the attributes of the Lord — knowledge, sovereignty, power, strength, valor and splendor; all of them are Vāsudevas, faultless, without [external] support, untainted. Therefore the defect described — the impossibility of origin — does not apply to them. To this it is said: even so, *tad-apratiṣedhaḥ* — the impossibility of origin is still not removed. The point is that this defect, the impossibility of origin, arises in another way. How? If the intention is that these four — Vāsudeva and the others — are Lords distinct from one another, of equal attributes, and have no single self, then positing many Lords is pointless, for the Lord's work is accomplished by one Lord alone. And their own doctrine collapses, since they accept that Bhagavān Vāsudeva alone is the highest reality. If, however, the intention is that these four *vyūhas* of equal attributes belong to one Bhagavān, the impossibility of origin remains as before. For Saṅkarṣaṇa cannot arise from Vāsudeva, nor Pradyumna from Saṅkarṣaṇa, nor Aniruddha from Pradyumna, since there is no pre-eminence (*atiśaya*) among them. Between effect and cause there must be pre-eminence, as between clay and pot. Without pre-eminence one cannot establish which is the effect and which the cause. And the followers of the *Pañcarātra* doctrine accept no difference — whether in any one of them or in all — arising from greater or lesser knowledge, sovereignty and the like: they hold all the *vyūhas* to be Vāsudeva without distinction. Nor would the *vyūhas* of Bhagavān stop at the number four, for the whole world, from Brahmā down to a blade of grass, is understood to be a *vyūha* of Bhagavān.”</w:t>
      </w:r>
    </w:p>
    <w:p>
      <w:pPr>
        <w:jc w:val="both"/>
      </w:pPr>
      <w:r>
        <w:rPr>
          <w:rFonts w:ascii="Times New Roman" w:hAnsi="Times New Roman"/>
          <w:sz w:val="20"/>
        </w:rPr>
        <w:t>The meaning of the commentary is this: “The Bhāgavatas may also intend the following: Saṅkarṣaṇa and the others named are not of the nature of the *jīva*; all of them are Lords, all possess the potency of knowledge and the potency of sovereignty, are endowed with power, valor and splendor, all are Vāsudeva, all are faultless, without [external] support and untainted. So the defect of impossibility of origin does not apply to them. To this we say: even with such an intention the defect of impossibility of origin is not removed — it remains, only in another form. Vāsudeva, Saṅkarṣaṇa, Pradyumna and Aniruddha are different from one another and not of one self, and at the same time all are alike in attributes and all are Lords. If this is meant, one must accept many Lords. But there is no need to accept many Lords: the purpose is served by accepting one Lord. Moreover, since it is asserted that Bhagavān Vāsudeva is one, that is, without a second, and is the highest reality, the defect of contradicting one's own doctrine (*siddhānta-hāni*) also arises. And if this *catur-vyūha* belongs to Bhagavān Himself and They are all alike in attributes, the defect of impossibility of origin still cannot be avoided. For without some pre-eminence (inequality — more or less) Saṅkarṣaṇa cannot be born of Vāsudeva, Pradyumna of Saṅkarṣaṇa, or Aniruddha of Pradyumna. One must accept that there is some distinction between effect and cause, as when a pot comes from clay. Without pre-eminence one cannot point out which is the effect and which the cause. And consider further: the adherents of the *Pañcarātra* doctrine do not accept a difference between Vāsudeva and the others in greater or lesser knowledge and so on; on the contrary, they honor the four *vyūhas* as Vāsudeva without distinction. Are the *vyūhas* of Bhagavān exhausted by the number four? Certainly not. Both *śruti* and *smṛti* prove that the whole world, from Brahmā down to a blade of grass, is a *vyūha* of Bhagavān.”</w:t>
      </w:r>
    </w:p>
    <w:p>
      <w:pPr>
        <w:jc w:val="both"/>
      </w:pPr>
      <w:r>
        <w:rPr>
          <w:rFonts w:ascii="Times New Roman" w:hAnsi="Times New Roman"/>
          <w:sz w:val="20"/>
        </w:rPr>
        <w:t>*Vipratiṣedhāc ca* (45) (Śaṅkara's commentary): “And in this scripture many kinds of contradiction are found, such as the positing of quality and possessor of qualities. For we see [statements such as]: ‘Knowledge, sovereignty, power, strength, valor and splendor are qualities; and they are the Self, the Bhagavāns, the Vāsudevas.’”</w:t>
      </w:r>
    </w:p>
    <w:p>
      <w:pPr>
        <w:jc w:val="both"/>
      </w:pPr>
      <w:r>
        <w:rPr>
          <w:rFonts w:ascii="Times New Roman" w:hAnsi="Times New Roman"/>
          <w:sz w:val="20"/>
        </w:rPr>
        <w:t>The meaning of the commentary is this: “In the *Pañcarātra* and other scriptures of the Bhāgavatas many contradictory constructions are seen — for instance, on the relation of quality and its possessor. It is in no way possible to be at once the quality and the possessor of qualities. Yet the Bhāgavatas say that the potency of knowledge, the potency of sovereignty, power, valor and splendor — these qualities — and Pradyumna and the others, though different, are the Self and Bhagavān Vāsudeva.”</w:t>
      </w:r>
    </w:p>
    <w:p>
      <w:pPr>
        <w:jc w:val="both"/>
      </w:pPr>
      <w:r>
        <w:rPr>
          <w:rFonts w:ascii="Times New Roman" w:hAnsi="Times New Roman"/>
          <w:sz w:val="20"/>
        </w:rPr>
        <w:t>In reply to this doctrine of Śrīpāda Śaṅkarācārya, Śrī Rūpa Prabhu writes in the *Laghu-bhāgavatāmṛta* (describing the *catur-vyūha*, verses 80–83): “Of the four *vyūhas* renowned by the name ‘Mahāvasthā,’ He [Vāsudeva] is the first; He is to be worshipped in the *citta*, for He is its presiding deity (*adhidaivata*). He is also spoken of as the seat of *viśuddha-sattva*. His own part is Bhagavān Śrī Saṅkarṣaṇa. This Saṅkarṣaṇa is regarded as the second *vyūha*; He may also be called the *jīva*, for He is the place from which all *jīvas* become manifest. His luster is sweeter than myriads of full autumn moons. He is worshipped in the *ahaṅkāra*; He has placed His own part in Śeṣa. Becoming the indwelling ruler (*antaryāmī*) of Rudra, the enemy of Smara (Kāma), and of *adharma*, the serpents, Antaka and the enemies of the gods, He brings about the destruction of the world. The third *vyūha* is Pradyumna, renowned as His *vilāsa*. The wise worship this Pradyumna in the *buddhi-tattva*. In Ilāvṛta the goddess Śrī serves Him, singing His praises. His luster is like pure *jāmbūnada* gold, and in places like a dark rain-cloud. He is the source of the creation of the universe; He has placed His own part in Kāma. Becoming the indwelling ruler of Vidhi (Brahmā), the Prajāpatis, the attached and Smara, He properly accomplishes creation. The fourth *vyūha* is Aniruddha, praised as His *vilāsa*. The thoughtful worship this Aniruddha in the *manas-tattva*. Like a dark-blue cloud, He is intent on protecting the universe. Becoming the indwelling ruler of Dharma, the Manus, the gods and kings, He maintains the world. In the *Mokṣa-dharma*, however, it is said that Pradyumna is the presiding deity of the mind and Aniruddha of the *ahaṅkāra*. Yet the order given [above] is accepted in all the *Pañcarātras*. The *Padma Purāṇa*, however, says that the four *vyūhas* — Vāsudeva and the others — abide in order in the four directions of Paramavyoma, beginning with the east.”</w:t>
      </w:r>
    </w:p>
    <w:p>
      <w:pPr>
        <w:jc w:val="both"/>
      </w:pPr>
      <w:r>
        <w:rPr>
          <w:rFonts w:ascii="Times New Roman" w:hAnsi="Times New Roman"/>
          <w:sz w:val="20"/>
        </w:rPr>
        <w:t>Of the four renowned *vyūhas* of Nārāyaṇa, the Lord of Mahā-Vaikuṇṭha in Paravyoma, called “Mahāvasthā,” this Vāsudeva is “the first *vyūha*.” He is to be worshipped in the *citta*, for He is its presiding deity and abides in *viśuddha-sattva* (*Bhāgavatam* 4.3.23). Śrī Saṅkarṣaṇa is His own part, that is, His *vilāsa*. Saṅkarṣaṇa is called “the second *vyūha*,” and since He is the source from which all *jīvas* become manifest, He is also called “*jīva*.” The radiance of His body is sweeter than the white rays of countless full autumn moons. He is worshipped in the *ahaṅkāra-tattva*. He has invested His supporting potency (*ādhāra-śakti*) in Anantadeva, and as the *antaryāmī* of Rudra, the enemy of Smara, and of *adharma*, the serpents, Antaka and the *asuras*, He carries out the destruction of the world. The *vilāsa-mūrti* of that Saṅkarṣaṇa is Pradyumna, the third *vyūha*. The wise worship this Pradyumna in the *buddhi-tattva*. The goddess Lakṣmī serves Him in Ilāvṛta-varṣa, singing of His qualities. The radiance of His body is in some places like molten *jāmbūnada* gold, in others like a fresh dark rain-cloud. He is the source of the creation of the universe; He has invested His creative potency in Kandarpa. As the *antaryāmī* of the creator (Vidhātā), of all the Prajāpatis, of beings attached to sense objects — gods, humans and others — and of Kandarpa, He accomplishes creation. His *vilāsa-mūrti* is the fourth *vyūha*, Aniruddha. The thoughtful worship this Aniruddha in the *manas-tattva*. The radiance of His body is like a dark-blue cloud. He is intent on protecting the universe. As the *antaryāmī* of Dharma, the Manus, the gods and kings, He maintains the world. The *Mokṣa-dharma* names Pradyumna the presiding deity of the mind and Aniruddha the presiding deity of the *ahaṅkāra*. The order stated before (that is, that Pradyumna is the presiding deity of *buddhi* and Aniruddha of the mind) is accepted by all kinds of *Pañcarātra*. [The *Padma Purāṇa*, however, describes the four *vyūhas* — Vāsudeva and the others — as abiding in order in the four directions of Paravyoma, beginning with the east.]</w:t>
      </w:r>
    </w:p>
    <w:p>
      <w:pPr>
        <w:jc w:val="both"/>
      </w:pPr>
      <w:r>
        <w:rPr>
          <w:rFonts w:ascii="Times New Roman" w:hAnsi="Times New Roman"/>
          <w:sz w:val="20"/>
        </w:rPr>
        <w:t>On the *vilāsa* of Bhagavān and His inconceivable potency the *Laghu-bhāgavatāmṛta* (44–66) says: “But surely we hear in scripture the words of the *Mahā-varāha Purāṇa*: ‘All the bodies of that Supreme Self are eternal and everlasting; they are neither given up nor taken on, and never anywhere born of *prakṛti*. They are masses of supreme bliss, knowledge through and through; all are full of every excellence and free from every fault.’ And in the *Śrī Nārada-pañcarātra*: ‘As a gem, joined with blue, yellow and other colors, takes on different appearances, so Acyuta [appears differently] according to the difference of meditation.’ How, then, do you explain gradation (*tāratamya*) among Them? To this it is said: oneness and separateness, and likewise being a part and being the whole, are quite fitting in Him, the One, by His inconceivable, unlimited potency. Separate manifestation within oneness — as [in the *Bhāgavatam* 10.69.2]: ‘How wonderful! The one [Kṛṣṇa], in one body, at the same time married sixteen thousand women in separate palaces.’ Oneness of form within separateness — as in the *Padma Purāṇa*: ‘That God, the Supreme Person, beyond the *guṇas*, having become many, again becomes one and lies down — the faultless Hari, the original creator.’ That one and the same is both part and whole and has opposing potencies — as [in the *Bhāgavatam* 10.40.7]: ‘Those absorbed in You worship You, who have many forms and one form.’ And in the *Kūrma Purāṇa*: ‘He is neither large nor small, yet in every way large and small; He is said to be colorless in every way, yet He is dark, with eyes reddish at the corners. Because He possesses majesty, Bhagavān is said to have opposing attributes. Yet faults are in no way to be ascribed to the Supreme; these attributes, though opposed, are to be reconciled in Him in every respect.’ In the sixth canto — on His inconceivable potency that unites opposites — in prose (*Bhāgavatam* 6.9.34–37): ‘This play of Yours seems hard to understand: without needing support, without a body, without waiting for our help, You Yourself, remaining unchanged — beyond the *guṇas* — create, destroy and maintain this world endowed with the *guṇas*. So do You, like a Devadatta here, fallen into the stream of the *guṇas*, out of dependence accept the fruits of Your good and bad deeds? Or, delighting in Yourself, tranquil, seeing all equally, do You remain indifferent? Truly, we do not know. For in You — Bhagavān, the Lord of countless excellences, whose greatness is unfathomable — the two do not contradict each other. You are beyond the reach of the disputes of disputants whose hearts and intentions are shaped by recent fancies, doubts, deliberations, false proofs and scriptures of bad logic, and who cling stubbornly to their views. In You, the One, in whom all that is made of *māyā* has ceased — when Your own *māyā* is set in between — what thing could be hard to accomplish? You have no two natures; yet You follow the opinions of people of even and uneven minds, as a piece of rope [seems] a snake and the like to those who think so.’</w:t>
      </w:r>
    </w:p>
    <w:p>
      <w:pPr>
        <w:jc w:val="both"/>
      </w:pPr>
      <w:r>
        <w:rPr>
          <w:rFonts w:ascii="Times New Roman" w:hAnsi="Times New Roman"/>
          <w:sz w:val="20"/>
        </w:rPr>
        <w:t>“Here are the *kārikās*: ‘Without bodily effort, without the support of earth and the like, without helpers — the work of You, the changeless, is very hard to understand. By “the stream of the *guṇas*” the battles of the gods and *asuras* and so on are meant. “Fallen” means attached to it; that would be dependence — for Your dependence on the gods who have taken shelter of You is born of mercy. Hence: “Your own deeds,” that is, the good and the other, done by Your own [gods], in the form of happiness, suffering and so on — do You accept these as Your fruit? Or, delighting in Yourself, do You remain wholly indifferent to them? We do not know. But in You the two are not contradictory at all. The reason is given by the two words beginning with *bhagavati*, and likewise by the five words beginning with *īśvare*. By the word “Bhagavān” omniscience is clearly indicated, by another word the possession of good qualities, and by the word *kevala* the nature of Brahman. Though by the nature of Brahman there would be indifference everywhere, the first two qualities give partiality toward the devotees. “But how can one nature be twofold at one and the same time?” To this he says, “recent …” and so on — for You are beyond the disputes of such disputants, beyond their range. Therefore, when that inconceivable potency of Your own is set in between, what thing, even a contradictory one, could be hard to accomplish here? For such indeed is its inconceivability. And that it is inconceivable is understood from its being the support of many opposing actions. The author of the *Brahma-sūtra* says: “Because of *śruti*, because the basis is the word.” And the *Skanda Purāṇa*: “What is inconceivable should not be subjected to reasoning.” This is seen even in gems and the like. Without such potency the Supreme Lord's supreme lordship would not be established, for His greatness is spoken of as unfathomable. Ignorance or sorcery (*indra-jāla*) can be seen anywhere; therefore the Lord's supreme lordship is not established by them. That these are not in Him is clearly stated by the words “in whom has ceased ….” Otherwise the six words beginning with *bhagavati* would have been used to no purpose. Therefore, by scripture and by reason, the two do not contradict each other. Yet according to the opinions of people of high and low minds, who do not know the truth, You appear now this way, now that, like the rope. “But surely knowledge alone is Brahman, while Bhagavān has many attributes; so here too two natures are seen.” To this he says, “… no two natures …” — for there is never duality in His nature: these are certainly two attributes of the One. Therefore, if contradiction is seen in the manifestations (*vilāsas*) of His potency, that is His inconceivable majesty: it adorns Him and is no fault. The same statement of contradiction is found in the third canto too (*Bhāgavatam* 3.4.16): “You are free from desire, yet You act; You are unborn, yet You take birth; You are Time itself, yet in fear of an enemy You take refuge in a fortress and flee; You delight in Yourself, yet You live as a householder among many women. Here the intelligence of the wise is bewildered.” If all this were not real, the intelligence of the wise would not be bewildered. Thus the cause in the pastimes is the inconceivable potency alone: as His will is, so it manifests.’”</w:t>
      </w:r>
    </w:p>
    <w:p>
      <w:pPr>
        <w:jc w:val="both"/>
      </w:pPr>
      <w:r>
        <w:rPr>
          <w:rFonts w:ascii="Times New Roman" w:hAnsi="Times New Roman"/>
          <w:sz w:val="20"/>
        </w:rPr>
        <w:t>Here the following objection may be raised. In the *Mahā-varāha Purāṇa* we hear: “All the bodies of that Supreme Self, Hari, are eternal, and all of them appear in the world again and again. These bodies are neither given up nor taken on, and so they are never products of *prakṛti*. All these bodies are condensed supreme bliss, by nature of the single taste of spirit; they are endowed with every spiritual quality and free from every fault.” And the *Nārada-pañcarātra* says: “As a *vaidūrya* gem takes on blue, yellow and other colors in different places, so Bhagavān Acyuta, according to the difference of worship, manifests His form in different ways.” Why, then, do you explain a gradation among these avatāras? In answer to this doubt it may be said: by the power of His inconceivable, unlimited potency, in one vessel — in one and the same Puruṣottama — oneness and separateness, being a part and being the whole, are in no way impossible or incongruous. Separate manifestation within oneness — as in the Tenth Canto (the words of Nārada): “How wonderful! One and the same Śrī Kṛṣṇa at one and the same time married sixteen thousand women in separate palaces.” Oneness of form within separateness — as in the *Padma Purāṇa*: “That faultless original creator, beyond the *guṇas*, Puruṣottama, the God Hari, having taken many forms, again lies down in one form.” That one and the same is both part and whole and has opposing potencies — as in the Tenth Canto: “You, of many forms, are one; the devotees whose minds are absorbed in You worship You.” And the *Kūrma Purāṇa* says: “Bhagavān is in every respect not large, yet large; not small, yet small; colorless, yet dark, with eyes reddish at the corners. By the power of His majesty He is called the possessor of opposing forms. Yet faults are in no way to be ascribed to the Supreme Lord; on the contrary, all these mutually opposed qualities are to be reconciled in Him in every respect.” And the prose of the Sixth Canto speaks of His inconceivable potency that unites opposites: “O Bhagavān, Your transcendental play, or sport, seems hard to understand; that is, the ordinary relation of cause and effect is not seen in You. For You need no support, make no bodily effort, are Yourself beyond the *guṇas* and do not wait for our help — and by Your own nature alone You create, maintain and destroy this world endowed with the *guṇas*, without undergoing any change at all. O Lord, do You, like an ordinary man named Devadatta, fallen into the stream of the *guṇas* in this world, out of dependence regard as Your own the fruits of action — happiness, suffering and the like? Or, without losing Your *cit-śakti*, delighting in Yourself and at peace, do You remain indifferent to all this, that is, abide only as a witness? This we do not know. You are full of the six opulences, Your excellences cannot be counted to the end, You are the Lord, the ruler of all, and Your greatness cannot become the object of anyone's intellect. There are disputants whose intelligence is covered and scattered by fancies that claim to reveal the nature of things, by doubts, deliberations, false proofs and scriptures full of bad logic; their disputes cannot touch You. In You, the possessor of inconceivable potency, both of these qualities are not opposed to each other. You are beyond all material knowledge and consist of pure knowledge alone; when Your potency of will is set in between, what work could be hard to accomplish in You? The impersonal and the personal, or that which has spiritual qualities and that which is without qualities, are not two different natures of Yours: they are only two perceptions of Your one nature, according to the difference of conceptions. But just as, for those whose minds are occupied with a snake and the like, one piece of rope appears in different forms — as a snake and so on — so You follow the intentions of those whose minds are even and uneven, that is, unsteady — that is, You manifest different doctrines among them.”</w:t>
      </w:r>
    </w:p>
    <w:p>
      <w:pPr>
        <w:jc w:val="both"/>
      </w:pPr>
      <w:r>
        <w:rPr>
          <w:rFonts w:ascii="Times New Roman" w:hAnsi="Times New Roman"/>
          <w:sz w:val="20"/>
        </w:rPr>
        <w:t>Here is the *kārikā* on this passage: “Without bodily effort, without the support of earth and the like, without helpers — the stick, the wheel and so on — Your work, free from change, is very hard to understand. By ‘the stream of the *guṇas*’ the battles of the gods and *asuras* and the like are meant. ‘Fallen’ means attached; this is what is called *pāratantrya*, that is, dependence. For Your dependence on the gods who have taken shelter of You is born of mercy (that is, Your independence does not suffer by it). Therefore — do You regard as Your own ‘Your own deeds,’ that is, ‘the deeds of Your own people’ — the good and bad fruits in the form of happiness, suffering and the like earned by Your gods? Or, delighting in Yourself, do You remain wholly indifferent to them? This we do not know. But in You (the possessor of opposing qualities) both are possible. The reason is the two epithets beginning with *bhagavati* and the five epithets beginning with *īśvare*. Of these, by the word *bhagavat* omniscience is clearly understood, by the epithet *aparigaṇita* and the others the possession of good qualities, and by the word *kevala* the nature of Brahman. Though by the nature of Brahman one might expect indifference everywhere, the two qualities beginning with *bhagavati* make partiality toward the devotees possible. If you say, ‘How can one nature be twofold at the same time?’ — in answer to this doubt it is said, ‘*arvācīna* …’ and so on; that is, You are beyond the disputes of those disputants who cannot grasp the nature of the Truth — You are out of their reach. Therefore, when the inconceivable potency of Your own is set in between, what work, even a contradictory one, could be hard to accomplish in You? Your nature is inconceivable to disputants who lack devotion; Your potency is likewise inconceivable. Only by seeing that it is the support of many opposing actions can one infer that this potency of Yours is inconceivable. The author of the *Brahma-sūtra* has said: ‘The inconceivable object of service is within the reach of *śruti* alone, that is, of the evidence of the word.’ And the *Skanda Purāṇa* says: ‘One should not build inferences about the inconceivable.’ Such inconceivable power can be noticed even in material gems, potent herbs and the like. Without such inconceivable potency the Supreme Lord's supreme lordship could not be established. It is by the power of this inconceivable potency that the Lord's greatness is glorified as unfathomable. Ignorance and the art of sorcery can be seen anywhere; therefore ignorance, sorcery and the like do not prove the Supreme Lord's supreme lordship. For the epithet *uparata* and the others show that neither is present in the Lord. If ignorance and sorcery were accepted in the Lord, the use of the six epithets beginning with *bhagavati* would become pointless. Therefore, by the scripture and reasoning that reveal the inconceivable potency, these two qualities — that He protects the universe and that He is indifferent to it — cannot contradict each other. Just as for those whose minds, through ignorance, are occupied with a snake and the like, a piece of rope appears as a snake and so on, so You, for those whose thoughts are occupied with various conceptions and who therefore lack true knowledge, appear in this or that way according to their opinions. If you say, ‘Knowledge alone is called Brahman, and that which bears many attributes is called “Bhagavān”; so here two different natures are seen,’ — to remove this doubt it is said, ‘for there are not two natures.’ By this no duality at all is asserted of His nature; only two attributes of one and the same nature are determined. Therefore, if contradiction is seen in the manifestations of His potency, that is called inconceivable majesty: it adorns Him and is no fault at all. Such contradiction is mentioned in the Third Canto too: ‘Action in Him who is free from material endeavor; birth in the Unborn; He who is Time itself takes refuge in a fortress out of fear of the enemy and flees from Mathurā; He who delights in Himself enjoys with sixteen thousand women — in all this even the intelligence of the knowers of truth is bewildered.’ If all these deeds were not real, the intelligence of the knowers of truth would never be bewildered. Thus the cause of the pastimes is Bhagavān's inconceivable potency: as His will is, such are the pastimes it manifests.”</w:t>
      </w:r>
    </w:p>
    <w:p>
      <w:pPr>
        <w:jc w:val="both"/>
      </w:pPr>
      <w:r>
        <w:rPr>
          <w:rFonts w:ascii="Times New Roman" w:hAnsi="Times New Roman"/>
          <w:sz w:val="20"/>
        </w:rPr>
        <w:t>The *Pañcarātra* scripture is a book that unfolds the Vedas; it is wholly approved by the Vedas and devoted to the section on worship (*upāsanā-kāṇḍa*). It is not a *rājasic* or *tāmasic* *tantra*: the wise know it as the “*Sātvata-saṁhitā*.” Śrī Nārāyaṇa Himself spoke it; this is specially stated in the *Mahābhārata*, in the *Mokṣa-dharma-parva* of the *Śānti-parva*, Chapters 3–9, verse 68. It was propagated by divine sages (*divya-sūris*) — Śrī Nārada and others — free from the four defects beginning with *bhrama*. The book *Śrī Bhāgavatam* is also known as the “*Sātvata-saṁhitā*.” Śaṅkara puts forward as a *pūrvapakṣa*, as if it were the *Pañcarātra* doctrine, what is wholly opposed and contrary to that doctrine, and then tries to refute it. This is merely an utter violation of logic and truth, and below it is shown briefly by way of refutation.</w:t>
      </w:r>
    </w:p>
    <w:p>
      <w:pPr>
        <w:jc w:val="both"/>
      </w:pPr>
      <w:r>
        <w:rPr>
          <w:rFonts w:ascii="Times New Roman" w:hAnsi="Times New Roman"/>
          <w:sz w:val="20"/>
        </w:rPr>
        <w:t>(1) In his commentary on *sūtra* 42 Śrīpāda Śaṅkara called Saṅkarṣaṇa “the *jīva*.” In fact the Bhāgavatas have never called Saṅkarṣaṇa “the *jīva*.” He Himself is Adhokṣaja, Acyuta, *viṣṇu-tattva*, the presiding Lord of the *jīva*, the complete whole (*aṁśī*), all-pervading consciousness (*vibhu-caitanya*), the cause of all material and transcendental creation — not the *jīva*, a part, a minute consciousness (*aṇu-caitanya*). The *jīvātmā* has neither birth nor death — this is accepted by the Bhāgavatas and by any follower of *śruti* who studies and hears the scriptures.</w:t>
      </w:r>
    </w:p>
    <w:p>
      <w:pPr>
        <w:jc w:val="both"/>
      </w:pPr>
      <w:r>
        <w:rPr>
          <w:rFonts w:ascii="Times New Roman" w:hAnsi="Times New Roman"/>
          <w:sz w:val="20"/>
        </w:rPr>
        <w:t>(2) In reply to the commentary on *sūtra* 43: the manifestation of all the other *viṣṇu-tattvas* from *mūla-Saṅkarṣaṇa* is described in the *Brahma-saṁhitā*: “As the flame of a lamp, passing to another [wick], itself shines as a lamp, with the same qualities though its cause is separate, so He who in just this way shines forth as Viṣṇu — Govinda, the original Puruṣa — Him I worship.” That is: “As the ray of a lamp on another base acts as a separate lamp — having the same qualities as the first lamp — so the original Puruṣa Govinda manifests Himself by becoming Viṣṇu. Him I worship.”</w:t>
      </w:r>
    </w:p>
    <w:p>
      <w:pPr>
        <w:jc w:val="both"/>
      </w:pPr>
      <w:r>
        <w:rPr>
          <w:rFonts w:ascii="Times New Roman" w:hAnsi="Times New Roman"/>
          <w:sz w:val="20"/>
        </w:rPr>
        <w:t>(3) In the commentary on *sūtra* 44 Śrīpāda puts forward the *pūrvapakṣa*: “They are different from one another and not of one self.” The followers of the *Pañcarātra* never accept this as their doctrine. In his commentary on *sūtra* 42, as quoted above, Śrīpāda Śaṅkara himself accepted: “that He by Himself, dividing Himself in many ways, abides in the form of *vyūhas* — this is not refuted,” that is, “that He by Himself abides in the form of many *vyūhas* we too accept as agreeing with *śruti*.” This contradicts the *pūrvapakṣa* objection in this *sūtra*. In other words, his commentaries on *sūtras* 44 and 42 contradict each other: what he accepted before, he now tries to refute as a *pūrvapakṣa*. By accepting the *catur-vyūha* of Nārāyaṇa the Bhāgavatas do not thereby accept “a doctrine of many Lords.” They know the Truth as Bhagavān, nondual Knowledge, and never preach a plurality of Gods contrary to the Vedas. They firmly believe in the inconceivable great potency of Śrī Nārāyaṇa. See the paraphrase of the *Laghu-bhāgavatāmṛta* given above. Among these four *tattvas* — Vāsudeva, Saṅkarṣaṇa, Pradyumna and Aniruddha — there is no relation of cause and effect: “there is nothing else beyond the existent and the nonexistent”; “this difference between body and the possessor of the body never exists in the Lord” (*Kūrma Purāṇa*). All of Them are the *tattva* that rules over *māyā*, the presiding Lords of *śuddha-sattva*, *turīya*; in Their manifestation there can be no power of *māyā*, no change, no transformation, no fragmentation. They are the one nondual Knowledge, Adhokṣaja, the complete Reality. The evidence of *śruti*: “Oṁ. That is full, this is full; from the full the full comes forth. When the full is taken from the full, the full remains.” (*Bṛhad-āraṇyaka Upaniṣad* 5.1.) The whole world, from Brahmā down to a blade of grass, is the gross, external manifestation of Bhagavān Viṣṇu. Those who teach the merging of spirit and matter (*cid-acit-samanvaya*) vainly try to identify it with, or make it equal to, the Śrī *catur-vyūha*, the Lord of the three potencies. This is mere atheism rooted in extreme enmity toward Bhagavān. The world from Brahmā down to a blade of grass, or the universal form of Viṣṇu, is His external splendor, the *eka-pāda-vibhūti*; it is connected with *māyā*, or *prakṛti*, and is therefore material. To think the *catur-vyūha*, the Lord of spirit and matter, equal to it, or to strive to make it so, is the trait of the *māyāvādīs*.</w:t>
      </w:r>
    </w:p>
    <w:p>
      <w:pPr>
        <w:jc w:val="both"/>
      </w:pPr>
      <w:r>
        <w:rPr>
          <w:rFonts w:ascii="Times New Roman" w:hAnsi="Times New Roman"/>
          <w:sz w:val="20"/>
        </w:rPr>
        <w:t>(4) In reply to the commentary on *sūtra* 45 — a paraphrase of the words quoted in the *Laghu-bhāgavatāmṛta* in describing the transcendence of Bhagavān's qualities (97–99): “If you say, ‘Every quality is a product of *prakṛti* and therefore like a mirage; what wonder, then, that they cannot be counted?’ — you have no right to say so. Bhagavān's qualities can never be material: all His qualities constitute His very nature, and so all of them are certainly, by nature, bliss. As in the *Brahma-tarka*: ‘Bhagavān Hari possesses qualities that constitute His own nature; therefore the qualities of Viṣṇu and of liberated *jīvas* are never separate from their nature.’ In the *Śrī Viṣṇu Purāṇa*: ‘May Hari be gracious — the supreme, utterly pure, original Puruṣa, the Supreme Lord untouched by the material qualities such as *sattva*.’ And in that same *Viṣṇu Purāṇa*: ‘Knowledge, power, strength, sovereignty, valor and splendor in their fullness — without the *heya*, that is, material, qualities — are what the word *bhagavat* denotes.’ And in the *Padma Purāṇa*: ‘That the Supreme Lord is glorified in scripture as *nirguṇa* (without qualities) means only that He has no *heya*, that is, material, qualities.’ And in the first chapter of the first canto: ‘O Dharma, the qualities I have listed, and many other great qualities, abide eternally in Śrī Kṛṣṇa; the qualities sought by those who desire greatness never leave Śrī Kṛṣṇa.’</w:t>
      </w:r>
      <w:r>
        <w:rPr>
          <w:rFonts w:ascii="Times New Roman" w:hAnsi="Times New Roman"/>
          <w:sz w:val="20"/>
          <w:vertAlign w:val="superscript"/>
        </w:rPr>
        <w:t>19</w:t>
      </w:r>
      <w:r>
        <w:rPr>
          <w:rFonts w:ascii="Times New Roman" w:hAnsi="Times New Roman"/>
          <w:sz w:val="20"/>
        </w:rPr>
        <w:t xml:space="preserve"> Thus this Śrī Kṛṣṇa possesses countless transcendental qualities and boundless potency, and His form is a mass of complete bliss.” See *Bhāgavatam* 3.26.21, 25, 27, 28.</w:t>
      </w:r>
    </w:p>
    <w:p>
      <w:pPr>
        <w:jc w:val="both"/>
      </w:pPr>
      <w:r>
        <w:rPr>
          <w:rFonts w:ascii="Times New Roman" w:hAnsi="Times New Roman"/>
          <w:sz w:val="20"/>
        </w:rPr>
        <w:t>A paraphrase of how Śrī Rāmānujapāda refuted Śaṅkara's arguments in his *Śrī-bhāṣya*:</w:t>
      </w:r>
    </w:p>
    <w:p>
      <w:pPr>
        <w:jc w:val="both"/>
      </w:pPr>
      <w:r>
        <w:rPr>
          <w:rFonts w:ascii="Times New Roman" w:hAnsi="Times New Roman"/>
          <w:sz w:val="20"/>
        </w:rPr>
        <w:t>Śrī Śaṅkara rejected certain parts even of the *Pañcarātra* scripture, spoken by Bhagavān and leading to the highest good: he suspected that, like the scriptures of Kapila and others, they contradict *śruti* and are therefore not authoritative. The *Pañcarātra* scripture says: “From Vāsudeva, the supreme cause, whose nature is Brahman, was born the *jīva* named ‘Saṅkarṣaṇa’; from Saṅkarṣaṇa, the mind named ‘Pradyumna’; and from the mind, the *ahaṅkāra* named ‘Aniruddha.’” [The objection is:] one cannot speak here of the birth of the *jīva*, for that contradicts *śruti*. With the words “The spiritual *jīvātmā* is never born and never dies” (*Kaṭha Upaniṣad* 2.18), all the *śrutis* speak of the *jīva* as beginningless, that is, as unborn. Therefore what is meant here is the appearance of the presiding deities of the *jīva*, the mind and the *ahaṅkāra* (*sūtra* 42).</w:t>
      </w:r>
    </w:p>
    <w:p>
      <w:pPr>
        <w:jc w:val="both"/>
      </w:pPr>
      <w:r>
        <w:rPr>
          <w:rFonts w:ascii="Times New Roman" w:hAnsi="Times New Roman"/>
          <w:sz w:val="20"/>
        </w:rPr>
        <w:t>It is said that from Saṅkarṣaṇa the mind named Pradyumna is born. Here too it is impossible for the instrument, the mind, to be born from the agent, the *jīva*, for *śruti* says that “the vital breath, the mind and all the senses are born from the Paramātmā.” If, then, the mind is said to be born from the *jīva*, this contradicts such words of *śruti* as “they are born from the Paramātmā.” Therefore, since this statement establishes a meaning contrary to *śruti*, its authority is rejected (*sūtra* 43).</w:t>
      </w:r>
    </w:p>
    <w:p>
      <w:pPr>
        <w:jc w:val="both"/>
      </w:pPr>
      <w:r>
        <w:rPr>
          <w:rFonts w:ascii="Times New Roman" w:hAnsi="Times New Roman"/>
          <w:sz w:val="20"/>
        </w:rPr>
        <w:t>[The answer is:] Saṅkarṣaṇa, Pradyumna and Aniruddha have the nature of the Supreme Brahman, and therefore the authority of the scripture that teaches this can never be rejected. That is, these *vyūhas* — Saṅkarṣaṇa and the others — are by no means meant to be like ordinary *jīvas*, liable to fall under the sway of *māyā*: all of Them are Lords, all possess the six opulences — knowledge, sovereignty, power, strength, valor, splendor and the rest. Therefore the *Pañcarātra* doctrine is not without authority. Only those unversed in the *Pañcarātra*, or the Bhāgavata doctrine, could say such unscriptural things as “it speaks of the birth of the *jīva*, and that is a contradiction.” The Bhāgavata doctrine is this. He who loves the devotees who have taken shelter of Him, and who is called the Supreme Brahman named Vāsudeva, by His own will abides in four ways, so that those who seek His shelter may approach Him. Thus the *Pauṣkara-saṁhitā* says: “The scripture in which *brāhmaṇas*, as is their duty, worship the *cāturātmya* (the *catur-vyūha*), calling It by names handed down in succession — that is the ‘*āgama*.’” And the *Sātvata-saṁhitā* says that the worship of this *cāturātmya* is worship of the Supreme Brahman named Vāsudeva. The Supreme Brahman named Vāsudeva, whose body is the fullness of the six opulences, is divided [into forms] as *sūkṣma*, *vyūha* and *vibhava*. The devotees, each according to his qualification (*adhikāra*), worship Him by acts informed by knowledge, and so fully attain Him. By worshipping the *vibhavas* — Nṛsiṁha, Raghunātha, or the avatāras Matsya, Kūrma and others — one attains the *vyūhas*, Saṅkarṣaṇa and the others; and by worshipping the *vyūhas* one attains the Supreme Brahman named Vāsudeva. For the *Pauṣkara-saṁhitā* says: “By this scripture, through acts informed by knowledge, one attains the unmanifest Supreme Brahman named Vāsudeva.” Hence it is established that Saṅkarṣaṇa and the others too are the Supreme Brahman, for They too have forms by Their own will. The *śrutis* declare: “He, without being born as material things are born, descends, that is, appears, in many forms.” Out of love for those who have taken shelter of Him He accepts form by His own will, and so the authority of the *Pañcarātra* scripture, which teaches this, is not rejected. In this scripture Saṅkarṣaṇa, Pradyumna and Aniruddha are the presiding deities of, respectively, the *jīva*, the mind and the *ahaṅkāra*; therefore there is no contradiction in Their being called by the words “*jīva*” and so on. In the same way Brahman is called by the words “*ākāśa*,” “*prāṇa*” and so on (*sūtra* 44).</w:t>
      </w:r>
    </w:p>
    <w:p>
      <w:pPr>
        <w:jc w:val="both"/>
      </w:pPr>
      <w:r>
        <w:rPr>
          <w:rFonts w:ascii="Times New Roman" w:hAnsi="Times New Roman"/>
          <w:sz w:val="20"/>
        </w:rPr>
        <w:t>In this scripture the birth of the *jīva* is denied. For the *Parama-saṁhitā* says: “The three *guṇas* — unconscious, serving another's purpose, always subject to change — are the field of those who perform *karma*: such is the form of *prakṛti*. The Puruṣa's connection with it is by way of pervasion, and that this connection is beginningless is also true.” Thus in all the *saṁhitās* the “*jīva*” is eternal, and therefore the *Pañcarātra* doctrine denies its birth. Whatever is born must perish: accepting the birth of the *jīva*, one would have to accept its destruction as well. But since the *jīva* is eternal, its birth is excluded of itself, by its eternity. Above, the *Parama-saṁhitā* said: “the form of *prakṛti* is always subject to change”; so birth, destruction and the like should be understood as included in this “constant change.” Thus Śaṅkarācārya's charge that Saṅkarṣaṇa and the others are born as *jīvas* has been refuted (*sūtra* 45). See Śrīdhara [Svāmī]'s commentary on *Bhāgavatam* 3.1.34.</w:t>
      </w:r>
    </w:p>
    <w:p>
      <w:pPr>
        <w:spacing w:before="160"/>
        <w:jc w:val="both"/>
      </w:pPr>
      <w:r>
        <w:rPr>
          <w:b/>
        </w:rPr>
        <w:t xml:space="preserve">49 </w:t>
      </w:r>
      <w:r>
        <w:rPr>
          <w:rFonts w:ascii="Times New Roman" w:hAnsi="Times New Roman"/>
        </w:rPr>
        <w:t>Thus I have briefly explained the eighth verse. Now hear attentively the meaning of the ninth.</w:t>
      </w:r>
    </w:p>
    <w:p>
      <w:pPr>
        <w:keepNext/>
        <w:spacing w:before="160"/>
        <w:jc w:val="center"/>
      </w:pPr>
      <w:r>
        <w:rPr>
          <w:rFonts w:ascii="Times New Roman" w:hAnsi="Times New Roman"/>
          <w:i/>
          <w:sz w:val="21"/>
        </w:rPr>
        <w:t>The meaning of the ninth of the fourteen opening verses —</w:t>
      </w:r>
    </w:p>
    <w:p>
      <w:pPr>
        <w:jc w:val="both"/>
      </w:pPr>
      <w:r>
        <w:rPr>
          <w:b/>
        </w:rPr>
        <w:t xml:space="preserve">50 </w:t>
      </w:r>
      <w:r>
        <w:rPr>
          <w:rFonts w:ascii="Times New Roman" w:hAnsi="Times New Roman"/>
        </w:rPr>
        <w:t>“I take refuge in Śrī Nityānanda Rāma. A part of Him is the original Lord, the Puruṣa, the master of māyā, who lies in person in the midst of the Causal Ocean, His body the shelter of countless universes.” (diary of Svarūpa Dāmodara)</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I bow down to Nityānanda-Rāma, one part of whom is the master of *māyā*, Kāraṇābdhiśāyī, the shelter of the host of universes, the first deity, the Puruṣa-avatāra.</w:t>
      </w:r>
    </w:p>
    <w:p>
      <w:pPr>
        <w:jc w:val="both"/>
      </w:pPr>
      <w:r>
        <w:rPr>
          <w:b/>
          <w:i/>
          <w:sz w:val="20"/>
        </w:rPr>
        <w:t xml:space="preserve">Anubhāṣya. </w:t>
      </w:r>
      <w:r>
        <w:rPr>
          <w:rFonts w:ascii="Times New Roman" w:hAnsi="Times New Roman"/>
          <w:b/>
          <w:sz w:val="20"/>
        </w:rPr>
        <w:t>sākṣāt māyā-bhartā</w:t>
      </w:r>
      <w:r>
        <w:rPr>
          <w:rFonts w:ascii="Times New Roman" w:hAnsi="Times New Roman"/>
          <w:sz w:val="20"/>
        </w:rPr>
        <w:t xml:space="preserve"> (the very master of *māyā*, her Lord) </w:t>
      </w:r>
      <w:r>
        <w:rPr>
          <w:rFonts w:ascii="Times New Roman" w:hAnsi="Times New Roman"/>
          <w:b/>
          <w:sz w:val="20"/>
        </w:rPr>
        <w:t>ajāṇḍa-saṅghāśrayāṅgaḥ</w:t>
      </w:r>
      <w:r>
        <w:rPr>
          <w:rFonts w:ascii="Times New Roman" w:hAnsi="Times New Roman"/>
          <w:sz w:val="20"/>
        </w:rPr>
        <w:t xml:space="preserve"> (He whose body is the shelter of the host of universes: *ajāṇḍa*, universes; *saṅgha*, host) </w:t>
      </w:r>
      <w:r>
        <w:rPr>
          <w:rFonts w:ascii="Times New Roman" w:hAnsi="Times New Roman"/>
          <w:b/>
          <w:sz w:val="20"/>
        </w:rPr>
        <w:t>kāraṇāmbhodhi-madhye</w:t>
      </w:r>
      <w:r>
        <w:rPr>
          <w:rFonts w:ascii="Times New Roman" w:hAnsi="Times New Roman"/>
          <w:sz w:val="20"/>
        </w:rPr>
        <w:t xml:space="preserve"> (upon the waters of the Causal Ocean) </w:t>
      </w:r>
      <w:r>
        <w:rPr>
          <w:rFonts w:ascii="Times New Roman" w:hAnsi="Times New Roman"/>
          <w:b/>
          <w:sz w:val="20"/>
        </w:rPr>
        <w:t>śete</w:t>
      </w:r>
      <w:r>
        <w:rPr>
          <w:rFonts w:ascii="Times New Roman" w:hAnsi="Times New Roman"/>
          <w:sz w:val="20"/>
        </w:rPr>
        <w:t xml:space="preserve"> (lies) (He) — </w:t>
      </w:r>
      <w:r>
        <w:rPr>
          <w:rFonts w:ascii="Times New Roman" w:hAnsi="Times New Roman"/>
          <w:b/>
          <w:sz w:val="20"/>
        </w:rPr>
        <w:t>śrī-pumān ādi-devaḥ</w:t>
      </w:r>
      <w:r>
        <w:rPr>
          <w:rFonts w:ascii="Times New Roman" w:hAnsi="Times New Roman"/>
          <w:sz w:val="20"/>
        </w:rPr>
        <w:t xml:space="preserve"> (the first Puruṣa-avatāra), </w:t>
      </w:r>
      <w:r>
        <w:rPr>
          <w:rFonts w:ascii="Times New Roman" w:hAnsi="Times New Roman"/>
          <w:b/>
          <w:sz w:val="20"/>
        </w:rPr>
        <w:t>yasya</w:t>
      </w:r>
      <w:r>
        <w:rPr>
          <w:rFonts w:ascii="Times New Roman" w:hAnsi="Times New Roman"/>
          <w:sz w:val="20"/>
        </w:rPr>
        <w:t xml:space="preserve"> (of Śrī Nityānanda) </w:t>
      </w:r>
      <w:r>
        <w:rPr>
          <w:rFonts w:ascii="Times New Roman" w:hAnsi="Times New Roman"/>
          <w:b/>
          <w:sz w:val="20"/>
        </w:rPr>
        <w:t>ekāṁśaḥ</w:t>
      </w:r>
      <w:r>
        <w:rPr>
          <w:rFonts w:ascii="Times New Roman" w:hAnsi="Times New Roman"/>
          <w:sz w:val="20"/>
        </w:rPr>
        <w:t xml:space="preserve"> (one part); </w:t>
      </w:r>
      <w:r>
        <w:rPr>
          <w:rFonts w:ascii="Times New Roman" w:hAnsi="Times New Roman"/>
          <w:b/>
          <w:sz w:val="20"/>
        </w:rPr>
        <w:t>taṁ śrī-nityānanda-rāmaṁ</w:t>
      </w:r>
      <w:r>
        <w:rPr>
          <w:rFonts w:ascii="Times New Roman" w:hAnsi="Times New Roman"/>
          <w:sz w:val="20"/>
        </w:rPr>
        <w:t xml:space="preserve"> (to that Śrī Nityānanda-Rāma) (I) </w:t>
      </w:r>
      <w:r>
        <w:rPr>
          <w:rFonts w:ascii="Times New Roman" w:hAnsi="Times New Roman"/>
          <w:b/>
          <w:sz w:val="20"/>
        </w:rPr>
        <w:t>prapadye</w:t>
      </w:r>
      <w:r>
        <w:rPr>
          <w:rFonts w:ascii="Times New Roman" w:hAnsi="Times New Roman"/>
          <w:sz w:val="20"/>
        </w:rPr>
        <w:t xml:space="preserve"> (surrender).</w:t>
      </w:r>
    </w:p>
    <w:p>
      <w:pPr>
        <w:keepNext/>
        <w:spacing w:before="160"/>
        <w:jc w:val="center"/>
      </w:pPr>
      <w:r>
        <w:rPr>
          <w:rFonts w:ascii="Times New Roman" w:hAnsi="Times New Roman"/>
          <w:i/>
          <w:sz w:val="21"/>
        </w:rPr>
        <w:t>Description of the Causal Waters —</w:t>
      </w:r>
    </w:p>
    <w:p>
      <w:pPr>
        <w:jc w:val="both"/>
      </w:pPr>
      <w:r>
        <w:rPr>
          <w:b/>
        </w:rPr>
        <w:t xml:space="preserve">51 </w:t>
      </w:r>
      <w:r>
        <w:rPr>
          <w:rFonts w:ascii="Times New Roman" w:hAnsi="Times New Roman"/>
        </w:rPr>
        <w:t>Outside Vaikuṇṭha is the luminous abode, and beyond it lies what is called the Kāraṇārṇava, the Causal Ocean.</w:t>
      </w:r>
    </w:p>
    <w:p>
      <w:pPr>
        <w:keepNext/>
        <w:spacing w:before="160"/>
        <w:jc w:val="center"/>
      </w:pPr>
      <w:r>
        <w:rPr>
          <w:rFonts w:ascii="Times New Roman" w:hAnsi="Times New Roman"/>
          <w:i/>
          <w:sz w:val="21"/>
        </w:rPr>
        <w:t>The Causal Ocean at the border of Paravyoma —</w:t>
      </w:r>
    </w:p>
    <w:p>
      <w:pPr>
        <w:jc w:val="both"/>
      </w:pPr>
      <w:r>
        <w:rPr>
          <w:b/>
        </w:rPr>
        <w:t xml:space="preserve">52 </w:t>
      </w:r>
      <w:r>
        <w:rPr>
          <w:rFonts w:ascii="Times New Roman" w:hAnsi="Times New Roman"/>
        </w:rPr>
        <w:t>Encircling Vaikuṇṭha is an ocean, endless and shoreless; it has no bound.</w:t>
      </w:r>
    </w:p>
    <w:p>
      <w:pPr>
        <w:jc w:val="both"/>
      </w:pPr>
      <w:r>
        <w:rPr>
          <w:b/>
          <w:i/>
          <w:sz w:val="20"/>
        </w:rPr>
        <w:t xml:space="preserve">Anubhāṣya. </w:t>
      </w:r>
      <w:r>
        <w:rPr>
          <w:rFonts w:ascii="Times New Roman" w:hAnsi="Times New Roman"/>
          <w:b/>
          <w:sz w:val="20"/>
        </w:rPr>
        <w:t>Jalanidhi</w:t>
      </w:r>
      <w:r>
        <w:rPr>
          <w:rFonts w:ascii="Times New Roman" w:hAnsi="Times New Roman"/>
          <w:sz w:val="20"/>
        </w:rPr>
        <w:t xml:space="preserve"> (ocean): the “Virajā,” or the “Causal Waters” (see Madhya 15.175–176; Madhya 20.268–269; and Madhya 21.52).</w:t>
      </w:r>
    </w:p>
    <w:p>
      <w:pPr>
        <w:keepNext/>
        <w:spacing w:before="160"/>
        <w:jc w:val="center"/>
      </w:pPr>
      <w:r>
        <w:rPr>
          <w:rFonts w:ascii="Times New Roman" w:hAnsi="Times New Roman"/>
          <w:i/>
          <w:sz w:val="21"/>
        </w:rPr>
        <w:t>The great elements and all else in Vaikuṇṭha are beyond *māyā* —</w:t>
      </w:r>
    </w:p>
    <w:p>
      <w:pPr>
        <w:jc w:val="both"/>
      </w:pPr>
      <w:r>
        <w:rPr>
          <w:b/>
        </w:rPr>
        <w:t xml:space="preserve">53 </w:t>
      </w:r>
      <w:r>
        <w:rPr>
          <w:rFonts w:ascii="Times New Roman" w:hAnsi="Times New Roman"/>
        </w:rPr>
        <w:t>In Vaikuṇṭha earth and all the elements are spiritual; material elements never arise there.</w:t>
      </w:r>
    </w:p>
    <w:p>
      <w:pPr>
        <w:jc w:val="both"/>
      </w:pPr>
      <w:r>
        <w:rPr>
          <w:b/>
          <w:i/>
          <w:sz w:val="20"/>
        </w:rPr>
        <w:t xml:space="preserve">Anubhāṣya. </w:t>
      </w:r>
      <w:r>
        <w:rPr>
          <w:rFonts w:ascii="Times New Roman" w:hAnsi="Times New Roman"/>
          <w:b/>
          <w:sz w:val="20"/>
        </w:rPr>
        <w:t>Māyika bhūta</w:t>
      </w:r>
      <w:r>
        <w:rPr>
          <w:rFonts w:ascii="Times New Roman" w:hAnsi="Times New Roman"/>
          <w:sz w:val="20"/>
        </w:rPr>
        <w:t xml:space="preserve"> (the elements of *māyā*): the five great elements, earth and the rest.</w:t>
      </w:r>
    </w:p>
    <w:p>
      <w:pPr>
        <w:keepNext/>
        <w:spacing w:before="160"/>
        <w:jc w:val="center"/>
      </w:pPr>
      <w:r>
        <w:rPr>
          <w:rFonts w:ascii="Times New Roman" w:hAnsi="Times New Roman"/>
          <w:i/>
          <w:sz w:val="21"/>
        </w:rPr>
        <w:t>The spiritual nature of the Causal Waters —</w:t>
      </w:r>
    </w:p>
    <w:p>
      <w:pPr>
        <w:jc w:val="both"/>
      </w:pPr>
      <w:r>
        <w:rPr>
          <w:b/>
        </w:rPr>
        <w:t xml:space="preserve">54 </w:t>
      </w:r>
      <w:r>
        <w:rPr>
          <w:rFonts w:ascii="Times New Roman" w:hAnsi="Times New Roman"/>
        </w:rPr>
        <w:t>That spiritual water is the supreme cause; a single drop of it is the Gaṅgā, purifier of the fallen.</w:t>
      </w:r>
    </w:p>
    <w:p>
      <w:pPr>
        <w:jc w:val="both"/>
      </w:pPr>
      <w:r>
        <w:rPr>
          <w:b/>
          <w:i/>
          <w:sz w:val="20"/>
        </w:rPr>
        <w:t xml:space="preserve">Anubhāṣya. </w:t>
      </w:r>
      <w:r>
        <w:rPr>
          <w:rFonts w:ascii="Times New Roman" w:hAnsi="Times New Roman"/>
          <w:b/>
          <w:sz w:val="20"/>
        </w:rPr>
        <w:t>Kāraṇa</w:t>
      </w:r>
      <w:r>
        <w:rPr>
          <w:rFonts w:ascii="Times New Roman" w:hAnsi="Times New Roman"/>
          <w:sz w:val="20"/>
        </w:rPr>
        <w:t xml:space="preserve"> (cause): although it is a designation (*upādhi*) connected with *māyā*, in reality it is free of *rajas* and *tamas* mixed with *sattva*; that is, it consists of *sattva*. See Ādi 2.53.</w:t>
      </w:r>
    </w:p>
    <w:p>
      <w:pPr>
        <w:keepNext/>
        <w:spacing w:before="160"/>
        <w:jc w:val="center"/>
      </w:pPr>
      <w:r>
        <w:rPr>
          <w:rFonts w:ascii="Times New Roman" w:hAnsi="Times New Roman"/>
          <w:i/>
          <w:sz w:val="21"/>
        </w:rPr>
        <w:t>Saṅkarṣaṇa of Paravyoma, in one part of Himself, is Kāraṇārṇavaśāyī —</w:t>
      </w:r>
    </w:p>
    <w:p>
      <w:pPr>
        <w:jc w:val="both"/>
      </w:pPr>
      <w:r>
        <w:rPr>
          <w:b/>
        </w:rPr>
        <w:t xml:space="preserve">55 </w:t>
      </w:r>
      <w:r>
        <w:rPr>
          <w:rFonts w:ascii="Times New Roman" w:hAnsi="Times New Roman"/>
        </w:rPr>
        <w:t>In that Causal Ocean the same Saṅkarṣaṇa lies in the form of one of His parts.</w:t>
      </w:r>
    </w:p>
    <w:p>
      <w:pPr>
        <w:keepNext/>
        <w:spacing w:before="160"/>
        <w:jc w:val="center"/>
      </w:pPr>
      <w:r>
        <w:rPr>
          <w:rFonts w:ascii="Times New Roman" w:hAnsi="Times New Roman"/>
          <w:i/>
          <w:sz w:val="21"/>
        </w:rPr>
        <w:t>He is the first Puruṣa-avatāra, the one who glances at *māyā* —</w:t>
      </w:r>
    </w:p>
    <w:p>
      <w:pPr>
        <w:jc w:val="both"/>
      </w:pPr>
      <w:r>
        <w:rPr>
          <w:b/>
        </w:rPr>
        <w:t xml:space="preserve">56 </w:t>
      </w:r>
      <w:r>
        <w:rPr>
          <w:rFonts w:ascii="Times New Roman" w:hAnsi="Times New Roman"/>
        </w:rPr>
        <w:t>He is the Puruṣa, creator of the *mahat-tattva*, the cause of the world. This first avatāra casts His glance upon māyā.</w:t>
      </w:r>
    </w:p>
    <w:p>
      <w:pPr>
        <w:keepNext/>
        <w:spacing w:before="160"/>
        <w:jc w:val="center"/>
      </w:pPr>
      <w:r>
        <w:rPr>
          <w:rFonts w:ascii="Times New Roman" w:hAnsi="Times New Roman"/>
          <w:i/>
          <w:sz w:val="21"/>
        </w:rPr>
        <w:t>*Māyā* does not touch the Causal Ocean —</w:t>
      </w:r>
    </w:p>
    <w:p>
      <w:pPr>
        <w:jc w:val="both"/>
      </w:pPr>
      <w:r>
        <w:rPr>
          <w:b/>
        </w:rPr>
        <w:t xml:space="preserve">57 </w:t>
      </w:r>
      <w:r>
        <w:rPr>
          <w:rFonts w:ascii="Times New Roman" w:hAnsi="Times New Roman"/>
        </w:rPr>
        <w:t>The potency māyā stays outside the Causal Ocean; māyā cannot touch its waters.</w:t>
      </w:r>
    </w:p>
    <w:p>
      <w:pPr>
        <w:keepNext/>
        <w:spacing w:before="160"/>
        <w:jc w:val="center"/>
      </w:pPr>
      <w:r>
        <w:rPr>
          <w:rFonts w:ascii="Times New Roman" w:hAnsi="Times New Roman"/>
          <w:i/>
          <w:sz w:val="21"/>
        </w:rPr>
        <w:t>The two forms of *māyā*, “*pradhāna*” and “*prakṛti*” —</w:t>
      </w:r>
    </w:p>
    <w:p>
      <w:pPr>
        <w:jc w:val="both"/>
      </w:pPr>
      <w:r>
        <w:rPr>
          <w:b/>
        </w:rPr>
        <w:t xml:space="preserve">58 </w:t>
      </w:r>
      <w:r>
        <w:rPr>
          <w:rFonts w:ascii="Times New Roman" w:hAnsi="Times New Roman"/>
        </w:rPr>
        <w:t>That māyā exists in two ways; as the material cause of the world it is called *pradhāna* or *prakṛti*.</w:t>
      </w:r>
    </w:p>
    <w:p>
      <w:pPr>
        <w:jc w:val="both"/>
      </w:pPr>
      <w:r>
        <w:rPr>
          <w:b/>
          <w:i/>
          <w:sz w:val="20"/>
        </w:rPr>
        <w:t xml:space="preserve">Anubhāṣya. </w:t>
      </w:r>
      <w:r>
        <w:rPr>
          <w:rFonts w:ascii="Times New Roman" w:hAnsi="Times New Roman"/>
          <w:b/>
          <w:sz w:val="20"/>
        </w:rPr>
        <w:t>“*Pradhāna*” and “*prakṛti*”</w:t>
      </w:r>
      <w:r>
        <w:rPr>
          <w:rFonts w:ascii="Times New Roman" w:hAnsi="Times New Roman"/>
          <w:sz w:val="20"/>
        </w:rPr>
        <w:t>: see Madhya 20.271. Śrī Jīva Prabhu writes in the *Paramātma-sandarbha* (section 49):</w:t>
      </w:r>
    </w:p>
    <w:p>
      <w:pPr>
        <w:jc w:val="both"/>
      </w:pPr>
      <w:r>
        <w:rPr>
          <w:rFonts w:ascii="Times New Roman" w:hAnsi="Times New Roman"/>
          <w:sz w:val="20"/>
        </w:rPr>
        <w:t>“This *māyā* has two portions. One is the efficient portion (*nimitta*): it consists of the *guṇas* and is called *māyā*. The other is the material portion (*upādāna*): it is substance and is called *pradhāna*. The difference between them is described in four verses (*Śrīmad-Bhāgavatam* 11.24.1–4). … (section 53) Elsewhere (*Śrīmad-Bhāgavatam* 10.63.26) the differences between these two, the material and the efficient, are also stated according to the difference in their functions: ‘Time, destiny, *karma*, the *jīva*, his nature, the subtle elements, the field, the vital air, the ego, the transformations, their aggregate, and the flow like seed and sprout — this is Your *māyā*. I take shelter of You, the limit of its negation.’ Here time, destiny, *karma* and nature are efficient portions; the rest are material portions. The *jīva*, who possesses them, is of a dual nature: thus a particle of the efficient potency is present within the material class as well. … (section 55) The potency well known by the name *māyā*, as the efficient portion, is seen to be threefold: knowledge, desire and action. … Now the characteristic of *pradhāna*, the material portion (*Śrīmad-Bhāgavatam* 3.26.10): ‘That which is made of the three *guṇas*, unmanifest, eternal, consisting of cause and effect, without distinctions and yet containing distinctions, they call *pradhāna* and *prakṛti*.’ That which is made of the three *guṇas* — the combination of the three *guṇas*, *sattva* and the others — is what they call the unmanifest, *pradhāna* and *prakṛti*. Why is it called unmanifest? It is ‘without distinctions’: the three *guṇas* are in balance in it, so its distinctions are not manifest; hence one understands why it is also called *avyākṛta*, the undeveloped. Why is it called *pradhāna*? It ‘contains distinctions’: the *mahat* and the other distinctions are effects of its own portions, and it is their shelter and therefore superior (*śreṣṭha*) to them. … The efficient portion is *māyā*; the material portion is *pradhāna*.”</w:t>
      </w:r>
    </w:p>
    <w:p>
      <w:pPr>
        <w:jc w:val="both"/>
      </w:pPr>
      <w:r>
        <w:rPr>
          <w:rFonts w:ascii="Times New Roman" w:hAnsi="Times New Roman"/>
          <w:sz w:val="20"/>
        </w:rPr>
        <w:t>Bhagavān's external potency, *māyā*, has two portions: the efficient portion, “*māyā* made of the *guṇas*,” and the material portion, “*pradhāna* made of substance.” The mutual difference between these two names is described in four verses of the twenty-fourth chapter of the eleventh canto of the *Bhāgavatam*. Elsewhere, in the twenty-sixth verse of the sixty-third chapter of the tenth canto, the two portions — material and efficient — are divided according to the difference in their functions: “O Bhagavān! Agitating ‘time,’ efficient ‘*karma*,’ ‘destiny,’ which brings forth the fruits, and its impression, ‘nature’ (*svabhāva*) — this is the conditioned *jīva*, marked by these four efficient portions of *māyā*. The subtle elements are ‘substance’; *prakṛti* is the ‘field’; the *sūtra* is the ‘vital air’; *ahaṅkāra* is the ‘self’; and the eleven senses and earth, water, fire, air and ether are the sixteen transformations; their total aggregate is the ‘body.’ From the body comes *karma* as a seed, and from *karma* the body as a sprout: this endless flow is ‘*māyā*.’ O Prabhu, You are the Truth at which all this is negated; You I worship.” “Although the *jīva* is a particle of the efficient potency, he possesses portions of both natures and so follows the material class as well.” The potency known by the word “*māyā*,” the efficient portion, has three divisions: “knowledge,” “desire” and “action.” The characteristic of “*pradhāna*,” the material portion: “That in which the three *guṇas* — *sattva*, *rajas* and *tamas* — are combined is called ‘the unmanifest,’ ‘*pradhāna*’ and ‘*prakṛti*.’ The reason for the name ‘unmanifest’ is this: it is without distinctions — the three *guṇas* are in balance in it — so its distinctive qualities are not manifest; therefore *pradhāna* also received the name *avyākṛta*. The reason for the name ‘*pradhāna*’: the *mahat-tattva* and the other distinctions are *māyā*'s own effects, and she, like a distinct object, is their shelter and is therefore superior to them.” … In the efficient portion, “*māyā*”; in the material portion, “*pradhāna*.”</w:t>
      </w:r>
    </w:p>
    <w:p>
      <w:pPr>
        <w:keepNext/>
        <w:spacing w:before="160"/>
        <w:jc w:val="center"/>
      </w:pPr>
      <w:r>
        <w:rPr>
          <w:rFonts w:ascii="Times New Roman" w:hAnsi="Times New Roman"/>
          <w:i/>
          <w:sz w:val="21"/>
        </w:rPr>
        <w:t>*Māyā*, made of the *guṇas*, is never the chief cause of the world —</w:t>
      </w:r>
    </w:p>
    <w:p>
      <w:pPr>
        <w:jc w:val="both"/>
      </w:pPr>
      <w:r>
        <w:rPr>
          <w:b/>
        </w:rPr>
        <w:t xml:space="preserve">59 </w:t>
      </w:r>
      <w:r>
        <w:rPr>
          <w:rFonts w:ascii="Times New Roman" w:hAnsi="Times New Roman"/>
        </w:rPr>
        <w:t>Inert prakṛti is not the cause of the world; Kṛṣṇa shows her mercy by infusing her with His potency.</w:t>
      </w:r>
    </w:p>
    <w:p>
      <w:pPr>
        <w:keepNext/>
        <w:spacing w:before="160"/>
        <w:jc w:val="center"/>
      </w:pPr>
      <w:r>
        <w:rPr>
          <w:rFonts w:ascii="Times New Roman" w:hAnsi="Times New Roman"/>
          <w:i/>
          <w:sz w:val="21"/>
        </w:rPr>
        <w:t>By the power of Bhagavān's glance *prakṛti* becomes the secondary cause of the world —</w:t>
      </w:r>
    </w:p>
    <w:p>
      <w:pPr>
        <w:jc w:val="both"/>
      </w:pPr>
      <w:r>
        <w:rPr>
          <w:b/>
        </w:rPr>
        <w:t xml:space="preserve">60 </w:t>
      </w:r>
      <w:r>
        <w:rPr>
          <w:rFonts w:ascii="Times New Roman" w:hAnsi="Times New Roman"/>
        </w:rPr>
        <w:t>By Kṛṣṇa’s potency prakṛti becomes a secondary cause, just as iron burns by the power of fire.</w:t>
      </w:r>
    </w:p>
    <w:p>
      <w:pPr>
        <w:keepNext/>
        <w:spacing w:before="160"/>
        <w:jc w:val="center"/>
      </w:pPr>
      <w:r>
        <w:rPr>
          <w:rFonts w:ascii="Times New Roman" w:hAnsi="Times New Roman"/>
          <w:i/>
          <w:sz w:val="21"/>
        </w:rPr>
        <w:t>Bhagavān is the original cause of the world —</w:t>
      </w:r>
    </w:p>
    <w:p>
      <w:pPr>
        <w:jc w:val="both"/>
      </w:pPr>
      <w:r>
        <w:rPr>
          <w:b/>
        </w:rPr>
        <w:t xml:space="preserve">61 </w:t>
      </w:r>
      <w:r>
        <w:rPr>
          <w:rFonts w:ascii="Times New Roman" w:hAnsi="Times New Roman"/>
        </w:rPr>
        <w:t>Therefore Kṛṣṇa is the original cause of the world. To call prakṛti the cause is like taking the teats on a goat’s neck for an udder.</w:t>
      </w:r>
    </w:p>
    <w:p>
      <w:pPr>
        <w:jc w:val="both"/>
      </w:pPr>
      <w:r>
        <w:rPr>
          <w:b/>
          <w:i/>
          <w:sz w:val="20"/>
        </w:rPr>
        <w:t xml:space="preserve">Anubhāṣya. </w:t>
      </w:r>
      <w:r>
        <w:rPr>
          <w:rFonts w:ascii="Times New Roman" w:hAnsi="Times New Roman"/>
          <w:sz w:val="20"/>
        </w:rPr>
        <w:t>See Madhya 20.259–261. The external potency, *māyā*, is known in the material portion of the world by the names “*pradhāna*” and “*prakṛti*,” and in the efficient portion of the world by the name “*māyā*.” Inert *prakṛti* is not the cause of the world. For Kṛṣṇa, as Kāraṇārṇavaśāyī Mahā-Viṣṇu, grants *prakṛti* the material, substantial potency and so infuses her with power. The example is red-hot iron. Iron has no “power” to burn or give heat, but touched by fire, red-hot iron can burn and heat other things. In the same way inert *prakṛti*, which is like iron, has no independent capacity to be the substance or the material cause. Only when the glance-potency of Kāraṇodakaśāyī, who is like fire, is infused into her does iron-like *prakṛti*, a mere likeness of the material cause, acquire the power to burn and give heat. To regard *prakṛti*, known as the material, as the material cause of the world is therefore sheer delusion. Śrī Kapiladeva also says: “As the firebrand, the sparks and the smoke are born of the fire itself and are thought of as one with it, yet the fire is distinct from the firebrand…” (*Śrīmad-Bhāgavatam* 3.28.40) Smoke, the burning log and the sparks contain the substance of fire, and so they are spoken of as one with fire; nevertheless fire is something distinct from the firebrand. “The elements,” like the smoke, “the *jīva*,” like the sparks, and “*pradhāna*,” like the firebrand — all of them receive their powers from Bhagavān, who is like the fire, the substance of everything, and so each displays its own separate identity. Even so, the substance of them all is Bhagavān. “*Pradhāna*” is held to be the material of the world, but it appears as such only through the substance Bhagavān has placed in it. “*Pradhāna*” cannot be an independent material cause separate from Bhagavān. To forget Kṛṣṇa, the root shelter of all material causes, and to ascribe that role to the *prakṛti* of Sāṅkhya is as fruitless as expecting milk from the teat-like lumps of flesh on a goat's neck.</w:t>
      </w:r>
    </w:p>
    <w:p>
      <w:pPr>
        <w:keepNext/>
        <w:spacing w:before="160"/>
        <w:jc w:val="center"/>
      </w:pPr>
      <w:r>
        <w:rPr>
          <w:rFonts w:ascii="Times New Roman" w:hAnsi="Times New Roman"/>
          <w:i/>
          <w:sz w:val="21"/>
        </w:rPr>
        <w:t>Śrī Nārāyaṇa is the efficient cause —</w:t>
      </w:r>
    </w:p>
    <w:p>
      <w:pPr>
        <w:jc w:val="both"/>
      </w:pPr>
      <w:r>
        <w:rPr>
          <w:b/>
        </w:rPr>
        <w:t xml:space="preserve">62 </w:t>
      </w:r>
      <w:r>
        <w:rPr>
          <w:rFonts w:ascii="Times New Roman" w:hAnsi="Times New Roman"/>
        </w:rPr>
        <w:t>In her aspect as māyā I call her the efficient cause of the world; but even that is not so, for the true maker and cause is Nārāyaṇa.</w:t>
      </w:r>
    </w:p>
    <w:p>
      <w:pPr>
        <w:keepNext/>
        <w:spacing w:before="160"/>
        <w:jc w:val="center"/>
      </w:pPr>
      <w:r>
        <w:rPr>
          <w:rFonts w:ascii="Times New Roman" w:hAnsi="Times New Roman"/>
          <w:i/>
          <w:sz w:val="21"/>
        </w:rPr>
        <w:t>The original Director is Bhagavān, the all-pervading Consciousness —</w:t>
      </w:r>
    </w:p>
    <w:p>
      <w:pPr>
        <w:jc w:val="both"/>
      </w:pPr>
      <w:r>
        <w:rPr>
          <w:b/>
        </w:rPr>
        <w:t xml:space="preserve">63 </w:t>
      </w:r>
      <w:r>
        <w:rPr>
          <w:rFonts w:ascii="Times New Roman" w:hAnsi="Times New Roman"/>
        </w:rPr>
        <w:t>As the potter is the efficient cause of the pot, so the Puruṣa-avatāra is the maker of the world.</w:t>
      </w:r>
    </w:p>
    <w:p>
      <w:pPr>
        <w:keepNext/>
        <w:spacing w:before="160"/>
        <w:jc w:val="center"/>
      </w:pPr>
      <w:r>
        <w:rPr>
          <w:rFonts w:ascii="Times New Roman" w:hAnsi="Times New Roman"/>
          <w:i/>
          <w:sz w:val="21"/>
        </w:rPr>
        <w:t>Kṛṣṇa creates the world through *māyā* —</w:t>
      </w:r>
    </w:p>
    <w:p>
      <w:pPr>
        <w:jc w:val="both"/>
      </w:pPr>
      <w:r>
        <w:rPr>
          <w:b/>
        </w:rPr>
        <w:t xml:space="preserve">64 </w:t>
      </w:r>
      <w:r>
        <w:rPr>
          <w:rFonts w:ascii="Times New Roman" w:hAnsi="Times New Roman"/>
        </w:rPr>
        <w:t>Kṛṣṇa is the maker, and māyā only helps Him, as the wheel, the stick and other tools are causes of the pot.</w:t>
      </w:r>
    </w:p>
    <w:p>
      <w:pPr>
        <w:jc w:val="both"/>
      </w:pPr>
      <w:r>
        <w:rPr>
          <w:b/>
          <w:i/>
          <w:sz w:val="20"/>
        </w:rPr>
        <w:t xml:space="preserve">Amṛta-pravāha-bhāṣya. </w:t>
      </w:r>
      <w:r>
        <w:rPr>
          <w:rFonts w:ascii="Times New Roman" w:hAnsi="Times New Roman"/>
          <w:sz w:val="20"/>
        </w:rPr>
        <w:t>Beyond the abode of Paravyoma lies the effulgent “abode of Brahman,” and beyond that the “Causal Ocean” (*Kāraṇa-samudra*). The spiritual world is free of causes, while *māyā* is full of them. The region between the two is called the “Causal Ocean,” an ocean of spiritual water. For the glance of Bhagavān, who lies upon that water, is directed toward *māyā* beyond it, and it carries out creation and the other acts. Kṛṣṇa and the Lord of Paravyoma are Themselves free of creation and such acts, and no act connected with *māyā* takes place in Their *svarūpa*. Mahā-Saṅkarṣaṇa, by a portion of Himself — His glance (*īkṣaṇa*) — lies in that ocean and creates the *mahat-tattva*; He is the first avatāra. *Māyā-śakti* stays outside the Causal Ocean, and Bhagavān casts His glance upon her. *Māyā* cannot touch the Causal Ocean. Bhagavān's glance enters *māyā* and makes her active. *Māyā* exists in two forms: as “*pradhāna*,” the material cause of the world, and as “*māyā*,” its efficient cause. *Prakṛti* is in truth inert. But when the power of Bhagavān's glance is infused into her, by that power *prakṛti* becomes the “secondary cause” of creating the world — just as fire, entering iron, gives it the power to burn. Kṛṣṇa, therefore, is the original cause of the world, and *prakṛti*'s being its substantial cause is like the nipples on a goat's neck. *Māyā* in her portion — that is, the portion made of the *guṇas* — is called the efficient cause; yet even then the efficient cause is Nārāyaṇa. When a pot is made, the wheel, the rod and the like, as well as the potter, are its efficient causes. Nārāyaṇa is the efficient cause in the potter's place (the chief one), and *māyā* the efficient cause in the place of the wheel and rod (the secondary one). So, just as without a potter there is no pot, without Nārāyaṇa there is no world. The efficient cause made of the *guṇas*, in the place of the wheel and rod, works as the helper of Nārāyaṇa, the root efficient cause.</w:t>
      </w:r>
    </w:p>
    <w:p>
      <w:pPr>
        <w:keepNext/>
        <w:spacing w:before="160"/>
        <w:jc w:val="center"/>
      </w:pPr>
      <w:r>
        <w:rPr>
          <w:rFonts w:ascii="Times New Roman" w:hAnsi="Times New Roman"/>
          <w:i/>
          <w:sz w:val="21"/>
        </w:rPr>
        <w:t>Kāraṇābdhiśāyī glances at *māyā* and brings the *jīvas* into manifestation —</w:t>
      </w:r>
    </w:p>
    <w:p>
      <w:pPr>
        <w:jc w:val="both"/>
      </w:pPr>
      <w:r>
        <w:rPr>
          <w:b/>
        </w:rPr>
        <w:t xml:space="preserve">65 </w:t>
      </w:r>
      <w:r>
        <w:rPr>
          <w:rFonts w:ascii="Times New Roman" w:hAnsi="Times New Roman"/>
        </w:rPr>
        <w:t>From afar the Puruṣa glances upon māyā and places in her the seed — the jīvas.</w:t>
      </w:r>
    </w:p>
    <w:p>
      <w:pPr>
        <w:keepNext/>
        <w:spacing w:before="160"/>
        <w:jc w:val="center"/>
      </w:pPr>
      <w:r>
        <w:rPr>
          <w:rFonts w:ascii="Times New Roman" w:hAnsi="Times New Roman"/>
          <w:i/>
          <w:sz w:val="21"/>
        </w:rPr>
        <w:t>By a semblance of His body He touches *māyā*, and so Bhagavān Himself is the material cause —</w:t>
      </w:r>
    </w:p>
    <w:p>
      <w:pPr>
        <w:jc w:val="both"/>
      </w:pPr>
      <w:r>
        <w:rPr>
          <w:b/>
        </w:rPr>
        <w:t xml:space="preserve">66 </w:t>
      </w:r>
      <w:r>
        <w:rPr>
          <w:rFonts w:ascii="Times New Roman" w:hAnsi="Times New Roman"/>
        </w:rPr>
        <w:t>By a mere semblance of His body He unites with māyā, and from māyā the hosts of universes are then born.</w:t>
      </w:r>
    </w:p>
    <w:p>
      <w:pPr>
        <w:jc w:val="both"/>
      </w:pPr>
      <w:r>
        <w:rPr>
          <w:b/>
          <w:i/>
          <w:sz w:val="20"/>
        </w:rPr>
        <w:t xml:space="preserve">Anubhāṣya. </w:t>
      </w:r>
      <w:r>
        <w:rPr>
          <w:rFonts w:ascii="Times New Roman" w:hAnsi="Times New Roman"/>
          <w:sz w:val="20"/>
        </w:rPr>
        <w:t>In the Vedic view, the world is created only by the joining of potency that comes from the Reality itself, and in that form it appears before the conditioned *jīva*. In the non-Vedic view, the visible world is born of *prakṛti*. The potency of the Reality works in three ways: as *cit*, as *acit*, and as a potency that partakes of both. Some, following a path foreign to the Śrutis, think that the world arose from inert *prakṛti*; the Vedas do not accept that view. The Reality, Bhagavān, is nondifferent from His spiritual potency. When the *cit-śakti* is infused into the *acit* potency, a temporary, perishable semblance of spiritual being appears. Bhagavān's *jīva-śakti*, called *taṭasthā*, combines *cit* and *acit*. It is eternally subordinate to the spiritual potency, yet from time without beginning it is liable to wander in the visible world, the transformation of the *acit* potency. Cut off from the Reality, the *jīva* misuses pure spirit, and this gradually becomes his experience of bondage. In truth, once the *jīva* knows his own *svarūpa*, he can understand that readiness to serve is the ground of his eternal highest good. When he turns away from service, this potency called *taṭasthā* imagines itself the possessor of potency and sets out to enjoy. To become masters of *acit*, his senses begin to act against the purely spiritual potency. Only Kṛṣṇa's own potency gives power to His *acit* potency, which is of a different nature (*vijātīya*). An example: fire and its power to burn, infused into iron that has no fire, display the iron as fire. In truth the *acit* potency gains its activity only from Kṛṣṇa's *cit-śakti*. The *taṭasthā jīva*, driven by the *acit* potency, thinks that the visible material world is born of *prakṛti*. But the liberated *jīva*, situated in pure spirit, can understand that the *cit-śakti* of the Possessor of potency imparts a share of strength to the *acit* potency and so makes it active. *Prakṛti*, the root cause of the *acit* potency, brings with it every kind of undesirability, limitation and inferiority. A *jīva* who follows reasoning in the conceit of his bondage sees the goat's milk-giving udder and yet vainly seeks milk from the teat-like growths on her neck. Equally foolish is it to call *prakṛti*, whose root is *acit*, the cause of the material world. Bhagavān's *acit* potency, “*māyā*,” appears before the *jīva* who is averse to Hari as the “efficient” and the “material” cause and turns him away from accepting the true Reality. When knowledge of his *svarūpa* dawns, the *jīva* notices the twofold action of the *acit* potency: “covering” (*āvaraṇī*) and “projecting” (*vikṣepātmikā*). A thing such as a pot has a twofold cause: the potter is the efficient cause, while the clay, the wheel, the rod and the like are the material cause and the instruments. In the same way, when one considers the Reality, the controller of the visible world and its elements is shown to be the Possessor of potency (*śaktimat-tattva*). If, however, one considers the potencies separately, *māyā*, made of the three *guṇas*, governs the elements — the material portion — through the *guṇas*. The *taṭasthā-śakti*, the *jīva*, turning away from Hari in this visible world, takes on the role of enjoyer. That the Reality is perceived in the visible world as *acit* is merely the fruit of aversion to Kṛṣṇa. The perception of *acit* displays enjoyment, that is, devotion to the senses. But in perceiving Bhagavān with readiness to serve, the *jīva* sees his own relationship with Him. Kṛṣṇa is the cause of the eternal spiritual world. He is also the cause of the world of *acit*, whose truth is covered, and He is the root cause and ordainer of the *jīva* called *taṭasthā*. The perception of *acit* is the work of Bhagavān's external potency, and the perception of *cit* is the work of His internal potency. From the word born of spiritual perception we can learn that every attribute of independent agency and of being the source of all is established in the Reality, Bhagavān. That Reality is the Great (*Bṛhat*), and His minute fragments are what the word “*jīva*” denotes. The Reality, Bhagavān, though divided, does not display the quality of fragmentation; and fragmented perception is never identical with undivided perception. In terms of pervaded and pervader, Brahman and the *jīva* are of the same kind. Yet the Lord is the master of *māyā*, while the dependent is subject to *māyā*. But when one who is subject to *māyā* becomes subject to the Lord of *māyā*, his subjection to *māyā* can no longer remain.</w:t>
      </w:r>
    </w:p>
    <w:p>
      <w:pPr>
        <w:jc w:val="both"/>
      </w:pPr>
      <w:r>
        <w:rPr>
          <w:b/>
          <w:i/>
          <w:sz w:val="20"/>
        </w:rPr>
        <w:t xml:space="preserve">Anubhāṣya. </w:t>
      </w:r>
      <w:r>
        <w:rPr>
          <w:rFonts w:ascii="Times New Roman" w:hAnsi="Times New Roman"/>
          <w:sz w:val="20"/>
        </w:rPr>
        <w:t>See Madhya 20.271–273 and *Śrīmad-Bhāgavatam* 3.5.26 and 3.26.18.</w:t>
      </w:r>
    </w:p>
    <w:p>
      <w:pPr>
        <w:keepNext/>
        <w:spacing w:before="160"/>
        <w:jc w:val="center"/>
      </w:pPr>
      <w:r>
        <w:rPr>
          <w:rFonts w:ascii="Times New Roman" w:hAnsi="Times New Roman"/>
          <w:i/>
          <w:sz w:val="21"/>
        </w:rPr>
        <w:t>The fruit of Kāraṇārṇavaśāyī's glance —</w:t>
      </w:r>
    </w:p>
    <w:p>
      <w:pPr>
        <w:jc w:val="both"/>
      </w:pPr>
      <w:r>
        <w:rPr>
          <w:b/>
        </w:rPr>
        <w:t xml:space="preserve">67 </w:t>
      </w:r>
      <w:r>
        <w:rPr>
          <w:rFonts w:ascii="Times New Roman" w:hAnsi="Times New Roman"/>
        </w:rPr>
        <w:t>Into all those countless, endless universes the Puruṣa enters, taking as many forms.</w:t>
      </w:r>
    </w:p>
    <w:p>
      <w:pPr>
        <w:jc w:val="both"/>
      </w:pPr>
      <w:r>
        <w:rPr>
          <w:b/>
          <w:i/>
          <w:sz w:val="20"/>
        </w:rPr>
        <w:t xml:space="preserve">Amṛta-pravāha-bhāṣya. </w:t>
      </w:r>
      <w:r>
        <w:rPr>
          <w:rFonts w:ascii="Times New Roman" w:hAnsi="Times New Roman"/>
          <w:sz w:val="20"/>
        </w:rPr>
        <w:t>The Kāraṇābdhiśāyī Puruṣa casts His glance upon *māyā* from afar. That glance, by nature a fruit of *cit*, acts in two ways. As particles of His rays He places countless *jīvas* within *māyā*, and Himself, uniting with *māyā* by a semblance of His body (*aṅgābhāsa*), creates countless universes. He enters each of them in the form of a Puruṣa. “*Aṅgābhāsa*” means a mere semblance of bodily contact; in truth there is no contact of His body.</w:t>
      </w:r>
    </w:p>
    <w:p>
      <w:pPr>
        <w:keepNext/>
        <w:spacing w:before="160"/>
        <w:jc w:val="center"/>
      </w:pPr>
      <w:r>
        <w:rPr>
          <w:rFonts w:ascii="Times New Roman" w:hAnsi="Times New Roman"/>
          <w:i/>
          <w:sz w:val="21"/>
        </w:rPr>
        <w:t>With His exhalation and inhalation the universes are created and dissolved —</w:t>
      </w:r>
    </w:p>
    <w:p>
      <w:pPr>
        <w:jc w:val="both"/>
      </w:pPr>
      <w:r>
        <w:rPr>
          <w:b/>
        </w:rPr>
        <w:t xml:space="preserve">68 </w:t>
      </w:r>
      <w:r>
        <w:rPr>
          <w:rFonts w:ascii="Times New Roman" w:hAnsi="Times New Roman"/>
        </w:rPr>
        <w:t>When the breath goes out of the Puruṣa’s nostrils, the universes become manifest with His exhalation.</w:t>
      </w:r>
    </w:p>
    <w:p>
      <w:pPr>
        <w:spacing w:before="160"/>
        <w:jc w:val="both"/>
      </w:pPr>
      <w:r>
        <w:rPr>
          <w:b/>
        </w:rPr>
        <w:t xml:space="preserve">69 </w:t>
      </w:r>
      <w:r>
        <w:rPr>
          <w:rFonts w:ascii="Times New Roman" w:hAnsi="Times New Roman"/>
        </w:rPr>
        <w:t>And when the breath enters again, the universes enter the Puruṣa’s body with it.</w:t>
      </w:r>
    </w:p>
    <w:p>
      <w:pPr>
        <w:keepNext/>
        <w:spacing w:before="160"/>
        <w:jc w:val="center"/>
      </w:pPr>
      <w:r>
        <w:rPr>
          <w:rFonts w:ascii="Times New Roman" w:hAnsi="Times New Roman"/>
          <w:i/>
          <w:sz w:val="21"/>
        </w:rPr>
        <w:t>In His bodily pores are countless universes —</w:t>
      </w:r>
    </w:p>
    <w:p>
      <w:pPr>
        <w:jc w:val="both"/>
      </w:pPr>
      <w:r>
        <w:rPr>
          <w:b/>
        </w:rPr>
        <w:t xml:space="preserve">70 </w:t>
      </w:r>
      <w:r>
        <w:rPr>
          <w:rFonts w:ascii="Times New Roman" w:hAnsi="Times New Roman"/>
        </w:rPr>
        <w:t>As specks of dust move through the holes of a lattice window, so hosts of universes move through the pores of the Puruṣa’s skin.</w:t>
      </w:r>
    </w:p>
    <w:p>
      <w:pPr>
        <w:jc w:val="both"/>
      </w:pPr>
      <w:r>
        <w:rPr>
          <w:b/>
          <w:i/>
          <w:sz w:val="20"/>
        </w:rPr>
        <w:t xml:space="preserve">Amṛta-pravāha-bhāṣya. </w:t>
      </w:r>
      <w:r>
        <w:rPr>
          <w:rFonts w:ascii="Times New Roman" w:hAnsi="Times New Roman"/>
          <w:sz w:val="20"/>
        </w:rPr>
        <w:t>*Trasareṇu*: six *paramāṇus* (the finest particles) make one *trasareṇu*.</w:t>
      </w:r>
    </w:p>
    <w:p>
      <w:pPr>
        <w:jc w:val="both"/>
      </w:pPr>
      <w:r>
        <w:rPr>
          <w:b/>
          <w:i/>
          <w:sz w:val="20"/>
        </w:rPr>
        <w:t xml:space="preserve">Anubhāṣya. </w:t>
      </w:r>
      <w:r>
        <w:rPr>
          <w:rFonts w:ascii="Times New Roman" w:hAnsi="Times New Roman"/>
          <w:sz w:val="20"/>
        </w:rPr>
        <w:t>See Madhya 20.277–280.</w:t>
      </w:r>
    </w:p>
    <w:p>
      <w:pPr>
        <w:keepNext/>
        <w:spacing w:before="160"/>
        <w:jc w:val="center"/>
      </w:pPr>
      <w:r>
        <w:rPr>
          <w:rFonts w:ascii="Times New Roman" w:hAnsi="Times New Roman"/>
          <w:i/>
          <w:sz w:val="21"/>
        </w:rPr>
        <w:t>(*Brahma-saṁhitā*, Chapter 5, verse 48) —</w:t>
      </w:r>
    </w:p>
    <w:p>
      <w:pPr>
        <w:jc w:val="both"/>
      </w:pPr>
      <w:r>
        <w:rPr>
          <w:b/>
        </w:rPr>
        <w:t xml:space="preserve">71 </w:t>
      </w:r>
      <w:r>
        <w:rPr>
          <w:rFonts w:ascii="Times New Roman" w:hAnsi="Times New Roman"/>
        </w:rPr>
        <w:t>“The lords of the universes, born from His pores, abide for the span of one of His breaths. That Mahā-Viṣṇu is a particular kalā of Govinda, the original Person, whom I worship.” (Brahma-saṁhitā, 5.48)</w:t>
      </w:r>
    </w:p>
    <w:p>
      <w:pPr>
        <w:jc w:val="both"/>
      </w:pPr>
      <w:r>
        <w:rPr>
          <w:b/>
          <w:i/>
          <w:sz w:val="20"/>
        </w:rPr>
        <w:t xml:space="preserve">Amṛta-pravāha-bhāṣya. </w:t>
      </w:r>
      <w:r>
        <w:rPr>
          <w:rFonts w:ascii="Times New Roman" w:hAnsi="Times New Roman"/>
          <w:sz w:val="20"/>
        </w:rPr>
        <w:t>I worship the original Person Govinda, whose *kalā* is that Mahā-Viṣṇu from whose bodily pores all the lords of the universes are born and live for the span of one of His exhalations.</w:t>
      </w:r>
    </w:p>
    <w:p>
      <w:pPr>
        <w:jc w:val="both"/>
      </w:pPr>
      <w:r>
        <w:rPr>
          <w:b/>
          <w:i/>
          <w:sz w:val="20"/>
        </w:rPr>
        <w:t xml:space="preserve">Anubhāṣya. </w:t>
      </w:r>
      <w:r>
        <w:rPr>
          <w:rFonts w:ascii="Times New Roman" w:hAnsi="Times New Roman"/>
          <w:b/>
          <w:sz w:val="20"/>
        </w:rPr>
        <w:t>atha yasya loma-vila-jāḥ</w:t>
      </w:r>
      <w:r>
        <w:rPr>
          <w:rFonts w:ascii="Times New Roman" w:hAnsi="Times New Roman"/>
          <w:sz w:val="20"/>
        </w:rPr>
        <w:t xml:space="preserve"> (born from the bodily pores) </w:t>
      </w:r>
      <w:r>
        <w:rPr>
          <w:rFonts w:ascii="Times New Roman" w:hAnsi="Times New Roman"/>
          <w:b/>
          <w:sz w:val="20"/>
        </w:rPr>
        <w:t>jagad-aṇḍa-nāthāḥ</w:t>
      </w:r>
      <w:r>
        <w:rPr>
          <w:rFonts w:ascii="Times New Roman" w:hAnsi="Times New Roman"/>
          <w:sz w:val="20"/>
        </w:rPr>
        <w:t xml:space="preserve"> (the lords of the universes — the aggregate Viṣṇu and others) </w:t>
      </w:r>
      <w:r>
        <w:rPr>
          <w:rFonts w:ascii="Times New Roman" w:hAnsi="Times New Roman"/>
          <w:b/>
          <w:sz w:val="20"/>
        </w:rPr>
        <w:t>eka-niśvasita-kālam</w:t>
      </w:r>
      <w:r>
        <w:rPr>
          <w:rFonts w:ascii="Times New Roman" w:hAnsi="Times New Roman"/>
          <w:sz w:val="20"/>
        </w:rPr>
        <w:t xml:space="preserve"> (a time equal to one exhalation) </w:t>
      </w:r>
      <w:r>
        <w:rPr>
          <w:rFonts w:ascii="Times New Roman" w:hAnsi="Times New Roman"/>
          <w:b/>
          <w:sz w:val="20"/>
        </w:rPr>
        <w:t>avalambya</w:t>
      </w:r>
      <w:r>
        <w:rPr>
          <w:rFonts w:ascii="Times New Roman" w:hAnsi="Times New Roman"/>
          <w:sz w:val="20"/>
        </w:rPr>
        <w:t xml:space="preserve"> (resorting to) </w:t>
      </w:r>
      <w:r>
        <w:rPr>
          <w:rFonts w:ascii="Times New Roman" w:hAnsi="Times New Roman"/>
          <w:b/>
          <w:sz w:val="20"/>
        </w:rPr>
        <w:t>iha jīvanti</w:t>
      </w:r>
      <w:r>
        <w:rPr>
          <w:rFonts w:ascii="Times New Roman" w:hAnsi="Times New Roman"/>
          <w:sz w:val="20"/>
        </w:rPr>
        <w:t xml:space="preserve"> (remain manifest), </w:t>
      </w:r>
      <w:r>
        <w:rPr>
          <w:rFonts w:ascii="Times New Roman" w:hAnsi="Times New Roman"/>
          <w:b/>
          <w:sz w:val="20"/>
        </w:rPr>
        <w:t>saḥ mahān viṣṇuḥ</w:t>
      </w:r>
      <w:r>
        <w:rPr>
          <w:rFonts w:ascii="Times New Roman" w:hAnsi="Times New Roman"/>
          <w:sz w:val="20"/>
        </w:rPr>
        <w:t xml:space="preserve"> (that Mahā-Viṣṇu) is </w:t>
      </w:r>
      <w:r>
        <w:rPr>
          <w:rFonts w:ascii="Times New Roman" w:hAnsi="Times New Roman"/>
          <w:b/>
          <w:sz w:val="20"/>
        </w:rPr>
        <w:t>yasya</w:t>
      </w:r>
      <w:r>
        <w:rPr>
          <w:rFonts w:ascii="Times New Roman" w:hAnsi="Times New Roman"/>
          <w:sz w:val="20"/>
        </w:rPr>
        <w:t xml:space="preserve"> (Govinda's) </w:t>
      </w:r>
      <w:r>
        <w:rPr>
          <w:rFonts w:ascii="Times New Roman" w:hAnsi="Times New Roman"/>
          <w:b/>
          <w:sz w:val="20"/>
        </w:rPr>
        <w:t>kalā-viśeṣaḥ</w:t>
      </w:r>
      <w:r>
        <w:rPr>
          <w:rFonts w:ascii="Times New Roman" w:hAnsi="Times New Roman"/>
          <w:sz w:val="20"/>
        </w:rPr>
        <w:t xml:space="preserve"> (particular *kalā*); </w:t>
      </w:r>
      <w:r>
        <w:rPr>
          <w:rFonts w:ascii="Times New Roman" w:hAnsi="Times New Roman"/>
          <w:b/>
          <w:sz w:val="20"/>
        </w:rPr>
        <w:t>tam ādi-puruṣaṁ govindam ahaṁ bhajāmi</w:t>
      </w:r>
      <w:r>
        <w:rPr>
          <w:rFonts w:ascii="Times New Roman" w:hAnsi="Times New Roman"/>
          <w:sz w:val="20"/>
        </w:rPr>
        <w:t xml:space="preserve"> (that original Person, Govinda, I worship).</w:t>
      </w:r>
    </w:p>
    <w:p>
      <w:pPr>
        <w:keepNext/>
        <w:spacing w:before="160"/>
        <w:jc w:val="center"/>
      </w:pPr>
      <w:r>
        <w:rPr>
          <w:rFonts w:ascii="Times New Roman" w:hAnsi="Times New Roman"/>
          <w:i/>
          <w:sz w:val="21"/>
        </w:rPr>
        <w:t>(*Śrīmad-Bhāgavatam*, Canto 10, Chapter 14, verse 11)</w:t>
      </w:r>
    </w:p>
    <w:p>
      <w:pPr>
        <w:jc w:val="both"/>
      </w:pPr>
      <w:r>
        <w:rPr>
          <w:b/>
        </w:rPr>
        <w:t xml:space="preserve">72 </w:t>
      </w:r>
      <w:r>
        <w:rPr>
          <w:rFonts w:ascii="Times New Roman" w:hAnsi="Times New Roman"/>
        </w:rPr>
        <w:t>“Where am I, a creature with a body seven spans tall, enclosed in the pot of a universe wrapped in prakṛti, the mahat, false ego, ether, air, fire, water and earth? And where is Your greatness, when countless such universes drift like atoms through the pores of Your skin, as through the openings of a lattice?” (Śrīmad-Bhāgavatam, 10.14.11)</w:t>
      </w:r>
    </w:p>
    <w:p>
      <w:pPr>
        <w:jc w:val="both"/>
      </w:pPr>
      <w:r>
        <w:rPr>
          <w:b/>
          <w:i/>
          <w:sz w:val="20"/>
        </w:rPr>
        <w:t xml:space="preserve">Amṛta-pravāha-bhāṣya. </w:t>
      </w:r>
      <w:r>
        <w:rPr>
          <w:rFonts w:ascii="Times New Roman" w:hAnsi="Times New Roman"/>
          <w:sz w:val="20"/>
        </w:rPr>
        <w:t>Where am I, enclosed in this body made of *prakṛti*, the *mahat-tattva*, *ahaṅkāra* and the five elements and measuring seven spans? And where is Your greatness, such that all the universes, like the finest particles, wander through the openings of Your bodily pores? That is, my body — the universe — is nothing compared with Your greatness.</w:t>
      </w:r>
    </w:p>
    <w:p>
      <w:pPr>
        <w:jc w:val="both"/>
      </w:pPr>
      <w:r>
        <w:rPr>
          <w:b/>
          <w:i/>
          <w:sz w:val="20"/>
        </w:rPr>
        <w:t xml:space="preserve">Anubhāṣya. </w:t>
      </w:r>
      <w:r>
        <w:rPr>
          <w:rFonts w:ascii="Times New Roman" w:hAnsi="Times New Roman"/>
          <w:sz w:val="20"/>
        </w:rPr>
        <w:t>After stealing the calves, Brahmā prayed to atone for his offense. This is one of those prayers:</w:t>
      </w:r>
    </w:p>
    <w:p>
      <w:pPr>
        <w:jc w:val="both"/>
      </w:pPr>
      <w:r>
        <w:rPr>
          <w:rFonts w:ascii="Times New Roman" w:hAnsi="Times New Roman"/>
          <w:b/>
          <w:sz w:val="20"/>
        </w:rPr>
        <w:t>tamo-mahad-ahaṁ-kha-carāgni-vār-bhū-saṁveṣṭitāṇḍa-ghaṭa-sapta-vitasti-kāyaḥ</w:t>
      </w:r>
      <w:r>
        <w:rPr>
          <w:rFonts w:ascii="Times New Roman" w:hAnsi="Times New Roman"/>
          <w:sz w:val="20"/>
        </w:rPr>
        <w:t xml:space="preserve"> (*tamaḥ*, the unmanifest; *mahat*, the *mahat-tattva*; *aham*, *ahaṅkāra*; *kha*, ether; *cara*, air; *agni*, fire; *vāḥ*, water; *bhū*, earth; the *aṇḍa-ghaṭa*, the pot of the universe, enclosed by all these from *pradhāna* to earth, is the body, and within it is one whose body, by his own measure, is seven spans) </w:t>
      </w:r>
      <w:r>
        <w:rPr>
          <w:rFonts w:ascii="Times New Roman" w:hAnsi="Times New Roman"/>
          <w:b/>
          <w:sz w:val="20"/>
        </w:rPr>
        <w:t>ahaṁ kva</w:t>
      </w:r>
      <w:r>
        <w:rPr>
          <w:rFonts w:ascii="Times New Roman" w:hAnsi="Times New Roman"/>
          <w:sz w:val="20"/>
        </w:rPr>
        <w:t xml:space="preserve"> (where am I?) </w:t>
      </w:r>
      <w:r>
        <w:rPr>
          <w:rFonts w:ascii="Times New Roman" w:hAnsi="Times New Roman"/>
          <w:b/>
          <w:sz w:val="20"/>
        </w:rPr>
        <w:t>īdṛg-vidhāvigaṇitāṇḍa-parāṇu-caryā-vātādhva-roma-vivarasya</w:t>
      </w:r>
      <w:r>
        <w:rPr>
          <w:rFonts w:ascii="Times New Roman" w:hAnsi="Times New Roman"/>
          <w:sz w:val="20"/>
        </w:rPr>
        <w:t xml:space="preserve"> (of Him whose bodily pores are like windows [*vātādhva*, window] through which wander countless universes like this one, which are themselves the finest particles)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mahitvaṁ ca kva</w:t>
      </w:r>
      <w:r>
        <w:rPr>
          <w:rFonts w:ascii="Times New Roman" w:hAnsi="Times New Roman"/>
          <w:sz w:val="20"/>
        </w:rPr>
        <w:t xml:space="preserve"> (and where is the greatness?).</w:t>
      </w:r>
    </w:p>
    <w:p>
      <w:pPr>
        <w:keepNext/>
        <w:spacing w:before="160"/>
        <w:jc w:val="center"/>
      </w:pPr>
      <w:r>
        <w:rPr>
          <w:rFonts w:ascii="Times New Roman" w:hAnsi="Times New Roman"/>
          <w:i/>
          <w:sz w:val="21"/>
        </w:rPr>
        <w:t>The relationship of *mūla-Saṅkarṣaṇa*, Mahā-Saṅkarṣaṇa and the three Puruṣas —</w:t>
      </w:r>
    </w:p>
    <w:p>
      <w:pPr>
        <w:jc w:val="both"/>
      </w:pPr>
      <w:r>
        <w:rPr>
          <w:b/>
        </w:rPr>
        <w:t xml:space="preserve">73 </w:t>
      </w:r>
      <w:r>
        <w:rPr>
          <w:rFonts w:ascii="Times New Roman" w:hAnsi="Times New Roman"/>
        </w:rPr>
        <w:t>A part of a part is called a *kalā*. Śrī Balarāma is Govinda’s second body.</w:t>
      </w:r>
    </w:p>
    <w:p>
      <w:pPr>
        <w:jc w:val="both"/>
      </w:pPr>
      <w:r>
        <w:rPr>
          <w:b/>
          <w:i/>
          <w:sz w:val="20"/>
        </w:rPr>
        <w:t xml:space="preserve">Anubhāṣya. </w:t>
      </w:r>
      <w:r>
        <w:rPr>
          <w:rFonts w:ascii="Times New Roman" w:hAnsi="Times New Roman"/>
          <w:b/>
          <w:sz w:val="20"/>
        </w:rPr>
        <w:t>Pratimūrti</w:t>
      </w:r>
      <w:r>
        <w:rPr>
          <w:rFonts w:ascii="Times New Roman" w:hAnsi="Times New Roman"/>
          <w:sz w:val="20"/>
        </w:rPr>
        <w:t xml:space="preserve"> (image): the second body (Ādi 5.4–5; Madhya 20.174).</w:t>
      </w:r>
    </w:p>
    <w:p>
      <w:pPr>
        <w:spacing w:before="160"/>
        <w:jc w:val="both"/>
      </w:pPr>
      <w:r>
        <w:rPr>
          <w:b/>
        </w:rPr>
        <w:t xml:space="preserve">74 </w:t>
      </w:r>
      <w:r>
        <w:rPr>
          <w:rFonts w:ascii="Times New Roman" w:hAnsi="Times New Roman"/>
        </w:rPr>
        <w:t>One of His forms is Śrī Mahā-Saṅkarṣaṇa, and Mahā-Saṅkarṣaṇa’s part, the Puruṣa, is counted as a *kalā*.</w:t>
      </w:r>
    </w:p>
    <w:p>
      <w:pPr>
        <w:spacing w:before="160"/>
        <w:jc w:val="both"/>
      </w:pPr>
      <w:r>
        <w:rPr>
          <w:b/>
        </w:rPr>
        <w:t xml:space="preserve">75 </w:t>
      </w:r>
      <w:r>
        <w:rPr>
          <w:rFonts w:ascii="Times New Roman" w:hAnsi="Times New Roman"/>
        </w:rPr>
        <w:t>He whom I call a kalā is Mahā-Viṣṇu. He is the source of the Puruṣa-avatāras, ever victorious.</w:t>
      </w:r>
    </w:p>
    <w:p>
      <w:pPr>
        <w:jc w:val="both"/>
      </w:pPr>
      <w:r>
        <w:rPr>
          <w:b/>
          <w:i/>
          <w:sz w:val="20"/>
        </w:rPr>
        <w:t xml:space="preserve">Anubhāṣya. </w:t>
      </w:r>
      <w:r>
        <w:rPr>
          <w:rFonts w:ascii="Times New Roman" w:hAnsi="Times New Roman"/>
          <w:sz w:val="20"/>
        </w:rPr>
        <w:t>The words “Mahā-Viṣṇu” and “Mahāpuruṣāvatārī” (the source of the Puruṣa-avatāras) refer to Kāraṇārṇavaśāyī.</w:t>
      </w:r>
    </w:p>
    <w:p>
      <w:pPr>
        <w:spacing w:before="160"/>
        <w:jc w:val="both"/>
      </w:pPr>
      <w:r>
        <w:rPr>
          <w:b/>
        </w:rPr>
        <w:t xml:space="preserve">76 </w:t>
      </w:r>
      <w:r>
        <w:rPr>
          <w:rFonts w:ascii="Times New Roman" w:hAnsi="Times New Roman"/>
        </w:rPr>
        <w:t>The Lords who lie in the Garbha and Kṣīra oceans are both called Puruṣas, and He whose parts They are is Viṣṇu, the abode of all the universes.</w:t>
      </w:r>
    </w:p>
    <w:p>
      <w:pPr>
        <w:jc w:val="both"/>
      </w:pPr>
      <w:r>
        <w:rPr>
          <w:b/>
          <w:i/>
          <w:sz w:val="20"/>
        </w:rPr>
        <w:t xml:space="preserve">Amṛta-pravāha-bhāṣya. </w:t>
      </w:r>
      <w:r>
        <w:rPr>
          <w:rFonts w:ascii="Times New Roman" w:hAnsi="Times New Roman"/>
          <w:sz w:val="20"/>
        </w:rPr>
        <w:t>Balarāma, the *vilāsa-mūrti* of Kṛṣṇa, is *mūla-Saṅkarṣaṇa*, the original Saṅkarṣaṇa. A portion of His *svarūpa* in Paravyoma is Saṅkarṣaṇa. His portion is Kāraṇābdhiśāyī Mahā-Viṣṇu; He is a portion of a portion and is therefore called a “*kalā*.” The two Puruṣas, Garbhodaśāyī and Kṣīrodaśāyī, are portions of Mahā-Viṣṇu.</w:t>
      </w:r>
    </w:p>
    <w:p>
      <w:pPr>
        <w:jc w:val="both"/>
      </w:pPr>
      <w:r>
        <w:rPr>
          <w:b/>
          <w:i/>
          <w:sz w:val="20"/>
        </w:rPr>
        <w:t xml:space="preserve">Anubhāṣya. </w:t>
      </w:r>
      <w:r>
        <w:rPr>
          <w:rFonts w:ascii="Times New Roman" w:hAnsi="Times New Roman"/>
          <w:b/>
          <w:sz w:val="20"/>
        </w:rPr>
        <w:t>The characteristic of the Puruṣa</w:t>
      </w:r>
      <w:r>
        <w:rPr>
          <w:rFonts w:ascii="Times New Roman" w:hAnsi="Times New Roman"/>
          <w:sz w:val="20"/>
        </w:rPr>
        <w:t>: the *Laghu-bhāgavatāmṛta*, in describing the avatāras (section 4), paraphrases a verse of the *Viṣṇu Purāṇa* (6.8.59) quoted there: “I always bow down to that imperishable Puruṣa. He is a portion of Kṛṣṇa, Puruṣottama, who is free from the six kinds of change. He has contact with the *guṇas*, that is, He glances at *prakṛti*, the *mahat* and the other material things. In truth He never gives up His one *svarūpa*, yet He divides into many portions of Himself and expands all living beings. He is pure, that is, free from contact with *māyā*, and yet He appears impure, as if in contact with *māyā*. And He is eternally spiritual.” Śrī Rūpa's *kārikā* on this verse: “That portion of the Supreme Lord who seems to partake of the *guṇas* of *pradhāna*, who casts His glance upon it and performs the other acts, and who has many avatāras, is known as the Puruṣa.” That is, the portion of the Supreme Lord who, as if in contact with the *guṇas* of *pradhāna*, glances at *prakṛti*, the *mahat-tattva* and the rest, and who manifests the various avatāras — that portion the scriptures call the “Puruṣa.”</w:t>
      </w:r>
    </w:p>
    <w:p>
      <w:pPr>
        <w:keepNext/>
        <w:spacing w:before="160"/>
        <w:jc w:val="center"/>
      </w:pPr>
      <w:r>
        <w:rPr>
          <w:rFonts w:ascii="Times New Roman" w:hAnsi="Times New Roman"/>
          <w:i/>
          <w:sz w:val="21"/>
        </w:rPr>
        <w:t>(*Laghu-bhāgavatāmṛta*, *Pūrva-khaṇḍa*, Chapter 2, verse 9; words of the *Sātvata-tantra*)</w:t>
      </w:r>
    </w:p>
    <w:p>
      <w:pPr>
        <w:jc w:val="both"/>
      </w:pPr>
      <w:r>
        <w:rPr>
          <w:b/>
        </w:rPr>
        <w:t xml:space="preserve">77 </w:t>
      </w:r>
      <w:r>
        <w:rPr>
          <w:rFonts w:ascii="Times New Roman" w:hAnsi="Times New Roman"/>
        </w:rPr>
        <w:t>“Viṣṇu has three forms called Puruṣas: the first creates the mahat, the second abides within the universe, and the third dwells in all beings. Knowing Them, one is set free.” (Sātvata-tantra; Laghu-bhāgavatāmṛta, Pūrva-khaṇḍa, 2.9)</w:t>
      </w:r>
    </w:p>
    <w:p>
      <w:pPr>
        <w:jc w:val="both"/>
      </w:pPr>
      <w:r>
        <w:rPr>
          <w:b/>
          <w:i/>
          <w:sz w:val="20"/>
        </w:rPr>
        <w:t xml:space="preserve">Amṛta-pravāha-bhāṣya. </w:t>
      </w:r>
      <w:r>
        <w:rPr>
          <w:rFonts w:ascii="Times New Roman" w:hAnsi="Times New Roman"/>
          <w:sz w:val="20"/>
        </w:rPr>
        <w:t>In the eternal abode Viṣṇu has three forms. The first is Kāraṇābdhiśāyī Mahā-Viṣṇu, the creator of the *mahat-tattva*. The second is Garbhodaśāyī, the Puruṣa within the aggregate universe. The third is Kṣīrodaśāyī, the Puruṣa within each individual universe; He is the indwelling Lord (*antaryāmī*) and the Paramātmā of every *jīva*. Whoever can know the truth of these three is freed from material intelligence.</w:t>
      </w:r>
    </w:p>
    <w:p>
      <w:pPr>
        <w:jc w:val="both"/>
      </w:pPr>
      <w:r>
        <w:rPr>
          <w:b/>
          <w:i/>
          <w:sz w:val="20"/>
        </w:rPr>
        <w:t xml:space="preserve">Anubhāṣya. </w:t>
      </w:r>
      <w:r>
        <w:rPr>
          <w:rFonts w:ascii="Times New Roman" w:hAnsi="Times New Roman"/>
          <w:b/>
          <w:sz w:val="20"/>
        </w:rPr>
        <w:t>viṣṇoḥ tu puruṣākhyāni trīṇi rūpāṇi viduḥ</w:t>
      </w:r>
      <w:r>
        <w:rPr>
          <w:rFonts w:ascii="Times New Roman" w:hAnsi="Times New Roman"/>
          <w:sz w:val="20"/>
        </w:rPr>
        <w:t xml:space="preserve"> (Viṣṇu is known to have three forms called Puruṣas). Of them, </w:t>
      </w:r>
      <w:r>
        <w:rPr>
          <w:rFonts w:ascii="Times New Roman" w:hAnsi="Times New Roman"/>
          <w:b/>
          <w:sz w:val="20"/>
        </w:rPr>
        <w:t>ekam</w:t>
      </w:r>
      <w:r>
        <w:rPr>
          <w:rFonts w:ascii="Times New Roman" w:hAnsi="Times New Roman"/>
          <w:sz w:val="20"/>
        </w:rPr>
        <w:t xml:space="preserve"> (the first) </w:t>
      </w:r>
      <w:r>
        <w:rPr>
          <w:rFonts w:ascii="Times New Roman" w:hAnsi="Times New Roman"/>
          <w:b/>
          <w:sz w:val="20"/>
        </w:rPr>
        <w:t>tu mahataḥ</w:t>
      </w:r>
      <w:r>
        <w:rPr>
          <w:rFonts w:ascii="Times New Roman" w:hAnsi="Times New Roman"/>
          <w:sz w:val="20"/>
        </w:rPr>
        <w:t xml:space="preserve"> (of the *mahat-tattva*) </w:t>
      </w:r>
      <w:r>
        <w:rPr>
          <w:rFonts w:ascii="Times New Roman" w:hAnsi="Times New Roman"/>
          <w:b/>
          <w:sz w:val="20"/>
        </w:rPr>
        <w:t>sraṣṭṛ</w:t>
      </w:r>
      <w:r>
        <w:rPr>
          <w:rFonts w:ascii="Times New Roman" w:hAnsi="Times New Roman"/>
          <w:sz w:val="20"/>
        </w:rPr>
        <w:t xml:space="preserve"> (the creator — the indwelling Lord of *prakṛti*), </w:t>
      </w:r>
      <w:r>
        <w:rPr>
          <w:rFonts w:ascii="Times New Roman" w:hAnsi="Times New Roman"/>
          <w:b/>
          <w:sz w:val="20"/>
        </w:rPr>
        <w:t>dvitīyaṁ tu aṇḍa-saṁsthitam</w:t>
      </w:r>
      <w:r>
        <w:rPr>
          <w:rFonts w:ascii="Times New Roman" w:hAnsi="Times New Roman"/>
          <w:sz w:val="20"/>
        </w:rPr>
        <w:t xml:space="preserve"> (the second, who dwells in the universe, its indwelling Lord), </w:t>
      </w:r>
      <w:r>
        <w:rPr>
          <w:rFonts w:ascii="Times New Roman" w:hAnsi="Times New Roman"/>
          <w:b/>
          <w:sz w:val="20"/>
        </w:rPr>
        <w:t>tṛtīyaṁ sarva-bhūta-stham</w:t>
      </w:r>
      <w:r>
        <w:rPr>
          <w:rFonts w:ascii="Times New Roman" w:hAnsi="Times New Roman"/>
          <w:sz w:val="20"/>
        </w:rPr>
        <w:t xml:space="preserve"> (the third, who dwells in all beings, the indwelling Lord of the *jīvas*). </w:t>
      </w:r>
      <w:r>
        <w:rPr>
          <w:rFonts w:ascii="Times New Roman" w:hAnsi="Times New Roman"/>
          <w:b/>
          <w:sz w:val="20"/>
        </w:rPr>
        <w:t>tāni rūpāṇi jñātvā vimucyate</w:t>
      </w:r>
      <w:r>
        <w:rPr>
          <w:rFonts w:ascii="Times New Roman" w:hAnsi="Times New Roman"/>
          <w:sz w:val="20"/>
        </w:rPr>
        <w:t xml:space="preserve"> (knowing these forms, the knower is freed from the bonds of *māyā*).</w:t>
      </w:r>
    </w:p>
    <w:p>
      <w:pPr>
        <w:keepNext/>
        <w:spacing w:before="160"/>
        <w:jc w:val="center"/>
      </w:pPr>
      <w:r>
        <w:rPr>
          <w:rFonts w:ascii="Times New Roman" w:hAnsi="Times New Roman"/>
          <w:i/>
          <w:sz w:val="21"/>
        </w:rPr>
        <w:t>Kāraṇārṇavaśāyī is the source of all the avatāras, beginning with Matsya —</w:t>
      </w:r>
    </w:p>
    <w:p>
      <w:pPr>
        <w:jc w:val="both"/>
      </w:pPr>
      <w:r>
        <w:rPr>
          <w:b/>
        </w:rPr>
        <w:t xml:space="preserve">78 </w:t>
      </w:r>
      <w:r>
        <w:rPr>
          <w:rFonts w:ascii="Times New Roman" w:hAnsi="Times New Roman"/>
        </w:rPr>
        <w:t>Though I call Him a kalā of Kṛṣṇa, He is the source of Matsya, Kūrma and the other avatāras.</w:t>
      </w:r>
    </w:p>
    <w:p>
      <w:pPr>
        <w:keepNext/>
        <w:spacing w:before="160"/>
        <w:jc w:val="center"/>
      </w:pPr>
      <w:r>
        <w:rPr>
          <w:rFonts w:ascii="Times New Roman" w:hAnsi="Times New Roman"/>
          <w:i/>
          <w:sz w:val="21"/>
        </w:rPr>
        <w:t>(*Śrīmad-Bhāgavatam*, Canto 1, Chapter 3, verse 28)</w:t>
      </w:r>
    </w:p>
    <w:p>
      <w:pPr>
        <w:jc w:val="both"/>
      </w:pPr>
      <w:r>
        <w:rPr>
          <w:b/>
        </w:rPr>
        <w:t xml:space="preserve">79 </w:t>
      </w:r>
      <w:r>
        <w:rPr>
          <w:rFonts w:ascii="Times New Roman" w:hAnsi="Times New Roman"/>
        </w:rPr>
        <w:t>“All these (avatāras) are portions (*aṁśa*) and parts of portions (*kalā*) of the Puruṣa, but Kṛṣṇa is Bhagavān Himself. Age after age They bring happiness to the world when it is troubled by the enemies of Indra.” (Śrīmad-Bhāgavatam, 1.3.28)</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See Ādi 2.67.</w:t>
      </w:r>
    </w:p>
    <w:p>
      <w:pPr>
        <w:keepNext/>
        <w:spacing w:before="160"/>
        <w:jc w:val="center"/>
      </w:pPr>
      <w:r>
        <w:rPr>
          <w:rFonts w:ascii="Times New Roman" w:hAnsi="Times New Roman"/>
          <w:i/>
          <w:sz w:val="21"/>
        </w:rPr>
        <w:t>The work of the three Puruṣa-avatāras —</w:t>
      </w:r>
    </w:p>
    <w:p>
      <w:pPr>
        <w:jc w:val="both"/>
      </w:pPr>
      <w:r>
        <w:rPr>
          <w:b/>
        </w:rPr>
        <w:t xml:space="preserve">80 </w:t>
      </w:r>
      <w:r>
        <w:rPr>
          <w:rFonts w:ascii="Times New Roman" w:hAnsi="Times New Roman"/>
        </w:rPr>
        <w:t>That Puruṣa creates, maintains and dissolves the world; He sends forth many avatāras and sustains the world.</w:t>
      </w:r>
    </w:p>
    <w:p>
      <w:pPr>
        <w:jc w:val="both"/>
      </w:pPr>
      <w:r>
        <w:rPr>
          <w:b/>
          <w:i/>
          <w:sz w:val="20"/>
        </w:rPr>
        <w:t xml:space="preserve">Amṛta-pravāha-bhāṣya. </w:t>
      </w:r>
      <w:r>
        <w:rPr>
          <w:rFonts w:ascii="Times New Roman" w:hAnsi="Times New Roman"/>
          <w:sz w:val="20"/>
        </w:rPr>
        <w:t>That Puruṣa-avatāra (as the protector of the world) is Kṣīrodaśāyī.</w:t>
      </w:r>
    </w:p>
    <w:p>
      <w:pPr>
        <w:jc w:val="both"/>
      </w:pPr>
      <w:r>
        <w:rPr>
          <w:b/>
          <w:i/>
          <w:sz w:val="20"/>
        </w:rPr>
        <w:t xml:space="preserve">Anubhāṣya. </w:t>
      </w:r>
      <w:r>
        <w:rPr>
          <w:rFonts w:ascii="Times New Roman" w:hAnsi="Times New Roman"/>
          <w:sz w:val="20"/>
        </w:rPr>
        <w:t>“He is the storehouse and the imperishable seed of the many avatāras; by portions of His portions the gods, animals, humans and others are created.” (*Śrīmad-Bhāgavatam* 1.3.5) As Kāraṇābdhiśāyī He is the cause of creation, maintenance and dissolution; as Garbhodaśāyī, the abode where the many avatāras are born; and as Kṣīrodaśāyī, the Lord of the earth.</w:t>
      </w:r>
    </w:p>
    <w:p>
      <w:pPr>
        <w:keepNext/>
        <w:spacing w:before="160"/>
        <w:jc w:val="center"/>
      </w:pPr>
      <w:r>
        <w:rPr>
          <w:rFonts w:ascii="Times New Roman" w:hAnsi="Times New Roman"/>
          <w:i/>
          <w:sz w:val="21"/>
        </w:rPr>
        <w:t>The avatāras are only portions —</w:t>
      </w:r>
    </w:p>
    <w:p>
      <w:pPr>
        <w:jc w:val="both"/>
      </w:pPr>
      <w:r>
        <w:rPr>
          <w:b/>
        </w:rPr>
        <w:t xml:space="preserve">81 </w:t>
      </w:r>
      <w:r>
        <w:rPr>
          <w:rFonts w:ascii="Times New Roman" w:hAnsi="Times New Roman"/>
        </w:rPr>
        <w:t>The part that descends for creation and the rest I call by the name *avatāra*.</w:t>
      </w:r>
    </w:p>
    <w:p>
      <w:pPr>
        <w:jc w:val="both"/>
      </w:pPr>
      <w:r>
        <w:rPr>
          <w:b/>
          <w:i/>
          <w:sz w:val="20"/>
        </w:rPr>
        <w:t xml:space="preserve">Anubhāṣya. </w:t>
      </w:r>
      <w:r>
        <w:rPr>
          <w:rFonts w:ascii="Times New Roman" w:hAnsi="Times New Roman"/>
          <w:sz w:val="20"/>
        </w:rPr>
        <w:t>The *Laghu-bhāgavatāmṛta*, describing the characteristics of the avatāras (section 1), says: “When the forms mentioned before appear for the work of the universe, as if for the first time, either themselves or through another medium, they are then called avatāras. That medium is either a *tad-ekātma-rūpa* or His devotee — like Śeṣaśāyī and others, or like Vasudeva and others.” That is, when the original form mentioned before, Śrī Kṛṣṇa, appears for the work of the universe either Himself or through a medium, He is called an “avatāra.” The medium is of two kinds: a *tad-ekātma-rūpa* and a devotee. Śeṣaśāyī is a *tad-ekātma-rūpa*, while Vasudeva and others are devotees. Śrī Baladeva's commentary: “‘Themselves’ means without a medium; ‘through another medium’ — if they appear in the world in either way, they are then called avatāras. Descent from what lies beyond the world into the world is indeed avatāra. Through a medium: as Garbhodakaśāyī from Śeṣaśāyī Kāraṇārṇavaśāyī, Kṛṣṇa from Vasudeva, Rāma from Daśaratha. ‘The work’: agitating *prakṛti* and producing the *mahat* and the rest; increasing the happiness of the gods and others by crushing the wicked; distributing the bliss of *prema* to *sādhakas* who long for Him by appearing before them Himself; and spreading pure devotion — such is the meaning of ‘for the work.’”</w:t>
      </w:r>
    </w:p>
    <w:p>
      <w:pPr>
        <w:jc w:val="both"/>
      </w:pPr>
      <w:r>
        <w:rPr>
          <w:rFonts w:ascii="Times New Roman" w:hAnsi="Times New Roman"/>
          <w:sz w:val="20"/>
        </w:rPr>
        <w:t>In the realm of *māyā* everything is fragmented by differences of place, time and person, and actions there are fragmented. In those actions, in their efficient or material portion, one sees the causality of Bhagavān's *svarūpa*. The Godhood in the form of Mahā-Viṣṇu, the cause of those actions, is a portion of Kṛṣṇa. It is this portion that is called an “avatāra.” Ordinarily, by gross vision and on the maxim of the lame and the blind, inert *prakṛti* is called the “material” cause and the enjoyer, the *puruṣa-jīva* made of the three *guṇas*, the “efficient” cause. But *prakṛti* is neither the “material” nor the “efficient” cause of the world; this the devotees (*bhāgavatas*) have subtly realized. By the power of His glance *prakṛti* is known as the “material” of the world, and *māyā* is famed as its “efficient agent”; both these potencies are given by Bhagavān Himself. Those manifestations of Bhagavān in which He displays the pastime of empowering *māyā* — to create the universe or for its welfare — those manifest forms are called “portions” or “avatāras.” In truth the avatāras, who are likened to lamps, are Viṣṇu. But because they exercise authority over *māyā*, in the language of *māyā* they are merely called “portions” or “avatāras.” See Madhya 20.263–264.</w:t>
      </w:r>
    </w:p>
    <w:p>
      <w:pPr>
        <w:spacing w:before="160"/>
        <w:jc w:val="both"/>
      </w:pPr>
      <w:r>
        <w:rPr>
          <w:b/>
        </w:rPr>
        <w:t xml:space="preserve">82 </w:t>
      </w:r>
      <w:r>
        <w:rPr>
          <w:rFonts w:ascii="Times New Roman" w:hAnsi="Times New Roman"/>
        </w:rPr>
        <w:t>He is the first avatāra, the Mahā-Puruṣa, Bhagavān — the seed of all avatāras, the abode and shelter of all.</w:t>
      </w:r>
    </w:p>
    <w:p>
      <w:pPr>
        <w:jc w:val="both"/>
      </w:pPr>
      <w:r>
        <w:rPr>
          <w:b/>
          <w:i/>
          <w:sz w:val="20"/>
        </w:rPr>
        <w:t xml:space="preserve">Anubhāṣya. </w:t>
      </w:r>
      <w:r>
        <w:rPr>
          <w:rFonts w:ascii="Times New Roman" w:hAnsi="Times New Roman"/>
          <w:sz w:val="20"/>
        </w:rPr>
        <w:t>On Garbhodaśāyī, the seed of all avatāras, see *Śrīmad-Bhāgavatam* 1.3.5.</w:t>
      </w:r>
    </w:p>
    <w:p>
      <w:pPr>
        <w:keepNext/>
        <w:spacing w:before="160"/>
        <w:jc w:val="center"/>
      </w:pPr>
      <w:r>
        <w:rPr>
          <w:rFonts w:ascii="Times New Roman" w:hAnsi="Times New Roman"/>
          <w:i/>
          <w:sz w:val="21"/>
        </w:rPr>
        <w:t>Kāraṇārṇavaśāyī Mahā-Viṣṇu —</w:t>
      </w:r>
    </w:p>
    <w:p>
      <w:pPr>
        <w:jc w:val="both"/>
      </w:pPr>
      <w:r>
        <w:rPr>
          <w:b/>
        </w:rPr>
        <w:t xml:space="preserve">83 </w:t>
      </w:r>
      <w:r>
        <w:rPr>
          <w:rFonts w:ascii="Times New Roman" w:hAnsi="Times New Roman"/>
        </w:rPr>
        <w:t>“The Puruṣa is the first avatāra of the Supreme. Time, nature, prakṛti as cause and effect, the mind, the elements, false ego, the guṇas, the senses, the universal body (*virāṭ*) and the Vairāja (*svarāṭ*), and all beings, moving and unmoving — all these are the splendour of the Great One.” (Śrīmad-Bhāgavatam, 2.6.42)</w:t>
      </w:r>
    </w:p>
    <w:p>
      <w:pPr>
        <w:jc w:val="both"/>
      </w:pPr>
      <w:r>
        <w:rPr>
          <w:b/>
          <w:i/>
          <w:sz w:val="20"/>
        </w:rPr>
        <w:t xml:space="preserve">Amṛta-pravāha-bhāṣya. </w:t>
      </w:r>
      <w:r>
        <w:rPr>
          <w:rFonts w:ascii="Times New Roman" w:hAnsi="Times New Roman"/>
          <w:sz w:val="20"/>
        </w:rPr>
        <w:t>The Kāraṇābdhiśāyī Puruṣa is the first avatāra of Bhagavān. Time, nature (*svabhāva*), *prakṛti* as cause and effect, the *mahat-tattva* — the mind and the rest, *ahaṅkāra* — the great elements and the rest, the *guṇas* — *sattva* and the others, the senses, the Virāṭ, the Svarāṭ, the unmoving and the moving — all these are His opulence (*vibhūti*).</w:t>
      </w:r>
    </w:p>
    <w:p>
      <w:pPr>
        <w:jc w:val="both"/>
      </w:pPr>
      <w:r>
        <w:rPr>
          <w:rFonts w:ascii="Times New Roman" w:hAnsi="Times New Roman"/>
          <w:sz w:val="20"/>
        </w:rPr>
        <w:t>In another reading these verses are also found</w:t>
      </w:r>
      <w:r>
        <w:rPr>
          <w:rFonts w:ascii="Times New Roman" w:hAnsi="Times New Roman"/>
          <w:sz w:val="20"/>
          <w:vertAlign w:val="superscript"/>
        </w:rPr>
        <w:t>13</w:t>
      </w:r>
      <w:r>
        <w:rPr>
          <w:rFonts w:ascii="Times New Roman" w:hAnsi="Times New Roman"/>
          <w:sz w:val="20"/>
        </w:rPr>
        <w:t>: “I [Brahmā], Bhava, Yajña, these lords of progeny headed by Dakṣa, you [Nārada] and others; the guardians of the heavenly worlds, of the worlds of birds, of the human world and of the lower worlds; the lords of the Gandharvas, Vidyādharas and Cāraṇas; the masters of the Yakṣas, Rākṣasas, serpents and Nāgas; the best of the sages and of the Pitṛs; the kings of the Daityas, the lords of the Siddhas and the kings of the Dānavas; and the others — the rulers of the *pretas*, *piśācas*, *bhūtas* and *kūṣmāṇḍas*, of aquatic creatures, beasts and birds; whatever in the world has greatness, splendor, strength of the senses, endurance, bodily might, forbearance, beauty, modesty, wealth, intelligence or wondrous color — whether it has form or is formless — [all this is] the supreme Truth.”</w:t>
      </w:r>
    </w:p>
    <w:p>
      <w:pPr>
        <w:jc w:val="both"/>
      </w:pPr>
      <w:r>
        <w:rPr>
          <w:b/>
          <w:i/>
          <w:sz w:val="20"/>
        </w:rPr>
        <w:t xml:space="preserve">Anubhāṣya. </w:t>
      </w:r>
      <w:r>
        <w:rPr>
          <w:rFonts w:ascii="Times New Roman" w:hAnsi="Times New Roman"/>
          <w:sz w:val="20"/>
        </w:rPr>
        <w:t>Śrī Brahmā describes to Nārada the opulence of Bhagavān Kāraṇārṇavaśāyī:</w:t>
      </w:r>
    </w:p>
    <w:p>
      <w:pPr>
        <w:jc w:val="both"/>
      </w:pPr>
      <w:r>
        <w:rPr>
          <w:rFonts w:ascii="Times New Roman" w:hAnsi="Times New Roman"/>
          <w:b/>
          <w:sz w:val="20"/>
        </w:rPr>
        <w:t>parasya bhūmnaḥ</w:t>
      </w:r>
      <w:r>
        <w:rPr>
          <w:rFonts w:ascii="Times New Roman" w:hAnsi="Times New Roman"/>
          <w:sz w:val="20"/>
        </w:rPr>
        <w:t xml:space="preserve"> (of Bhagavān) </w:t>
      </w:r>
      <w:r>
        <w:rPr>
          <w:rFonts w:ascii="Times New Roman" w:hAnsi="Times New Roman"/>
          <w:b/>
          <w:sz w:val="20"/>
        </w:rPr>
        <w:t>puruṣaḥ</w:t>
      </w:r>
      <w:r>
        <w:rPr>
          <w:rFonts w:ascii="Times New Roman" w:hAnsi="Times New Roman"/>
          <w:sz w:val="20"/>
        </w:rPr>
        <w:t xml:space="preserve"> (Kāraṇārṇavaśāyī) is </w:t>
      </w:r>
      <w:r>
        <w:rPr>
          <w:rFonts w:ascii="Times New Roman" w:hAnsi="Times New Roman"/>
          <w:b/>
          <w:sz w:val="20"/>
        </w:rPr>
        <w:t>ādyaḥ avatāraḥ</w:t>
      </w:r>
      <w:r>
        <w:rPr>
          <w:rFonts w:ascii="Times New Roman" w:hAnsi="Times New Roman"/>
          <w:sz w:val="20"/>
        </w:rPr>
        <w:t xml:space="preserve"> (the first avatāra). </w:t>
      </w:r>
      <w:r>
        <w:rPr>
          <w:rFonts w:ascii="Times New Roman" w:hAnsi="Times New Roman"/>
          <w:b/>
          <w:sz w:val="20"/>
        </w:rPr>
        <w:t>kālaḥ</w:t>
      </w:r>
      <w:r>
        <w:rPr>
          <w:rFonts w:ascii="Times New Roman" w:hAnsi="Times New Roman"/>
          <w:sz w:val="20"/>
        </w:rPr>
        <w:t xml:space="preserve"> (time, the agitator of the *guṇas*), </w:t>
      </w:r>
      <w:r>
        <w:rPr>
          <w:rFonts w:ascii="Times New Roman" w:hAnsi="Times New Roman"/>
          <w:b/>
          <w:sz w:val="20"/>
        </w:rPr>
        <w:t>svabhāvaḥ</w:t>
      </w:r>
      <w:r>
        <w:rPr>
          <w:rFonts w:ascii="Times New Roman" w:hAnsi="Times New Roman"/>
          <w:sz w:val="20"/>
        </w:rPr>
        <w:t xml:space="preserve"> (its impression), </w:t>
      </w:r>
      <w:r>
        <w:rPr>
          <w:rFonts w:ascii="Times New Roman" w:hAnsi="Times New Roman"/>
          <w:b/>
          <w:sz w:val="20"/>
        </w:rPr>
        <w:t>sad-asat</w:t>
      </w:r>
      <w:r>
        <w:rPr>
          <w:rFonts w:ascii="Times New Roman" w:hAnsi="Times New Roman"/>
          <w:sz w:val="20"/>
        </w:rPr>
        <w:t xml:space="preserve"> (*prakṛti*, effect and cause), </w:t>
      </w:r>
      <w:r>
        <w:rPr>
          <w:rFonts w:ascii="Times New Roman" w:hAnsi="Times New Roman"/>
          <w:b/>
          <w:sz w:val="20"/>
        </w:rPr>
        <w:t>manaḥ</w:t>
      </w:r>
      <w:r>
        <w:rPr>
          <w:rFonts w:ascii="Times New Roman" w:hAnsi="Times New Roman"/>
          <w:sz w:val="20"/>
        </w:rPr>
        <w:t xml:space="preserve"> (the *mahat-tattva*), </w:t>
      </w:r>
      <w:r>
        <w:rPr>
          <w:rFonts w:ascii="Times New Roman" w:hAnsi="Times New Roman"/>
          <w:b/>
          <w:sz w:val="20"/>
        </w:rPr>
        <w:t>dravyam</w:t>
      </w:r>
      <w:r>
        <w:rPr>
          <w:rFonts w:ascii="Times New Roman" w:hAnsi="Times New Roman"/>
          <w:sz w:val="20"/>
        </w:rPr>
        <w:t xml:space="preserve"> (the subtle elements, the five great elements), </w:t>
      </w:r>
      <w:r>
        <w:rPr>
          <w:rFonts w:ascii="Times New Roman" w:hAnsi="Times New Roman"/>
          <w:b/>
          <w:sz w:val="20"/>
        </w:rPr>
        <w:t>vikāraḥ</w:t>
      </w:r>
      <w:r>
        <w:rPr>
          <w:rFonts w:ascii="Times New Roman" w:hAnsi="Times New Roman"/>
          <w:sz w:val="20"/>
        </w:rPr>
        <w:t xml:space="preserve"> (*ahaṅkāra*), </w:t>
      </w:r>
      <w:r>
        <w:rPr>
          <w:rFonts w:ascii="Times New Roman" w:hAnsi="Times New Roman"/>
          <w:b/>
          <w:sz w:val="20"/>
        </w:rPr>
        <w:t>guṇaḥ</w:t>
      </w:r>
      <w:r>
        <w:rPr>
          <w:rFonts w:ascii="Times New Roman" w:hAnsi="Times New Roman"/>
          <w:sz w:val="20"/>
        </w:rPr>
        <w:t xml:space="preserve"> (*sattva* and the others), </w:t>
      </w:r>
      <w:r>
        <w:rPr>
          <w:rFonts w:ascii="Times New Roman" w:hAnsi="Times New Roman"/>
          <w:b/>
          <w:sz w:val="20"/>
        </w:rPr>
        <w:t>indriyāṇi</w:t>
      </w:r>
      <w:r>
        <w:rPr>
          <w:rFonts w:ascii="Times New Roman" w:hAnsi="Times New Roman"/>
          <w:sz w:val="20"/>
        </w:rPr>
        <w:t xml:space="preserve"> (the eleven), </w:t>
      </w:r>
      <w:r>
        <w:rPr>
          <w:rFonts w:ascii="Times New Roman" w:hAnsi="Times New Roman"/>
          <w:b/>
          <w:sz w:val="20"/>
        </w:rPr>
        <w:t>virāṭ</w:t>
      </w:r>
      <w:r>
        <w:rPr>
          <w:rFonts w:ascii="Times New Roman" w:hAnsi="Times New Roman"/>
          <w:sz w:val="20"/>
        </w:rPr>
        <w:t xml:space="preserve"> (the aggregate body), </w:t>
      </w:r>
      <w:r>
        <w:rPr>
          <w:rFonts w:ascii="Times New Roman" w:hAnsi="Times New Roman"/>
          <w:b/>
          <w:sz w:val="20"/>
        </w:rPr>
        <w:t>svarāṭ</w:t>
      </w:r>
      <w:r>
        <w:rPr>
          <w:rFonts w:ascii="Times New Roman" w:hAnsi="Times New Roman"/>
          <w:sz w:val="20"/>
        </w:rPr>
        <w:t xml:space="preserve"> (the Vairāja), </w:t>
      </w:r>
      <w:r>
        <w:rPr>
          <w:rFonts w:ascii="Times New Roman" w:hAnsi="Times New Roman"/>
          <w:b/>
          <w:sz w:val="20"/>
        </w:rPr>
        <w:t>sthāsnu</w:t>
      </w:r>
      <w:r>
        <w:rPr>
          <w:rFonts w:ascii="Times New Roman" w:hAnsi="Times New Roman"/>
          <w:sz w:val="20"/>
        </w:rPr>
        <w:t xml:space="preserve"> (the unmoving), </w:t>
      </w:r>
      <w:r>
        <w:rPr>
          <w:rFonts w:ascii="Times New Roman" w:hAnsi="Times New Roman"/>
          <w:b/>
          <w:sz w:val="20"/>
        </w:rPr>
        <w:t>cariṣṇu</w:t>
      </w:r>
      <w:r>
        <w:rPr>
          <w:rFonts w:ascii="Times New Roman" w:hAnsi="Times New Roman"/>
          <w:sz w:val="20"/>
        </w:rPr>
        <w:t xml:space="preserve"> (the moving, the individual body) </w:t>
      </w:r>
      <w:r>
        <w:rPr>
          <w:rFonts w:ascii="Times New Roman" w:hAnsi="Times New Roman"/>
          <w:b/>
          <w:sz w:val="20"/>
        </w:rPr>
        <w:t>ca</w:t>
      </w:r>
      <w:r>
        <w:rPr>
          <w:rFonts w:ascii="Times New Roman" w:hAnsi="Times New Roman"/>
          <w:sz w:val="20"/>
        </w:rPr>
        <w:t xml:space="preserve"> (all are forms of His opulence).</w:t>
      </w:r>
    </w:p>
    <w:p>
      <w:pPr>
        <w:keepNext/>
        <w:spacing w:before="160"/>
        <w:jc w:val="center"/>
      </w:pPr>
      <w:r>
        <w:rPr>
          <w:rFonts w:ascii="Times New Roman" w:hAnsi="Times New Roman"/>
          <w:i/>
          <w:sz w:val="21"/>
        </w:rPr>
        <w:t>The creator of the *mahat-tattva*, the first Puruṣa-avatāra —</w:t>
      </w:r>
    </w:p>
    <w:p>
      <w:pPr>
        <w:jc w:val="both"/>
      </w:pPr>
      <w:r>
        <w:rPr>
          <w:b/>
        </w:rPr>
        <w:t xml:space="preserve">84 </w:t>
      </w:r>
      <w:r>
        <w:rPr>
          <w:rFonts w:ascii="Times New Roman" w:hAnsi="Times New Roman"/>
        </w:rPr>
        <w:t>“In the beginning, desiring to create the worlds, Bhagavān accepted the form of the Puruṣa, joined with the mahat and the other principles and possessed of sixteen potencies (*kalā*).” (Śrīmad-Bhāgavatam, 1.3.1)</w:t>
      </w:r>
    </w:p>
    <w:p>
      <w:pPr>
        <w:jc w:val="both"/>
      </w:pPr>
      <w:r>
        <w:rPr>
          <w:b/>
          <w:i/>
          <w:sz w:val="20"/>
        </w:rPr>
        <w:t xml:space="preserve">Amṛta-pravāha-bhāṣya. </w:t>
      </w:r>
      <w:r>
        <w:rPr>
          <w:rFonts w:ascii="Times New Roman" w:hAnsi="Times New Roman"/>
          <w:sz w:val="20"/>
        </w:rPr>
        <w:t>Bhagavān, wishing to create the worlds, assumed the form called the Puruṣa, composed of the *mahat-tattva* and the rest and endowed with sixteen *kalās*.</w:t>
      </w:r>
    </w:p>
    <w:p>
      <w:pPr>
        <w:jc w:val="both"/>
      </w:pPr>
      <w:r>
        <w:rPr>
          <w:b/>
          <w:i/>
          <w:sz w:val="20"/>
        </w:rPr>
        <w:t xml:space="preserve">Anubhāṣya. </w:t>
      </w:r>
      <w:r>
        <w:rPr>
          <w:rFonts w:ascii="Times New Roman" w:hAnsi="Times New Roman"/>
          <w:sz w:val="20"/>
        </w:rPr>
        <w:t>Answering the five questions of the sages headed by Śaunaka, Sūta describes the avatāras of Bhagavān:</w:t>
      </w:r>
    </w:p>
    <w:p>
      <w:pPr>
        <w:jc w:val="both"/>
      </w:pPr>
      <w:r>
        <w:rPr>
          <w:rFonts w:ascii="Times New Roman" w:hAnsi="Times New Roman"/>
          <w:b/>
          <w:sz w:val="20"/>
        </w:rPr>
        <w:t>ādau</w:t>
      </w:r>
      <w:r>
        <w:rPr>
          <w:rFonts w:ascii="Times New Roman" w:hAnsi="Times New Roman"/>
          <w:sz w:val="20"/>
        </w:rPr>
        <w:t xml:space="preserve"> (at the beginning of creation) </w:t>
      </w:r>
      <w:r>
        <w:rPr>
          <w:rFonts w:ascii="Times New Roman" w:hAnsi="Times New Roman"/>
          <w:b/>
          <w:sz w:val="20"/>
        </w:rPr>
        <w:t>bhagavān</w:t>
      </w:r>
      <w:r>
        <w:rPr>
          <w:rFonts w:ascii="Times New Roman" w:hAnsi="Times New Roman"/>
          <w:sz w:val="20"/>
        </w:rPr>
        <w:t xml:space="preserve"> (Mahā-Saṅkarṣaṇa) </w:t>
      </w:r>
      <w:r>
        <w:rPr>
          <w:rFonts w:ascii="Times New Roman" w:hAnsi="Times New Roman"/>
          <w:b/>
          <w:sz w:val="20"/>
        </w:rPr>
        <w:t>loka-sisṛkṣayā</w:t>
      </w:r>
      <w:r>
        <w:rPr>
          <w:rFonts w:ascii="Times New Roman" w:hAnsi="Times New Roman"/>
          <w:sz w:val="20"/>
        </w:rPr>
        <w:t xml:space="preserve"> (wishing to create the worlds) </w:t>
      </w:r>
      <w:r>
        <w:rPr>
          <w:rFonts w:ascii="Times New Roman" w:hAnsi="Times New Roman"/>
          <w:b/>
          <w:sz w:val="20"/>
        </w:rPr>
        <w:t>mahad-ādibhiḥ</w:t>
      </w:r>
      <w:r>
        <w:rPr>
          <w:rFonts w:ascii="Times New Roman" w:hAnsi="Times New Roman"/>
          <w:sz w:val="20"/>
        </w:rPr>
        <w:t xml:space="preserve"> (with the *mahat-tattva*, *ahaṅkāra*, the five great elements, the eleven senses and the five *tanmātras*) </w:t>
      </w:r>
      <w:r>
        <w:rPr>
          <w:rFonts w:ascii="Times New Roman" w:hAnsi="Times New Roman"/>
          <w:b/>
          <w:sz w:val="20"/>
        </w:rPr>
        <w:t>sambhūtam</w:t>
      </w:r>
      <w:r>
        <w:rPr>
          <w:rFonts w:ascii="Times New Roman" w:hAnsi="Times New Roman"/>
          <w:sz w:val="20"/>
        </w:rPr>
        <w:t xml:space="preserve"> (composed) </w:t>
      </w:r>
      <w:r>
        <w:rPr>
          <w:rFonts w:ascii="Times New Roman" w:hAnsi="Times New Roman"/>
          <w:b/>
          <w:sz w:val="20"/>
        </w:rPr>
        <w:t>ṣoḍaśa-kalam</w:t>
      </w:r>
      <w:r>
        <w:rPr>
          <w:rFonts w:ascii="Times New Roman" w:hAnsi="Times New Roman"/>
          <w:sz w:val="20"/>
        </w:rPr>
        <w:t xml:space="preserve"> (endowed with the full complement of potencies needed for that creation) </w:t>
      </w:r>
      <w:r>
        <w:rPr>
          <w:rFonts w:ascii="Times New Roman" w:hAnsi="Times New Roman"/>
          <w:b/>
          <w:sz w:val="20"/>
        </w:rPr>
        <w:t>pauruṣaṁ rūpaṁ jagṛhe</w:t>
      </w:r>
      <w:r>
        <w:rPr>
          <w:rFonts w:ascii="Times New Roman" w:hAnsi="Times New Roman"/>
          <w:sz w:val="20"/>
        </w:rPr>
        <w:t xml:space="preserve"> (manifested the form of the Puruṣa).</w:t>
      </w:r>
    </w:p>
    <w:p>
      <w:pPr>
        <w:jc w:val="both"/>
      </w:pPr>
      <w:r>
        <w:rPr>
          <w:rFonts w:ascii="Times New Roman" w:hAnsi="Times New Roman"/>
          <w:b/>
          <w:sz w:val="20"/>
        </w:rPr>
        <w:t>Ṣoḍaśa-kalam</w:t>
      </w:r>
      <w:r>
        <w:rPr>
          <w:rFonts w:ascii="Times New Roman" w:hAnsi="Times New Roman"/>
          <w:sz w:val="20"/>
        </w:rPr>
        <w:t xml:space="preserve"> (endowed with sixteen *kalās*): the *Laghu-bhāgavatāmṛta*, describing the Puruṣa (section 68), says: “Śrī, Bhū, Kīrti, Ilā, Līlā, Kānti and Vidyā — these seven — and the nine headed by Vimalā: these are the sixteen chief potencies.” Śrī Baladeva comments on this: “Vimalā, Utkarṣiṇī, Jñānā, Kriyā, Yogā, and also Prahvī, Satyā, Īśānā and Anugrahā — these are known as the nine.” In the *Bhagavat-sandarbha* (section 102): “He is served by Śrī, Puṣṭi, Gīr, Kānti, Kīrti, Tuṣṭi, Ilā, Ūrjā, Vidyā, Avidyā, Śakti and Māyā.”</w:t>
      </w:r>
      <w:r>
        <w:rPr>
          <w:rFonts w:ascii="Times New Roman" w:hAnsi="Times New Roman"/>
          <w:sz w:val="20"/>
          <w:vertAlign w:val="superscript"/>
        </w:rPr>
        <w:t>20</w:t>
      </w:r>
      <w:r>
        <w:rPr>
          <w:rFonts w:ascii="Times New Roman" w:hAnsi="Times New Roman"/>
          <w:sz w:val="20"/>
        </w:rPr>
        <w:t xml:space="preserve"> “One should also know Sandhinī, Saṁvit, Hlādinī, Bhakti, Ādhāra-śakti, Mūrti, Vimalā, Jayā, Yogā, Prahvī, Īśā, Anugraha and others. Therefore in the verse ‘*Śriyā*…’ and the like one should everywhere understand two kinds of powers: some are functions of the *śakti*, others are functions of *māyā*. The varieties of the first are the opulence of Bhagavān; the varieties of the second are the opulence of the world. … Here Ilā indicates Bhū, and through her Līlā as well. Sandhinī is Satyā, Jayā is Utkarṣiṇī, Yogā is *yogamāyā*, and Saṁvit is the Jñānājñāna-śakti and *śuddha-sattva*; so it should be understood. The difference between Prahvī and Īśānā is this: Prahvī is the source of wondrous, unlimited capacity, and Īśānā the source of the power of sovereignty over all.”</w:t>
      </w:r>
    </w:p>
    <w:p>
      <w:pPr>
        <w:jc w:val="both"/>
      </w:pPr>
      <w:r>
        <w:rPr>
          <w:rFonts w:ascii="Times New Roman" w:hAnsi="Times New Roman"/>
          <w:sz w:val="20"/>
        </w:rPr>
        <w:t>1) Śrī, 2) Bhū, 3) Līlā, 4) Kānti, 5) Kīrti, 6) Tuṣṭi, 7) Gīḥ, 8) Puṣṭi, 9) Satyā, 10) Jñānājñānā, 11) Jayā-Utkarṣiṇī, 12) Vimalā, 13) Yogamāyā, 14) Prahvī, 15) Īśānā and 16) Anugrahā — these sixteen potencies are present in Vaikuṇṭha. See the *Bhāgavata-tātparya* of Śrī Madhva, included in the *Gauḍīya-bhāṣya* on *Śrīmad-Bhāgavatam*, and the *Tathya* section there.</w:t>
      </w:r>
    </w:p>
    <w:p>
      <w:pPr>
        <w:keepNext/>
        <w:spacing w:before="160"/>
        <w:jc w:val="center"/>
      </w:pPr>
      <w:r>
        <w:rPr>
          <w:rFonts w:ascii="Times New Roman" w:hAnsi="Times New Roman"/>
          <w:i/>
          <w:sz w:val="21"/>
        </w:rPr>
        <w:t>The shelter of all and the indwelling Lord —</w:t>
      </w:r>
    </w:p>
    <w:p>
      <w:pPr>
        <w:jc w:val="both"/>
      </w:pPr>
      <w:r>
        <w:rPr>
          <w:b/>
        </w:rPr>
        <w:t xml:space="preserve">85 </w:t>
      </w:r>
      <w:r>
        <w:rPr>
          <w:rFonts w:ascii="Times New Roman" w:hAnsi="Times New Roman"/>
        </w:rPr>
        <w:t>He is the shelter of all, and the world rests in Him; as the Supersoul He is the support of the world.</w:t>
      </w:r>
    </w:p>
    <w:p>
      <w:pPr>
        <w:jc w:val="both"/>
      </w:pPr>
      <w:r>
        <w:rPr>
          <w:b/>
          <w:i/>
          <w:sz w:val="20"/>
        </w:rPr>
        <w:t xml:space="preserve">Anubhāṣya. </w:t>
      </w:r>
      <w:r>
        <w:rPr>
          <w:rFonts w:ascii="Times New Roman" w:hAnsi="Times New Roman"/>
          <w:sz w:val="20"/>
        </w:rPr>
        <w:t>See Madhya 20.282.</w:t>
      </w:r>
    </w:p>
    <w:p>
      <w:pPr>
        <w:keepNext/>
        <w:spacing w:before="160"/>
        <w:jc w:val="center"/>
      </w:pPr>
      <w:r>
        <w:rPr>
          <w:rFonts w:ascii="Times New Roman" w:hAnsi="Times New Roman"/>
          <w:i/>
          <w:sz w:val="21"/>
        </w:rPr>
        <w:t>Though related to *māyā* in His glance and other acts, He is in truth beyond *māyā* —</w:t>
      </w:r>
    </w:p>
    <w:p>
      <w:pPr>
        <w:jc w:val="both"/>
      </w:pPr>
      <w:r>
        <w:rPr>
          <w:b/>
        </w:rPr>
        <w:t xml:space="preserve">86 </w:t>
      </w:r>
      <w:r>
        <w:rPr>
          <w:rFonts w:ascii="Times New Roman" w:hAnsi="Times New Roman"/>
        </w:rPr>
        <w:t>He has a twofold relation with prakṛti, and yet there is not even a trace of contact between Him and prakṛti.</w:t>
      </w:r>
    </w:p>
    <w:p>
      <w:pPr>
        <w:jc w:val="both"/>
      </w:pPr>
      <w:r>
        <w:rPr>
          <w:b/>
          <w:i/>
          <w:sz w:val="20"/>
        </w:rPr>
        <w:t xml:space="preserve">Amṛta-pravāha-bhāṣya. </w:t>
      </w:r>
      <w:r>
        <w:rPr>
          <w:rFonts w:ascii="Times New Roman" w:hAnsi="Times New Roman"/>
          <w:sz w:val="20"/>
        </w:rPr>
        <w:t>He is the shelter of all, and *saṁsāra* abides in Him; yet as the indwelling Self (*antarātmā*) He is the support of the world. Although He has these two kinds of relation with *prakṛti*, He accepts no fault from contact with *prakṛti*.</w:t>
      </w:r>
    </w:p>
    <w:p>
      <w:pPr>
        <w:jc w:val="both"/>
      </w:pPr>
      <w:r>
        <w:rPr>
          <w:b/>
          <w:i/>
          <w:sz w:val="20"/>
        </w:rPr>
        <w:t xml:space="preserve">Anubhāṣya. </w:t>
      </w:r>
      <w:r>
        <w:rPr>
          <w:rFonts w:ascii="Times New Roman" w:hAnsi="Times New Roman"/>
          <w:sz w:val="20"/>
        </w:rPr>
        <w:t>In the *Laghu-bhāgavatāmṛta*, where Viṣṇu's freedom from the *guṇas* is described, Śrī Rūpa's *kārikā* is given: “Relation with the *guṇas* as their controller is called *yoga*. Therefore He who is the Supreme's own portion is not bound up with them.” That is, Viṣṇu's relation with the *guṇas* as their controller is called *yoga*. That Puruṣa, therefore, is never bound by the *guṇas*. Still less is any of the Viṣṇus — His own portions, in truth nondifferent from the Supreme Person — ever in any way joined with the *guṇas*. Śrī Baladeva's commentary: “But how can the Supreme Person have a relation with the *guṇas*? That contradicts such statements as ‘*māyā*, abashed, withdraws from His sight’ (*Śrīmad-Bhāgavatam* 2.7.47). To this the word *yoga* replies. The *guṇas* are the controlled, and the Puruṣa who appears in three ways is the controller: such is the relation, and here it is called *yoga*, not bondage. And He is not joined with them, for in the words of Drumila, lord of *yogīs* (*Śrīmad-Bhāgavatam* 11.4.5), no relation with the *guṇas* is mentioned.”</w:t>
      </w:r>
    </w:p>
    <w:p>
      <w:pPr>
        <w:jc w:val="both"/>
      </w:pPr>
      <w:r>
        <w:rPr>
          <w:rFonts w:ascii="Times New Roman" w:hAnsi="Times New Roman"/>
          <w:sz w:val="20"/>
        </w:rPr>
        <w:t>“If you say: is not a relation of Mahā-Viṣṇu with the *guṇas* established? For then it would contradict the words ‘*māyā*, abashed, stands turned away from Bhagavān.’ The answer is this: the word ‘*guṇa*’ means ‘the controlled.’ The Puruṣa who appears in three forms — Viṣṇu, Brahmā and Śiva — is related to *prakṛti* as her controller. In the world this is called *yoga*; it is never denoted by the word ‘bondage’ by those three *guṇas*. That Viṣṇu is never joined with the *guṇas*, for in the words of Drumila, one of the nine Yogendras, no relation of the three *guṇas* with Viṣṇu is mentioned at all.”</w:t>
      </w:r>
    </w:p>
    <w:p>
      <w:pPr>
        <w:jc w:val="both"/>
      </w:pPr>
      <w:r>
        <w:rPr>
          <w:rFonts w:ascii="Times New Roman" w:hAnsi="Times New Roman"/>
          <w:sz w:val="20"/>
        </w:rPr>
        <w:t>With both kinds of cause — material and efficient — He is related as the one who glances; yet *māyā* can in no way overpower Him. The world with all its transformations is a transformation of Bhagavān's potency of desire (*icchā-śakti*), but in Him no material transformation is possible. See Ādi 2.52, 54.</w:t>
      </w:r>
    </w:p>
    <w:p>
      <w:pPr>
        <w:keepNext/>
        <w:spacing w:before="160"/>
        <w:jc w:val="center"/>
      </w:pPr>
      <w:r>
        <w:rPr>
          <w:rFonts w:ascii="Times New Roman" w:hAnsi="Times New Roman"/>
          <w:i/>
          <w:sz w:val="21"/>
        </w:rPr>
        <w:t>(*Śrīmad-Bhāgavatam*, Canto 1, Chapter 11, verse 38)</w:t>
      </w:r>
    </w:p>
    <w:p>
      <w:pPr>
        <w:jc w:val="both"/>
      </w:pPr>
      <w:r>
        <w:rPr>
          <w:b/>
        </w:rPr>
        <w:t xml:space="preserve">87 </w:t>
      </w:r>
      <w:r>
        <w:rPr>
          <w:rFonts w:ascii="Times New Roman" w:hAnsi="Times New Roman"/>
        </w:rPr>
        <w:t>“This is the lordship of the Lord: though He abides within material nature, He is never affected by its qualities — just as the intelligence of those who have taken shelter of Him is not affected.” (Śrīmad-Bhāgavatam, 1.11.38)</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See Ādi 2.55.</w:t>
      </w:r>
    </w:p>
    <w:p>
      <w:pPr>
        <w:keepNext/>
        <w:spacing w:before="160"/>
        <w:jc w:val="center"/>
      </w:pPr>
      <w:r>
        <w:rPr>
          <w:rFonts w:ascii="Times New Roman" w:hAnsi="Times New Roman"/>
          <w:i/>
          <w:sz w:val="21"/>
        </w:rPr>
        <w:t>The Lord (*Īśvara*) possesses inconceivable potency —</w:t>
      </w:r>
    </w:p>
    <w:p>
      <w:pPr>
        <w:jc w:val="both"/>
      </w:pPr>
      <w:r>
        <w:rPr>
          <w:b/>
        </w:rPr>
        <w:t xml:space="preserve">88 </w:t>
      </w:r>
      <w:r>
        <w:rPr>
          <w:rFonts w:ascii="Times New Roman" w:hAnsi="Times New Roman"/>
        </w:rPr>
        <w:t>So the Gītā too declares again and again that the truth of the Lord is always endowed with inconceivable potency:</w:t>
      </w:r>
    </w:p>
    <w:p>
      <w:pPr>
        <w:keepNext/>
        <w:spacing w:before="160"/>
        <w:jc w:val="center"/>
      </w:pPr>
      <w:r>
        <w:rPr>
          <w:rFonts w:ascii="Times New Roman" w:hAnsi="Times New Roman"/>
          <w:i/>
          <w:sz w:val="21"/>
        </w:rPr>
        <w:t>The world's relation with the Lord — difference and nondifference —</w:t>
      </w:r>
    </w:p>
    <w:p>
      <w:pPr>
        <w:jc w:val="both"/>
      </w:pPr>
      <w:r>
        <w:rPr>
          <w:b/>
        </w:rPr>
        <w:t xml:space="preserve">89 </w:t>
      </w:r>
      <w:r>
        <w:rPr>
          <w:rFonts w:ascii="Times New Roman" w:hAnsi="Times New Roman"/>
        </w:rPr>
        <w:t>“I abide in the world, and the world is in Me; and yet I do not abide in the world, nor is the world in Me.</w:t>
      </w:r>
    </w:p>
    <w:p>
      <w:pPr>
        <w:jc w:val="both"/>
      </w:pPr>
      <w:r>
        <w:rPr>
          <w:b/>
          <w:i/>
          <w:sz w:val="20"/>
        </w:rPr>
        <w:t xml:space="preserve">Amṛta-pravāha-bhāṣya. </w:t>
      </w:r>
      <w:r>
        <w:rPr>
          <w:rFonts w:ascii="Times New Roman" w:hAnsi="Times New Roman"/>
          <w:sz w:val="20"/>
        </w:rPr>
        <w:t>I abide in the world, and the world abides in Me; and yet I am not in the world, and the world is not in Me. This is called the “inconceivable meaning.”</w:t>
      </w:r>
    </w:p>
    <w:p>
      <w:pPr>
        <w:jc w:val="both"/>
      </w:pPr>
      <w:r>
        <w:rPr>
          <w:b/>
          <w:i/>
          <w:sz w:val="20"/>
        </w:rPr>
        <w:t xml:space="preserve">Anubhāṣya. </w:t>
      </w:r>
      <w:r>
        <w:rPr>
          <w:rFonts w:ascii="Times New Roman" w:hAnsi="Times New Roman"/>
          <w:sz w:val="20"/>
        </w:rPr>
        <w:t>Without Bhagavān's existence the visible world can have no foundation at all. The world rests in Bhagavān; but one must not therefore take the external perception — the vision of *acit*, full of enjoyment — to be Bhagavān, nor regard the world of enjoyment as Godhood. Enjoyment, that is, aversion to Bhagavān — in other words, *māyā* — does not rest in Bhagavān: in the Reality, Bhagavān, aversion to Bhagavān can have no place. Bhagavān Adhokṣaja descends into the world, into the phenomenal realm (*prapañca*), and yet He does not become, and cannot become, a fragmented and perishable thing of this world. In both His manifest and unmanifest pastimes He is eternally beyond *māyā* and eternally her master — that is, His nature as the *nirguṇa* Vaikuṇṭha is eternally present. Through various pastimes He descends into the world and remains the original presiding deity of everything that exists in the world.</w:t>
      </w:r>
    </w:p>
    <w:p>
      <w:pPr>
        <w:jc w:val="both"/>
      </w:pPr>
      <w:r>
        <w:rPr>
          <w:rFonts w:ascii="Times New Roman" w:hAnsi="Times New Roman"/>
          <w:sz w:val="20"/>
        </w:rPr>
        <w:t>Nor can the world exist as a second reality, with a being separate from Him. Viṣṇu Himself never comes into contact with the material world or with *māyā*. Neither His own *svarūpa* nor His opulence of the same nature (*tad-rūpa-vaibhava*) belongs in the least to the measurable world of enjoyment or to *prakṛti*, which is turned away from Him. This is the independent sovereignty and the Godhood of Bhagavān, who acts by His own will and is full of inconceivable majesty.</w:t>
      </w:r>
    </w:p>
    <w:p>
      <w:pPr>
        <w:jc w:val="both"/>
      </w:pPr>
      <w:r>
        <w:rPr>
          <w:rFonts w:ascii="Times New Roman" w:hAnsi="Times New Roman"/>
          <w:sz w:val="20"/>
        </w:rPr>
        <w:t>See the *Gauḍīya-bhāṣya*, with its various commentaries, on the verse “*yathā mahānti*” (34), one of the *catuḥ-ślokī* in the ninth chapter of the second canto of *Śrīmad-Bhāgavatam*, and also *Śrīmad-Bhāgavatam* 11.15.36.</w:t>
      </w:r>
    </w:p>
    <w:p>
      <w:pPr>
        <w:spacing w:before="160"/>
        <w:jc w:val="both"/>
      </w:pPr>
      <w:r>
        <w:rPr>
          <w:b/>
        </w:rPr>
        <w:t xml:space="preserve">90 </w:t>
      </w:r>
      <w:r>
        <w:rPr>
          <w:rFonts w:ascii="Times New Roman" w:hAnsi="Times New Roman"/>
        </w:rPr>
        <w:t>Know this to be My inconceivable power.” Such is the meaning the Gītā proclaims.</w:t>
      </w:r>
    </w:p>
    <w:p>
      <w:pPr>
        <w:jc w:val="both"/>
      </w:pPr>
      <w:r>
        <w:rPr>
          <w:b/>
          <w:i/>
          <w:sz w:val="20"/>
        </w:rPr>
        <w:t xml:space="preserve">Anubhāṣya. </w:t>
      </w:r>
      <w:r>
        <w:rPr>
          <w:rFonts w:ascii="Times New Roman" w:hAnsi="Times New Roman"/>
          <w:sz w:val="20"/>
        </w:rPr>
        <w:t>The *Gītā* (9.4–5) says: “By Me, in My unmanifest form, this whole world is pervaded. All beings rest in Me, but I do not rest in them. And yet beings do not rest in Me — behold My divine *yoga*! My Self sustains beings and brings them into being, yet does not abide in beings.”</w:t>
      </w:r>
    </w:p>
    <w:p>
      <w:pPr>
        <w:spacing w:before="160"/>
        <w:jc w:val="both"/>
      </w:pPr>
      <w:r>
        <w:rPr>
          <w:b/>
        </w:rPr>
        <w:t xml:space="preserve">91 </w:t>
      </w:r>
      <w:r>
        <w:rPr>
          <w:rFonts w:ascii="Times New Roman" w:hAnsi="Times New Roman"/>
        </w:rPr>
        <w:t>He of whom that Puruṣa is called a part is Nityānanda-Rāma, the companion of Caitanya.</w:t>
      </w:r>
    </w:p>
    <w:p>
      <w:pPr>
        <w:spacing w:before="160"/>
        <w:jc w:val="both"/>
      </w:pPr>
      <w:r>
        <w:rPr>
          <w:b/>
        </w:rPr>
        <w:t xml:space="preserve">92 </w:t>
      </w:r>
      <w:r>
        <w:rPr>
          <w:rFonts w:ascii="Times New Roman" w:hAnsi="Times New Roman"/>
        </w:rPr>
        <w:t>Such is the explanation of the ninth verse. Now hear attentively the meaning of the tenth.</w:t>
      </w:r>
    </w:p>
    <w:p>
      <w:pPr>
        <w:keepNext/>
        <w:spacing w:before="160"/>
        <w:jc w:val="center"/>
      </w:pPr>
      <w:r>
        <w:rPr>
          <w:rFonts w:ascii="Times New Roman" w:hAnsi="Times New Roman"/>
          <w:i/>
          <w:sz w:val="21"/>
        </w:rPr>
        <w:t>The meaning of the tenth of the fourteen opening verses —</w:t>
      </w:r>
    </w:p>
    <w:p>
      <w:pPr>
        <w:jc w:val="both"/>
      </w:pPr>
      <w:r>
        <w:rPr>
          <w:b/>
        </w:rPr>
        <w:t xml:space="preserve">93 </w:t>
      </w:r>
      <w:r>
        <w:rPr>
          <w:rFonts w:ascii="Times New Roman" w:hAnsi="Times New Roman"/>
        </w:rPr>
        <w:t>“I take refuge in Śrī Nityānanda Rāma. A part of His part is the blessed Garbhodakaśāyī, whose navel-lotus, with all the worlds as its stem, is the birthplace of Brahmā, the creator of the worlds.” (diary of Svarūpa Dāmodara)</w:t>
      </w:r>
      <w:r>
        <w:rPr>
          <w:rFonts w:ascii="Times New Roman" w:hAnsi="Times New Roman"/>
          <w:vertAlign w:val="superscript"/>
        </w:rPr>
        <w:t>7</w:t>
      </w:r>
    </w:p>
    <w:p>
      <w:pPr>
        <w:jc w:val="both"/>
      </w:pPr>
      <w:r>
        <w:rPr>
          <w:b/>
          <w:i/>
          <w:sz w:val="20"/>
        </w:rPr>
        <w:t xml:space="preserve">Amṛta-pravāha-bhāṣya. </w:t>
      </w:r>
      <w:r>
        <w:rPr>
          <w:rFonts w:ascii="Times New Roman" w:hAnsi="Times New Roman"/>
          <w:sz w:val="20"/>
        </w:rPr>
        <w:t>I bow down to Nityānanda-Rāma, a portion of whose portion is Garbhodaśāyī. The stem of the lotus that grows from Garbhodaśāyī's navel is the birthplace of Vidhātā, who beholds the worlds</w:t>
      </w:r>
      <w:r>
        <w:rPr>
          <w:rFonts w:ascii="Times New Roman" w:hAnsi="Times New Roman"/>
          <w:sz w:val="20"/>
          <w:vertAlign w:val="superscript"/>
        </w:rPr>
        <w:t>14</w:t>
      </w:r>
      <w:r>
        <w:rPr>
          <w:rFonts w:ascii="Times New Roman" w:hAnsi="Times New Roman"/>
          <w:sz w:val="20"/>
        </w:rPr>
        <w:t>, and the resting place of all the worlds.</w:t>
      </w:r>
    </w:p>
    <w:p>
      <w:pPr>
        <w:jc w:val="both"/>
      </w:pPr>
      <w:r>
        <w:rPr>
          <w:b/>
          <w:i/>
          <w:sz w:val="20"/>
        </w:rPr>
        <w:t xml:space="preserve">Anubhāṣya. </w:t>
      </w:r>
      <w:r>
        <w:rPr>
          <w:rFonts w:ascii="Times New Roman" w:hAnsi="Times New Roman"/>
          <w:b/>
          <w:sz w:val="20"/>
        </w:rPr>
        <w:t>yan-nābhy-abjam</w:t>
      </w:r>
      <w:r>
        <w:rPr>
          <w:rFonts w:ascii="Times New Roman" w:hAnsi="Times New Roman"/>
          <w:sz w:val="20"/>
        </w:rPr>
        <w:t xml:space="preserve"> (the lotus that grows from whose navel), </w:t>
      </w:r>
      <w:r>
        <w:rPr>
          <w:rFonts w:ascii="Times New Roman" w:hAnsi="Times New Roman"/>
          <w:b/>
          <w:sz w:val="20"/>
        </w:rPr>
        <w:t>loka-saṅghāta-nālam</w:t>
      </w:r>
      <w:r>
        <w:rPr>
          <w:rFonts w:ascii="Times New Roman" w:hAnsi="Times New Roman"/>
          <w:sz w:val="20"/>
        </w:rPr>
        <w:t xml:space="preserve"> (whose stem, that is, support, is the host of worlds, the fourteen worlds), is </w:t>
      </w:r>
      <w:r>
        <w:rPr>
          <w:rFonts w:ascii="Times New Roman" w:hAnsi="Times New Roman"/>
          <w:b/>
          <w:sz w:val="20"/>
        </w:rPr>
        <w:t>loka-sraṣṭuḥ</w:t>
      </w:r>
      <w:r>
        <w:rPr>
          <w:rFonts w:ascii="Times New Roman" w:hAnsi="Times New Roman"/>
          <w:sz w:val="20"/>
        </w:rPr>
        <w:t xml:space="preserve"> (Brahmā's) </w:t>
      </w:r>
      <w:r>
        <w:rPr>
          <w:rFonts w:ascii="Times New Roman" w:hAnsi="Times New Roman"/>
          <w:b/>
          <w:sz w:val="20"/>
        </w:rPr>
        <w:t>sūtikā-dhāma</w:t>
      </w:r>
      <w:r>
        <w:rPr>
          <w:rFonts w:ascii="Times New Roman" w:hAnsi="Times New Roman"/>
          <w:sz w:val="20"/>
        </w:rPr>
        <w:t xml:space="preserve"> (birthplace); </w:t>
      </w:r>
      <w:r>
        <w:rPr>
          <w:rFonts w:ascii="Times New Roman" w:hAnsi="Times New Roman"/>
          <w:b/>
          <w:sz w:val="20"/>
        </w:rPr>
        <w:t>śrīla-garbhoda-śāyī</w:t>
      </w:r>
      <w:r>
        <w:rPr>
          <w:rFonts w:ascii="Times New Roman" w:hAnsi="Times New Roman"/>
          <w:sz w:val="20"/>
        </w:rPr>
        <w:t xml:space="preserve"> (the second Puruṣa-avatāra) is </w:t>
      </w:r>
      <w:r>
        <w:rPr>
          <w:rFonts w:ascii="Times New Roman" w:hAnsi="Times New Roman"/>
          <w:b/>
          <w:sz w:val="20"/>
        </w:rPr>
        <w:t>yasya</w:t>
      </w:r>
      <w:r>
        <w:rPr>
          <w:rFonts w:ascii="Times New Roman" w:hAnsi="Times New Roman"/>
          <w:sz w:val="20"/>
        </w:rPr>
        <w:t xml:space="preserve"> (Nityānanda-Rāma's) </w:t>
      </w:r>
      <w:r>
        <w:rPr>
          <w:rFonts w:ascii="Times New Roman" w:hAnsi="Times New Roman"/>
          <w:b/>
          <w:sz w:val="20"/>
        </w:rPr>
        <w:t>aṁśāṁśaḥ</w:t>
      </w:r>
      <w:r>
        <w:rPr>
          <w:rFonts w:ascii="Times New Roman" w:hAnsi="Times New Roman"/>
          <w:sz w:val="20"/>
        </w:rPr>
        <w:t xml:space="preserve"> (portion of a portion, *kalā*);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Garbhodaśāyī —</w:t>
      </w:r>
    </w:p>
    <w:p>
      <w:pPr>
        <w:jc w:val="both"/>
      </w:pPr>
      <w:r>
        <w:rPr>
          <w:b/>
        </w:rPr>
        <w:t xml:space="preserve">94 </w:t>
      </w:r>
      <w:r>
        <w:rPr>
          <w:rFonts w:ascii="Times New Roman" w:hAnsi="Times New Roman"/>
        </w:rPr>
        <w:t>Having created endless universes, that Puruṣa entered them all, becoming many forms.</w:t>
      </w:r>
    </w:p>
    <w:p>
      <w:pPr>
        <w:spacing w:before="160"/>
        <w:jc w:val="both"/>
      </w:pPr>
      <w:r>
        <w:rPr>
          <w:b/>
        </w:rPr>
        <w:t xml:space="preserve">95 </w:t>
      </w:r>
      <w:r>
        <w:rPr>
          <w:rFonts w:ascii="Times New Roman" w:hAnsi="Times New Roman"/>
        </w:rPr>
        <w:t>Entering, He saw only darkness everywhere, and finding no place to stay, He reflected.</w:t>
      </w:r>
    </w:p>
    <w:p>
      <w:pPr>
        <w:spacing w:before="160"/>
        <w:jc w:val="both"/>
      </w:pPr>
      <w:r>
        <w:rPr>
          <w:b/>
        </w:rPr>
        <w:t xml:space="preserve">96 </w:t>
      </w:r>
      <w:r>
        <w:rPr>
          <w:rFonts w:ascii="Times New Roman" w:hAnsi="Times New Roman"/>
        </w:rPr>
        <w:t>From the perspiration of His own body He created water and with it filled half the universe.</w:t>
      </w:r>
    </w:p>
    <w:p>
      <w:pPr>
        <w:jc w:val="both"/>
      </w:pPr>
      <w:r>
        <w:rPr>
          <w:b/>
          <w:i/>
          <w:sz w:val="20"/>
        </w:rPr>
        <w:t xml:space="preserve">Anubhāṣya. </w:t>
      </w:r>
      <w:r>
        <w:rPr>
          <w:rFonts w:ascii="Times New Roman" w:hAnsi="Times New Roman"/>
          <w:sz w:val="20"/>
        </w:rPr>
        <w:t>See *Śrīmad-Bhāgavatam* 2.10.10.</w:t>
      </w:r>
    </w:p>
    <w:p>
      <w:pPr>
        <w:spacing w:before="160"/>
        <w:jc w:val="both"/>
      </w:pPr>
      <w:r>
        <w:rPr>
          <w:b/>
        </w:rPr>
        <w:t xml:space="preserve">97 </w:t>
      </w:r>
      <w:r>
        <w:rPr>
          <w:rFonts w:ascii="Times New Roman" w:hAnsi="Times New Roman"/>
        </w:rPr>
        <w:t>The universe measures fifty crores of yojanas, equal in length and breadth.</w:t>
      </w:r>
    </w:p>
    <w:p>
      <w:pPr>
        <w:keepNext/>
        <w:spacing w:before="160"/>
        <w:jc w:val="center"/>
      </w:pPr>
      <w:r>
        <w:rPr>
          <w:rFonts w:ascii="Times New Roman" w:hAnsi="Times New Roman"/>
          <w:i/>
          <w:sz w:val="21"/>
        </w:rPr>
        <w:t>The origin of the fourteen worlds —</w:t>
      </w:r>
    </w:p>
    <w:p>
      <w:pPr>
        <w:jc w:val="both"/>
      </w:pPr>
      <w:r>
        <w:rPr>
          <w:b/>
        </w:rPr>
        <w:t xml:space="preserve">98 </w:t>
      </w:r>
      <w:r>
        <w:rPr>
          <w:rFonts w:ascii="Times New Roman" w:hAnsi="Times New Roman"/>
        </w:rPr>
        <w:t>Filling half with water, He made His dwelling there; in the other half He manifested the fourteen worlds.</w:t>
      </w:r>
    </w:p>
    <w:p>
      <w:pPr>
        <w:jc w:val="both"/>
      </w:pPr>
      <w:r>
        <w:rPr>
          <w:b/>
          <w:i/>
          <w:sz w:val="20"/>
        </w:rPr>
        <w:t xml:space="preserve">Anubhāṣya. </w:t>
      </w:r>
      <w:r>
        <w:rPr>
          <w:rFonts w:ascii="Times New Roman" w:hAnsi="Times New Roman"/>
          <w:b/>
          <w:sz w:val="20"/>
        </w:rPr>
        <w:t>Caudda bhuvana</w:t>
      </w:r>
      <w:r>
        <w:rPr>
          <w:rFonts w:ascii="Times New Roman" w:hAnsi="Times New Roman"/>
          <w:sz w:val="20"/>
        </w:rPr>
        <w:t xml:space="preserve"> (the fourteen worlds): Bhū, Bhuvaḥ, Svaḥ, Mahaḥ, Jana, Tapaḥ and Satya — these seven higher worlds; and Tala, Atala, Vitala, Nitala, Talātala, Mahātala and Sutala — these seven *pātālas* (lower worlds). See *Śrīmad-Bhāgavatam* 2.5.38–42 and 11.4.3.</w:t>
      </w:r>
    </w:p>
    <w:p>
      <w:pPr>
        <w:keepNext/>
        <w:spacing w:before="160"/>
        <w:jc w:val="center"/>
      </w:pPr>
      <w:r>
        <w:rPr>
          <w:rFonts w:ascii="Times New Roman" w:hAnsi="Times New Roman"/>
          <w:i/>
          <w:sz w:val="21"/>
        </w:rPr>
        <w:t>In the Garbha Ocean He manifests His own abode, Vaikuṇṭha —</w:t>
      </w:r>
    </w:p>
    <w:p>
      <w:pPr>
        <w:jc w:val="both"/>
      </w:pPr>
      <w:r>
        <w:rPr>
          <w:b/>
        </w:rPr>
        <w:t xml:space="preserve">99 </w:t>
      </w:r>
      <w:r>
        <w:rPr>
          <w:rFonts w:ascii="Times New Roman" w:hAnsi="Times New Roman"/>
        </w:rPr>
        <w:t>There He manifested Vaikuṇṭha, His own abode, and rested on the water with Śeṣa as His bed.</w:t>
      </w:r>
    </w:p>
    <w:p>
      <w:pPr>
        <w:keepNext/>
        <w:spacing w:before="160"/>
        <w:jc w:val="center"/>
      </w:pPr>
      <w:r>
        <w:rPr>
          <w:rFonts w:ascii="Times New Roman" w:hAnsi="Times New Roman"/>
          <w:i/>
          <w:sz w:val="21"/>
        </w:rPr>
        <w:t>He whom the hymn of the *Ṛg-veda* praises —</w:t>
      </w:r>
    </w:p>
    <w:p>
      <w:pPr>
        <w:jc w:val="both"/>
      </w:pPr>
      <w:r>
        <w:rPr>
          <w:b/>
        </w:rPr>
        <w:t xml:space="preserve">100–101 </w:t>
      </w:r>
      <w:r>
        <w:rPr>
          <w:rFonts w:ascii="Times New Roman" w:hAnsi="Times New Roman"/>
        </w:rPr>
        <w:t>There He lay on Ananta as His bed. He has a thousand heads and a thousand faces, a thousand hands and feet and a thousand eyes. He is the seed of all avatāras and the cause of the world.</w:t>
      </w:r>
    </w:p>
    <w:p>
      <w:pPr>
        <w:jc w:val="both"/>
      </w:pPr>
      <w:r>
        <w:rPr>
          <w:b/>
          <w:i/>
          <w:sz w:val="20"/>
        </w:rPr>
        <w:t xml:space="preserve">Anubhāṣya. </w:t>
      </w:r>
      <w:r>
        <w:rPr>
          <w:rFonts w:ascii="Times New Roman" w:hAnsi="Times New Roman"/>
          <w:sz w:val="20"/>
        </w:rPr>
        <w:t>See *Śrīmad-Bhāgavatam* 1.3.2, 4, 5.</w:t>
      </w:r>
    </w:p>
    <w:p>
      <w:pPr>
        <w:jc w:val="both"/>
      </w:pPr>
      <w:r>
        <w:rPr>
          <w:b/>
          <w:i/>
          <w:sz w:val="20"/>
        </w:rPr>
        <w:t xml:space="preserve">Anubhāṣya. </w:t>
      </w:r>
      <w:r>
        <w:rPr>
          <w:rFonts w:ascii="Times New Roman" w:hAnsi="Times New Roman"/>
          <w:sz w:val="20"/>
        </w:rPr>
        <w:t>(*Śrīmad-Bhāgavatam* 1.3.4): “With flawless eyes the devotees behold His wondrous form with thousands of feet, thighs, arms and faces, with thousands of heads, ears, eyes and noses, shining with thousands of crowns, garments and earrings.” (*Ṛg-veda-saṁhitā* 8.4.17; *Sāma-veda* 6.4.4.3; *Śukla Yajur-veda* 31.1; *Atharva-veda* 19.6.1): “The Puruṣa has a thousand heads, a thousand eyes, a thousand feet. Enveloping the earth on every side, He extends beyond it by ten fingers' breadth.” See *Śrīmad-Bhāgavatam* 11.4.4–5 and *Brahma-saṁhitā* 5.10–11.</w:t>
      </w:r>
    </w:p>
    <w:p>
      <w:pPr>
        <w:keepNext/>
        <w:spacing w:before="160"/>
        <w:jc w:val="center"/>
      </w:pPr>
      <w:r>
        <w:rPr>
          <w:rFonts w:ascii="Times New Roman" w:hAnsi="Times New Roman"/>
          <w:i/>
          <w:sz w:val="21"/>
        </w:rPr>
        <w:t>From Him come Viṣṇu, Brahmā and Rudra —</w:t>
      </w:r>
    </w:p>
    <w:p>
      <w:pPr>
        <w:jc w:val="both"/>
      </w:pPr>
      <w:r>
        <w:rPr>
          <w:b/>
        </w:rPr>
        <w:t xml:space="preserve">102 </w:t>
      </w:r>
      <w:r>
        <w:rPr>
          <w:rFonts w:ascii="Times New Roman" w:hAnsi="Times New Roman"/>
        </w:rPr>
        <w:t>From His navel-lotus a lotus arose, and that lotus became the birthplace of Brahmā.</w:t>
      </w:r>
    </w:p>
    <w:p>
      <w:pPr>
        <w:spacing w:before="160"/>
        <w:jc w:val="both"/>
      </w:pPr>
      <w:r>
        <w:rPr>
          <w:b/>
        </w:rPr>
        <w:t xml:space="preserve">103 </w:t>
      </w:r>
      <w:r>
        <w:rPr>
          <w:rFonts w:ascii="Times New Roman" w:hAnsi="Times New Roman"/>
        </w:rPr>
        <w:t>In the stem of that lotus the fourteen worlds came to be, and He, becoming Brahmā, brought forth the creation.</w:t>
      </w:r>
    </w:p>
    <w:p>
      <w:pPr>
        <w:jc w:val="both"/>
      </w:pPr>
      <w:r>
        <w:rPr>
          <w:b/>
          <w:i/>
          <w:sz w:val="20"/>
        </w:rPr>
        <w:t xml:space="preserve">Anubhāṣya. </w:t>
      </w:r>
      <w:r>
        <w:rPr>
          <w:rFonts w:ascii="Times New Roman" w:hAnsi="Times New Roman"/>
          <w:sz w:val="20"/>
        </w:rPr>
        <w:t>In the *Mahābhārata*, in the *Mokṣa-dharma*, in the narrative of Nārāyaṇa (*Śānti-parva*, Chapter 339, verses 70–72, and Chapter 340, verses 27–28), it is said: “He who is Pradyumna is also Aniruddha; He is also the father of Brahmā.” Here it must be understood that He who is Garbhodaśāyī is also Kṣīrodaśāyī. The two are nondifferent, and therefore in truth Pradyumna is the controller — that is, the indwelling Lord (*antaryāmī*) — and the father of Hiraṇyagarbha, who was born from the lotus. See *Śrīmad-Bhāgavatam* 3.1.2.</w:t>
      </w:r>
    </w:p>
    <w:p>
      <w:pPr>
        <w:spacing w:before="160"/>
        <w:jc w:val="both"/>
      </w:pPr>
      <w:r>
        <w:rPr>
          <w:b/>
        </w:rPr>
        <w:t xml:space="preserve">104 </w:t>
      </w:r>
      <w:r>
        <w:rPr>
          <w:rFonts w:ascii="Times New Roman" w:hAnsi="Times New Roman"/>
        </w:rPr>
        <w:t>Taking the form of Viṣṇu, He maintains the world. Viṣṇu is beyond the guṇas; the guṇas of māyā never touch Him.</w:t>
      </w:r>
    </w:p>
    <w:p>
      <w:pPr>
        <w:jc w:val="both"/>
      </w:pPr>
      <w:r>
        <w:rPr>
          <w:b/>
          <w:i/>
          <w:sz w:val="20"/>
        </w:rPr>
        <w:t xml:space="preserve">Anubhāṣya. </w:t>
      </w:r>
      <w:r>
        <w:rPr>
          <w:rFonts w:ascii="Times New Roman" w:hAnsi="Times New Roman"/>
          <w:sz w:val="20"/>
        </w:rPr>
        <w:t>See *Śrīmad-Bhāgavatam* 3.8.16. The *Laghu-bhāgavatāmṛta*, describing the three Puruṣas (sections 137–139), says: “The four-armed *vilāsa* of this Garbhodaśāyī enters the lotus of the worlds and, called Viṣṇu, lies in the Ocean of Milk. He becomes the indwelling Lord in the hearts of all embodied beings, from the gods down to the unmoving, and abides as if in many forms. The form of Viṣṇu of whom the *Sātvata-tantra* says, ‘The third abides in all beings,’ is accepted as His *vilāsa*.” The four-armed form, the *vilāsa* of Garbhodaśāyī, enters the lotus of the worlds, is called “Viṣṇu” and lies in the Ocean of Milk. As the indwelling Lord, this Viṣṇu abides in the hearts of all living beings, from the gods down to the unmoving, as if in many forms. The form of Viṣṇu called in the *Sātvata-tantra* “the third Puruṣa, who abides in all beings” is the *vilāsa-mūrti* of Garbhodaśāyī Viṣṇu.</w:t>
      </w:r>
    </w:p>
    <w:p>
      <w:pPr>
        <w:jc w:val="both"/>
      </w:pPr>
      <w:r>
        <w:rPr>
          <w:rFonts w:ascii="Times New Roman" w:hAnsi="Times New Roman"/>
          <w:sz w:val="20"/>
        </w:rPr>
        <w:t>The *Laghu-bhāgavatāmṛta*, describing the Puruṣa (section 12), gives Śrī Baladeva's commentary: “Viṣṇu is not joined even with *sattva*; by His will alone He merely controls it. That is why it is said: ‘The highest good comes from Him.’ So the *Vāmana Purāṇa* says: ‘Brahmā, Viṣṇu and Īśa are the three forms of the great-souled Viṣṇu. In Brahmā He is in the form of Brahmā, in Śiva in the form of Śiva, but the god Janārdana, in the form of Viṣṇu, remains apart.’” Viṣṇu is the presiding deity of the *guṇa* of *sattva*, yet He is never bound by *sattva-guṇa*: by His will alone He merely controls it. That is why it is said, “From Him alone comes the welfare of the *jīva*.” So the *Vāmana Purāṇa* says that one and the same Viṣṇu exists in the forms of Brahmā, Viṣṇu and Śiva: in Brahmā He is in the form of Brahmā, in Śiva in the form of Śiva, and Janārdana in the form of Viṣṇu remains separate from them both.</w:t>
      </w:r>
    </w:p>
    <w:p>
      <w:pPr>
        <w:jc w:val="both"/>
      </w:pPr>
      <w:r>
        <w:rPr>
          <w:rFonts w:ascii="Times New Roman" w:hAnsi="Times New Roman"/>
          <w:sz w:val="20"/>
        </w:rPr>
        <w:t>And where Viṣṇu is described (sections 29–30): “Viṣṇu extends (*tanoti*) *sattva*, and so in the scriptures He is known as *sattva-tanu*. His avatāras, likewise, are *sattva-tanu*. Or else *sattva* is His ‘body’ (*tanu*) in the sense of an external seat. That He is *nirguṇa*, beyond the *guṇas*, is therefore fully established in all the scriptures. So it is said (*Śrīmad-Bhāgavatam* 10.88.5): ‘Hari is indeed *nirguṇa*, the Puruṣa Himself, beyond *prakṛti*.’”</w:t>
      </w:r>
    </w:p>
    <w:p>
      <w:pPr>
        <w:jc w:val="both"/>
      </w:pPr>
      <w:r>
        <w:rPr>
          <w:rFonts w:ascii="Times New Roman" w:hAnsi="Times New Roman"/>
          <w:sz w:val="20"/>
        </w:rPr>
        <w:t>He extends *sattva-guṇa*, and so in the scriptures Viṣṇu has received the name *sattva-tanu*. The avatāras of Kṣīrābdhiśāyī Viṣṇu are likewise called *sattva-tanu*; or He is called *sattva-tanu* because that body, *sattva*, is merely His external seat. That is why all the scriptures call Viṣṇu *nirguṇa*. So too in the tenth canto: “Hari is *nirguṇa*, the Supreme Lord Himself, beyond *prakṛti*, the giver of knowledge to Brahmā and the other gods, the witness of all; whoever worships Him attains freedom from the *guṇas*.” This is why the verse of the *Bhāgavatam* says: “From this *sattva-tanu* comes every kind of good.”</w:t>
      </w:r>
    </w:p>
    <w:p>
      <w:pPr>
        <w:spacing w:before="160"/>
        <w:jc w:val="both"/>
      </w:pPr>
      <w:r>
        <w:rPr>
          <w:b/>
        </w:rPr>
        <w:t xml:space="preserve">105 </w:t>
      </w:r>
      <w:r>
        <w:rPr>
          <w:rFonts w:ascii="Times New Roman" w:hAnsi="Times New Roman"/>
        </w:rPr>
        <w:t>Assuming the form of Rudra, He destroys the world. Creation, maintenance and dissolution all take place by His will.</w:t>
      </w:r>
    </w:p>
    <w:p>
      <w:pPr>
        <w:jc w:val="both"/>
      </w:pPr>
      <w:r>
        <w:rPr>
          <w:b/>
          <w:i/>
          <w:sz w:val="20"/>
        </w:rPr>
        <w:t xml:space="preserve">Anubhāṣya. </w:t>
      </w:r>
      <w:r>
        <w:rPr>
          <w:rFonts w:ascii="Times New Roman" w:hAnsi="Times New Roman"/>
          <w:sz w:val="20"/>
        </w:rPr>
        <w:t>The Puruṣa of the verse *Śrīmad-Bhāgavatam* 1.2.23 is this very Garbhodaśāyī!</w:t>
      </w:r>
    </w:p>
    <w:p>
      <w:pPr>
        <w:spacing w:before="160"/>
        <w:jc w:val="both"/>
      </w:pPr>
      <w:r>
        <w:rPr>
          <w:b/>
        </w:rPr>
        <w:t xml:space="preserve">106 </w:t>
      </w:r>
      <w:r>
        <w:rPr>
          <w:rFonts w:ascii="Times New Roman" w:hAnsi="Times New Roman"/>
        </w:rPr>
        <w:t>He is Hiraṇyagarbha, the Indweller, the cause of the world; and it is a part of Him that is conceived as the universal form (*virāṭ*).</w:t>
      </w:r>
    </w:p>
    <w:p>
      <w:pPr>
        <w:jc w:val="both"/>
      </w:pPr>
      <w:r>
        <w:rPr>
          <w:b/>
          <w:i/>
          <w:sz w:val="20"/>
        </w:rPr>
        <w:t xml:space="preserve">Amṛta-pravāha-bhāṣya. </w:t>
      </w:r>
      <w:r>
        <w:rPr>
          <w:rFonts w:ascii="Times New Roman" w:hAnsi="Times New Roman"/>
          <w:sz w:val="20"/>
        </w:rPr>
        <w:t>Garbhodaśāyī Viṣṇu Himself is Hiraṇyagarbha, the indwelling Lord (*antaryāmī*) and the cause of the world. His portion is conceived of as the “Virāṭ.”</w:t>
      </w:r>
    </w:p>
    <w:p>
      <w:pPr>
        <w:spacing w:before="160"/>
        <w:jc w:val="both"/>
      </w:pPr>
      <w:r>
        <w:rPr>
          <w:b/>
        </w:rPr>
        <w:t xml:space="preserve">107 </w:t>
      </w:r>
      <w:r>
        <w:rPr>
          <w:rFonts w:ascii="Times New Roman" w:hAnsi="Times New Roman"/>
        </w:rPr>
        <w:t>Great as Nārāyaṇa is, He is only a part of a part of Lord Nityānanda, the crown of all avatāras.</w:t>
      </w:r>
    </w:p>
    <w:p>
      <w:pPr>
        <w:jc w:val="both"/>
      </w:pPr>
      <w:r>
        <w:rPr>
          <w:b/>
          <w:i/>
          <w:sz w:val="20"/>
        </w:rPr>
        <w:t xml:space="preserve">Anubhāṣya. </w:t>
      </w:r>
      <w:r>
        <w:rPr>
          <w:rFonts w:ascii="Times New Roman" w:hAnsi="Times New Roman"/>
          <w:sz w:val="20"/>
        </w:rPr>
        <w:t>*Brahma-saṁhitā* (5.14): “Thus by a single portion He Himself enters each one.” Madhya 20.283–293.</w:t>
      </w:r>
    </w:p>
    <w:p>
      <w:pPr>
        <w:spacing w:before="160"/>
        <w:jc w:val="both"/>
      </w:pPr>
      <w:r>
        <w:rPr>
          <w:b/>
        </w:rPr>
        <w:t xml:space="preserve">108 </w:t>
      </w:r>
      <w:r>
        <w:rPr>
          <w:rFonts w:ascii="Times New Roman" w:hAnsi="Times New Roman"/>
        </w:rPr>
        <w:t>I have explained the meaning of the tenth verse; now hear attentively the meaning of the eleventh.</w:t>
      </w:r>
    </w:p>
    <w:p>
      <w:pPr>
        <w:jc w:val="both"/>
      </w:pPr>
      <w:r>
        <w:rPr>
          <w:b/>
          <w:i/>
          <w:sz w:val="20"/>
        </w:rPr>
        <w:t xml:space="preserve">Amṛta-pravāha-bhāṣya. </w:t>
      </w:r>
      <w:r>
        <w:rPr>
          <w:rFonts w:ascii="Times New Roman" w:hAnsi="Times New Roman"/>
          <w:sz w:val="20"/>
        </w:rPr>
        <w:t>“The meaning of the tenth verse”: the tenth verse and the verses that follow it describe Garbhodaśāyī Viṣṇu.</w:t>
      </w:r>
    </w:p>
    <w:p>
      <w:pPr>
        <w:keepNext/>
        <w:spacing w:before="160"/>
        <w:jc w:val="center"/>
      </w:pPr>
      <w:r>
        <w:rPr>
          <w:rFonts w:ascii="Times New Roman" w:hAnsi="Times New Roman"/>
          <w:i/>
          <w:sz w:val="21"/>
        </w:rPr>
        <w:t>Explanation of the eleventh of the fourteen opening verses —</w:t>
      </w:r>
    </w:p>
    <w:p>
      <w:pPr>
        <w:jc w:val="both"/>
      </w:pPr>
      <w:r>
        <w:rPr>
          <w:b/>
        </w:rPr>
        <w:t xml:space="preserve">109 </w:t>
      </w:r>
      <w:r>
        <w:rPr>
          <w:rFonts w:ascii="Times New Roman" w:hAnsi="Times New Roman"/>
        </w:rPr>
        <w:t>“I take refuge in Śrī Nityānanda Rāma. A part of a part of His part is Viṣṇu who lies on the Ocean of Milk, the Supersoul and maintainer of all beings; and Ananta, who upholds the earth, is a portion of that Viṣṇu.” (diary of Svarūpa Dāmodara)</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I bow down to Nityānanda-Rāma. A portion of a portion of His portion is Kṣīrodaśāyī, the Paramātmā of all, Viṣṇu the maintainer; and His *kalā* is “Ananta,” who holds up the earth.</w:t>
      </w:r>
    </w:p>
    <w:p>
      <w:pPr>
        <w:jc w:val="both"/>
      </w:pPr>
      <w:r>
        <w:rPr>
          <w:b/>
          <w:i/>
          <w:sz w:val="20"/>
        </w:rPr>
        <w:t xml:space="preserve">Anubhāṣya. </w:t>
      </w:r>
      <w:r>
        <w:rPr>
          <w:rFonts w:ascii="Times New Roman" w:hAnsi="Times New Roman"/>
          <w:b/>
          <w:sz w:val="20"/>
        </w:rPr>
        <w:t>akhilānām</w:t>
      </w:r>
      <w:r>
        <w:rPr>
          <w:rFonts w:ascii="Times New Roman" w:hAnsi="Times New Roman"/>
          <w:sz w:val="20"/>
        </w:rPr>
        <w:t xml:space="preserve"> (of the *jīvas*) </w:t>
      </w:r>
      <w:r>
        <w:rPr>
          <w:rFonts w:ascii="Times New Roman" w:hAnsi="Times New Roman"/>
          <w:b/>
          <w:sz w:val="20"/>
        </w:rPr>
        <w:t>parātmā</w:t>
      </w:r>
      <w:r>
        <w:rPr>
          <w:rFonts w:ascii="Times New Roman" w:hAnsi="Times New Roman"/>
          <w:sz w:val="20"/>
        </w:rPr>
        <w:t xml:space="preserve"> (the Paramātmā), </w:t>
      </w:r>
      <w:r>
        <w:rPr>
          <w:rFonts w:ascii="Times New Roman" w:hAnsi="Times New Roman"/>
          <w:b/>
          <w:sz w:val="20"/>
        </w:rPr>
        <w:t>poṣṭā</w:t>
      </w:r>
      <w:r>
        <w:rPr>
          <w:rFonts w:ascii="Times New Roman" w:hAnsi="Times New Roman"/>
          <w:sz w:val="20"/>
        </w:rPr>
        <w:t xml:space="preserve"> (the maintainer), </w:t>
      </w:r>
      <w:r>
        <w:rPr>
          <w:rFonts w:ascii="Times New Roman" w:hAnsi="Times New Roman"/>
          <w:b/>
          <w:sz w:val="20"/>
        </w:rPr>
        <w:t>dugdhābdhi-śāyī</w:t>
      </w:r>
      <w:r>
        <w:rPr>
          <w:rFonts w:ascii="Times New Roman" w:hAnsi="Times New Roman"/>
          <w:sz w:val="20"/>
        </w:rPr>
        <w:t xml:space="preserve"> (the third Puruṣa-avatāra, Kṣīrodaśāyī) </w:t>
      </w:r>
      <w:r>
        <w:rPr>
          <w:rFonts w:ascii="Times New Roman" w:hAnsi="Times New Roman"/>
          <w:b/>
          <w:sz w:val="20"/>
        </w:rPr>
        <w:t>viṣṇuḥ bhāti</w:t>
      </w:r>
      <w:r>
        <w:rPr>
          <w:rFonts w:ascii="Times New Roman" w:hAnsi="Times New Roman"/>
          <w:sz w:val="20"/>
        </w:rPr>
        <w:t xml:space="preserve"> (Viṣṇu shines); </w:t>
      </w:r>
      <w:r>
        <w:rPr>
          <w:rFonts w:ascii="Times New Roman" w:hAnsi="Times New Roman"/>
          <w:b/>
          <w:sz w:val="20"/>
        </w:rPr>
        <w:t>saḥ api</w:t>
      </w:r>
      <w:r>
        <w:rPr>
          <w:rFonts w:ascii="Times New Roman" w:hAnsi="Times New Roman"/>
          <w:sz w:val="20"/>
        </w:rPr>
        <w:t xml:space="preserve"> (He too) is </w:t>
      </w:r>
      <w:r>
        <w:rPr>
          <w:rFonts w:ascii="Times New Roman" w:hAnsi="Times New Roman"/>
          <w:b/>
          <w:sz w:val="20"/>
        </w:rPr>
        <w:t>yasya</w:t>
      </w:r>
      <w:r>
        <w:rPr>
          <w:rFonts w:ascii="Times New Roman" w:hAnsi="Times New Roman"/>
          <w:sz w:val="20"/>
        </w:rPr>
        <w:t xml:space="preserve"> </w:t>
      </w:r>
      <w:r>
        <w:rPr>
          <w:rFonts w:ascii="Times New Roman" w:hAnsi="Times New Roman"/>
          <w:b/>
          <w:sz w:val="20"/>
        </w:rPr>
        <w:t>aṁśāṁśāṁśaḥ</w:t>
      </w:r>
      <w:r>
        <w:rPr>
          <w:rFonts w:ascii="Times New Roman" w:hAnsi="Times New Roman"/>
          <w:sz w:val="20"/>
        </w:rPr>
        <w:t xml:space="preserve"> (a portion of a portion of the portion of Nityānanda-Rāma: a portion of a portion is a *kalā*, and its portion a *vikalā*); </w:t>
      </w:r>
      <w:r>
        <w:rPr>
          <w:rFonts w:ascii="Times New Roman" w:hAnsi="Times New Roman"/>
          <w:b/>
          <w:sz w:val="20"/>
        </w:rPr>
        <w:t>kṣauṇī-bhartā</w:t>
      </w:r>
      <w:r>
        <w:rPr>
          <w:rFonts w:ascii="Times New Roman" w:hAnsi="Times New Roman"/>
          <w:sz w:val="20"/>
        </w:rPr>
        <w:t xml:space="preserve"> (the maintainer of the world) </w:t>
      </w:r>
      <w:r>
        <w:rPr>
          <w:rFonts w:ascii="Times New Roman" w:hAnsi="Times New Roman"/>
          <w:b/>
          <w:sz w:val="20"/>
        </w:rPr>
        <w:t>anantaḥ</w:t>
      </w:r>
      <w:r>
        <w:rPr>
          <w:rFonts w:ascii="Times New Roman" w:hAnsi="Times New Roman"/>
          <w:sz w:val="20"/>
        </w:rPr>
        <w:t xml:space="preserve"> (Ananta) is </w:t>
      </w:r>
      <w:r>
        <w:rPr>
          <w:rFonts w:ascii="Times New Roman" w:hAnsi="Times New Roman"/>
          <w:b/>
          <w:sz w:val="20"/>
        </w:rPr>
        <w:t>yat</w:t>
      </w:r>
      <w:r>
        <w:rPr>
          <w:rFonts w:ascii="Times New Roman" w:hAnsi="Times New Roman"/>
          <w:sz w:val="20"/>
        </w:rPr>
        <w:t xml:space="preserve"> (Kṣīrodaśāyī's) </w:t>
      </w:r>
      <w:r>
        <w:rPr>
          <w:rFonts w:ascii="Times New Roman" w:hAnsi="Times New Roman"/>
          <w:b/>
          <w:sz w:val="20"/>
        </w:rPr>
        <w:t>kalā</w:t>
      </w:r>
      <w:r>
        <w:rPr>
          <w:rFonts w:ascii="Times New Roman" w:hAnsi="Times New Roman"/>
          <w:sz w:val="20"/>
        </w:rPr>
        <w:t xml:space="preserve"> (portion of a portion); </w:t>
      </w:r>
      <w:r>
        <w:rPr>
          <w:rFonts w:ascii="Times New Roman" w:hAnsi="Times New Roman"/>
          <w:b/>
          <w:sz w:val="20"/>
        </w:rPr>
        <w:t>taṁ śrī-nityānanda-rāmam ahaṁ prapadye</w:t>
      </w:r>
      <w:r>
        <w:rPr>
          <w:rFonts w:ascii="Times New Roman" w:hAnsi="Times New Roman"/>
          <w:sz w:val="20"/>
        </w:rPr>
        <w:t xml:space="preserve"> (to that Śrī Nityānanda-Rāma I surrender).</w:t>
      </w:r>
    </w:p>
    <w:p>
      <w:pPr>
        <w:keepNext/>
        <w:spacing w:before="160"/>
        <w:jc w:val="center"/>
      </w:pPr>
      <w:r>
        <w:rPr>
          <w:rFonts w:ascii="Times New Roman" w:hAnsi="Times New Roman"/>
          <w:i/>
          <w:sz w:val="21"/>
        </w:rPr>
        <w:t>Description of the abode of Kṣīrodaśāyī Viṣṇu —</w:t>
      </w:r>
    </w:p>
    <w:p>
      <w:pPr>
        <w:jc w:val="both"/>
      </w:pPr>
      <w:r>
        <w:rPr>
          <w:b/>
        </w:rPr>
        <w:t xml:space="preserve">110 </w:t>
      </w:r>
      <w:r>
        <w:rPr>
          <w:rFonts w:ascii="Times New Roman" w:hAnsi="Times New Roman"/>
        </w:rPr>
        <w:t>Within the stem of Nārāyaṇa’s navel-lotus is the earth, and within the earth are counted seven oceans.</w:t>
      </w:r>
    </w:p>
    <w:p>
      <w:pPr>
        <w:keepNext/>
        <w:spacing w:before="160"/>
        <w:jc w:val="center"/>
      </w:pPr>
      <w:r>
        <w:rPr>
          <w:rFonts w:ascii="Times New Roman" w:hAnsi="Times New Roman"/>
          <w:i/>
          <w:sz w:val="21"/>
        </w:rPr>
        <w:t>“Śvetadvīpa” —</w:t>
      </w:r>
    </w:p>
    <w:p>
      <w:pPr>
        <w:jc w:val="both"/>
      </w:pPr>
      <w:r>
        <w:rPr>
          <w:b/>
        </w:rPr>
        <w:t xml:space="preserve">111 </w:t>
      </w:r>
      <w:r>
        <w:rPr>
          <w:rFonts w:ascii="Times New Roman" w:hAnsi="Times New Roman"/>
        </w:rPr>
        <w:t>There, in the midst of the Ocean of Milk, is the island called Śvetadvīpa, the abode of Viṣṇu the maintainer.</w:t>
      </w:r>
    </w:p>
    <w:p>
      <w:pPr>
        <w:jc w:val="both"/>
      </w:pPr>
      <w:r>
        <w:rPr>
          <w:b/>
          <w:i/>
          <w:sz w:val="20"/>
        </w:rPr>
        <w:t xml:space="preserve">Anubhāṣya. </w:t>
      </w:r>
      <w:r>
        <w:rPr>
          <w:rFonts w:ascii="Times New Roman" w:hAnsi="Times New Roman"/>
          <w:sz w:val="20"/>
        </w:rPr>
        <w:t>The *Siddhānta-śiromaṇi* says: “The best of teachers say that the half of the earth lying north of the Salt Ocean is Jambudvīpa. In the other, southern half lie the six other *dvīpas* and the oceans of salt, milk and the rest. First comes the ocean of salt water, then the ocean of milk, from which nectar, the moon and Śrī appeared; there dwells Vāsudeva, the shelter of all, whose lotus feet are honored by lotus-born Brahmā and the other gods. Then come the oceans of yogurt, of ghee and of sugarcane juice, then of wine, and the last is of fresh water. Within the ocean of fresh water is the submarine fire, Vaḍavānala, and the *pātāla* worlds are layers within the earth.” That is: 1) the Salt Ocean, 2) the Milk Ocean, 3) the ocean of yogurt, 4) the ocean of ghee, 5) the ocean of sugarcane juice, 6) the ocean of wine, 7) the ocean of fresh water. South of the Salt Ocean is the Kṣīroda, the Milk Ocean; there Vāsudeva, the shelter of all, dwells, and Brahmā and the other gods worship His feet.</w:t>
      </w:r>
    </w:p>
    <w:p>
      <w:pPr>
        <w:keepNext/>
        <w:spacing w:before="160"/>
        <w:jc w:val="center"/>
      </w:pPr>
      <w:r>
        <w:rPr>
          <w:rFonts w:ascii="Times New Roman" w:hAnsi="Times New Roman"/>
          <w:i/>
          <w:sz w:val="21"/>
        </w:rPr>
        <w:t>The indwelling Lord of each individual *jīva* —</w:t>
      </w:r>
    </w:p>
    <w:p>
      <w:pPr>
        <w:jc w:val="both"/>
      </w:pPr>
      <w:r>
        <w:rPr>
          <w:b/>
        </w:rPr>
        <w:t xml:space="preserve">112 </w:t>
      </w:r>
      <w:r>
        <w:rPr>
          <w:rFonts w:ascii="Times New Roman" w:hAnsi="Times New Roman"/>
        </w:rPr>
        <w:t>He is the Indweller of all beings, the maintainer of the world and its master.</w:t>
      </w:r>
    </w:p>
    <w:p>
      <w:pPr>
        <w:jc w:val="both"/>
      </w:pPr>
      <w:r>
        <w:rPr>
          <w:b/>
          <w:i/>
          <w:sz w:val="20"/>
        </w:rPr>
        <w:t xml:space="preserve">Anubhāṣya. </w:t>
      </w:r>
      <w:r>
        <w:rPr>
          <w:rFonts w:ascii="Times New Roman" w:hAnsi="Times New Roman"/>
          <w:sz w:val="20"/>
        </w:rPr>
        <w:t>The *Laghu-bhāgavatāmṛta*, describing Śrī Viṣṇu — the gist of verses 26–28: “I shall briefly point out all the abodes mentioned in the *Viṣṇu-dharmottara* and other books among the manifestations of Viṣṇu within the universe. Namely: ‘Above Rudraloka there is another world, “Viṣṇuloka,” fifty thousand *yojanas* in size and inaccessible to every other world. Above it, east of Sumeru, in the middle of the Salt Ocean, within the waters, there is said to be a huge golden “Mahā-Viṣṇuloka”; Brahmā goes there from time to time to see it. In that world Janārdana Viṣṇu sleeps with Lakṣmī on the couch of Śeṣa during the four months of the rainy season. East of Meru, in the middle of the Milk Ocean, amid its waters, there is another abode, “Śubhravarṇā” (the white); in it Lord Viṣṇu sits with Lakṣmī on the throne of Śeṣa. There too the Lord enjoys the bliss of sleep during the four months of the rains. South of it, in the Milk Ocean, is a most beautiful island, twenty-five thousand *yojanas* in size, known as “Śvetadvīpa.”’”</w:t>
      </w:r>
    </w:p>
    <w:p>
      <w:pPr>
        <w:jc w:val="both"/>
      </w:pPr>
      <w:r>
        <w:rPr>
          <w:rFonts w:ascii="Times New Roman" w:hAnsi="Times New Roman"/>
          <w:sz w:val="20"/>
        </w:rPr>
        <w:t>The *Brahmāṇḍa Purāṇa* also says: “The island surrounded by the Milk Ocean, a hundred thousand *yojanas* in extent, … — that very great, beautiful golden island is called ‘Śvetadvīpa.’” Further, the *Viṣṇu Purāṇa* and other books, and the *Mokṣa-dharma* of the *Mahābhārata* as well, describe it: “Śvetadvīpa lies on the northern shore of the Milk Ocean,” and so on. The *Padma Purāṇa* says that Śvetadvīpa shines on the northern shore of the Ocean of Water. On Śvetadvīpa see *Śrīmad-Bhāgavatam* 11.15.18.</w:t>
      </w:r>
    </w:p>
    <w:p>
      <w:pPr>
        <w:jc w:val="both"/>
      </w:pPr>
      <w:r>
        <w:rPr>
          <w:rFonts w:ascii="Times New Roman" w:hAnsi="Times New Roman"/>
          <w:sz w:val="20"/>
        </w:rPr>
        <w:t>The *Śrī Laghu-bhāgavatāmṛta*, describing the Puruṣa (section 10), says: “The third form, too, is seen from the verse of the second canto (*Śrīmad-Bhāgavatam* 2.2.8): ‘Some [meditate on Him] in the space of the heart within their own body.’” Śrī Baladeva's commentary: “So too Aniruddha, the lord of the Milk Ocean, the third Puruṣa, in a form the size of a span, dwelling in the hearts of all *jīvas*, is the object of meditation.” That is, the third Puruṣa, Kṣīraśāyī, in a form the size of a span, is to be meditated upon as the indwelling Lord of all *jīvas*. Where Viṣṇu is described (section 25): “He who is called ‘Viṣṇu’ is considered to be Kṣīrāmbudhiśaya. He is the *vilāsa* of Garbhodaśāyī, and so the lords of the sages call Him Nārāyaṇa and the indwelling Lord of the Virāṭ.” That is, He who is called “Viṣṇu” is Kṣīrodaśāyī. He is the *vilāsa* of Garbhodaśāyī, and so the sages call Viṣṇu “Nārāyaṇa” and also the indwelling Lord of the Virāṭ.</w:t>
      </w:r>
    </w:p>
    <w:p>
      <w:pPr>
        <w:keepNext/>
        <w:spacing w:before="160"/>
        <w:jc w:val="center"/>
      </w:pPr>
      <w:r>
        <w:rPr>
          <w:rFonts w:ascii="Times New Roman" w:hAnsi="Times New Roman"/>
          <w:i/>
          <w:sz w:val="21"/>
        </w:rPr>
        <w:t>The avatāras of the *yugas* and *manvantaras* come from Kṣīrodakaśāyī —</w:t>
      </w:r>
    </w:p>
    <w:p>
      <w:pPr>
        <w:jc w:val="both"/>
      </w:pPr>
      <w:r>
        <w:rPr>
          <w:b/>
        </w:rPr>
        <w:t xml:space="preserve">113 </w:t>
      </w:r>
      <w:r>
        <w:rPr>
          <w:rFonts w:ascii="Times New Roman" w:hAnsi="Times New Roman"/>
        </w:rPr>
        <w:t>In each yuga and manvantara He takes many avatāras, establishing dharma and destroying adharma.</w:t>
      </w:r>
    </w:p>
    <w:p>
      <w:pPr>
        <w:spacing w:before="160"/>
        <w:jc w:val="both"/>
      </w:pPr>
      <w:r>
        <w:rPr>
          <w:b/>
        </w:rPr>
        <w:t xml:space="preserve">114 </w:t>
      </w:r>
      <w:r>
        <w:rPr>
          <w:rFonts w:ascii="Times New Roman" w:hAnsi="Times New Roman"/>
        </w:rPr>
        <w:t>Even the gods cannot see Him; they go to the shore of the Ocean of Milk and offer Him prayers.</w:t>
      </w:r>
    </w:p>
    <w:p>
      <w:pPr>
        <w:keepNext/>
        <w:spacing w:before="160"/>
        <w:jc w:val="center"/>
      </w:pPr>
      <w:r>
        <w:rPr>
          <w:rFonts w:ascii="Times New Roman" w:hAnsi="Times New Roman"/>
          <w:i/>
          <w:sz w:val="21"/>
        </w:rPr>
        <w:t>Kṣīrodaśāyī Viṣṇu is the maintainer of the world —</w:t>
      </w:r>
    </w:p>
    <w:p>
      <w:pPr>
        <w:jc w:val="both"/>
      </w:pPr>
      <w:r>
        <w:rPr>
          <w:b/>
        </w:rPr>
        <w:t xml:space="preserve">115 </w:t>
      </w:r>
      <w:r>
        <w:rPr>
          <w:rFonts w:ascii="Times New Roman" w:hAnsi="Times New Roman"/>
        </w:rPr>
        <w:t>Then He descends and protects the world. His splendour is endless, beyond all counting.</w:t>
      </w:r>
    </w:p>
    <w:p>
      <w:pPr>
        <w:spacing w:before="160"/>
        <w:jc w:val="both"/>
      </w:pPr>
      <w:r>
        <w:rPr>
          <w:b/>
        </w:rPr>
        <w:t xml:space="preserve">116 </w:t>
      </w:r>
      <w:r>
        <w:rPr>
          <w:rFonts w:ascii="Times New Roman" w:hAnsi="Times New Roman"/>
        </w:rPr>
        <w:t>And that Viṣṇu is a part of a part of a part of Lord Nityānanda, the crown of all avatāras.</w:t>
      </w:r>
    </w:p>
    <w:p>
      <w:pPr>
        <w:keepNext/>
        <w:spacing w:before="160"/>
        <w:jc w:val="center"/>
      </w:pPr>
      <w:r>
        <w:rPr>
          <w:rFonts w:ascii="Times New Roman" w:hAnsi="Times New Roman"/>
          <w:i/>
          <w:sz w:val="21"/>
        </w:rPr>
        <w:t>His form as the great serpent called “Śeṣa” —</w:t>
      </w:r>
    </w:p>
    <w:p>
      <w:pPr>
        <w:jc w:val="both"/>
      </w:pPr>
      <w:r>
        <w:rPr>
          <w:b/>
        </w:rPr>
        <w:t xml:space="preserve">117 </w:t>
      </w:r>
      <w:r>
        <w:rPr>
          <w:rFonts w:ascii="Times New Roman" w:hAnsi="Times New Roman"/>
        </w:rPr>
        <w:t>That Viṣṇu, in the form of Śeṣa, holds the earth, and does not even know where on His heads it lies.</w:t>
      </w:r>
    </w:p>
    <w:p>
      <w:pPr>
        <w:spacing w:before="160"/>
        <w:jc w:val="both"/>
      </w:pPr>
      <w:r>
        <w:rPr>
          <w:b/>
        </w:rPr>
        <w:t xml:space="preserve">118 </w:t>
      </w:r>
      <w:r>
        <w:rPr>
          <w:rFonts w:ascii="Times New Roman" w:hAnsi="Times New Roman"/>
        </w:rPr>
        <w:t>On the circle of His thousand broad hoods hosts of gems glitter, outshining the sun.</w:t>
      </w:r>
    </w:p>
    <w:p>
      <w:pPr>
        <w:spacing w:before="160"/>
        <w:jc w:val="both"/>
      </w:pPr>
      <w:r>
        <w:rPr>
          <w:b/>
        </w:rPr>
        <w:t xml:space="preserve">119 </w:t>
      </w:r>
      <w:r>
        <w:rPr>
          <w:rFonts w:ascii="Times New Roman" w:hAnsi="Times New Roman"/>
        </w:rPr>
        <w:t>The earth, fifty crores of yojanas wide, rests on one of His hoods like a mustard seed.</w:t>
      </w:r>
    </w:p>
    <w:p>
      <w:pPr>
        <w:jc w:val="both"/>
      </w:pPr>
      <w:r>
        <w:rPr>
          <w:b/>
          <w:i/>
          <w:sz w:val="20"/>
        </w:rPr>
        <w:t xml:space="preserve">Anubhāṣya. </w:t>
      </w:r>
      <w:r>
        <w:rPr>
          <w:rFonts w:ascii="Times New Roman" w:hAnsi="Times New Roman"/>
          <w:sz w:val="20"/>
        </w:rPr>
        <w:t>See *Śrīmad-Bhāgavatam* 5.17.21 and 5.25.2.</w:t>
      </w:r>
    </w:p>
    <w:p>
      <w:pPr>
        <w:keepNext/>
        <w:spacing w:before="160"/>
        <w:jc w:val="center"/>
      </w:pPr>
      <w:r>
        <w:rPr>
          <w:rFonts w:ascii="Times New Roman" w:hAnsi="Times New Roman"/>
          <w:i/>
          <w:sz w:val="21"/>
        </w:rPr>
        <w:t>Viṣṇu in the form of Śeṣa, the devotee of Kṛṣṇa —</w:t>
      </w:r>
    </w:p>
    <w:p>
      <w:pPr>
        <w:jc w:val="both"/>
      </w:pPr>
      <w:r>
        <w:rPr>
          <w:b/>
        </w:rPr>
        <w:t xml:space="preserve">120 </w:t>
      </w:r>
      <w:r>
        <w:rPr>
          <w:rFonts w:ascii="Times New Roman" w:hAnsi="Times New Roman"/>
        </w:rPr>
        <w:t>That Ananta Śeṣa is an avatāra in the form of a devotee; He knows nothing but service to the Lord.</w:t>
      </w:r>
    </w:p>
    <w:p>
      <w:pPr>
        <w:jc w:val="both"/>
      </w:pPr>
      <w:r>
        <w:rPr>
          <w:b/>
          <w:i/>
          <w:sz w:val="20"/>
        </w:rPr>
        <w:t xml:space="preserve">Anubhāṣya. </w:t>
      </w:r>
      <w:r>
        <w:rPr>
          <w:rFonts w:ascii="Times New Roman" w:hAnsi="Times New Roman"/>
          <w:sz w:val="20"/>
        </w:rPr>
        <w:t>Śrī Jīva Prabhu writes in the *Śrī Kṛṣṇa-sandarbha* (section 86): “‘Ananta, the *kalā* of Vāsudeva, thousand-mouthed, self-effulgent (*svarāṭ*), the god, will appear first, wishing to please Hari.’</w:t>
      </w:r>
      <w:r>
        <w:rPr>
          <w:rFonts w:ascii="Times New Roman" w:hAnsi="Times New Roman"/>
          <w:sz w:val="20"/>
          <w:vertAlign w:val="superscript"/>
        </w:rPr>
        <w:t>21</w:t>
      </w:r>
      <w:r>
        <w:rPr>
          <w:rFonts w:ascii="Times New Roman" w:hAnsi="Times New Roman"/>
          <w:sz w:val="20"/>
        </w:rPr>
        <w:t xml:space="preserve"> The *kalā* of Vāsudeva, the son of Śrī Vasudeva, is His first portion, Śrī Saṅkarṣaṇa. *Svarāṭ*: He who shines by His own [glory] alone. Therefore He is Ananta, unlimited by time or place; He, called Śeṣa, is also the thousand-mouthed one. By one portion of Himself He is the one called Śeṣa. In the *Skanda Purāṇa*, in the *Ayodhyā-māhātmya*: ‘Then, as all looked on, Śakra spoke sweetly to Lakṣmaṇa, true to his word, who had become Śeṣa: “Attain Your own eternal supreme abode of Viṣṇu. Your form has come too — Śeṣa with his shining hoods.” Having said this to Lakṣmaṇa, the king of the gods, together with the gods, sent Śeṣa, who is able to bear the burden of the earth, to Pātāla.’ Therefore both in the words ‘My abode called Śeṣa’ (*Śrīmad-Bhāgavatam* 10.2.8) and here, in the words ‘remains, called Śeṣa’ (*Śrīmad-Bhāgavatam* 10.3.25), He is called an unfailing portion. Or else [Śeṣa is He] from whom the name and fame of Śeṣa come.”</w:t>
      </w:r>
    </w:p>
    <w:p>
      <w:pPr>
        <w:jc w:val="both"/>
      </w:pPr>
      <w:r>
        <w:rPr>
          <w:rFonts w:ascii="Times New Roman" w:hAnsi="Times New Roman"/>
          <w:sz w:val="20"/>
        </w:rPr>
        <w:t>The *kalā* of Bhagavān (the portion of His portion) is Śrī Anantadeva, thousand-mouthed and *svarāṭ*. Wishing to do what pleases Śrī Hari, He is always present before Him. The first portion of Vāsudeva, the son of Vasudeva, is Saṅkarṣaṇa. He is self-manifest and is therefore *svarāṭ*; and so He is Ananta, that is, free from the limits of time and place. He is present also in the form of the thousand-mouthed “Śeṣa.” “By one portion” means in the form of the avatāra called Śeṣa. In the *Skanda Purāṇa*, in the *Ayodhyā-māhātmya*: “As all looked on, Indra, the king of the gods, began to speak to Lakṣmaṇa, true to his vow, who bore the form of Śeṣa: ‘Go to Your own eternal abode of Viṣṇu — Your form, Śeṣa adorned with hoods, has come as well.’ Having said this, the king of the gods sent Lakṣmaṇa in the form of Śeṣa, able to bear the burden of the earth, to Pātāla and went to the abode of the gods.” (That is, when Lakṣmaṇa, the *vyūha* Saṅkarṣaṇa, descended with Śrī Rāma, Śeṣa, the bearer of the earth who lives in Pātāla, came and merged with him. Later, when the time of disappearance came (*aprakaṭa*: the Lord and His eternal associates do not die as ordinary beings do, but only become invisible to this world), “Śeṣa” separated from Lakṣmaṇa and went to his own abode, Pātāla, and Lakṣmaṇa went to Vaikuṇṭha, the abode of Viṣṇu.) Therefore in the words “My abode called Śeṣa” too, “Śeṣa” means that by which the end (*śeṣa*) is reached — that which remains at the very end. Just as the remainder is nondifferent from the original thing, so Śeṣa is spoken of as a nondifferent portion of Vāsudeva. Or else “Śeṣa” is He from whom comes His fame by the name of Śeṣa.</w:t>
      </w:r>
    </w:p>
    <w:p>
      <w:pPr>
        <w:jc w:val="both"/>
      </w:pPr>
      <w:r>
        <w:rPr>
          <w:rFonts w:ascii="Times New Roman" w:hAnsi="Times New Roman"/>
          <w:sz w:val="20"/>
        </w:rPr>
        <w:t>The *Laghu-bhāgavatāmṛta*, describing the truth of Rudra (section 19), gives Śrī Baladeva's commentary: “‘Like Śeṣa’: Śeṣa who is the bed of Śārṅgī (Viṣṇu), His supporting potency, belongs to the category of the Lord; but the Śeṣa who bears the earth is a *jīva* whom He has entered.” That is, Śeṣa in the form of the bed of Viṣṇu, the wielder of the bow Śārṅga — the supporting potency — belongs to the category of the Lord, while the earth-bearing “Śeṣa” belongs to the category of empowered (*śaktyāviṣṭa*) *jīvas*. And again, where the truth of Śrī Rāma is described (section 28): “Saṅkarṣaṇa, the second *vyūha*, is Rāma Himself. Uniting with Śeṣa, the bearer of the earth, He became manifest. Śeṣa is twofold: one bears the earth, the other is the bed of Śārṅgī. Of them, the one who bears the earth is considered Saṅkarṣaṇa, because Saṅkarṣaṇa has entered him. But the one who is the bed thinks of Himself as His friend and servant.” That is, Saṅkarṣaṇa of the second *catur-vyūha*, uniting with the earth-bearing “Śeṣa,” descended in the form of Rāma. “Śeṣa” is twofold: the bearer of the earth and Bhagavān's bed. The earth-bearing “Śeṣa” is an *āveśa-avatāra* of Saṅkarṣaṇa; that is why he too is called “Saṅkarṣaṇa.” The one who is the bed thinks of Himself as the servant and friend of the wielder of Śārṅga.</w:t>
      </w:r>
    </w:p>
    <w:p>
      <w:pPr>
        <w:keepNext/>
        <w:spacing w:before="160"/>
        <w:jc w:val="center"/>
      </w:pPr>
      <w:r>
        <w:rPr>
          <w:rFonts w:ascii="Times New Roman" w:hAnsi="Times New Roman"/>
          <w:i/>
          <w:sz w:val="21"/>
        </w:rPr>
        <w:t>He is always absorbed in glorifying Kṛṣṇa and instructs the four Sanas —</w:t>
      </w:r>
    </w:p>
    <w:p>
      <w:pPr>
        <w:jc w:val="both"/>
      </w:pPr>
      <w:r>
        <w:rPr>
          <w:b/>
        </w:rPr>
        <w:t xml:space="preserve">121 </w:t>
      </w:r>
      <w:r>
        <w:rPr>
          <w:rFonts w:ascii="Times New Roman" w:hAnsi="Times New Roman"/>
        </w:rPr>
        <w:t>With His thousand mouths He sings of Kṛṣṇa’s qualities; He sings without cease and never reaches their end.</w:t>
      </w:r>
    </w:p>
    <w:p>
      <w:pPr>
        <w:spacing w:before="160"/>
        <w:jc w:val="both"/>
      </w:pPr>
      <w:r>
        <w:rPr>
          <w:b/>
        </w:rPr>
        <w:t xml:space="preserve">122 </w:t>
      </w:r>
      <w:r>
        <w:rPr>
          <w:rFonts w:ascii="Times New Roman" w:hAnsi="Times New Roman"/>
        </w:rPr>
        <w:t>From His mouth Sanaka and the other Kumāras hear the *Bhāgavatam*, while He, awash in the joy of love, tells of the qualities of Bhagavān.</w:t>
      </w:r>
    </w:p>
    <w:p>
      <w:pPr>
        <w:keepNext/>
        <w:spacing w:before="160"/>
        <w:jc w:val="center"/>
      </w:pPr>
      <w:r>
        <w:rPr>
          <w:rFonts w:ascii="Times New Roman" w:hAnsi="Times New Roman"/>
          <w:i/>
          <w:sz w:val="21"/>
        </w:rPr>
        <w:t>Serving Kṛṣṇa in ten forms —</w:t>
      </w:r>
    </w:p>
    <w:p>
      <w:pPr>
        <w:jc w:val="both"/>
      </w:pPr>
      <w:r>
        <w:rPr>
          <w:b/>
        </w:rPr>
        <w:t xml:space="preserve">123 </w:t>
      </w:r>
      <w:r>
        <w:rPr>
          <w:rFonts w:ascii="Times New Roman" w:hAnsi="Times New Roman"/>
        </w:rPr>
        <w:t>He becomes umbrella, sandals, bed, pillow, garments, resting place, dwelling, sacred thread and throne.</w:t>
      </w:r>
    </w:p>
    <w:p>
      <w:pPr>
        <w:keepNext/>
        <w:spacing w:before="160"/>
        <w:jc w:val="center"/>
      </w:pPr>
      <w:r>
        <w:rPr>
          <w:rFonts w:ascii="Times New Roman" w:hAnsi="Times New Roman"/>
          <w:i/>
          <w:sz w:val="21"/>
        </w:rPr>
        <w:t>Why He is called Śeṣa —</w:t>
      </w:r>
    </w:p>
    <w:p>
      <w:pPr>
        <w:jc w:val="both"/>
      </w:pPr>
      <w:r>
        <w:rPr>
          <w:b/>
        </w:rPr>
        <w:t xml:space="preserve">124 </w:t>
      </w:r>
      <w:r>
        <w:rPr>
          <w:rFonts w:ascii="Times New Roman" w:hAnsi="Times New Roman"/>
        </w:rPr>
        <w:t>Assuming all these different forms He serves Kṛṣṇa; and because He has reached the utmost limit of service to Kṛṣṇa, He bears the name Śeṣa.</w:t>
      </w:r>
    </w:p>
    <w:p>
      <w:pPr>
        <w:jc w:val="both"/>
      </w:pPr>
      <w:r>
        <w:rPr>
          <w:b/>
          <w:i/>
          <w:sz w:val="20"/>
        </w:rPr>
        <w:t xml:space="preserve">Amṛta-pravāha-bhāṣya. </w:t>
      </w:r>
      <w:r>
        <w:rPr>
          <w:rFonts w:ascii="Times New Roman" w:hAnsi="Times New Roman"/>
          <w:sz w:val="20"/>
        </w:rPr>
        <w:t>*Śeṣatā* means ultimate servitude (*dāsya*).</w:t>
      </w:r>
    </w:p>
    <w:p>
      <w:pPr>
        <w:jc w:val="both"/>
      </w:pPr>
      <w:r>
        <w:rPr>
          <w:b/>
          <w:i/>
          <w:sz w:val="20"/>
        </w:rPr>
        <w:t xml:space="preserve">Anubhāṣya. </w:t>
      </w:r>
      <w:r>
        <w:rPr>
          <w:rFonts w:ascii="Times New Roman" w:hAnsi="Times New Roman"/>
          <w:sz w:val="20"/>
        </w:rPr>
        <w:t>“You alone remain, and so You are called Śeṣa.” (*Śrīmad-Bhāgavatam* 10.3.25)</w:t>
      </w:r>
    </w:p>
    <w:p>
      <w:pPr>
        <w:spacing w:before="160"/>
        <w:jc w:val="both"/>
      </w:pPr>
      <w:r>
        <w:rPr>
          <w:b/>
        </w:rPr>
        <w:t xml:space="preserve">125 </w:t>
      </w:r>
      <w:r>
        <w:rPr>
          <w:rFonts w:ascii="Times New Roman" w:hAnsi="Times New Roman"/>
        </w:rPr>
        <w:t>That Ananta I call but one kalā of Him. Such is Lord Nityānanda — who can know His play?</w:t>
      </w:r>
    </w:p>
    <w:p>
      <w:pPr>
        <w:keepNext/>
        <w:spacing w:before="160"/>
        <w:jc w:val="center"/>
      </w:pPr>
      <w:r>
        <w:rPr>
          <w:rFonts w:ascii="Times New Roman" w:hAnsi="Times New Roman"/>
          <w:i/>
          <w:sz w:val="21"/>
        </w:rPr>
        <w:t>All the avatāras of Viṣṇu are parts of Kṛṣṇa and in truth nondifferent from Him; therefore calling Kṛṣṇa by the name of Viṣṇu is no fault —</w:t>
      </w:r>
    </w:p>
    <w:p>
      <w:pPr>
        <w:jc w:val="both"/>
      </w:pPr>
      <w:r>
        <w:rPr>
          <w:b/>
        </w:rPr>
        <w:t xml:space="preserve">126 </w:t>
      </w:r>
      <w:r>
        <w:rPr>
          <w:rFonts w:ascii="Times New Roman" w:hAnsi="Times New Roman"/>
        </w:rPr>
        <w:t>By all these proofs I know the full truth of Nityānanda. If I call Him Ananta, what glory is that to Him?</w:t>
      </w:r>
    </w:p>
    <w:p>
      <w:pPr>
        <w:spacing w:before="160"/>
        <w:jc w:val="both"/>
      </w:pPr>
      <w:r>
        <w:rPr>
          <w:b/>
        </w:rPr>
        <w:t xml:space="preserve">127 </w:t>
      </w:r>
      <w:r>
        <w:rPr>
          <w:rFonts w:ascii="Times New Roman" w:hAnsi="Times New Roman"/>
        </w:rPr>
        <w:t>Or else, accepting the words of the devotees as true, I say: everything is possible in Him, for He is the source of the avatāras.</w:t>
      </w:r>
    </w:p>
    <w:p>
      <w:pPr>
        <w:spacing w:before="160"/>
        <w:jc w:val="both"/>
      </w:pPr>
      <w:r>
        <w:rPr>
          <w:b/>
        </w:rPr>
        <w:t xml:space="preserve">128 </w:t>
      </w:r>
      <w:r>
        <w:rPr>
          <w:rFonts w:ascii="Times New Roman" w:hAnsi="Times New Roman"/>
        </w:rPr>
        <w:t>One who knows that the avatāras and their source are non-different speaks in this way — just as in the past people saw in Kṛṣṇa this or that avatāra:</w:t>
      </w:r>
    </w:p>
    <w:p>
      <w:pPr>
        <w:jc w:val="both"/>
      </w:pPr>
      <w:r>
        <w:rPr>
          <w:b/>
          <w:i/>
          <w:sz w:val="20"/>
        </w:rPr>
        <w:t xml:space="preserve">Amṛta-pravāha-bhāṣya. </w:t>
      </w:r>
      <w:r>
        <w:rPr>
          <w:rFonts w:ascii="Times New Roman" w:hAnsi="Times New Roman"/>
          <w:sz w:val="20"/>
        </w:rPr>
        <w:t>One who does not know how an avatāra differs from the source of the avatāras once equated Kṛṣṇa with Vāmana and the other avatāras. In the same way, a person who sees no difference calls Nityānanda “Ananta” and so on. But since devotees have said so, it is not false: in the highest Truth everything is possible.</w:t>
      </w:r>
      <w:r>
        <w:rPr>
          <w:rFonts w:ascii="Times New Roman" w:hAnsi="Times New Roman"/>
          <w:sz w:val="20"/>
          <w:vertAlign w:val="superscript"/>
        </w:rPr>
        <w:t>15</w:t>
      </w:r>
    </w:p>
    <w:p>
      <w:pPr>
        <w:keepNext/>
        <w:spacing w:before="160"/>
        <w:jc w:val="center"/>
      </w:pPr>
      <w:r>
        <w:rPr>
          <w:rFonts w:ascii="Times New Roman" w:hAnsi="Times New Roman"/>
          <w:i/>
          <w:sz w:val="21"/>
        </w:rPr>
        <w:t>The source of the avatāras is called by the names of various avatāras —</w:t>
      </w:r>
    </w:p>
    <w:p>
      <w:pPr>
        <w:jc w:val="both"/>
      </w:pPr>
      <w:r>
        <w:rPr>
          <w:b/>
        </w:rPr>
        <w:t xml:space="preserve">129 </w:t>
      </w:r>
      <w:r>
        <w:rPr>
          <w:rFonts w:ascii="Times New Roman" w:hAnsi="Times New Roman"/>
        </w:rPr>
        <w:t>some said that Kṛṣṇa was Nara-Nārāyaṇa Himself, others that He was Vāmana Himself,</w:t>
      </w:r>
    </w:p>
    <w:p>
      <w:pPr>
        <w:spacing w:before="160"/>
        <w:jc w:val="both"/>
      </w:pPr>
      <w:r>
        <w:rPr>
          <w:b/>
        </w:rPr>
        <w:t xml:space="preserve">130 </w:t>
      </w:r>
      <w:r>
        <w:rPr>
          <w:rFonts w:ascii="Times New Roman" w:hAnsi="Times New Roman"/>
        </w:rPr>
        <w:t>and still others that He was an avatāra of Kṣīrodaśāyī. None of this is impossible: the words of all are true.</w:t>
      </w:r>
    </w:p>
    <w:p>
      <w:pPr>
        <w:spacing w:before="160"/>
        <w:jc w:val="both"/>
      </w:pPr>
      <w:r>
        <w:rPr>
          <w:b/>
        </w:rPr>
        <w:t xml:space="preserve">131 </w:t>
      </w:r>
      <w:r>
        <w:rPr>
          <w:rFonts w:ascii="Times New Roman" w:hAnsi="Times New Roman"/>
        </w:rPr>
        <w:t>When Kṛṣṇa, the shelter of all portions, descends, all His portions come and unite in Him.</w:t>
      </w:r>
    </w:p>
    <w:p>
      <w:pPr>
        <w:spacing w:before="160"/>
        <w:jc w:val="both"/>
      </w:pPr>
      <w:r>
        <w:rPr>
          <w:b/>
        </w:rPr>
        <w:t xml:space="preserve">132 </w:t>
      </w:r>
      <w:r>
        <w:rPr>
          <w:rFonts w:ascii="Times New Roman" w:hAnsi="Times New Roman"/>
        </w:rPr>
        <w:t>So each speaks of Him in the form in which he knows Him. Everything is possible in Kṛṣṇa; none of it is false.</w:t>
      </w:r>
    </w:p>
    <w:p>
      <w:pPr>
        <w:jc w:val="both"/>
      </w:pPr>
      <w:r>
        <w:rPr>
          <w:b/>
          <w:i/>
          <w:sz w:val="20"/>
        </w:rPr>
        <w:t xml:space="preserve">Anubhāṣya. </w:t>
      </w:r>
      <w:r>
        <w:rPr>
          <w:rFonts w:ascii="Times New Roman" w:hAnsi="Times New Roman"/>
          <w:sz w:val="20"/>
        </w:rPr>
        <w:t>In the *Laghu-bhāgavatāmṛta*, Śrī Rūpa Prabhu first refutes the opponent's views (*pūrvapakṣa*): “Kṛṣṇa is an avatāra of Kṣīraśāyī,” “Kṛṣṇa is an avatāra of Vāsudeva, the first *vyūha* of Nārāyaṇa, the Lord of Paravyoma,” “Kṛṣṇa is a *vilāsa* of Nārāyaṇa,” and so on. Then (in sections 136, 137, and 139) he quotes *Bhāgavatam* 3.2.15 and says: “When His own peaceful forms — Vasudeva and the other devotees — were being oppressed by distorted forms, that is, by fearsome-looking demons led by Kaṁsa, then Śrī Kṛṣṇa, the Lord of spirit and matter, supremely merciful and though unborn, joined and merged with His *vilāsas* — the Lord of Vaikuṇṭha and others — and descended from Kṛṣṇaloka into the material world, just as fire appears from the wooden *araṇi* when it is churned.” The *vyūha* of Śrī Kṛṣṇa became one with His own *vilāsa*, the *vyūha* of the Lord of Paravyoma, came into the material world, and appeared there. He always remains united with His famous avatāras: the Puruṣas and others, Śrī Rāma, Nṛsiṁha, Varāha, Vāmana, Nara-Nārāyaṇa, Hayagrīva, Ajita, and the rest. That is why in Vṛndāvana too the pastimes of all these avatāras are seen in Śrī Kṛṣṇa. And so the *Brahmāṇḍa Purāṇa* says: “He who is four-armed in Vaikuṇṭha, who is the Lord of Śvetadvīpa, who is Nārāyaṇa, the friend of Nara — He is Puruṣottama, the son of Nanda. As hundreds and thousands of sparks fly out of a great fire and vanish back into it, so all the other countless charming avatāras of this Kṛṣṇa become one with Him again.” Therefore, in the Purāṇas and other scriptures, some have glorified Śrī Kṛṣṇa as Nārāyaṇa, the friend of Nara, some as Upendra, that is, Vāmana, some as Kṣīrodaśāyī, some as the thousand-headed Garbhodaśāyī, and some as the Lord of Vaikuṇṭha. For the original Saṅkarṣaṇa abides in Śrī Kṛṣṇa, and from Him Badarīnātha and other forms are manifested (that is, they appear by His mere wish). The sages saw only the pastimes of one or another of these forms. They followed the accounts of Viṣṇu with those different pastimes, and so they called Śrī Kṛṣṇa by the names of those forms of Viṣṇu. Therefore, even if the original source of the avatāras is called an “avatāra,” in truth there is no fault in it. See Ādi 2.110–115.</w:t>
      </w:r>
    </w:p>
    <w:p>
      <w:pPr>
        <w:keepNext/>
        <w:spacing w:before="160"/>
        <w:jc w:val="center"/>
      </w:pPr>
      <w:r>
        <w:rPr>
          <w:rFonts w:ascii="Times New Roman" w:hAnsi="Times New Roman"/>
          <w:i/>
          <w:sz w:val="21"/>
        </w:rPr>
        <w:t>Through Nityānanda, Gaurasundara manifests all the avatāras —</w:t>
      </w:r>
    </w:p>
    <w:p>
      <w:pPr>
        <w:jc w:val="both"/>
      </w:pPr>
      <w:r>
        <w:rPr>
          <w:b/>
        </w:rPr>
        <w:t xml:space="preserve">133 </w:t>
      </w:r>
      <w:r>
        <w:rPr>
          <w:rFonts w:ascii="Times New Roman" w:hAnsi="Times New Roman"/>
        </w:rPr>
        <w:t>Therefore Śrī Kṛṣṇa Caitanya Gosāñi performed the pastimes of all the avatāras and showed them to everyone.</w:t>
      </w:r>
    </w:p>
    <w:p>
      <w:pPr>
        <w:jc w:val="both"/>
      </w:pPr>
      <w:r>
        <w:rPr>
          <w:b/>
          <w:i/>
          <w:sz w:val="20"/>
        </w:rPr>
        <w:t xml:space="preserve">Amṛta-pravāha-bhāṣya. </w:t>
      </w:r>
      <w:r>
        <w:rPr>
          <w:rFonts w:ascii="Times New Roman" w:hAnsi="Times New Roman"/>
          <w:sz w:val="20"/>
        </w:rPr>
        <w:t>Therefore Śrī Kṛṣṇa Caitanya, the highest Truth, showed everyone the pastimes of Varāha, Nṛsiṁha, and the other avatāras.</w:t>
      </w:r>
    </w:p>
    <w:p>
      <w:pPr>
        <w:spacing w:before="160"/>
        <w:jc w:val="both"/>
      </w:pPr>
      <w:r>
        <w:rPr>
          <w:b/>
        </w:rPr>
        <w:t xml:space="preserve">134 </w:t>
      </w:r>
      <w:r>
        <w:rPr>
          <w:rFonts w:ascii="Times New Roman" w:hAnsi="Times New Roman"/>
        </w:rPr>
        <w:t>In this way Nityānanda is manifest as Ananta, and in that same mood He says, “I am Caitanya’s servant.”</w:t>
      </w:r>
    </w:p>
    <w:p>
      <w:pPr>
        <w:keepNext/>
        <w:spacing w:before="160"/>
        <w:jc w:val="center"/>
      </w:pPr>
      <w:r>
        <w:rPr>
          <w:rFonts w:ascii="Times New Roman" w:hAnsi="Times New Roman"/>
          <w:i/>
          <w:sz w:val="21"/>
        </w:rPr>
        <w:t>Nityānanda-Rāma serves Gaura-Kṛṣṇa in different forms and different moods —</w:t>
      </w:r>
    </w:p>
    <w:p>
      <w:pPr>
        <w:jc w:val="both"/>
      </w:pPr>
      <w:r>
        <w:rPr>
          <w:b/>
        </w:rPr>
        <w:t xml:space="preserve">135 </w:t>
      </w:r>
      <w:r>
        <w:rPr>
          <w:rFonts w:ascii="Times New Roman" w:hAnsi="Times New Roman"/>
        </w:rPr>
        <w:t>Sometimes He plays the guru, sometimes the friend, sometimes the servant — just as He once played in Vraja in these three moods.</w:t>
      </w:r>
    </w:p>
    <w:p>
      <w:pPr>
        <w:spacing w:before="160"/>
        <w:jc w:val="both"/>
      </w:pPr>
      <w:r>
        <w:rPr>
          <w:b/>
        </w:rPr>
        <w:t xml:space="preserve">136 </w:t>
      </w:r>
      <w:r>
        <w:rPr>
          <w:rFonts w:ascii="Times New Roman" w:hAnsi="Times New Roman"/>
        </w:rPr>
        <w:t>Becoming a bull, He would fight with Kṛṣṇa head to head; and sometimes Kṛṣṇa would massage His feet.</w:t>
      </w:r>
    </w:p>
    <w:p>
      <w:pPr>
        <w:keepNext/>
        <w:spacing w:before="160"/>
        <w:jc w:val="center"/>
      </w:pPr>
      <w:r>
        <w:rPr>
          <w:rFonts w:ascii="Times New Roman" w:hAnsi="Times New Roman"/>
          <w:i/>
          <w:sz w:val="21"/>
        </w:rPr>
        <w:t>Nityānanda-Rāma always considers Himself the servant of Gaura-Kṛṣṇa —</w:t>
      </w:r>
    </w:p>
    <w:p>
      <w:pPr>
        <w:jc w:val="both"/>
      </w:pPr>
      <w:r>
        <w:rPr>
          <w:b/>
        </w:rPr>
        <w:t xml:space="preserve">137 </w:t>
      </w:r>
      <w:r>
        <w:rPr>
          <w:rFonts w:ascii="Times New Roman" w:hAnsi="Times New Roman"/>
        </w:rPr>
        <w:t>He thinks of Himself as a servant and knows Kṛṣṇa as His Master; He considers Himself but a kalā of Kṛṣṇa’s kalā.</w:t>
      </w:r>
    </w:p>
    <w:p>
      <w:pPr>
        <w:keepNext/>
        <w:spacing w:before="160"/>
        <w:jc w:val="center"/>
      </w:pPr>
      <w:r>
        <w:rPr>
          <w:rFonts w:ascii="Times New Roman" w:hAnsi="Times New Roman"/>
          <w:i/>
          <w:sz w:val="21"/>
        </w:rPr>
        <w:t>The play of Rāma and Kṛṣṇa —</w:t>
      </w:r>
    </w:p>
    <w:p>
      <w:pPr>
        <w:jc w:val="both"/>
      </w:pPr>
      <w:r>
        <w:rPr>
          <w:b/>
        </w:rPr>
        <w:t xml:space="preserve">138 </w:t>
      </w:r>
      <w:r>
        <w:rPr>
          <w:rFonts w:ascii="Times New Roman" w:hAnsi="Times New Roman"/>
        </w:rPr>
        <w:t>“Pretending to be bulls, the two would bellow and fight with each other; imitating the cries of animals, They roamed about like ordinary children.” (Śrīmad-Bhāgavatam, 10.11.40)</w:t>
      </w:r>
    </w:p>
    <w:p>
      <w:pPr>
        <w:jc w:val="both"/>
      </w:pPr>
      <w:r>
        <w:rPr>
          <w:b/>
          <w:i/>
          <w:sz w:val="20"/>
        </w:rPr>
        <w:t xml:space="preserve">Amṛta-pravāha-bhāṣya. </w:t>
      </w:r>
      <w:r>
        <w:rPr>
          <w:rFonts w:ascii="Times New Roman" w:hAnsi="Times New Roman"/>
          <w:sz w:val="20"/>
        </w:rPr>
        <w:t>Sometimes, like ordinary people, the two brothers become bulls and butt each other, bellowing. And sometimes they imitate swans, peacocks, and other creatures and make their sounds.</w:t>
      </w:r>
    </w:p>
    <w:p>
      <w:pPr>
        <w:jc w:val="both"/>
      </w:pPr>
      <w:r>
        <w:rPr>
          <w:b/>
          <w:i/>
          <w:sz w:val="20"/>
        </w:rPr>
        <w:t xml:space="preserve">Anubhāṣya. </w:t>
      </w:r>
      <w:r>
        <w:rPr>
          <w:rFonts w:ascii="Times New Roman" w:hAnsi="Times New Roman"/>
          <w:sz w:val="20"/>
        </w:rPr>
        <w:t>These two verses are spoken where the childhood play of Kṛṣṇa and Rāma is described.</w:t>
      </w:r>
    </w:p>
    <w:p>
      <w:pPr>
        <w:jc w:val="both"/>
      </w:pPr>
      <w:r>
        <w:rPr>
          <w:rFonts w:ascii="Times New Roman" w:hAnsi="Times New Roman"/>
          <w:b/>
          <w:sz w:val="20"/>
        </w:rPr>
        <w:t>vṛṣāyamāṇau</w:t>
      </w:r>
      <w:r>
        <w:rPr>
          <w:rFonts w:ascii="Times New Roman" w:hAnsi="Times New Roman"/>
          <w:sz w:val="20"/>
        </w:rPr>
        <w:t xml:space="preserve"> (acting like bulls) </w:t>
      </w:r>
      <w:r>
        <w:rPr>
          <w:rFonts w:ascii="Times New Roman" w:hAnsi="Times New Roman"/>
          <w:b/>
          <w:sz w:val="20"/>
        </w:rPr>
        <w:t>nardantau</w:t>
      </w:r>
      <w:r>
        <w:rPr>
          <w:rFonts w:ascii="Times New Roman" w:hAnsi="Times New Roman"/>
          <w:sz w:val="20"/>
        </w:rPr>
        <w:t xml:space="preserve"> (making their sounds, bellowing) </w:t>
      </w:r>
      <w:r>
        <w:rPr>
          <w:rFonts w:ascii="Times New Roman" w:hAnsi="Times New Roman"/>
          <w:b/>
          <w:sz w:val="20"/>
        </w:rPr>
        <w:t>kṛṣṇa-baladevau</w:t>
      </w:r>
      <w:r>
        <w:rPr>
          <w:rFonts w:ascii="Times New Roman" w:hAnsi="Times New Roman"/>
          <w:sz w:val="20"/>
        </w:rPr>
        <w:t xml:space="preserve"> (Kṛṣṇa and Baladeva) </w:t>
      </w:r>
      <w:r>
        <w:rPr>
          <w:rFonts w:ascii="Times New Roman" w:hAnsi="Times New Roman"/>
          <w:b/>
          <w:sz w:val="20"/>
        </w:rPr>
        <w:t>parasparam yuyudhāte</w:t>
      </w:r>
      <w:r>
        <w:rPr>
          <w:rFonts w:ascii="Times New Roman" w:hAnsi="Times New Roman"/>
          <w:sz w:val="20"/>
        </w:rPr>
        <w:t xml:space="preserve"> (butted each other). </w:t>
      </w:r>
      <w:r>
        <w:rPr>
          <w:rFonts w:ascii="Times New Roman" w:hAnsi="Times New Roman"/>
          <w:b/>
          <w:sz w:val="20"/>
        </w:rPr>
        <w:t>rutaiḥ</w:t>
      </w:r>
      <w:r>
        <w:rPr>
          <w:rFonts w:ascii="Times New Roman" w:hAnsi="Times New Roman"/>
          <w:sz w:val="20"/>
        </w:rPr>
        <w:t xml:space="preserve"> (with imitative sounds) </w:t>
      </w:r>
      <w:r>
        <w:rPr>
          <w:rFonts w:ascii="Times New Roman" w:hAnsi="Times New Roman"/>
          <w:b/>
          <w:sz w:val="20"/>
        </w:rPr>
        <w:t>jantūn anukṛtya</w:t>
      </w:r>
      <w:r>
        <w:rPr>
          <w:rFonts w:ascii="Times New Roman" w:hAnsi="Times New Roman"/>
          <w:sz w:val="20"/>
        </w:rPr>
        <w:t xml:space="preserve"> (imitating the animals), </w:t>
      </w:r>
      <w:r>
        <w:rPr>
          <w:rFonts w:ascii="Times New Roman" w:hAnsi="Times New Roman"/>
          <w:b/>
          <w:sz w:val="20"/>
        </w:rPr>
        <w:t>prākṛtau</w:t>
      </w:r>
      <w:r>
        <w:rPr>
          <w:rFonts w:ascii="Times New Roman" w:hAnsi="Times New Roman"/>
          <w:sz w:val="20"/>
        </w:rPr>
        <w:t xml:space="preserve"> (ordinary) </w:t>
      </w:r>
      <w:r>
        <w:rPr>
          <w:rFonts w:ascii="Times New Roman" w:hAnsi="Times New Roman"/>
          <w:b/>
          <w:sz w:val="20"/>
        </w:rPr>
        <w:t>bālakau yathā</w:t>
      </w:r>
      <w:r>
        <w:rPr>
          <w:rFonts w:ascii="Times New Roman" w:hAnsi="Times New Roman"/>
          <w:sz w:val="20"/>
        </w:rPr>
        <w:t xml:space="preserve"> (like boys), </w:t>
      </w:r>
      <w:r>
        <w:rPr>
          <w:rFonts w:ascii="Times New Roman" w:hAnsi="Times New Roman"/>
          <w:b/>
          <w:sz w:val="20"/>
        </w:rPr>
        <w:t>tathā ceratuḥ</w:t>
      </w:r>
      <w:r>
        <w:rPr>
          <w:rFonts w:ascii="Times New Roman" w:hAnsi="Times New Roman"/>
          <w:sz w:val="20"/>
        </w:rPr>
        <w:t xml:space="preserve"> (so They played).</w:t>
      </w:r>
    </w:p>
    <w:p>
      <w:pPr>
        <w:keepNext/>
        <w:spacing w:before="160"/>
        <w:jc w:val="center"/>
      </w:pPr>
      <w:r>
        <w:rPr>
          <w:rFonts w:ascii="Times New Roman" w:hAnsi="Times New Roman"/>
          <w:i/>
          <w:sz w:val="21"/>
        </w:rPr>
        <w:t>Kṛṣṇa serves Rāma, massaging His feet and so on —</w:t>
      </w:r>
    </w:p>
    <w:p>
      <w:pPr>
        <w:jc w:val="both"/>
      </w:pPr>
      <w:r>
        <w:rPr>
          <w:b/>
        </w:rPr>
        <w:t xml:space="preserve">139 </w:t>
      </w:r>
      <w:r>
        <w:rPr>
          <w:rFonts w:ascii="Times New Roman" w:hAnsi="Times New Roman"/>
        </w:rPr>
        <w:t>“Sometimes, when His elder brother lay tired from play with His head on a cowherd boy’s lap, Kṛṣṇa Himself would give Him rest by massaging His feet and serving Him in other ways.” (Śrīmad-Bhāgavatam, 10.15.14)</w:t>
      </w:r>
    </w:p>
    <w:p>
      <w:pPr>
        <w:jc w:val="both"/>
      </w:pPr>
      <w:r>
        <w:rPr>
          <w:b/>
          <w:i/>
          <w:sz w:val="20"/>
        </w:rPr>
        <w:t xml:space="preserve">Amṛta-pravāha-bhāṣya. </w:t>
      </w:r>
      <w:r>
        <w:rPr>
          <w:rFonts w:ascii="Times New Roman" w:hAnsi="Times New Roman"/>
          <w:sz w:val="20"/>
        </w:rPr>
        <w:t>Sometimes, tired from play, Kṛṣṇa Himself lies down with His head on the lap of the cowherd boys, and He has Baladeva lie down and massages His feet.</w:t>
      </w:r>
    </w:p>
    <w:p>
      <w:pPr>
        <w:jc w:val="both"/>
      </w:pPr>
      <w:r>
        <w:rPr>
          <w:b/>
          <w:i/>
          <w:sz w:val="20"/>
        </w:rPr>
        <w:t xml:space="preserve">Anubhāṣya. </w:t>
      </w:r>
      <w:r>
        <w:rPr>
          <w:rFonts w:ascii="Times New Roman" w:hAnsi="Times New Roman"/>
          <w:b/>
          <w:sz w:val="20"/>
        </w:rPr>
        <w:t>kvacit</w:t>
      </w:r>
      <w:r>
        <w:rPr>
          <w:rFonts w:ascii="Times New Roman" w:hAnsi="Times New Roman"/>
          <w:sz w:val="20"/>
        </w:rPr>
        <w:t xml:space="preserve"> (sometimes) </w:t>
      </w:r>
      <w:r>
        <w:rPr>
          <w:rFonts w:ascii="Times New Roman" w:hAnsi="Times New Roman"/>
          <w:b/>
          <w:sz w:val="20"/>
        </w:rPr>
        <w:t>krīḍā-pariśrāntam</w:t>
      </w:r>
      <w:r>
        <w:rPr>
          <w:rFonts w:ascii="Times New Roman" w:hAnsi="Times New Roman"/>
          <w:sz w:val="20"/>
        </w:rPr>
        <w:t xml:space="preserve"> (tired from play) </w:t>
      </w:r>
      <w:r>
        <w:rPr>
          <w:rFonts w:ascii="Times New Roman" w:hAnsi="Times New Roman"/>
          <w:b/>
          <w:sz w:val="20"/>
        </w:rPr>
        <w:t>gopotsaṅgopabarhaṇam</w:t>
      </w:r>
      <w:r>
        <w:rPr>
          <w:rFonts w:ascii="Times New Roman" w:hAnsi="Times New Roman"/>
          <w:sz w:val="20"/>
        </w:rPr>
        <w:t xml:space="preserve"> (Him whose pillow was the lap of a cowherd boy) </w:t>
      </w:r>
      <w:r>
        <w:rPr>
          <w:rFonts w:ascii="Times New Roman" w:hAnsi="Times New Roman"/>
          <w:b/>
          <w:sz w:val="20"/>
        </w:rPr>
        <w:t>āryam</w:t>
      </w:r>
      <w:r>
        <w:rPr>
          <w:rFonts w:ascii="Times New Roman" w:hAnsi="Times New Roman"/>
          <w:sz w:val="20"/>
        </w:rPr>
        <w:t xml:space="preserve"> (the elder brother, Baladeva) </w:t>
      </w:r>
      <w:r>
        <w:rPr>
          <w:rFonts w:ascii="Times New Roman" w:hAnsi="Times New Roman"/>
          <w:b/>
          <w:sz w:val="20"/>
        </w:rPr>
        <w:t>pāda-saṁvāhanādibhiḥ</w:t>
      </w:r>
      <w:r>
        <w:rPr>
          <w:rFonts w:ascii="Times New Roman" w:hAnsi="Times New Roman"/>
          <w:sz w:val="20"/>
        </w:rPr>
        <w:t xml:space="preserve"> (by massaging His feet and other service) </w:t>
      </w:r>
      <w:r>
        <w:rPr>
          <w:rFonts w:ascii="Times New Roman" w:hAnsi="Times New Roman"/>
          <w:b/>
          <w:sz w:val="20"/>
        </w:rPr>
        <w:t>svayam</w:t>
      </w:r>
      <w:r>
        <w:rPr>
          <w:rFonts w:ascii="Times New Roman" w:hAnsi="Times New Roman"/>
          <w:sz w:val="20"/>
        </w:rPr>
        <w:t xml:space="preserve"> (Kṛṣṇa Himself) </w:t>
      </w:r>
      <w:r>
        <w:rPr>
          <w:rFonts w:ascii="Times New Roman" w:hAnsi="Times New Roman"/>
          <w:b/>
          <w:sz w:val="20"/>
        </w:rPr>
        <w:t>viśrāmayati</w:t>
      </w:r>
      <w:r>
        <w:rPr>
          <w:rFonts w:ascii="Times New Roman" w:hAnsi="Times New Roman"/>
          <w:sz w:val="20"/>
        </w:rPr>
        <w:t xml:space="preserve"> (relieved of fatigue).</w:t>
      </w:r>
    </w:p>
    <w:p>
      <w:pPr>
        <w:keepNext/>
        <w:spacing w:before="160"/>
        <w:jc w:val="center"/>
      </w:pPr>
      <w:r>
        <w:rPr>
          <w:rFonts w:ascii="Times New Roman" w:hAnsi="Times New Roman"/>
          <w:i/>
          <w:sz w:val="21"/>
        </w:rPr>
        <w:t>Baladeva's amazement at seeing Kṛṣṇa's *yogamāyā* —</w:t>
      </w:r>
    </w:p>
    <w:p>
      <w:pPr>
        <w:jc w:val="both"/>
      </w:pPr>
      <w:r>
        <w:rPr>
          <w:b/>
        </w:rPr>
        <w:t xml:space="preserve">140 </w:t>
      </w:r>
      <w:r>
        <w:rPr>
          <w:rFonts w:ascii="Times New Roman" w:hAnsi="Times New Roman"/>
        </w:rPr>
        <w:t>(Baladeva said in wonder:) “Who is she, and where has she come from? Is she divine, human or demonic? Most likely she is the māyā of My Master, for no other can bewilder even Me.” (Śrīmad-Bhāgavatam, 10.13.37)</w:t>
      </w:r>
    </w:p>
    <w:p>
      <w:pPr>
        <w:jc w:val="both"/>
      </w:pPr>
      <w:r>
        <w:rPr>
          <w:b/>
          <w:i/>
          <w:sz w:val="20"/>
        </w:rPr>
        <w:t xml:space="preserve">Amṛta-pravāha-bhāṣya. </w:t>
      </w:r>
      <w:r>
        <w:rPr>
          <w:rFonts w:ascii="Times New Roman" w:hAnsi="Times New Roman"/>
          <w:sz w:val="20"/>
        </w:rPr>
        <w:t>“Who is this *māyā*? Where has she come from? Is she divine, human, or demoniac? No *māyā* can bewilder me except the *māyā* of my Lord Kṛṣṇa.”</w:t>
      </w:r>
    </w:p>
    <w:p>
      <w:pPr>
        <w:jc w:val="both"/>
      </w:pPr>
      <w:r>
        <w:rPr>
          <w:b/>
          <w:i/>
          <w:sz w:val="20"/>
        </w:rPr>
        <w:t xml:space="preserve">Anubhāṣya. </w:t>
      </w:r>
      <w:r>
        <w:rPr>
          <w:rFonts w:ascii="Times New Roman" w:hAnsi="Times New Roman"/>
          <w:sz w:val="20"/>
        </w:rPr>
        <w:t>When Brahmā stole the calves, Śrī Kṛṣṇa created the calves and the rest anew and went on with His pastimes as usual. One day Śrī Baladeva saw how the cows were behaving, understood what had happened, and was amazed:</w:t>
      </w:r>
    </w:p>
    <w:p>
      <w:pPr>
        <w:jc w:val="both"/>
      </w:pPr>
      <w:r>
        <w:rPr>
          <w:rFonts w:ascii="Times New Roman" w:hAnsi="Times New Roman"/>
          <w:b/>
          <w:sz w:val="20"/>
        </w:rPr>
        <w:t>iyam</w:t>
      </w:r>
      <w:r>
        <w:rPr>
          <w:rFonts w:ascii="Times New Roman" w:hAnsi="Times New Roman"/>
          <w:sz w:val="20"/>
        </w:rPr>
        <w:t xml:space="preserve"> (this [*māyā*]) </w:t>
      </w:r>
      <w:r>
        <w:rPr>
          <w:rFonts w:ascii="Times New Roman" w:hAnsi="Times New Roman"/>
          <w:b/>
          <w:sz w:val="20"/>
        </w:rPr>
        <w:t>kā</w:t>
      </w:r>
      <w:r>
        <w:rPr>
          <w:rFonts w:ascii="Times New Roman" w:hAnsi="Times New Roman"/>
          <w:sz w:val="20"/>
        </w:rPr>
        <w:t xml:space="preserve"> (who)? </w:t>
      </w:r>
      <w:r>
        <w:rPr>
          <w:rFonts w:ascii="Times New Roman" w:hAnsi="Times New Roman"/>
          <w:b/>
          <w:sz w:val="20"/>
        </w:rPr>
        <w:t>kutaḥ vā āyātā</w:t>
      </w:r>
      <w:r>
        <w:rPr>
          <w:rFonts w:ascii="Times New Roman" w:hAnsi="Times New Roman"/>
          <w:sz w:val="20"/>
        </w:rPr>
        <w:t xml:space="preserve"> (where has she come from)? </w:t>
      </w:r>
      <w:r>
        <w:rPr>
          <w:rFonts w:ascii="Times New Roman" w:hAnsi="Times New Roman"/>
          <w:b/>
          <w:sz w:val="20"/>
        </w:rPr>
        <w:t>kim daivī</w:t>
      </w:r>
      <w:r>
        <w:rPr>
          <w:rFonts w:ascii="Times New Roman" w:hAnsi="Times New Roman"/>
          <w:sz w:val="20"/>
        </w:rPr>
        <w:t xml:space="preserve"> (is she related to the gods), </w:t>
      </w:r>
      <w:r>
        <w:rPr>
          <w:rFonts w:ascii="Times New Roman" w:hAnsi="Times New Roman"/>
          <w:b/>
          <w:sz w:val="20"/>
        </w:rPr>
        <w:t>nārī</w:t>
      </w:r>
      <w:r>
        <w:rPr>
          <w:rFonts w:ascii="Times New Roman" w:hAnsi="Times New Roman"/>
          <w:sz w:val="20"/>
        </w:rPr>
        <w:t xml:space="preserve"> (to humans), </w:t>
      </w:r>
      <w:r>
        <w:rPr>
          <w:rFonts w:ascii="Times New Roman" w:hAnsi="Times New Roman"/>
          <w:b/>
          <w:sz w:val="20"/>
        </w:rPr>
        <w:t>vā</w:t>
      </w:r>
      <w:r>
        <w:rPr>
          <w:rFonts w:ascii="Times New Roman" w:hAnsi="Times New Roman"/>
          <w:sz w:val="20"/>
        </w:rPr>
        <w:t xml:space="preserve"> (or — *uta*) </w:t>
      </w:r>
      <w:r>
        <w:rPr>
          <w:rFonts w:ascii="Times New Roman" w:hAnsi="Times New Roman"/>
          <w:b/>
          <w:sz w:val="20"/>
        </w:rPr>
        <w:t>āsurī</w:t>
      </w:r>
      <w:r>
        <w:rPr>
          <w:rFonts w:ascii="Times New Roman" w:hAnsi="Times New Roman"/>
          <w:sz w:val="20"/>
        </w:rPr>
        <w:t xml:space="preserve"> (to the demons)? </w:t>
      </w:r>
      <w:r>
        <w:rPr>
          <w:rFonts w:ascii="Times New Roman" w:hAnsi="Times New Roman"/>
          <w:b/>
          <w:sz w:val="20"/>
        </w:rPr>
        <w:t>prāyaḥ</w:t>
      </w:r>
      <w:r>
        <w:rPr>
          <w:rFonts w:ascii="Times New Roman" w:hAnsi="Times New Roman"/>
          <w:sz w:val="20"/>
        </w:rPr>
        <w:t xml:space="preserve"> (most likely) </w:t>
      </w:r>
      <w:r>
        <w:rPr>
          <w:rFonts w:ascii="Times New Roman" w:hAnsi="Times New Roman"/>
          <w:b/>
          <w:sz w:val="20"/>
        </w:rPr>
        <w:t>māyā me bhartuḥ</w:t>
      </w:r>
      <w:r>
        <w:rPr>
          <w:rFonts w:ascii="Times New Roman" w:hAnsi="Times New Roman"/>
          <w:sz w:val="20"/>
        </w:rPr>
        <w:t xml:space="preserve"> (it is the *māyā* of my Master, Bhagavān Himself) </w:t>
      </w:r>
      <w:r>
        <w:rPr>
          <w:rFonts w:ascii="Times New Roman" w:hAnsi="Times New Roman"/>
          <w:b/>
          <w:sz w:val="20"/>
        </w:rPr>
        <w:t>astu</w:t>
      </w:r>
      <w:r>
        <w:rPr>
          <w:rFonts w:ascii="Times New Roman" w:hAnsi="Times New Roman"/>
          <w:sz w:val="20"/>
        </w:rPr>
        <w:t xml:space="preserve"> (it must be); </w:t>
      </w:r>
      <w:r>
        <w:rPr>
          <w:rFonts w:ascii="Times New Roman" w:hAnsi="Times New Roman"/>
          <w:b/>
          <w:sz w:val="20"/>
        </w:rPr>
        <w:t>anyā</w:t>
      </w:r>
      <w:r>
        <w:rPr>
          <w:rFonts w:ascii="Times New Roman" w:hAnsi="Times New Roman"/>
          <w:sz w:val="20"/>
        </w:rPr>
        <w:t xml:space="preserve"> (another [*māyā*]) </w:t>
      </w:r>
      <w:r>
        <w:rPr>
          <w:rFonts w:ascii="Times New Roman" w:hAnsi="Times New Roman"/>
          <w:b/>
          <w:sz w:val="20"/>
        </w:rPr>
        <w:t>na</w:t>
      </w:r>
      <w:r>
        <w:rPr>
          <w:rFonts w:ascii="Times New Roman" w:hAnsi="Times New Roman"/>
          <w:sz w:val="20"/>
        </w:rPr>
        <w:t xml:space="preserve"> (it cannot be), ([for]) </w:t>
      </w:r>
      <w:r>
        <w:rPr>
          <w:rFonts w:ascii="Times New Roman" w:hAnsi="Times New Roman"/>
          <w:b/>
          <w:sz w:val="20"/>
        </w:rPr>
        <w:t>iyam me api</w:t>
      </w:r>
      <w:r>
        <w:rPr>
          <w:rFonts w:ascii="Times New Roman" w:hAnsi="Times New Roman"/>
          <w:sz w:val="20"/>
        </w:rPr>
        <w:t xml:space="preserve"> (even me) </w:t>
      </w:r>
      <w:r>
        <w:rPr>
          <w:rFonts w:ascii="Times New Roman" w:hAnsi="Times New Roman"/>
          <w:b/>
          <w:sz w:val="20"/>
        </w:rPr>
        <w:t>vimohinī</w:t>
      </w:r>
      <w:r>
        <w:rPr>
          <w:rFonts w:ascii="Times New Roman" w:hAnsi="Times New Roman"/>
          <w:sz w:val="20"/>
        </w:rPr>
        <w:t xml:space="preserve"> (she bewilders).</w:t>
      </w:r>
    </w:p>
    <w:p>
      <w:pPr>
        <w:keepNext/>
        <w:spacing w:before="160"/>
        <w:jc w:val="center"/>
      </w:pPr>
      <w:r>
        <w:rPr>
          <w:rFonts w:ascii="Times New Roman" w:hAnsi="Times New Roman"/>
          <w:i/>
          <w:sz w:val="21"/>
        </w:rPr>
        <w:t>The six opulences eternally abide in Kṛṣṇa's lotus feet —</w:t>
      </w:r>
    </w:p>
    <w:p>
      <w:pPr>
        <w:jc w:val="both"/>
      </w:pPr>
      <w:r>
        <w:rPr>
          <w:b/>
        </w:rPr>
        <w:t xml:space="preserve">141 </w:t>
      </w:r>
      <w:r>
        <w:rPr>
          <w:rFonts w:ascii="Times New Roman" w:hAnsi="Times New Roman"/>
        </w:rPr>
        <w:t>(Baladeva said:) “The guardians of all the worlds bear on their crowned heads the dust of His lotus feet, the holiest of holy places; and Brahmā, Śiva, Lakṣmī and I Myself, mere parts of His part, carry it on our heads forever. What then is a king’s throne to Him?” (Śrīmad-Bhāgavatam, 10.68.37)</w:t>
      </w:r>
    </w:p>
    <w:p>
      <w:pPr>
        <w:jc w:val="both"/>
      </w:pPr>
      <w:r>
        <w:rPr>
          <w:b/>
          <w:i/>
          <w:sz w:val="20"/>
        </w:rPr>
        <w:t xml:space="preserve">Amṛta-pravāha-bhāṣya. </w:t>
      </w:r>
      <w:r>
        <w:rPr>
          <w:rFonts w:ascii="Times New Roman" w:hAnsi="Times New Roman"/>
          <w:sz w:val="20"/>
        </w:rPr>
        <w:t>The dust of His feet is the holy place of all holy places. The guardians of the worlds carry it on their heads. Brahmā, Śiva, I, Baladeva, and Lakṣmī — some of us are His parts, others parts of parts — forever carry the dust of His feet. What does an ordinary royal throne mean to Him?</w:t>
      </w:r>
    </w:p>
    <w:p>
      <w:pPr>
        <w:jc w:val="both"/>
      </w:pPr>
      <w:r>
        <w:rPr>
          <w:b/>
          <w:i/>
          <w:sz w:val="20"/>
        </w:rPr>
        <w:t xml:space="preserve">Anubhāṣya. </w:t>
      </w:r>
      <w:r>
        <w:rPr>
          <w:rFonts w:ascii="Times New Roman" w:hAnsi="Times New Roman"/>
          <w:sz w:val="20"/>
        </w:rPr>
        <w:t>The Kauravas spoke ill of Śrī Kṛṣṇa and tried to win Baladeva over to their side. Then Baladeva grew angry and said to them:</w:t>
      </w:r>
    </w:p>
    <w:p>
      <w:pPr>
        <w:jc w:val="both"/>
      </w:pPr>
      <w:r>
        <w:rPr>
          <w:rFonts w:ascii="Times New Roman" w:hAnsi="Times New Roman"/>
          <w:b/>
          <w:sz w:val="20"/>
        </w:rPr>
        <w:t>yasya</w:t>
      </w:r>
      <w:r>
        <w:rPr>
          <w:rFonts w:ascii="Times New Roman" w:hAnsi="Times New Roman"/>
          <w:sz w:val="20"/>
        </w:rPr>
        <w:t xml:space="preserve"> (Kṛṣṇa's) </w:t>
      </w:r>
      <w:r>
        <w:rPr>
          <w:rFonts w:ascii="Times New Roman" w:hAnsi="Times New Roman"/>
          <w:b/>
          <w:sz w:val="20"/>
        </w:rPr>
        <w:t>aṅghri-paṅkaja-rajaḥ</w:t>
      </w:r>
      <w:r>
        <w:rPr>
          <w:rFonts w:ascii="Times New Roman" w:hAnsi="Times New Roman"/>
          <w:sz w:val="20"/>
        </w:rPr>
        <w:t xml:space="preserve"> (the dust of the lotus feet) </w:t>
      </w:r>
      <w:r>
        <w:rPr>
          <w:rFonts w:ascii="Times New Roman" w:hAnsi="Times New Roman"/>
          <w:b/>
          <w:sz w:val="20"/>
        </w:rPr>
        <w:t>akhila-loka-pālaiḥ</w:t>
      </w:r>
      <w:r>
        <w:rPr>
          <w:rFonts w:ascii="Times New Roman" w:hAnsi="Times New Roman"/>
          <w:sz w:val="20"/>
        </w:rPr>
        <w:t xml:space="preserve"> (by the rulers of all the worlds) </w:t>
      </w:r>
      <w:r>
        <w:rPr>
          <w:rFonts w:ascii="Times New Roman" w:hAnsi="Times New Roman"/>
          <w:b/>
          <w:sz w:val="20"/>
        </w:rPr>
        <w:t>mauly-uttamaiḥ</w:t>
      </w:r>
      <w:r>
        <w:rPr>
          <w:rFonts w:ascii="Times New Roman" w:hAnsi="Times New Roman"/>
          <w:sz w:val="20"/>
        </w:rPr>
        <w:t xml:space="preserve"> (on their heads adorned with crowns) </w:t>
      </w:r>
      <w:r>
        <w:rPr>
          <w:rFonts w:ascii="Times New Roman" w:hAnsi="Times New Roman"/>
          <w:b/>
          <w:sz w:val="20"/>
        </w:rPr>
        <w:t>dhṛtam</w:t>
      </w:r>
      <w:r>
        <w:rPr>
          <w:rFonts w:ascii="Times New Roman" w:hAnsi="Times New Roman"/>
          <w:sz w:val="20"/>
        </w:rPr>
        <w:t xml:space="preserve"> (borne, held in the mind by concentration), </w:t>
      </w:r>
      <w:r>
        <w:rPr>
          <w:rFonts w:ascii="Times New Roman" w:hAnsi="Times New Roman"/>
          <w:b/>
          <w:sz w:val="20"/>
        </w:rPr>
        <w:t>upāsita-tīrtha-tīrtham</w:t>
      </w:r>
      <w:r>
        <w:rPr>
          <w:rFonts w:ascii="Times New Roman" w:hAnsi="Times New Roman"/>
          <w:sz w:val="20"/>
        </w:rPr>
        <w:t xml:space="preserve"> (the holy place even for the yogīs who honor holy places); </w:t>
      </w:r>
      <w:r>
        <w:rPr>
          <w:rFonts w:ascii="Times New Roman" w:hAnsi="Times New Roman"/>
          <w:b/>
          <w:sz w:val="20"/>
        </w:rPr>
        <w:t>yasya kalāyāḥ kalāḥ</w:t>
      </w:r>
      <w:r>
        <w:rPr>
          <w:rFonts w:ascii="Times New Roman" w:hAnsi="Times New Roman"/>
          <w:sz w:val="20"/>
        </w:rPr>
        <w:t xml:space="preserve"> (parts [*vikalās*] of whose part) — </w:t>
      </w:r>
      <w:r>
        <w:rPr>
          <w:rFonts w:ascii="Times New Roman" w:hAnsi="Times New Roman"/>
          <w:b/>
          <w:sz w:val="20"/>
        </w:rPr>
        <w:t>brahmā</w:t>
      </w:r>
      <w:r>
        <w:rPr>
          <w:rFonts w:ascii="Times New Roman" w:hAnsi="Times New Roman"/>
          <w:sz w:val="20"/>
        </w:rPr>
        <w:t xml:space="preserve">, </w:t>
      </w:r>
      <w:r>
        <w:rPr>
          <w:rFonts w:ascii="Times New Roman" w:hAnsi="Times New Roman"/>
          <w:b/>
          <w:sz w:val="20"/>
        </w:rPr>
        <w:t>bhavaḥ</w:t>
      </w:r>
      <w:r>
        <w:rPr>
          <w:rFonts w:ascii="Times New Roman" w:hAnsi="Times New Roman"/>
          <w:sz w:val="20"/>
        </w:rPr>
        <w:t xml:space="preserve"> (Śiva), </w:t>
      </w:r>
      <w:r>
        <w:rPr>
          <w:rFonts w:ascii="Times New Roman" w:hAnsi="Times New Roman"/>
          <w:b/>
          <w:sz w:val="20"/>
        </w:rPr>
        <w:t>aham</w:t>
      </w:r>
      <w:r>
        <w:rPr>
          <w:rFonts w:ascii="Times New Roman" w:hAnsi="Times New Roman"/>
          <w:sz w:val="20"/>
        </w:rPr>
        <w:t xml:space="preserve"> (I, Baladeva), </w:t>
      </w:r>
      <w:r>
        <w:rPr>
          <w:rFonts w:ascii="Times New Roman" w:hAnsi="Times New Roman"/>
          <w:b/>
          <w:sz w:val="20"/>
        </w:rPr>
        <w:t>śrīḥ ca</w:t>
      </w:r>
      <w:r>
        <w:rPr>
          <w:rFonts w:ascii="Times New Roman" w:hAnsi="Times New Roman"/>
          <w:sz w:val="20"/>
        </w:rPr>
        <w:t xml:space="preserve"> (and Lakṣmī) — </w:t>
      </w:r>
      <w:r>
        <w:rPr>
          <w:rFonts w:ascii="Times New Roman" w:hAnsi="Times New Roman"/>
          <w:b/>
          <w:sz w:val="20"/>
        </w:rPr>
        <w:t>api ciram</w:t>
      </w:r>
      <w:r>
        <w:rPr>
          <w:rFonts w:ascii="Times New Roman" w:hAnsi="Times New Roman"/>
          <w:sz w:val="20"/>
        </w:rPr>
        <w:t xml:space="preserve"> (forever) </w:t>
      </w:r>
      <w:r>
        <w:rPr>
          <w:rFonts w:ascii="Times New Roman" w:hAnsi="Times New Roman"/>
          <w:b/>
          <w:sz w:val="20"/>
        </w:rPr>
        <w:t>udvahema</w:t>
      </w:r>
      <w:r>
        <w:rPr>
          <w:rFonts w:ascii="Times New Roman" w:hAnsi="Times New Roman"/>
          <w:sz w:val="20"/>
        </w:rPr>
        <w:t xml:space="preserve"> (we pray to carry it on our heads), — </w:t>
      </w:r>
      <w:r>
        <w:rPr>
          <w:rFonts w:ascii="Times New Roman" w:hAnsi="Times New Roman"/>
          <w:b/>
          <w:sz w:val="20"/>
        </w:rPr>
        <w:t>asya</w:t>
      </w:r>
      <w:r>
        <w:rPr>
          <w:rFonts w:ascii="Times New Roman" w:hAnsi="Times New Roman"/>
          <w:sz w:val="20"/>
        </w:rPr>
        <w:t xml:space="preserve"> (for Him, Bhagavān Kṛṣṇa) </w:t>
      </w:r>
      <w:r>
        <w:rPr>
          <w:rFonts w:ascii="Times New Roman" w:hAnsi="Times New Roman"/>
          <w:b/>
          <w:sz w:val="20"/>
        </w:rPr>
        <w:t>nṛpāsanam</w:t>
      </w:r>
      <w:r>
        <w:rPr>
          <w:rFonts w:ascii="Times New Roman" w:hAnsi="Times New Roman"/>
          <w:sz w:val="20"/>
        </w:rPr>
        <w:t xml:space="preserve"> (a royal throne) </w:t>
      </w:r>
      <w:r>
        <w:rPr>
          <w:rFonts w:ascii="Times New Roman" w:hAnsi="Times New Roman"/>
          <w:b/>
          <w:sz w:val="20"/>
        </w:rPr>
        <w:t>kva</w:t>
      </w:r>
      <w:r>
        <w:rPr>
          <w:rFonts w:ascii="Times New Roman" w:hAnsi="Times New Roman"/>
          <w:sz w:val="20"/>
        </w:rPr>
        <w:t xml:space="preserve"> (where; what does it mean)?</w:t>
      </w:r>
    </w:p>
    <w:p>
      <w:pPr>
        <w:keepNext/>
        <w:spacing w:before="160"/>
        <w:jc w:val="center"/>
      </w:pPr>
      <w:r>
        <w:rPr>
          <w:rFonts w:ascii="Times New Roman" w:hAnsi="Times New Roman"/>
          <w:i/>
          <w:sz w:val="21"/>
        </w:rPr>
        <w:t>Kṛṣṇa alone, the original form (*svayaṁ-rūpa*), is the Lord of all —</w:t>
      </w:r>
    </w:p>
    <w:p>
      <w:pPr>
        <w:jc w:val="both"/>
      </w:pPr>
      <w:r>
        <w:rPr>
          <w:b/>
        </w:rPr>
        <w:t xml:space="preserve">142 </w:t>
      </w:r>
      <w:r>
        <w:rPr>
          <w:rFonts w:ascii="Times New Roman" w:hAnsi="Times New Roman"/>
        </w:rPr>
        <w:t>Kṛṣṇa alone is the Lord; all others are His servants. As He makes each one dance, so each one dances.</w:t>
      </w:r>
    </w:p>
    <w:p>
      <w:pPr>
        <w:keepNext/>
        <w:spacing w:before="160"/>
        <w:jc w:val="center"/>
      </w:pPr>
      <w:r>
        <w:rPr>
          <w:rFonts w:ascii="Times New Roman" w:hAnsi="Times New Roman"/>
          <w:i/>
          <w:sz w:val="21"/>
        </w:rPr>
        <w:t>Gaurasundara is the Supreme Lord, and His associates are His servants —</w:t>
      </w:r>
    </w:p>
    <w:p>
      <w:pPr>
        <w:jc w:val="both"/>
      </w:pPr>
      <w:r>
        <w:rPr>
          <w:b/>
        </w:rPr>
        <w:t xml:space="preserve">143 </w:t>
      </w:r>
      <w:r>
        <w:rPr>
          <w:rFonts w:ascii="Times New Roman" w:hAnsi="Times New Roman"/>
        </w:rPr>
        <w:t>In the same way Caitanya Gosāñi alone is the Lord; all the rest are His associates or His servants.</w:t>
      </w:r>
    </w:p>
    <w:p>
      <w:pPr>
        <w:spacing w:before="160"/>
        <w:jc w:val="both"/>
      </w:pPr>
      <w:r>
        <w:rPr>
          <w:b/>
        </w:rPr>
        <w:t xml:space="preserve">144–145 </w:t>
      </w:r>
      <w:r>
        <w:rPr>
          <w:rFonts w:ascii="Times New Roman" w:hAnsi="Times New Roman"/>
        </w:rPr>
        <w:t>Nityānanda, Advaita Ācārya, Śrīvāsa and others play the part of His elders and gurus, and all the rest are His juniors, equals and seniors. All are His associates and helpers in His pastimes, and with them all Gaura-rāya accomplishes His purpose.</w:t>
      </w:r>
    </w:p>
    <w:p>
      <w:pPr>
        <w:keepNext/>
        <w:spacing w:before="160"/>
        <w:jc w:val="center"/>
      </w:pPr>
      <w:r>
        <w:rPr>
          <w:rFonts w:ascii="Times New Roman" w:hAnsi="Times New Roman"/>
          <w:i/>
          <w:sz w:val="21"/>
        </w:rPr>
        <w:t>Gaura's two limbs (*aṅgas*): Nitāi and Advaita —</w:t>
      </w:r>
    </w:p>
    <w:p>
      <w:pPr>
        <w:jc w:val="both"/>
      </w:pPr>
      <w:r>
        <w:rPr>
          <w:b/>
        </w:rPr>
        <w:t xml:space="preserve">146 </w:t>
      </w:r>
      <w:r>
        <w:rPr>
          <w:rFonts w:ascii="Times New Roman" w:hAnsi="Times New Roman"/>
        </w:rPr>
        <w:t>Advaita Ācārya and Nityānanda are His two limbs (*aṅga*); with these two the Lord performs all His pastimes.</w:t>
      </w:r>
    </w:p>
    <w:p>
      <w:pPr>
        <w:jc w:val="both"/>
      </w:pPr>
      <w:r>
        <w:rPr>
          <w:b/>
          <w:i/>
          <w:sz w:val="20"/>
        </w:rPr>
        <w:t xml:space="preserve">Anubhāṣya. </w:t>
      </w:r>
      <w:r>
        <w:rPr>
          <w:rFonts w:ascii="Times New Roman" w:hAnsi="Times New Roman"/>
          <w:sz w:val="20"/>
        </w:rPr>
        <w:t>See Ādi 3.71.</w:t>
      </w:r>
    </w:p>
    <w:p>
      <w:pPr>
        <w:keepNext/>
        <w:spacing w:before="160"/>
        <w:jc w:val="center"/>
      </w:pPr>
      <w:r>
        <w:rPr>
          <w:rFonts w:ascii="Times New Roman" w:hAnsi="Times New Roman"/>
          <w:i/>
          <w:sz w:val="21"/>
        </w:rPr>
        <w:t>Though Advaita Prabhu is an avatāra of Mahā-Viṣṇu, He considers Himself a servant of Gaura —</w:t>
      </w:r>
    </w:p>
    <w:p>
      <w:pPr>
        <w:jc w:val="both"/>
      </w:pPr>
      <w:r>
        <w:rPr>
          <w:b/>
        </w:rPr>
        <w:t xml:space="preserve">147 </w:t>
      </w:r>
      <w:r>
        <w:rPr>
          <w:rFonts w:ascii="Times New Roman" w:hAnsi="Times New Roman"/>
        </w:rPr>
        <w:t>Advaita Ācārya Gosāñi is the Lord Himself. The Lord honours Him as a guru, yet He is His servant.</w:t>
      </w:r>
    </w:p>
    <w:p>
      <w:pPr>
        <w:jc w:val="both"/>
      </w:pPr>
      <w:r>
        <w:rPr>
          <w:b/>
          <w:i/>
          <w:sz w:val="20"/>
        </w:rPr>
        <w:t xml:space="preserve">Anubhāṣya. </w:t>
      </w:r>
      <w:r>
        <w:rPr>
          <w:rFonts w:ascii="Times New Roman" w:hAnsi="Times New Roman"/>
          <w:sz w:val="20"/>
        </w:rPr>
        <w:t>Śrī Mahāprabhu honored Advaita Ācārya, regarding Him as one of His elders (*guru-varga*). Yet Śrī Advaita Prabhu considered Himself a servant of Śrī Caitanya. He was a contemporary and friend of Śrī Mahāprabhu's father. Śrī Īśvara Purī and Śrī Advaita Prabhu were disciples of Śrī Mādhavendra Purī. Mahāprabhu accepted Śrī Īśvara Purī as His *dīkṣā-guru*, and so Advaita Prabhu was a godbrother of Mahāprabhu's guru and worthy of respect.</w:t>
      </w:r>
    </w:p>
    <w:p>
      <w:pPr>
        <w:keepNext/>
        <w:spacing w:before="160"/>
        <w:jc w:val="center"/>
      </w:pPr>
      <w:r>
        <w:rPr>
          <w:rFonts w:ascii="Times New Roman" w:hAnsi="Times New Roman"/>
          <w:i/>
          <w:sz w:val="21"/>
        </w:rPr>
        <w:t>Proof of the Ācārya's mercy to the *jīvas* —</w:t>
      </w:r>
    </w:p>
    <w:p>
      <w:pPr>
        <w:jc w:val="both"/>
      </w:pPr>
      <w:r>
        <w:rPr>
          <w:b/>
        </w:rPr>
        <w:t xml:space="preserve">148 </w:t>
      </w:r>
      <w:r>
        <w:rPr>
          <w:rFonts w:ascii="Times New Roman" w:hAnsi="Times New Roman"/>
        </w:rPr>
        <w:t>The truth of Ācārya Gosāñi cannot be told: it was He who brought Kṛṣṇa down and delivered the world.</w:t>
      </w:r>
    </w:p>
    <w:p>
      <w:pPr>
        <w:keepNext/>
        <w:spacing w:before="160"/>
        <w:jc w:val="center"/>
      </w:pPr>
      <w:r>
        <w:rPr>
          <w:rFonts w:ascii="Times New Roman" w:hAnsi="Times New Roman"/>
          <w:i/>
          <w:sz w:val="21"/>
        </w:rPr>
        <w:t>Because Lakṣmaṇa, the younger brother, served the elder, Rāmacandra, in the avatāra of Kṛṣṇa Balarāma is the elder brother and Kṛṣṇa the younger —</w:t>
      </w:r>
    </w:p>
    <w:p>
      <w:pPr>
        <w:jc w:val="both"/>
      </w:pPr>
      <w:r>
        <w:rPr>
          <w:b/>
        </w:rPr>
        <w:t xml:space="preserve">149 </w:t>
      </w:r>
      <w:r>
        <w:rPr>
          <w:rFonts w:ascii="Times New Roman" w:hAnsi="Times New Roman"/>
        </w:rPr>
        <w:t>Nityānanda Svarūpa, appearing before as Lakṣmaṇa, served Rāma as His younger brother.</w:t>
      </w:r>
    </w:p>
    <w:p>
      <w:pPr>
        <w:jc w:val="both"/>
      </w:pPr>
      <w:r>
        <w:rPr>
          <w:b/>
          <w:i/>
          <w:sz w:val="20"/>
        </w:rPr>
        <w:t xml:space="preserve">Anubhāṣya. </w:t>
      </w:r>
      <w:r>
        <w:rPr>
          <w:rFonts w:ascii="Times New Roman" w:hAnsi="Times New Roman"/>
          <w:sz w:val="20"/>
        </w:rPr>
        <w:t>Among the *daṇḍī-sannyāsīs* of the ten names, a *brahmacārī* bears one of four titles: “Svarūpa,” “Ānanda,” “Prakāśa,” and “Caitanya.” While traveling to the holy places, Nityānanda Prabhu stayed with a *sannyāsī* whose title was “Tīrtha” or “Āśrama.” Therefore His *brahmacārī* name became “Nityānanda-svarūpa.”</w:t>
      </w:r>
    </w:p>
    <w:p>
      <w:pPr>
        <w:spacing w:before="160"/>
        <w:jc w:val="both"/>
      </w:pPr>
      <w:r>
        <w:rPr>
          <w:b/>
        </w:rPr>
        <w:t xml:space="preserve">150 </w:t>
      </w:r>
      <w:r>
        <w:rPr>
          <w:rFonts w:ascii="Times New Roman" w:hAnsi="Times New Roman"/>
        </w:rPr>
        <w:t>Everything Rāma did brought Him suffering, and Lakṣmaṇa, of His own free will, bore that suffering with Him.</w:t>
      </w:r>
    </w:p>
    <w:p>
      <w:pPr>
        <w:spacing w:before="160"/>
        <w:jc w:val="both"/>
      </w:pPr>
      <w:r>
        <w:rPr>
          <w:b/>
        </w:rPr>
        <w:t xml:space="preserve">151 </w:t>
      </w:r>
      <w:r>
        <w:rPr>
          <w:rFonts w:ascii="Times New Roman" w:hAnsi="Times New Roman"/>
        </w:rPr>
        <w:t>Being the younger brother, He could not object; so Lakṣmaṇa kept silent and grieved within.</w:t>
      </w:r>
    </w:p>
    <w:p>
      <w:pPr>
        <w:spacing w:before="160"/>
        <w:jc w:val="both"/>
      </w:pPr>
      <w:r>
        <w:rPr>
          <w:b/>
        </w:rPr>
        <w:t xml:space="preserve">152 </w:t>
      </w:r>
      <w:r>
        <w:rPr>
          <w:rFonts w:ascii="Times New Roman" w:hAnsi="Times New Roman"/>
        </w:rPr>
        <w:t>In Kṛṣṇa’s descent He became the elder brother for the sake of service, and He gave Kṛṣṇa many joys to taste.</w:t>
      </w:r>
    </w:p>
    <w:p>
      <w:pPr>
        <w:spacing w:before="160"/>
        <w:jc w:val="both"/>
      </w:pPr>
      <w:r>
        <w:rPr>
          <w:b/>
        </w:rPr>
        <w:t xml:space="preserve">153 </w:t>
      </w:r>
      <w:r>
        <w:rPr>
          <w:rFonts w:ascii="Times New Roman" w:hAnsi="Times New Roman"/>
        </w:rPr>
        <w:t>Rāma and Lakṣmaṇa are particular portions of Kṛṣṇa and Balarāma, and when Kṛṣṇa and Balarāma descend, Rāma and Lakṣmaṇa enter into Them.</w:t>
      </w:r>
    </w:p>
    <w:p>
      <w:pPr>
        <w:jc w:val="both"/>
      </w:pPr>
      <w:r>
        <w:rPr>
          <w:b/>
          <w:i/>
          <w:sz w:val="20"/>
        </w:rPr>
        <w:t xml:space="preserve">Anubhāṣya. </w:t>
      </w:r>
      <w:r>
        <w:rPr>
          <w:rFonts w:ascii="Times New Roman" w:hAnsi="Times New Roman"/>
          <w:sz w:val="20"/>
        </w:rPr>
        <w:t>In the *Laghu-bhāgavatāmṛta*, where the truth of Śrī Rāghavendra is described, section 20 says (in substance): “The *Viṣṇu-dharmottara* glorifies Rāma, Lakṣmaṇa, Bharata, and Śatrughna as avatāras of Vāsudeva, Saṅkarṣaṇa, Pradyumna, and Aniruddha respectively. And the *Padma Purāṇa* glorifies Rāmacandra as Nārāyaṇa, and Lakṣmaṇa, Bharata, and Śatrughna respectively as Śeṣa, the Cakra, and the Śaṅkha (conch).”</w:t>
      </w:r>
    </w:p>
    <w:p>
      <w:pPr>
        <w:spacing w:before="160"/>
        <w:jc w:val="both"/>
      </w:pPr>
      <w:r>
        <w:rPr>
          <w:b/>
        </w:rPr>
        <w:t xml:space="preserve">154 </w:t>
      </w:r>
      <w:r>
        <w:rPr>
          <w:rFonts w:ascii="Times New Roman" w:hAnsi="Times New Roman"/>
        </w:rPr>
        <w:t>Together with those portions They take the roles of elder and younger brother, and the scriptures describe Them as the whole and His portion.</w:t>
      </w:r>
    </w:p>
    <w:p>
      <w:pPr>
        <w:jc w:val="both"/>
      </w:pPr>
      <w:r>
        <w:rPr>
          <w:b/>
          <w:i/>
          <w:sz w:val="20"/>
        </w:rPr>
        <w:t xml:space="preserve">Anubhāṣya. </w:t>
      </w:r>
      <w:r>
        <w:rPr>
          <w:rFonts w:ascii="Times New Roman" w:hAnsi="Times New Roman"/>
          <w:sz w:val="20"/>
        </w:rPr>
        <w:t>In the *Laghu-bhāgavatāmṛta*, where the *līlā-avatāras* are described, section 79 says (in translation): “The *Rāma-gītā* of the *Skanda Purāṇa* says that Lakṣmaṇa, Bharata, and Śatrughna are the three *vyūhas* of Śrī Rāma.”</w:t>
      </w:r>
    </w:p>
    <w:p>
      <w:pPr>
        <w:keepNext/>
        <w:spacing w:before="160"/>
        <w:jc w:val="center"/>
      </w:pPr>
      <w:r>
        <w:rPr>
          <w:rFonts w:ascii="Times New Roman" w:hAnsi="Times New Roman"/>
          <w:i/>
          <w:sz w:val="21"/>
        </w:rPr>
        <w:t>Kṛṣṇa alone is the original form (*svayaṁ-rūpa*); all the other avatāras are His parts (*aṁśas*) or *kalās* —</w:t>
      </w:r>
    </w:p>
    <w:p>
      <w:pPr>
        <w:jc w:val="both"/>
      </w:pPr>
      <w:r>
        <w:rPr>
          <w:b/>
        </w:rPr>
        <w:t xml:space="preserve">155 </w:t>
      </w:r>
      <w:r>
        <w:rPr>
          <w:rFonts w:ascii="Times New Roman" w:hAnsi="Times New Roman"/>
        </w:rPr>
        <w:t>“I worship Govinda, the original Person, who, abiding through His kalās in Rāma and other forms, manifested many avatāras in the worlds, but who Himself, the Supreme Person, appeared as Kṛṣṇa.” (Brahma-saṁhitā, 5.39)</w:t>
      </w:r>
    </w:p>
    <w:p>
      <w:pPr>
        <w:jc w:val="both"/>
      </w:pPr>
      <w:r>
        <w:rPr>
          <w:b/>
          <w:i/>
          <w:sz w:val="20"/>
        </w:rPr>
        <w:t xml:space="preserve">Amṛta-pravāha-bhāṣya. </w:t>
      </w:r>
      <w:r>
        <w:rPr>
          <w:rFonts w:ascii="Times New Roman" w:hAnsi="Times New Roman"/>
          <w:sz w:val="20"/>
        </w:rPr>
        <w:t>Dividing Himself into parts (*kalās*), Bhagavān manifested various avatāras in the world in the forms of Rāma and others. But I worship Govinda, the original Person: this Supreme Person Himself appears in the form of Kṛṣṇa.</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(He who), </w:t>
      </w:r>
      <w:r>
        <w:rPr>
          <w:rFonts w:ascii="Times New Roman" w:hAnsi="Times New Roman"/>
          <w:b/>
          <w:sz w:val="20"/>
        </w:rPr>
        <w:t>paramaḥ pumān</w:t>
      </w:r>
      <w:r>
        <w:rPr>
          <w:rFonts w:ascii="Times New Roman" w:hAnsi="Times New Roman"/>
          <w:sz w:val="20"/>
        </w:rPr>
        <w:t xml:space="preserve"> (the Supreme Person) </w:t>
      </w:r>
      <w:r>
        <w:rPr>
          <w:rFonts w:ascii="Times New Roman" w:hAnsi="Times New Roman"/>
          <w:b/>
          <w:sz w:val="20"/>
        </w:rPr>
        <w:t>kṛṣṇaḥ</w:t>
      </w:r>
      <w:r>
        <w:rPr>
          <w:rFonts w:ascii="Times New Roman" w:hAnsi="Times New Roman"/>
          <w:sz w:val="20"/>
        </w:rPr>
        <w:t xml:space="preserve"> (Kṛṣṇa), </w:t>
      </w:r>
      <w:r>
        <w:rPr>
          <w:rFonts w:ascii="Times New Roman" w:hAnsi="Times New Roman"/>
          <w:b/>
          <w:sz w:val="20"/>
        </w:rPr>
        <w:t>kalā-niyamena</w:t>
      </w:r>
      <w:r>
        <w:rPr>
          <w:rFonts w:ascii="Times New Roman" w:hAnsi="Times New Roman"/>
          <w:sz w:val="20"/>
        </w:rPr>
        <w:t xml:space="preserve"> (as parts, parts of parts, and so on) </w:t>
      </w:r>
      <w:r>
        <w:rPr>
          <w:rFonts w:ascii="Times New Roman" w:hAnsi="Times New Roman"/>
          <w:b/>
          <w:sz w:val="20"/>
        </w:rPr>
        <w:t>rāmādi-mūrtiṣu tiṣṭhan</w:t>
      </w:r>
      <w:r>
        <w:rPr>
          <w:rFonts w:ascii="Times New Roman" w:hAnsi="Times New Roman"/>
          <w:sz w:val="20"/>
        </w:rPr>
        <w:t xml:space="preserve"> (abiding in the forms of Rāma and others — manifesting the forms of the various *naimittika* avatāras, who descend for a particular occasion) </w:t>
      </w:r>
      <w:r>
        <w:rPr>
          <w:rFonts w:ascii="Times New Roman" w:hAnsi="Times New Roman"/>
          <w:b/>
          <w:sz w:val="20"/>
        </w:rPr>
        <w:t>nānāvatāram akarot</w:t>
      </w:r>
      <w:r>
        <w:rPr>
          <w:rFonts w:ascii="Times New Roman" w:hAnsi="Times New Roman"/>
          <w:sz w:val="20"/>
        </w:rPr>
        <w:t xml:space="preserve"> (manifested many avatāras), </w:t>
      </w:r>
      <w:r>
        <w:rPr>
          <w:rFonts w:ascii="Times New Roman" w:hAnsi="Times New Roman"/>
          <w:b/>
          <w:sz w:val="20"/>
        </w:rPr>
        <w:t>kintu svayam samabhavat</w:t>
      </w:r>
      <w:r>
        <w:rPr>
          <w:rFonts w:ascii="Times New Roman" w:hAnsi="Times New Roman"/>
          <w:sz w:val="20"/>
        </w:rPr>
        <w:t xml:space="preserve"> (but appeared Himself [as Kṛṣṇa]) — </w:t>
      </w:r>
      <w:r>
        <w:rPr>
          <w:rFonts w:ascii="Times New Roman" w:hAnsi="Times New Roman"/>
          <w:b/>
          <w:sz w:val="20"/>
        </w:rPr>
        <w:t>tam govindam ādi-puruṣam</w:t>
      </w:r>
      <w:r>
        <w:rPr>
          <w:rFonts w:ascii="Times New Roman" w:hAnsi="Times New Roman"/>
          <w:sz w:val="20"/>
        </w:rPr>
        <w:t xml:space="preserve"> (that Govinda, the original Person) </w:t>
      </w:r>
      <w:r>
        <w:rPr>
          <w:rFonts w:ascii="Times New Roman" w:hAnsi="Times New Roman"/>
          <w:b/>
          <w:sz w:val="20"/>
        </w:rPr>
        <w:t>ahaṁ bhajāmi</w:t>
      </w:r>
      <w:r>
        <w:rPr>
          <w:rFonts w:ascii="Times New Roman" w:hAnsi="Times New Roman"/>
          <w:sz w:val="20"/>
        </w:rPr>
        <w:t xml:space="preserve"> (I worship).</w:t>
      </w:r>
    </w:p>
    <w:p>
      <w:pPr>
        <w:keepNext/>
        <w:spacing w:before="160"/>
        <w:jc w:val="center"/>
      </w:pPr>
      <w:r>
        <w:rPr>
          <w:rFonts w:ascii="Times New Roman" w:hAnsi="Times New Roman"/>
          <w:i/>
          <w:sz w:val="21"/>
        </w:rPr>
        <w:t>Gaura's desire — to spread the holy name and *prema* — is fulfilled through Nityānanda alone —</w:t>
      </w:r>
    </w:p>
    <w:p>
      <w:pPr>
        <w:jc w:val="both"/>
      </w:pPr>
      <w:r>
        <w:rPr>
          <w:b/>
        </w:rPr>
        <w:t xml:space="preserve">156 </w:t>
      </w:r>
      <w:r>
        <w:rPr>
          <w:rFonts w:ascii="Times New Roman" w:hAnsi="Times New Roman"/>
        </w:rPr>
        <w:t>Śrī Caitanya is that Kṛṣṇa, and Nityānanda is Rāma. Nityānanda fulfils all of Caitanya’s desires.</w:t>
      </w:r>
    </w:p>
    <w:p>
      <w:pPr>
        <w:keepNext/>
        <w:spacing w:before="160"/>
        <w:jc w:val="center"/>
      </w:pPr>
      <w:r>
        <w:rPr>
          <w:rFonts w:ascii="Times New Roman" w:hAnsi="Times New Roman"/>
          <w:i/>
          <w:sz w:val="21"/>
        </w:rPr>
        <w:t>Nityānanda's glory is boundless —</w:t>
      </w:r>
    </w:p>
    <w:p>
      <w:pPr>
        <w:jc w:val="both"/>
      </w:pPr>
      <w:r>
        <w:rPr>
          <w:b/>
        </w:rPr>
        <w:t xml:space="preserve">157 </w:t>
      </w:r>
      <w:r>
        <w:rPr>
          <w:rFonts w:ascii="Times New Roman" w:hAnsi="Times New Roman"/>
        </w:rPr>
        <w:t>The ocean of Nityānanda’s glory is endless and shoreless. I touch but a single drop of it — and that only by His mercy.</w:t>
      </w:r>
    </w:p>
    <w:p>
      <w:pPr>
        <w:keepNext/>
        <w:spacing w:before="160"/>
        <w:jc w:val="center"/>
      </w:pPr>
      <w:r>
        <w:rPr>
          <w:rFonts w:ascii="Times New Roman" w:hAnsi="Times New Roman"/>
          <w:i/>
          <w:sz w:val="21"/>
        </w:rPr>
        <w:t>From his own experience, the author describes the greatness of Nityānanda's mercy —</w:t>
      </w:r>
    </w:p>
    <w:p>
      <w:pPr>
        <w:jc w:val="both"/>
      </w:pPr>
      <w:r>
        <w:rPr>
          <w:b/>
        </w:rPr>
        <w:t xml:space="preserve">158 </w:t>
      </w:r>
      <w:r>
        <w:rPr>
          <w:rFonts w:ascii="Times New Roman" w:hAnsi="Times New Roman"/>
        </w:rPr>
        <w:t>Hear one more glory of His mercy: He raised a fallen soul to the very highest.</w:t>
      </w:r>
      <w:r>
        <w:rPr>
          <w:rFonts w:ascii="Times New Roman" w:hAnsi="Times New Roman"/>
          <w:vertAlign w:val="superscript"/>
        </w:rPr>
        <w:t>9</w:t>
      </w:r>
    </w:p>
    <w:p>
      <w:pPr>
        <w:spacing w:before="160"/>
        <w:jc w:val="both"/>
      </w:pPr>
      <w:r>
        <w:rPr>
          <w:b/>
        </w:rPr>
        <w:t xml:space="preserve">159 </w:t>
      </w:r>
      <w:r>
        <w:rPr>
          <w:rFonts w:ascii="Times New Roman" w:hAnsi="Times New Roman"/>
        </w:rPr>
        <w:t>This story is as secret as the Vedas and not fit to be told; still I tell it to reveal His mercy.</w:t>
      </w:r>
    </w:p>
    <w:p>
      <w:pPr>
        <w:spacing w:before="160"/>
        <w:jc w:val="both"/>
      </w:pPr>
      <w:r>
        <w:rPr>
          <w:b/>
        </w:rPr>
        <w:t xml:space="preserve">160 </w:t>
      </w:r>
      <w:r>
        <w:rPr>
          <w:rFonts w:ascii="Times New Roman" w:hAnsi="Times New Roman"/>
        </w:rPr>
        <w:t>In overflowing joy I write of Your grace. O Nityānanda Prabhu, forgive my offence!</w:t>
      </w:r>
    </w:p>
    <w:p>
      <w:pPr>
        <w:jc w:val="both"/>
      </w:pPr>
      <w:r>
        <w:rPr>
          <w:b/>
          <w:i/>
          <w:sz w:val="20"/>
        </w:rPr>
        <w:t xml:space="preserve">Amṛta-pravāha-bhāṣya. </w:t>
      </w:r>
      <w:r>
        <w:rPr>
          <w:rFonts w:ascii="Times New Roman" w:hAnsi="Times New Roman"/>
          <w:sz w:val="20"/>
        </w:rPr>
        <w:t>*Ullāsa-upari* means: “I rejoice so much that I cannot keep it hidden, and so I am writing the account of Your favor.”</w:t>
      </w:r>
    </w:p>
    <w:p>
      <w:pPr>
        <w:keepNext/>
        <w:spacing w:before="160"/>
        <w:jc w:val="center"/>
      </w:pPr>
      <w:r>
        <w:rPr>
          <w:rFonts w:ascii="Times New Roman" w:hAnsi="Times New Roman"/>
          <w:i/>
          <w:sz w:val="21"/>
        </w:rPr>
        <w:t>The greatness of a servant: Mīnaketana Rāmadāsa —</w:t>
      </w:r>
    </w:p>
    <w:p>
      <w:pPr>
        <w:jc w:val="both"/>
      </w:pPr>
      <w:r>
        <w:rPr>
          <w:b/>
        </w:rPr>
        <w:t xml:space="preserve">161 </w:t>
      </w:r>
      <w:r>
        <w:rPr>
          <w:rFonts w:ascii="Times New Roman" w:hAnsi="Times New Roman"/>
        </w:rPr>
        <w:t>Avadhūta Gosāñi had a servant who was an abode of love; his name was Mīnaketana Rāmadāsa.</w:t>
      </w:r>
    </w:p>
    <w:p>
      <w:pPr>
        <w:jc w:val="both"/>
      </w:pPr>
      <w:r>
        <w:rPr>
          <w:b/>
          <w:i/>
          <w:sz w:val="20"/>
        </w:rPr>
        <w:t xml:space="preserve">Amṛta-pravāha-bhāṣya. </w:t>
      </w:r>
      <w:r>
        <w:rPr>
          <w:rFonts w:ascii="Times New Roman" w:hAnsi="Times New Roman"/>
          <w:sz w:val="20"/>
        </w:rPr>
        <w:t>Avadhūta Gosāñi is Nityānanda Prabhu. *Prema-dhāma* means the abode of *prema*.</w:t>
      </w:r>
    </w:p>
    <w:p>
      <w:pPr>
        <w:jc w:val="both"/>
      </w:pPr>
      <w:r>
        <w:rPr>
          <w:b/>
          <w:i/>
          <w:sz w:val="20"/>
        </w:rPr>
        <w:t xml:space="preserve">Anubhāṣya. </w:t>
      </w:r>
      <w:r>
        <w:rPr>
          <w:rFonts w:ascii="Times New Roman" w:hAnsi="Times New Roman"/>
          <w:sz w:val="20"/>
        </w:rPr>
        <w:t>In his commentary on *Bhāgavatam* 3.1.19, Śrīdhara Svāmipāda explains the word *avadhūta* as *asaṁskṛta-deha*, one who does not care for his body. The disciple of the *avadhūta* Śrī Nityānanda was also a *mahā-bhāgavata*, a *paramahaṁsa*, eternally perfect and beyond *varṇāśrama*. Therefore his body bore no marks of *varṇāśrama*, and, careless of his body, he remained intoxicated with the moods of Vraja.</w:t>
      </w:r>
    </w:p>
    <w:p>
      <w:pPr>
        <w:jc w:val="both"/>
      </w:pPr>
      <w:r>
        <w:rPr>
          <w:rFonts w:ascii="Times New Roman" w:hAnsi="Times New Roman"/>
          <w:sz w:val="20"/>
        </w:rPr>
        <w:t>Mīnaketana Rāmadāsa: see the *Anubhāṣya* on Ādi 11.53.</w:t>
      </w:r>
    </w:p>
    <w:p>
      <w:pPr>
        <w:spacing w:before="160"/>
        <w:jc w:val="both"/>
      </w:pPr>
      <w:r>
        <w:rPr>
          <w:b/>
        </w:rPr>
        <w:t xml:space="preserve">162 </w:t>
      </w:r>
      <w:r>
        <w:rPr>
          <w:rFonts w:ascii="Times New Roman" w:hAnsi="Times New Roman"/>
        </w:rPr>
        <w:t>In my house there was saṅkīrtana day and night, and he came there by invitation.</w:t>
      </w:r>
    </w:p>
    <w:p>
      <w:pPr>
        <w:jc w:val="both"/>
      </w:pPr>
      <w:r>
        <w:rPr>
          <w:b/>
          <w:i/>
          <w:sz w:val="20"/>
        </w:rPr>
        <w:t xml:space="preserve">Anubhāṣya. </w:t>
      </w:r>
      <w:r>
        <w:rPr>
          <w:rFonts w:ascii="Times New Roman" w:hAnsi="Times New Roman"/>
          <w:sz w:val="20"/>
        </w:rPr>
        <w:t>*Ahorātra* means eight *praharas*, that is, the whole day and night. In those days pure devotees had the custom of sending one another letters of invitation to *kīrtana* festivals.</w:t>
      </w:r>
    </w:p>
    <w:p>
      <w:pPr>
        <w:keepNext/>
        <w:spacing w:before="160"/>
        <w:jc w:val="center"/>
      </w:pPr>
      <w:r>
        <w:rPr>
          <w:rFonts w:ascii="Times New Roman" w:hAnsi="Times New Roman"/>
          <w:i/>
          <w:sz w:val="21"/>
        </w:rPr>
        <w:t>The state of a *mahā-bhāgavata*, or *paramahaṁsa* —</w:t>
      </w:r>
    </w:p>
    <w:p>
      <w:pPr>
        <w:jc w:val="both"/>
      </w:pPr>
      <w:r>
        <w:rPr>
          <w:b/>
        </w:rPr>
        <w:t xml:space="preserve">163 </w:t>
      </w:r>
      <w:r>
        <w:rPr>
          <w:rFonts w:ascii="Times New Roman" w:hAnsi="Times New Roman"/>
        </w:rPr>
        <w:t>Full of great love, he sat down in the courtyard, and all the Vaiṣṇavas bowed at his feet.</w:t>
      </w:r>
    </w:p>
    <w:p>
      <w:pPr>
        <w:spacing w:before="160"/>
        <w:jc w:val="both"/>
      </w:pPr>
      <w:r>
        <w:rPr>
          <w:b/>
        </w:rPr>
        <w:t xml:space="preserve">164 </w:t>
      </w:r>
      <w:r>
        <w:rPr>
          <w:rFonts w:ascii="Times New Roman" w:hAnsi="Times New Roman"/>
        </w:rPr>
        <w:t>As they bowed, he would climb on the back of one, and in his love strike another with his flute or slap yet another.</w:t>
      </w:r>
    </w:p>
    <w:p>
      <w:pPr>
        <w:spacing w:before="160"/>
        <w:jc w:val="both"/>
      </w:pPr>
      <w:r>
        <w:rPr>
          <w:b/>
        </w:rPr>
        <w:t xml:space="preserve">165 </w:t>
      </w:r>
      <w:r>
        <w:rPr>
          <w:rFonts w:ascii="Times New Roman" w:hAnsi="Times New Roman"/>
        </w:rPr>
        <w:t>From those eyes, the very sight of which brings tears to one’s heart, flowed an unbroken stream of tears.</w:t>
      </w:r>
    </w:p>
    <w:p>
      <w:pPr>
        <w:jc w:val="both"/>
      </w:pPr>
      <w:r>
        <w:rPr>
          <w:b/>
          <w:i/>
          <w:sz w:val="20"/>
        </w:rPr>
        <w:t xml:space="preserve">Amṛta-pravāha-bhāṣya. </w:t>
      </w:r>
      <w:r>
        <w:rPr>
          <w:rFonts w:ascii="Times New Roman" w:hAnsi="Times New Roman"/>
          <w:sz w:val="20"/>
        </w:rPr>
        <w:t>Whenever anyone looked into the eyes of Mīnaketana Rāmadāsa, tears welled up from the depths of his heart into his own eyes. And from the eyes of Rāmadāsa himself streams of tears flowed without pause. By another reading, *ye nayane dekhite*, the sense is this: in whatever eyes a person wished to see tears, from those eyes the tears flowed.</w:t>
      </w:r>
    </w:p>
    <w:p>
      <w:pPr>
        <w:spacing w:before="160"/>
        <w:jc w:val="both"/>
      </w:pPr>
      <w:r>
        <w:rPr>
          <w:b/>
        </w:rPr>
        <w:t xml:space="preserve">166 </w:t>
      </w:r>
      <w:r>
        <w:rPr>
          <w:rFonts w:ascii="Times New Roman" w:hAnsi="Times New Roman"/>
        </w:rPr>
        <w:t>At times I saw the hair on some limb stand on end like kadamba blossoms; one limb would stiffen while another trembled.</w:t>
      </w:r>
    </w:p>
    <w:p>
      <w:pPr>
        <w:jc w:val="both"/>
      </w:pPr>
      <w:r>
        <w:rPr>
          <w:b/>
          <w:i/>
          <w:sz w:val="20"/>
        </w:rPr>
        <w:t xml:space="preserve">Amṛta-pravāha-bhāṣya. </w:t>
      </w:r>
      <w:r>
        <w:rPr>
          <w:rFonts w:ascii="Times New Roman" w:hAnsi="Times New Roman"/>
          <w:sz w:val="20"/>
        </w:rPr>
        <w:t>*Kadamba* means a multitude. *Jāḍya* means stupor (*stambha*).</w:t>
      </w:r>
      <w:r>
        <w:rPr>
          <w:rFonts w:ascii="Times New Roman" w:hAnsi="Times New Roman"/>
          <w:sz w:val="20"/>
          <w:vertAlign w:val="superscript"/>
        </w:rPr>
        <w:t>16</w:t>
      </w:r>
    </w:p>
    <w:p>
      <w:pPr>
        <w:spacing w:before="160"/>
        <w:jc w:val="both"/>
      </w:pPr>
      <w:r>
        <w:rPr>
          <w:b/>
        </w:rPr>
        <w:t xml:space="preserve">167 </w:t>
      </w:r>
      <w:r>
        <w:rPr>
          <w:rFonts w:ascii="Times New Roman" w:hAnsi="Times New Roman"/>
        </w:rPr>
        <w:t>When he roared out “Nityānanda!”, all who saw it were filled with wonder.</w:t>
      </w:r>
    </w:p>
    <w:p>
      <w:pPr>
        <w:keepNext/>
        <w:spacing w:before="160"/>
        <w:jc w:val="center"/>
      </w:pPr>
      <w:r>
        <w:rPr>
          <w:rFonts w:ascii="Times New Roman" w:hAnsi="Times New Roman"/>
          <w:i/>
          <w:sz w:val="21"/>
        </w:rPr>
        <w:t>A worldly devotee of the lowest level (*kaniṣṭha*), lacking faith, offends the feet of a Vaiṣṇava —</w:t>
      </w:r>
    </w:p>
    <w:p>
      <w:pPr>
        <w:jc w:val="both"/>
      </w:pPr>
      <w:r>
        <w:rPr>
          <w:b/>
        </w:rPr>
        <w:t xml:space="preserve">168 </w:t>
      </w:r>
      <w:r>
        <w:rPr>
          <w:rFonts w:ascii="Times New Roman" w:hAnsi="Times New Roman"/>
        </w:rPr>
        <w:t>A respectable brāhmaṇa named Guṇārṇava Miśra was serving the Deity there.</w:t>
      </w:r>
    </w:p>
    <w:p>
      <w:pPr>
        <w:spacing w:before="160"/>
        <w:jc w:val="both"/>
      </w:pPr>
      <w:r>
        <w:rPr>
          <w:b/>
        </w:rPr>
        <w:t xml:space="preserve">169 </w:t>
      </w:r>
      <w:r>
        <w:rPr>
          <w:rFonts w:ascii="Times New Roman" w:hAnsi="Times New Roman"/>
        </w:rPr>
        <w:t>Rāmadāsa sat in the courtyard, but the brāhmaṇa did not greet him; seeing this, Mīnaketana said angrily:</w:t>
      </w:r>
      <w:r>
        <w:rPr>
          <w:rFonts w:ascii="Times New Roman" w:hAnsi="Times New Roman"/>
          <w:vertAlign w:val="superscript"/>
        </w:rPr>
        <w:t>10</w:t>
      </w:r>
    </w:p>
    <w:p>
      <w:pPr>
        <w:spacing w:before="160"/>
        <w:jc w:val="both"/>
      </w:pPr>
      <w:r>
        <w:rPr>
          <w:b/>
        </w:rPr>
        <w:t xml:space="preserve">170 </w:t>
      </w:r>
      <w:r>
        <w:rPr>
          <w:rFonts w:ascii="Times New Roman" w:hAnsi="Times New Roman"/>
        </w:rPr>
        <w:t>“Here is a second Romaharṣaṇa Sūta, who did not rise to greet Baladeva when he saw Him!”</w:t>
      </w:r>
    </w:p>
    <w:p>
      <w:pPr>
        <w:jc w:val="both"/>
      </w:pPr>
      <w:r>
        <w:rPr>
          <w:b/>
          <w:i/>
          <w:sz w:val="20"/>
        </w:rPr>
        <w:t xml:space="preserve">Anubhāṣya. </w:t>
      </w:r>
      <w:r>
        <w:rPr>
          <w:rFonts w:ascii="Times New Roman" w:hAnsi="Times New Roman"/>
          <w:sz w:val="20"/>
        </w:rPr>
        <w:t>*Bhāgavatam* 10.78.22–28 tells how, in Naimiṣāraṇya, Baladeva killed Romaharṣaṇa, the disciple of Vyāsa.</w:t>
      </w:r>
    </w:p>
    <w:p>
      <w:pPr>
        <w:keepNext/>
        <w:spacing w:before="160"/>
        <w:jc w:val="center"/>
      </w:pPr>
      <w:r>
        <w:rPr>
          <w:rFonts w:ascii="Times New Roman" w:hAnsi="Times New Roman"/>
          <w:i/>
          <w:sz w:val="21"/>
        </w:rPr>
        <w:t>Even when insulted, a Vaiṣṇava does not look for faults in others —</w:t>
      </w:r>
    </w:p>
    <w:p>
      <w:pPr>
        <w:jc w:val="both"/>
      </w:pPr>
      <w:r>
        <w:rPr>
          <w:b/>
        </w:rPr>
        <w:t xml:space="preserve">171 </w:t>
      </w:r>
      <w:r>
        <w:rPr>
          <w:rFonts w:ascii="Times New Roman" w:hAnsi="Times New Roman"/>
        </w:rPr>
        <w:t>Having said this, he danced and sang and rejoiced; but the brāhmaṇa went on with his service to Kṛṣṇa and showed no anger.</w:t>
      </w:r>
    </w:p>
    <w:p>
      <w:pPr>
        <w:jc w:val="both"/>
      </w:pPr>
      <w:r>
        <w:rPr>
          <w:b/>
          <w:i/>
          <w:sz w:val="20"/>
        </w:rPr>
        <w:t xml:space="preserve">Amṛta-pravāha-bhāṣya. </w:t>
      </w:r>
      <w:r>
        <w:rPr>
          <w:rFonts w:ascii="Times New Roman" w:hAnsi="Times New Roman"/>
          <w:sz w:val="20"/>
        </w:rPr>
        <w:t>Guṇārṇava Miśra, the servant of the Deity, sat in the courtyard and did not greet the servant of Śrī Nityānanda. So Mīnaketana Rāmadāsa grew angry and said, “This Guṇārṇava Miśra is a second Romaharṣaṇa Sūta.” The meaning is this. In Naimiṣāraṇya, Romaharṣaṇa Sūta saw Baladeva but did not leave the seat of Vyāsa and did not greet Him. Guṇārṇava Miśra behaved just as improperly. In Guṇārṇava Miśra's heart there was no special faith in Śrī Nityānanda. Śrī Mīnaketana understood this and lost respect for him. The devotees do not fault Śrī Mīnaketana for this act or call him proud.</w:t>
      </w:r>
    </w:p>
    <w:p>
      <w:pPr>
        <w:spacing w:before="160"/>
        <w:jc w:val="both"/>
      </w:pPr>
      <w:r>
        <w:rPr>
          <w:b/>
        </w:rPr>
        <w:t xml:space="preserve">172 </w:t>
      </w:r>
      <w:r>
        <w:rPr>
          <w:rFonts w:ascii="Times New Roman" w:hAnsi="Times New Roman"/>
        </w:rPr>
        <w:t>At the end of the festival he was leaving, having given his blessings, when a dispute arose between him and my brother.</w:t>
      </w:r>
    </w:p>
    <w:p>
      <w:pPr>
        <w:keepNext/>
        <w:spacing w:before="160"/>
        <w:jc w:val="center"/>
      </w:pPr>
      <w:r>
        <w:rPr>
          <w:rFonts w:ascii="Times New Roman" w:hAnsi="Times New Roman"/>
          <w:i/>
          <w:sz w:val="21"/>
        </w:rPr>
        <w:t>Kavirāja Gosvāmī's brother is devoted to Gaura but does not honor Nityānanda and the Vaiṣṇavas —</w:t>
      </w:r>
    </w:p>
    <w:p>
      <w:pPr>
        <w:jc w:val="both"/>
      </w:pPr>
      <w:r>
        <w:rPr>
          <w:b/>
        </w:rPr>
        <w:t xml:space="preserve">173 </w:t>
      </w:r>
      <w:r>
        <w:rPr>
          <w:rFonts w:ascii="Times New Roman" w:hAnsi="Times New Roman"/>
        </w:rPr>
        <w:t>My brother had firm faith in Caitanya Prabhu, but towards Nityānanda only a semblance of faith.</w:t>
      </w:r>
    </w:p>
    <w:p>
      <w:pPr>
        <w:jc w:val="both"/>
      </w:pPr>
      <w:r>
        <w:rPr>
          <w:b/>
          <w:i/>
          <w:sz w:val="20"/>
        </w:rPr>
        <w:t xml:space="preserve">Amṛta-pravāha-bhāṣya. </w:t>
      </w:r>
      <w:r>
        <w:rPr>
          <w:rFonts w:ascii="Times New Roman" w:hAnsi="Times New Roman"/>
          <w:sz w:val="20"/>
        </w:rPr>
        <w:t>Seeing this behavior, my brother got into an argument with Mīnaketana. My brother had firm faith in Śrī Caitanya Prabhu, but he did not have the same faith in Nityānanda Prabhu.</w:t>
      </w:r>
    </w:p>
    <w:p>
      <w:pPr>
        <w:jc w:val="both"/>
      </w:pPr>
      <w:r>
        <w:rPr>
          <w:b/>
          <w:i/>
          <w:sz w:val="20"/>
        </w:rPr>
        <w:t xml:space="preserve">Anubhāṣya. </w:t>
      </w:r>
      <w:r>
        <w:rPr>
          <w:rFonts w:ascii="Times New Roman" w:hAnsi="Times New Roman"/>
          <w:sz w:val="20"/>
        </w:rPr>
        <w:t>*Viśvāsa-ābhāsa* means very slight faith.</w:t>
      </w:r>
    </w:p>
    <w:p>
      <w:pPr>
        <w:keepNext/>
        <w:spacing w:before="160"/>
        <w:jc w:val="center"/>
      </w:pPr>
      <w:r>
        <w:rPr>
          <w:rFonts w:ascii="Times New Roman" w:hAnsi="Times New Roman"/>
          <w:i/>
          <w:sz w:val="21"/>
        </w:rPr>
        <w:t>Kavirāja Gosvāmī rebukes his brother —</w:t>
      </w:r>
    </w:p>
    <w:p>
      <w:pPr>
        <w:jc w:val="both"/>
      </w:pPr>
      <w:r>
        <w:rPr>
          <w:b/>
        </w:rPr>
        <w:t xml:space="preserve">174 </w:t>
      </w:r>
      <w:r>
        <w:rPr>
          <w:rFonts w:ascii="Times New Roman" w:hAnsi="Times New Roman"/>
        </w:rPr>
        <w:t>Knowing this, Rāmadāsa was grieved at heart, and so I rebuked my brother:</w:t>
      </w:r>
    </w:p>
    <w:p>
      <w:pPr>
        <w:keepNext/>
        <w:spacing w:before="160"/>
        <w:jc w:val="center"/>
      </w:pPr>
      <w:r>
        <w:rPr>
          <w:rFonts w:ascii="Times New Roman" w:hAnsi="Times New Roman"/>
          <w:i/>
          <w:sz w:val="21"/>
        </w:rPr>
        <w:t>Disrespect that comes from taking the undivided Truth as divided is nothing but godlessness —</w:t>
      </w:r>
    </w:p>
    <w:p>
      <w:pPr>
        <w:jc w:val="both"/>
      </w:pPr>
      <w:r>
        <w:rPr>
          <w:b/>
        </w:rPr>
        <w:t xml:space="preserve">175 </w:t>
      </w:r>
      <w:r>
        <w:rPr>
          <w:rFonts w:ascii="Times New Roman" w:hAnsi="Times New Roman"/>
        </w:rPr>
        <w:t>“The two brothers are one body, equally manifest. If you do not accept Nityānanda, you will be utterly ruined.</w:t>
      </w:r>
    </w:p>
    <w:p>
      <w:pPr>
        <w:spacing w:before="160"/>
        <w:jc w:val="both"/>
      </w:pPr>
      <w:r>
        <w:rPr>
          <w:b/>
        </w:rPr>
        <w:t xml:space="preserve">176 </w:t>
      </w:r>
      <w:r>
        <w:rPr>
          <w:rFonts w:ascii="Times New Roman" w:hAnsi="Times New Roman"/>
        </w:rPr>
        <w:t>You have faith in one but show the other no respect: your standard is the logic of half a hen.</w:t>
      </w:r>
    </w:p>
    <w:p>
      <w:pPr>
        <w:keepNext/>
        <w:spacing w:before="160"/>
        <w:jc w:val="center"/>
      </w:pPr>
      <w:r>
        <w:rPr>
          <w:rFonts w:ascii="Times New Roman" w:hAnsi="Times New Roman"/>
          <w:i/>
          <w:sz w:val="21"/>
        </w:rPr>
        <w:t>Faith in Nitāi without Gaura, or in Gaura without Nitāi, is also nothing but opposition to *bhakti* —</w:t>
      </w:r>
    </w:p>
    <w:p>
      <w:pPr>
        <w:jc w:val="both"/>
      </w:pPr>
      <w:r>
        <w:rPr>
          <w:b/>
        </w:rPr>
        <w:t xml:space="preserve">177 </w:t>
      </w:r>
      <w:r>
        <w:rPr>
          <w:rFonts w:ascii="Times New Roman" w:hAnsi="Times New Roman"/>
        </w:rPr>
        <w:t>If you accept neither, you are an atheist; and to accept one and not the other is hypocrisy.”</w:t>
      </w:r>
    </w:p>
    <w:p>
      <w:pPr>
        <w:jc w:val="both"/>
      </w:pPr>
      <w:r>
        <w:rPr>
          <w:b/>
          <w:i/>
          <w:sz w:val="20"/>
        </w:rPr>
        <w:t xml:space="preserve">Amṛta-pravāha-bhāṣya. </w:t>
      </w:r>
      <w:r>
        <w:rPr>
          <w:rFonts w:ascii="Times New Roman" w:hAnsi="Times New Roman"/>
          <w:sz w:val="20"/>
        </w:rPr>
        <w:t>*Ardha-kukkuṭī-nyāya*, “the logic of half a hen,” is the same as *ardha-jaratīya-nyāya*: as if half of a hen were old and half young. As an argument this is utterly unacceptable. In the same way, holding to the logic of half a hen, you accept one of Caitanya and Nityānanda, the one undivided Lord, and reject the other. This is your godlessness and hypocrisy.</w:t>
      </w:r>
    </w:p>
    <w:p>
      <w:pPr>
        <w:keepNext/>
        <w:spacing w:before="160"/>
        <w:jc w:val="center"/>
      </w:pPr>
      <w:r>
        <w:rPr>
          <w:rFonts w:ascii="Times New Roman" w:hAnsi="Times New Roman"/>
          <w:i/>
          <w:sz w:val="21"/>
        </w:rPr>
        <w:t>For insulting a devotee, the brother devoted to Gaura is ruined and falls —</w:t>
      </w:r>
    </w:p>
    <w:p>
      <w:pPr>
        <w:jc w:val="both"/>
      </w:pPr>
      <w:r>
        <w:rPr>
          <w:b/>
        </w:rPr>
        <w:t xml:space="preserve">178 </w:t>
      </w:r>
      <w:r>
        <w:rPr>
          <w:rFonts w:ascii="Times New Roman" w:hAnsi="Times New Roman"/>
        </w:rPr>
        <w:t>In anger Rāmadāsa broke his flute and went away, and at that very moment my brother was ruined.</w:t>
      </w:r>
    </w:p>
    <w:p>
      <w:pPr>
        <w:spacing w:before="160"/>
        <w:jc w:val="both"/>
      </w:pPr>
      <w:r>
        <w:rPr>
          <w:b/>
        </w:rPr>
        <w:t xml:space="preserve">179 </w:t>
      </w:r>
      <w:r>
        <w:rPr>
          <w:rFonts w:ascii="Times New Roman" w:hAnsi="Times New Roman"/>
        </w:rPr>
        <w:t>Thus I have told of the power of His servant. Now I tell of something more — the nature of His mercy.</w:t>
      </w:r>
    </w:p>
    <w:p>
      <w:pPr>
        <w:keepNext/>
        <w:spacing w:before="160"/>
        <w:jc w:val="center"/>
      </w:pPr>
      <w:r>
        <w:rPr>
          <w:rFonts w:ascii="Times New Roman" w:hAnsi="Times New Roman"/>
          <w:i/>
          <w:sz w:val="21"/>
        </w:rPr>
        <w:t>Proof of Nityānanda's mercy —</w:t>
      </w:r>
    </w:p>
    <w:p>
      <w:pPr>
        <w:jc w:val="both"/>
      </w:pPr>
      <w:r>
        <w:rPr>
          <w:b/>
        </w:rPr>
        <w:t xml:space="preserve">180 </w:t>
      </w:r>
      <w:r>
        <w:rPr>
          <w:rFonts w:ascii="Times New Roman" w:hAnsi="Times New Roman"/>
        </w:rPr>
        <w:t>Because I had rebuked my brother — and He counted this as a virtue — that night the Lord appeared to me.</w:t>
      </w:r>
    </w:p>
    <w:p>
      <w:pPr>
        <w:keepNext/>
        <w:spacing w:before="160"/>
        <w:jc w:val="center"/>
      </w:pPr>
      <w:r>
        <w:rPr>
          <w:rFonts w:ascii="Times New Roman" w:hAnsi="Times New Roman"/>
          <w:i/>
          <w:sz w:val="21"/>
        </w:rPr>
        <w:t>The author sees Nityānanda in a dream —</w:t>
      </w:r>
    </w:p>
    <w:p>
      <w:pPr>
        <w:jc w:val="both"/>
      </w:pPr>
      <w:r>
        <w:rPr>
          <w:b/>
        </w:rPr>
        <w:t xml:space="preserve">181 </w:t>
      </w:r>
      <w:r>
        <w:rPr>
          <w:rFonts w:ascii="Times New Roman" w:hAnsi="Times New Roman"/>
        </w:rPr>
        <w:t>In a village called Jhāmaṭapura, near Naihāṭi, Nityānanda-Rāma appeared to me in a dream.</w:t>
      </w:r>
    </w:p>
    <w:p>
      <w:pPr>
        <w:jc w:val="both"/>
      </w:pPr>
      <w:r>
        <w:rPr>
          <w:b/>
          <w:i/>
          <w:sz w:val="20"/>
        </w:rPr>
        <w:t xml:space="preserve">Amṛta-pravāha-bhāṣya. </w:t>
      </w:r>
      <w:r>
        <w:rPr>
          <w:rFonts w:ascii="Times New Roman" w:hAnsi="Times New Roman"/>
          <w:sz w:val="20"/>
        </w:rPr>
        <w:t>Kavirāja Gosvāmī lived in the village of Jhāmaṭapura, near the village of Naihāṭī, two *krośas* north of Kāṭoyā. Now a Deity of Śrī Mahāprabhu is there.</w:t>
      </w:r>
    </w:p>
    <w:p>
      <w:pPr>
        <w:jc w:val="both"/>
      </w:pPr>
      <w:r>
        <w:rPr>
          <w:b/>
          <w:i/>
          <w:sz w:val="20"/>
        </w:rPr>
        <w:t xml:space="preserve">Anubhāṣya. </w:t>
      </w:r>
      <w:r>
        <w:rPr>
          <w:rFonts w:ascii="Times New Roman" w:hAnsi="Times New Roman"/>
          <w:sz w:val="20"/>
        </w:rPr>
        <w:t>To reach Jhāmaṭapura, one takes the small train on the Kāṭoyā line and gets off at Sālār station.</w:t>
      </w:r>
    </w:p>
    <w:p>
      <w:pPr>
        <w:keepNext/>
        <w:spacing w:before="160"/>
        <w:jc w:val="center"/>
      </w:pPr>
      <w:r>
        <w:rPr>
          <w:rFonts w:ascii="Times New Roman" w:hAnsi="Times New Roman"/>
          <w:i/>
          <w:sz w:val="21"/>
        </w:rPr>
        <w:t>The author attains the lotus feet of Nityānanda Himself —</w:t>
      </w:r>
    </w:p>
    <w:p>
      <w:pPr>
        <w:jc w:val="both"/>
      </w:pPr>
      <w:r>
        <w:rPr>
          <w:b/>
        </w:rPr>
        <w:t xml:space="preserve">182 </w:t>
      </w:r>
      <w:r>
        <w:rPr>
          <w:rFonts w:ascii="Times New Roman" w:hAnsi="Times New Roman"/>
        </w:rPr>
        <w:t>I fell flat like a rod at His feet, and the Lord placed His lotus foot upon my head.</w:t>
      </w:r>
    </w:p>
    <w:p>
      <w:pPr>
        <w:spacing w:before="160"/>
        <w:jc w:val="both"/>
      </w:pPr>
      <w:r>
        <w:rPr>
          <w:b/>
        </w:rPr>
        <w:t xml:space="preserve">183 </w:t>
      </w:r>
      <w:r>
        <w:rPr>
          <w:rFonts w:ascii="Times New Roman" w:hAnsi="Times New Roman"/>
        </w:rPr>
        <w:t>Again and again He said to me, “Rise, rise!” I rose, and seeing His form I was struck with wonder.</w:t>
      </w:r>
    </w:p>
    <w:p>
      <w:pPr>
        <w:keepNext/>
        <w:spacing w:before="160"/>
        <w:jc w:val="center"/>
      </w:pPr>
      <w:r>
        <w:rPr>
          <w:rFonts w:ascii="Times New Roman" w:hAnsi="Times New Roman"/>
          <w:i/>
          <w:sz w:val="21"/>
        </w:rPr>
        <w:t>Nityānanda's form, and the expert service rendered to Him by His associates dressed as cowherd boys —</w:t>
      </w:r>
    </w:p>
    <w:p>
      <w:pPr>
        <w:jc w:val="both"/>
      </w:pPr>
      <w:r>
        <w:rPr>
          <w:b/>
        </w:rPr>
        <w:t xml:space="preserve">184 </w:t>
      </w:r>
      <w:r>
        <w:rPr>
          <w:rFonts w:ascii="Times New Roman" w:hAnsi="Times New Roman"/>
        </w:rPr>
        <w:t>His huge body had a glossy dark lustre. He was as beautiful as Kandarpa, the god of love, in person, and had the bearing of a great champion wrestler.</w:t>
      </w:r>
    </w:p>
    <w:p>
      <w:pPr>
        <w:spacing w:before="160"/>
        <w:jc w:val="both"/>
      </w:pPr>
      <w:r>
        <w:rPr>
          <w:b/>
        </w:rPr>
        <w:t xml:space="preserve">185 </w:t>
      </w:r>
      <w:r>
        <w:rPr>
          <w:rFonts w:ascii="Times New Roman" w:hAnsi="Times New Roman"/>
        </w:rPr>
        <w:t>His hands and feet were finely shaped, His eyes like lotuses; He wore silk on His head and silk as His garment.</w:t>
      </w:r>
    </w:p>
    <w:p>
      <w:pPr>
        <w:spacing w:before="160"/>
        <w:jc w:val="both"/>
      </w:pPr>
      <w:r>
        <w:rPr>
          <w:b/>
        </w:rPr>
        <w:t xml:space="preserve">186 </w:t>
      </w:r>
      <w:r>
        <w:rPr>
          <w:rFonts w:ascii="Times New Roman" w:hAnsi="Times New Roman"/>
        </w:rPr>
        <w:t>Golden earrings hung in His ears, golden armlets and bracelets adorned His arms; ankle-bells rang on His feet, and a garland of flowers lay on His neck.</w:t>
      </w:r>
    </w:p>
    <w:p>
      <w:pPr>
        <w:spacing w:before="160"/>
        <w:jc w:val="both"/>
      </w:pPr>
      <w:r>
        <w:rPr>
          <w:b/>
        </w:rPr>
        <w:t xml:space="preserve">187 </w:t>
      </w:r>
      <w:r>
        <w:rPr>
          <w:rFonts w:ascii="Times New Roman" w:hAnsi="Times New Roman"/>
        </w:rPr>
        <w:t>His body was anointed with sandal and graced with a lovely tilaka; His slow, intoxicated gait surpassed that of a maddened elephant.</w:t>
      </w:r>
    </w:p>
    <w:p>
      <w:pPr>
        <w:spacing w:before="160"/>
        <w:jc w:val="both"/>
      </w:pPr>
      <w:r>
        <w:rPr>
          <w:b/>
        </w:rPr>
        <w:t xml:space="preserve">188 </w:t>
      </w:r>
      <w:r>
        <w:rPr>
          <w:rFonts w:ascii="Times New Roman" w:hAnsi="Times New Roman"/>
        </w:rPr>
        <w:t>His bright face outshone millions of moons; as He chewed betel, His teeth looked like pomegranate seeds.</w:t>
      </w:r>
      <w:r>
        <w:rPr>
          <w:rFonts w:ascii="Times New Roman" w:hAnsi="Times New Roman"/>
          <w:vertAlign w:val="superscript"/>
        </w:rPr>
        <w:t>11</w:t>
      </w:r>
    </w:p>
    <w:p>
      <w:pPr>
        <w:spacing w:before="160"/>
        <w:jc w:val="both"/>
      </w:pPr>
      <w:r>
        <w:rPr>
          <w:b/>
        </w:rPr>
        <w:t xml:space="preserve">189 </w:t>
      </w:r>
      <w:r>
        <w:rPr>
          <w:rFonts w:ascii="Times New Roman" w:hAnsi="Times New Roman"/>
        </w:rPr>
        <w:t>Intoxicated with love, His body swayed to right and left, and in a deep voice He called, “Kṛṣṇa! Kṛṣṇa!”</w:t>
      </w:r>
    </w:p>
    <w:p>
      <w:pPr>
        <w:spacing w:before="160"/>
        <w:jc w:val="both"/>
      </w:pPr>
      <w:r>
        <w:rPr>
          <w:b/>
        </w:rPr>
        <w:t xml:space="preserve">190 </w:t>
      </w:r>
      <w:r>
        <w:rPr>
          <w:rFonts w:ascii="Times New Roman" w:hAnsi="Times New Roman"/>
        </w:rPr>
        <w:t>With a red staff in His hand He swayed like a maddened lion, and bees hovered all around His feet.</w:t>
      </w:r>
    </w:p>
    <w:p>
      <w:pPr>
        <w:spacing w:before="160"/>
        <w:jc w:val="both"/>
      </w:pPr>
      <w:r>
        <w:rPr>
          <w:b/>
        </w:rPr>
        <w:t xml:space="preserve">191 </w:t>
      </w:r>
      <w:r>
        <w:rPr>
          <w:rFonts w:ascii="Times New Roman" w:hAnsi="Times New Roman"/>
        </w:rPr>
        <w:t>I saw His associates, all dressed as cowherds, all calling “Kṛṣṇa! Kṛṣṇa!” in loving rapture.</w:t>
      </w:r>
    </w:p>
    <w:p>
      <w:pPr>
        <w:spacing w:before="160"/>
        <w:jc w:val="both"/>
      </w:pPr>
      <w:r>
        <w:rPr>
          <w:b/>
        </w:rPr>
        <w:t xml:space="preserve">192 </w:t>
      </w:r>
      <w:r>
        <w:rPr>
          <w:rFonts w:ascii="Times New Roman" w:hAnsi="Times New Roman"/>
        </w:rPr>
        <w:t>Some played horns and flutes, some danced and sang; one servant offered betel, another waved a cāmara.</w:t>
      </w:r>
    </w:p>
    <w:p>
      <w:pPr>
        <w:keepNext/>
        <w:spacing w:before="160"/>
        <w:jc w:val="center"/>
      </w:pPr>
      <w:r>
        <w:rPr>
          <w:rFonts w:ascii="Times New Roman" w:hAnsi="Times New Roman"/>
          <w:i/>
          <w:sz w:val="21"/>
        </w:rPr>
        <w:t>On seeing Nityānanda, the author is immersed in bliss —</w:t>
      </w:r>
    </w:p>
    <w:p>
      <w:pPr>
        <w:jc w:val="both"/>
      </w:pPr>
      <w:r>
        <w:rPr>
          <w:b/>
        </w:rPr>
        <w:t xml:space="preserve">193 </w:t>
      </w:r>
      <w:r>
        <w:rPr>
          <w:rFonts w:ascii="Times New Roman" w:hAnsi="Times New Roman"/>
        </w:rPr>
        <w:t>I beheld the splendour of Nityānanda Svarūpa — what form, what qualities, what pastimes, all beyond this world!</w:t>
      </w:r>
    </w:p>
    <w:p>
      <w:pPr>
        <w:spacing w:before="160"/>
        <w:jc w:val="both"/>
      </w:pPr>
      <w:r>
        <w:rPr>
          <w:b/>
        </w:rPr>
        <w:t xml:space="preserve">194 </w:t>
      </w:r>
      <w:r>
        <w:rPr>
          <w:rFonts w:ascii="Times New Roman" w:hAnsi="Times New Roman"/>
        </w:rPr>
        <w:t>Overwhelmed with bliss, I knew nothing at all. Then, smiling, the Lord spoke to me:</w:t>
      </w:r>
    </w:p>
    <w:p>
      <w:pPr>
        <w:keepNext/>
        <w:spacing w:before="160"/>
        <w:jc w:val="center"/>
      </w:pPr>
      <w:r>
        <w:rPr>
          <w:rFonts w:ascii="Times New Roman" w:hAnsi="Times New Roman"/>
          <w:i/>
          <w:sz w:val="21"/>
        </w:rPr>
        <w:t>Nityānanda orders the author to go to Vṛndāvana —</w:t>
      </w:r>
    </w:p>
    <w:p>
      <w:pPr>
        <w:jc w:val="both"/>
      </w:pPr>
      <w:r>
        <w:rPr>
          <w:b/>
        </w:rPr>
        <w:t xml:space="preserve">195 </w:t>
      </w:r>
      <w:r>
        <w:rPr>
          <w:rFonts w:ascii="Times New Roman" w:hAnsi="Times New Roman"/>
        </w:rPr>
        <w:t>“O Kṛṣṇadāsa, Kṛṣṇadāsa, do not be afraid! Go to Vṛndāvana: there everything can be attained.”</w:t>
      </w:r>
    </w:p>
    <w:p>
      <w:pPr>
        <w:keepNext/>
        <w:spacing w:before="160"/>
        <w:jc w:val="center"/>
      </w:pPr>
      <w:r>
        <w:rPr>
          <w:rFonts w:ascii="Times New Roman" w:hAnsi="Times New Roman"/>
          <w:i/>
          <w:sz w:val="21"/>
        </w:rPr>
        <w:t>Nitāi disappears —</w:t>
      </w:r>
    </w:p>
    <w:p>
      <w:pPr>
        <w:jc w:val="both"/>
      </w:pPr>
      <w:r>
        <w:rPr>
          <w:b/>
        </w:rPr>
        <w:t xml:space="preserve">196 </w:t>
      </w:r>
      <w:r>
        <w:rPr>
          <w:rFonts w:ascii="Times New Roman" w:hAnsi="Times New Roman"/>
        </w:rPr>
        <w:t>Saying this, He touched me with His hand and sent me forth; and the Lord disappeared with His associates.</w:t>
      </w:r>
    </w:p>
    <w:p>
      <w:pPr>
        <w:jc w:val="both"/>
      </w:pPr>
      <w:r>
        <w:rPr>
          <w:b/>
          <w:i/>
          <w:sz w:val="20"/>
        </w:rPr>
        <w:t xml:space="preserve">Amṛta-pravāha-bhāṣya. </w:t>
      </w:r>
      <w:r>
        <w:rPr>
          <w:rFonts w:ascii="Times New Roman" w:hAnsi="Times New Roman"/>
          <w:sz w:val="20"/>
        </w:rPr>
        <w:t>*Hātasāna* means a touch of the hand.</w:t>
      </w:r>
    </w:p>
    <w:p>
      <w:pPr>
        <w:spacing w:before="160"/>
        <w:jc w:val="both"/>
      </w:pPr>
      <w:r>
        <w:rPr>
          <w:b/>
        </w:rPr>
        <w:t xml:space="preserve">197 </w:t>
      </w:r>
      <w:r>
        <w:rPr>
          <w:rFonts w:ascii="Times New Roman" w:hAnsi="Times New Roman"/>
        </w:rPr>
        <w:t>I fell senseless to the ground; my dream broke, and I saw that morning had come.</w:t>
      </w:r>
    </w:p>
    <w:p>
      <w:pPr>
        <w:spacing w:before="160"/>
        <w:jc w:val="both"/>
      </w:pPr>
      <w:r>
        <w:rPr>
          <w:b/>
        </w:rPr>
        <w:t xml:space="preserve">198 </w:t>
      </w:r>
      <w:r>
        <w:rPr>
          <w:rFonts w:ascii="Times New Roman" w:hAnsi="Times New Roman"/>
        </w:rPr>
        <w:t>I reflected on what I had seen and heard: the Lord had ordered me to go to Vṛndāvana.</w:t>
      </w:r>
    </w:p>
    <w:p>
      <w:pPr>
        <w:keepNext/>
        <w:spacing w:before="160"/>
        <w:jc w:val="center"/>
      </w:pPr>
      <w:r>
        <w:rPr>
          <w:rFonts w:ascii="Times New Roman" w:hAnsi="Times New Roman"/>
          <w:i/>
          <w:sz w:val="21"/>
        </w:rPr>
        <w:t>Kavirāja Gosvāmī goes to Vṛndāvana —</w:t>
      </w:r>
    </w:p>
    <w:p>
      <w:pPr>
        <w:jc w:val="both"/>
      </w:pPr>
      <w:r>
        <w:rPr>
          <w:b/>
        </w:rPr>
        <w:t xml:space="preserve">199 </w:t>
      </w:r>
      <w:r>
        <w:rPr>
          <w:rFonts w:ascii="Times New Roman" w:hAnsi="Times New Roman"/>
        </w:rPr>
        <w:t>At that very moment I set out, and by the Lord’s mercy I reached Vṛndāvana in happiness.</w:t>
      </w:r>
    </w:p>
    <w:p>
      <w:pPr>
        <w:keepNext/>
        <w:spacing w:before="160"/>
        <w:jc w:val="center"/>
      </w:pPr>
      <w:r>
        <w:rPr>
          <w:rFonts w:ascii="Times New Roman" w:hAnsi="Times New Roman"/>
          <w:i/>
          <w:sz w:val="21"/>
        </w:rPr>
        <w:t>A prayer to Śrī Nityānanda —</w:t>
      </w:r>
    </w:p>
    <w:p>
      <w:pPr>
        <w:jc w:val="both"/>
      </w:pPr>
      <w:r>
        <w:rPr>
          <w:b/>
        </w:rPr>
        <w:t xml:space="preserve">200 </w:t>
      </w:r>
      <w:r>
        <w:rPr>
          <w:rFonts w:ascii="Times New Roman" w:hAnsi="Times New Roman"/>
        </w:rPr>
        <w:t>Glory, glory to Nityānanda, to Nityānanda-Rāma, by whose mercy I attained the abode of Vṛndāvana!</w:t>
      </w:r>
    </w:p>
    <w:p>
      <w:pPr>
        <w:spacing w:before="160"/>
        <w:jc w:val="both"/>
      </w:pPr>
      <w:r>
        <w:rPr>
          <w:b/>
        </w:rPr>
        <w:t xml:space="preserve">201 </w:t>
      </w:r>
      <w:r>
        <w:rPr>
          <w:rFonts w:ascii="Times New Roman" w:hAnsi="Times New Roman"/>
        </w:rPr>
        <w:t>Glory, glory to Nityānanda! Glory to Him who is full of mercy, through whom I attained the shelter of Rūpa and Sanātana!</w:t>
      </w:r>
    </w:p>
    <w:p>
      <w:pPr>
        <w:spacing w:before="160"/>
        <w:jc w:val="both"/>
      </w:pPr>
      <w:r>
        <w:rPr>
          <w:b/>
        </w:rPr>
        <w:t xml:space="preserve">202 </w:t>
      </w:r>
      <w:r>
        <w:rPr>
          <w:rFonts w:ascii="Times New Roman" w:hAnsi="Times New Roman"/>
        </w:rPr>
        <w:t>Through Him I attained the great soul Raghunātha; through Him I attained the shelter of Śrī Svarūpa.</w:t>
      </w:r>
    </w:p>
    <w:p>
      <w:pPr>
        <w:jc w:val="both"/>
      </w:pPr>
      <w:r>
        <w:rPr>
          <w:b/>
          <w:i/>
          <w:sz w:val="20"/>
        </w:rPr>
        <w:t xml:space="preserve">Anubhāṣya. </w:t>
      </w:r>
      <w:r>
        <w:rPr>
          <w:rFonts w:ascii="Times New Roman" w:hAnsi="Times New Roman"/>
          <w:sz w:val="20"/>
        </w:rPr>
        <w:t>For one who longs to serve Śrī Rādhā-Govinda, the one desirable goal of life is to gain the shelter and grace of Śrī Svarūpa, Rūpa, Sanātana, and Raghunātha Gosvāmī Prabhus. These two *payāras* show that this can be gained only by the power of Nityānanda's mercy. On Śrī Dāmodara Svarūpa Gosvāmī Prabhu, see Ādi 4.160–161.</w:t>
      </w:r>
    </w:p>
    <w:p>
      <w:pPr>
        <w:spacing w:before="160"/>
        <w:jc w:val="both"/>
      </w:pPr>
      <w:r>
        <w:rPr>
          <w:b/>
        </w:rPr>
        <w:t xml:space="preserve">203 </w:t>
      </w:r>
      <w:r>
        <w:rPr>
          <w:rFonts w:ascii="Times New Roman" w:hAnsi="Times New Roman"/>
        </w:rPr>
        <w:t>By Sanātana’s mercy I came to know the conclusions of bhakti; by Śrī Rūpa’s mercy I came near to bhakti-rasa.</w:t>
      </w:r>
    </w:p>
    <w:p>
      <w:pPr>
        <w:jc w:val="both"/>
      </w:pPr>
      <w:r>
        <w:rPr>
          <w:b/>
          <w:i/>
          <w:sz w:val="20"/>
        </w:rPr>
        <w:t xml:space="preserve">Amṛta-pravāha-bhāṣya. </w:t>
      </w:r>
      <w:r>
        <w:rPr>
          <w:rFonts w:ascii="Times New Roman" w:hAnsi="Times New Roman"/>
          <w:sz w:val="20"/>
        </w:rPr>
        <w:t>*Bhakti-rasa-prānta* means only nearness to *bhakti-rasa*.</w:t>
      </w:r>
    </w:p>
    <w:p>
      <w:pPr>
        <w:jc w:val="both"/>
      </w:pPr>
      <w:r>
        <w:rPr>
          <w:b/>
          <w:i/>
          <w:sz w:val="20"/>
        </w:rPr>
        <w:t xml:space="preserve">Anubhāṣya. </w:t>
      </w:r>
      <w:r>
        <w:rPr>
          <w:rFonts w:ascii="Times New Roman" w:hAnsi="Times New Roman"/>
          <w:sz w:val="20"/>
        </w:rPr>
        <w:t>Śrī Sanātana Gosvāmī Prabhu is the ācārya of the conclusions of *bhakti* (*bhakti-siddhānta-ācārya*). At the end of the fourth chapter of the Antya-līlā of this book, the author writes: “Sanātana wrote the book *Bhāgavatāmṛta*, from which we learn the truth about the devotee, devotion, and Kṛṣṇa. He wrote the *Daśama-ṭippanī*, a book that is the essence of conclusions, from which we learn Kṛṣṇa's pastimes, *rasa*, and *prema*. He wrote the book *Hari-bhakti-vilāsa* on Vaiṣṇava conduct, in which we find the full extent of a Vaiṣṇava's duties.”</w:t>
      </w:r>
      <w:r>
        <w:rPr>
          <w:rFonts w:ascii="Times New Roman" w:hAnsi="Times New Roman"/>
          <w:sz w:val="20"/>
          <w:vertAlign w:val="superscript"/>
        </w:rPr>
        <w:t>22</w:t>
      </w:r>
      <w:r>
        <w:rPr>
          <w:rFonts w:ascii="Times New Roman" w:hAnsi="Times New Roman"/>
          <w:sz w:val="20"/>
        </w:rPr>
        <w:t xml:space="preserve"> Śrī Raghunātha dāsa Gosvāmīpāda writes of Śrī Sanātana in his prayer *Vilāpa-kusumāñjali*: “I was blind and had no wish to drink, yet with great effort he made me drink the nectar of devotion joined with renunciation. He is an ocean of mercy, and he suffers at the suffering of others. I take shelter of that master, Sanātana.”</w:t>
      </w:r>
      <w:r>
        <w:rPr>
          <w:rFonts w:ascii="Times New Roman" w:hAnsi="Times New Roman"/>
          <w:sz w:val="20"/>
          <w:vertAlign w:val="superscript"/>
        </w:rPr>
        <w:t>23</w:t>
      </w:r>
      <w:r>
        <w:rPr>
          <w:rFonts w:ascii="Times New Roman" w:hAnsi="Times New Roman"/>
          <w:sz w:val="20"/>
        </w:rPr>
        <w:t xml:space="preserve"> Śrī Kavirāja Gosvāmī (Antya 4.236) first names Śrī Rūpa, Śrī Sanātana, and Śrī Jīva, and then writes: “These three gurus and Raghunātha dāsa — I bow to the feet of them all, for I am their servant.” Śrī Raghunātha dāsa, too, calls Śrī Sanātana Prabhu the ācārya of the conclusions of *bhakti*.</w:t>
      </w:r>
    </w:p>
    <w:p>
      <w:pPr>
        <w:jc w:val="both"/>
      </w:pPr>
      <w:r>
        <w:rPr>
          <w:rFonts w:ascii="Times New Roman" w:hAnsi="Times New Roman"/>
          <w:sz w:val="20"/>
        </w:rPr>
        <w:t>Śrī Rūpa Gosvāmī Prabhu is the ācārya of *bhakti-rasa* (*bhakti-rasa-ācārya*). (Antya 4.224): “Rūpa Gosāñi wrote the *Rasāmṛta-sindhu*, the essence, in which we find the full expanse of the *rasa* of devotion to Kṛṣṇa; and another book named *Ujjvala-nīlamaṇi*, in which we find the full extent of the *rasa* of Rādhā and Kṛṣṇa's pastimes.”</w:t>
      </w:r>
      <w:r>
        <w:rPr>
          <w:rFonts w:ascii="Times New Roman" w:hAnsi="Times New Roman"/>
          <w:sz w:val="20"/>
          <w:vertAlign w:val="superscript"/>
        </w:rPr>
        <w:t>24</w:t>
      </w:r>
    </w:p>
    <w:p>
      <w:pPr>
        <w:spacing w:before="160"/>
        <w:jc w:val="both"/>
      </w:pPr>
      <w:r>
        <w:rPr>
          <w:b/>
        </w:rPr>
        <w:t xml:space="preserve">204 </w:t>
      </w:r>
      <w:r>
        <w:rPr>
          <w:rFonts w:ascii="Times New Roman" w:hAnsi="Times New Roman"/>
        </w:rPr>
        <w:t>Glory, glory to the lotus feet of Nityānanda, through which I attained Śrī Rādhā-Govinda!</w:t>
      </w:r>
    </w:p>
    <w:p>
      <w:pPr>
        <w:jc w:val="both"/>
      </w:pPr>
      <w:r>
        <w:rPr>
          <w:b/>
          <w:i/>
          <w:sz w:val="20"/>
        </w:rPr>
        <w:t xml:space="preserve">Anubhāṣya. </w:t>
      </w:r>
      <w:r>
        <w:rPr>
          <w:rFonts w:ascii="Times New Roman" w:hAnsi="Times New Roman"/>
          <w:sz w:val="20"/>
        </w:rPr>
        <w:t>Śrīla Narottama Ṭhākura sings in his *Prārthanā*: “When will Nitāi-cāṅd be merciful to me? When will worldly desires become trifling to me? When will my mind give up the objects of the senses and become pure? When will I see Śrī Vṛndāvana? When will an ardent longing for the feet of Rūpa and Raghunātha awaken in me? When will I understand the love of the Divine Couple?” And again: “Without such a Nitāi, brothers, Rādhā and Kṛṣṇa cannot be attained. Hold fast to the feet of Nitāi.”</w:t>
      </w:r>
    </w:p>
    <w:p>
      <w:pPr>
        <w:keepNext/>
        <w:spacing w:before="160"/>
        <w:jc w:val="center"/>
      </w:pPr>
      <w:r>
        <w:rPr>
          <w:rFonts w:ascii="Times New Roman" w:hAnsi="Times New Roman"/>
          <w:i/>
          <w:sz w:val="21"/>
        </w:rPr>
        <w:t>The author's words of humility —</w:t>
      </w:r>
    </w:p>
    <w:p>
      <w:pPr>
        <w:jc w:val="both"/>
      </w:pPr>
      <w:r>
        <w:rPr>
          <w:b/>
        </w:rPr>
        <w:t xml:space="preserve">205 </w:t>
      </w:r>
      <w:r>
        <w:rPr>
          <w:rFonts w:ascii="Times New Roman" w:hAnsi="Times New Roman"/>
        </w:rPr>
        <w:t>I am more sinful than Jagāi and Mādhāi, lower than a worm in excrement.</w:t>
      </w:r>
    </w:p>
    <w:p>
      <w:pPr>
        <w:spacing w:before="160"/>
        <w:jc w:val="both"/>
      </w:pPr>
      <w:r>
        <w:rPr>
          <w:b/>
        </w:rPr>
        <w:t xml:space="preserve">206 </w:t>
      </w:r>
      <w:r>
        <w:rPr>
          <w:rFonts w:ascii="Times New Roman" w:hAnsi="Times New Roman"/>
        </w:rPr>
        <w:t>Whoever hears my name loses his piety; whoever utters my name commits sin.</w:t>
      </w:r>
    </w:p>
    <w:p>
      <w:pPr>
        <w:spacing w:before="160"/>
        <w:jc w:val="both"/>
      </w:pPr>
      <w:r>
        <w:rPr>
          <w:b/>
        </w:rPr>
        <w:t xml:space="preserve">207 </w:t>
      </w:r>
      <w:r>
        <w:rPr>
          <w:rFonts w:ascii="Times New Roman" w:hAnsi="Times New Roman"/>
        </w:rPr>
        <w:t>Who in all the world but Nityānanda alone would show mercy to one as despicable as I?</w:t>
      </w:r>
    </w:p>
    <w:p>
      <w:pPr>
        <w:keepNext/>
        <w:spacing w:before="160"/>
        <w:jc w:val="center"/>
      </w:pPr>
      <w:r>
        <w:rPr>
          <w:rFonts w:ascii="Times New Roman" w:hAnsi="Times New Roman"/>
          <w:i/>
          <w:sz w:val="21"/>
        </w:rPr>
        <w:t>The author tells of Nityānanda's mercy to himself —</w:t>
      </w:r>
    </w:p>
    <w:p>
      <w:pPr>
        <w:jc w:val="both"/>
      </w:pPr>
      <w:r>
        <w:rPr>
          <w:b/>
        </w:rPr>
        <w:t xml:space="preserve">208 </w:t>
      </w:r>
      <w:r>
        <w:rPr>
          <w:rFonts w:ascii="Times New Roman" w:hAnsi="Times New Roman"/>
        </w:rPr>
        <w:t>Intoxicated with love, Nityānanda is the avatāra of mercy; He makes no distinction between the high and the low.</w:t>
      </w:r>
    </w:p>
    <w:p>
      <w:pPr>
        <w:spacing w:before="160"/>
        <w:jc w:val="both"/>
      </w:pPr>
      <w:r>
        <w:rPr>
          <w:b/>
        </w:rPr>
        <w:t xml:space="preserve">209 </w:t>
      </w:r>
      <w:r>
        <w:rPr>
          <w:rFonts w:ascii="Times New Roman" w:hAnsi="Times New Roman"/>
        </w:rPr>
        <w:t>He delivers whoever falls before Him; and so He delivered even a sinner like me.</w:t>
      </w:r>
    </w:p>
    <w:p>
      <w:pPr>
        <w:spacing w:before="160"/>
        <w:jc w:val="both"/>
      </w:pPr>
      <w:r>
        <w:rPr>
          <w:b/>
        </w:rPr>
        <w:t xml:space="preserve">210 </w:t>
      </w:r>
      <w:r>
        <w:rPr>
          <w:rFonts w:ascii="Times New Roman" w:hAnsi="Times New Roman"/>
        </w:rPr>
        <w:t>He brought me, the most sinful, to Śrī Vṛndāvana, and to one as low as I He gave the feet of Śrī Rūpa.</w:t>
      </w:r>
    </w:p>
    <w:p>
      <w:pPr>
        <w:keepNext/>
        <w:spacing w:before="160"/>
        <w:jc w:val="center"/>
      </w:pPr>
      <w:r>
        <w:rPr>
          <w:rFonts w:ascii="Times New Roman" w:hAnsi="Times New Roman"/>
          <w:i/>
          <w:sz w:val="21"/>
        </w:rPr>
        <w:t>By Nityānanda's mercy the author attains the service of Śrī Madana-mohana —</w:t>
      </w:r>
    </w:p>
    <w:p>
      <w:pPr>
        <w:jc w:val="both"/>
      </w:pPr>
      <w:r>
        <w:rPr>
          <w:b/>
        </w:rPr>
        <w:t xml:space="preserve">211 </w:t>
      </w:r>
      <w:r>
        <w:rPr>
          <w:rFonts w:ascii="Times New Roman" w:hAnsi="Times New Roman"/>
        </w:rPr>
        <w:t>The sight of Śrī Madana-Gopāla and Śrī Govinda — all this is not fit to be told.</w:t>
      </w:r>
    </w:p>
    <w:p>
      <w:pPr>
        <w:keepNext/>
        <w:spacing w:before="160"/>
        <w:jc w:val="center"/>
      </w:pPr>
      <w:r>
        <w:rPr>
          <w:rFonts w:ascii="Times New Roman" w:hAnsi="Times New Roman"/>
          <w:i/>
          <w:sz w:val="21"/>
        </w:rPr>
        <w:t>Śrī Madana-Gopāla, the companion of Śrī Rādhā —</w:t>
      </w:r>
    </w:p>
    <w:p>
      <w:pPr>
        <w:jc w:val="both"/>
      </w:pPr>
      <w:r>
        <w:rPr>
          <w:b/>
        </w:rPr>
        <w:t xml:space="preserve">212 </w:t>
      </w:r>
      <w:r>
        <w:rPr>
          <w:rFonts w:ascii="Times New Roman" w:hAnsi="Times New Roman"/>
        </w:rPr>
        <w:t>Śrī Madana-Gopāla is the lord of Vṛndāvana, the enjoyer of the rāsa dance, the son of the king of Vraja Himself.</w:t>
      </w:r>
    </w:p>
    <w:p>
      <w:pPr>
        <w:spacing w:before="160"/>
        <w:jc w:val="both"/>
      </w:pPr>
      <w:r>
        <w:rPr>
          <w:b/>
        </w:rPr>
        <w:t xml:space="preserve">213 </w:t>
      </w:r>
      <w:r>
        <w:rPr>
          <w:rFonts w:ascii="Times New Roman" w:hAnsi="Times New Roman"/>
        </w:rPr>
        <w:t>With Śrī Rādhā and Lalitā He dances the rāsa, appearing in a form that enchants even Cupid.</w:t>
      </w:r>
    </w:p>
    <w:p>
      <w:pPr>
        <w:keepNext/>
        <w:spacing w:before="160"/>
        <w:jc w:val="center"/>
      </w:pPr>
      <w:r>
        <w:rPr>
          <w:rFonts w:ascii="Times New Roman" w:hAnsi="Times New Roman"/>
          <w:i/>
          <w:sz w:val="21"/>
        </w:rPr>
        <w:t>(*Śrīmad-Bhāgavatam*, Canto 10, Chapter 32, verse 2)</w:t>
      </w:r>
    </w:p>
    <w:p>
      <w:pPr>
        <w:jc w:val="both"/>
      </w:pPr>
      <w:r>
        <w:rPr>
          <w:b/>
        </w:rPr>
        <w:t xml:space="preserve">214 </w:t>
      </w:r>
      <w:r>
        <w:rPr>
          <w:rFonts w:ascii="Times New Roman" w:hAnsi="Times New Roman"/>
        </w:rPr>
        <w:t>“Among them appeared Śauri (Kṛṣṇa), His lotus face smiling, wearing yellow garments and a garland — the very enchanter of Cupid.” (Śrīmad-Bhāgavatam, 10.32.2)</w:t>
      </w:r>
    </w:p>
    <w:p>
      <w:pPr>
        <w:jc w:val="both"/>
      </w:pPr>
      <w:r>
        <w:rPr>
          <w:b/>
          <w:i/>
          <w:sz w:val="20"/>
        </w:rPr>
        <w:t xml:space="preserve">Amṛta-pravāha-bhāṣya. </w:t>
      </w:r>
      <w:r>
        <w:rPr>
          <w:rFonts w:ascii="Times New Roman" w:hAnsi="Times New Roman"/>
          <w:sz w:val="20"/>
        </w:rPr>
        <w:t>In the *rāsa* pastime the *gopīs* bitterly lamented in separation. Suddenly Madana-mohana Himself appeared among them — in yellow garments, with a garland of forest flowers, and with a smile on His face.</w:t>
      </w:r>
    </w:p>
    <w:p>
      <w:pPr>
        <w:jc w:val="both"/>
      </w:pPr>
      <w:r>
        <w:rPr>
          <w:b/>
          <w:i/>
          <w:sz w:val="20"/>
        </w:rPr>
        <w:t xml:space="preserve">Anubhāṣya. </w:t>
      </w:r>
      <w:r>
        <w:rPr>
          <w:rFonts w:ascii="Times New Roman" w:hAnsi="Times New Roman"/>
          <w:sz w:val="20"/>
        </w:rPr>
        <w:t>During the *rāsa* dance Kṛṣṇa disappeared. The *gopīs*, longing to see Śrī Kṛṣṇa, lost all composure and wept. Then Govindadeva appeared before the cowherd women.</w:t>
      </w:r>
    </w:p>
    <w:p>
      <w:pPr>
        <w:jc w:val="both"/>
      </w:pPr>
      <w:r>
        <w:rPr>
          <w:rFonts w:ascii="Times New Roman" w:hAnsi="Times New Roman"/>
          <w:b/>
          <w:sz w:val="20"/>
        </w:rPr>
        <w:t>tāsām</w:t>
      </w:r>
      <w:r>
        <w:rPr>
          <w:rFonts w:ascii="Times New Roman" w:hAnsi="Times New Roman"/>
          <w:sz w:val="20"/>
        </w:rPr>
        <w:t xml:space="preserve"> (among those *gopīs*, worn out with sorrow) </w:t>
      </w:r>
      <w:r>
        <w:rPr>
          <w:rFonts w:ascii="Times New Roman" w:hAnsi="Times New Roman"/>
          <w:b/>
          <w:sz w:val="20"/>
        </w:rPr>
        <w:t>smayamāna-mukhāmbujaḥ</w:t>
      </w:r>
      <w:r>
        <w:rPr>
          <w:rFonts w:ascii="Times New Roman" w:hAnsi="Times New Roman"/>
          <w:sz w:val="20"/>
        </w:rPr>
        <w:t xml:space="preserve"> (He whose lotus face was smiling), </w:t>
      </w:r>
      <w:r>
        <w:rPr>
          <w:rFonts w:ascii="Times New Roman" w:hAnsi="Times New Roman"/>
          <w:b/>
          <w:sz w:val="20"/>
        </w:rPr>
        <w:t>pītāmbara-dharaḥ</w:t>
      </w:r>
      <w:r>
        <w:rPr>
          <w:rFonts w:ascii="Times New Roman" w:hAnsi="Times New Roman"/>
          <w:sz w:val="20"/>
        </w:rPr>
        <w:t xml:space="preserve"> (wearing yellow garments), </w:t>
      </w:r>
      <w:r>
        <w:rPr>
          <w:rFonts w:ascii="Times New Roman" w:hAnsi="Times New Roman"/>
          <w:b/>
          <w:sz w:val="20"/>
        </w:rPr>
        <w:t>sragvī</w:t>
      </w:r>
      <w:r>
        <w:rPr>
          <w:rFonts w:ascii="Times New Roman" w:hAnsi="Times New Roman"/>
          <w:sz w:val="20"/>
        </w:rPr>
        <w:t xml:space="preserve"> (wearing a garland), </w:t>
      </w:r>
      <w:r>
        <w:rPr>
          <w:rFonts w:ascii="Times New Roman" w:hAnsi="Times New Roman"/>
          <w:b/>
          <w:sz w:val="20"/>
        </w:rPr>
        <w:t>sākṣāt manmatha-manmathaḥ</w:t>
      </w:r>
      <w:r>
        <w:rPr>
          <w:rFonts w:ascii="Times New Roman" w:hAnsi="Times New Roman"/>
          <w:sz w:val="20"/>
        </w:rPr>
        <w:t xml:space="preserve"> (He whose form enchants Kāmadeva himself) — </w:t>
      </w:r>
      <w:r>
        <w:rPr>
          <w:rFonts w:ascii="Times New Roman" w:hAnsi="Times New Roman"/>
          <w:b/>
          <w:sz w:val="20"/>
        </w:rPr>
        <w:t>śauriḥ</w:t>
      </w:r>
      <w:r>
        <w:rPr>
          <w:rFonts w:ascii="Times New Roman" w:hAnsi="Times New Roman"/>
          <w:sz w:val="20"/>
        </w:rPr>
        <w:t xml:space="preserve"> (Kṛṣṇa) </w:t>
      </w:r>
      <w:r>
        <w:rPr>
          <w:rFonts w:ascii="Times New Roman" w:hAnsi="Times New Roman"/>
          <w:b/>
          <w:sz w:val="20"/>
        </w:rPr>
        <w:t>āvirabhūt</w:t>
      </w:r>
      <w:r>
        <w:rPr>
          <w:rFonts w:ascii="Times New Roman" w:hAnsi="Times New Roman"/>
          <w:sz w:val="20"/>
        </w:rPr>
        <w:t xml:space="preserve"> (appeared).</w:t>
      </w:r>
    </w:p>
    <w:p>
      <w:pPr>
        <w:spacing w:before="160"/>
        <w:jc w:val="both"/>
      </w:pPr>
      <w:r>
        <w:rPr>
          <w:b/>
        </w:rPr>
        <w:t xml:space="preserve">215 </w:t>
      </w:r>
      <w:r>
        <w:rPr>
          <w:rFonts w:ascii="Times New Roman" w:hAnsi="Times New Roman"/>
        </w:rPr>
        <w:t>By His own sweetness He draws the minds of all, and on either side Rādhā and Lalitā serve Him.</w:t>
      </w:r>
    </w:p>
    <w:p>
      <w:pPr>
        <w:spacing w:before="160"/>
        <w:jc w:val="both"/>
      </w:pPr>
      <w:r>
        <w:rPr>
          <w:b/>
        </w:rPr>
        <w:t xml:space="preserve">216 </w:t>
      </w:r>
      <w:r>
        <w:rPr>
          <w:rFonts w:ascii="Times New Roman" w:hAnsi="Times New Roman"/>
        </w:rPr>
        <w:t>Nityānanda’s mercy showed Him to me and gave me Śrī Rādhā and Madanamohana as my Lady and Lord.</w:t>
      </w:r>
    </w:p>
    <w:p>
      <w:pPr>
        <w:keepNext/>
        <w:spacing w:before="160"/>
        <w:jc w:val="center"/>
      </w:pPr>
      <w:r>
        <w:rPr>
          <w:rFonts w:ascii="Times New Roman" w:hAnsi="Times New Roman"/>
          <w:i/>
          <w:sz w:val="21"/>
        </w:rPr>
        <w:t>By Nityānanda's mercy the author attains the service of Śrī Govinda —</w:t>
      </w:r>
    </w:p>
    <w:p>
      <w:pPr>
        <w:jc w:val="both"/>
      </w:pPr>
      <w:r>
        <w:rPr>
          <w:b/>
        </w:rPr>
        <w:t xml:space="preserve">217 </w:t>
      </w:r>
      <w:r>
        <w:rPr>
          <w:rFonts w:ascii="Times New Roman" w:hAnsi="Times New Roman"/>
        </w:rPr>
        <w:t>To me, so lowly, He gave the sight of Śrī Govinda. It is not a thing to be told; it is beyond all telling.</w:t>
      </w:r>
    </w:p>
    <w:p>
      <w:pPr>
        <w:keepNext/>
        <w:spacing w:before="160"/>
        <w:jc w:val="center"/>
      </w:pPr>
      <w:r>
        <w:rPr>
          <w:rFonts w:ascii="Times New Roman" w:hAnsi="Times New Roman"/>
          <w:i/>
          <w:sz w:val="21"/>
        </w:rPr>
        <w:t>Śrī Rādhā-Govinda beneath the desire tree, served by the *sakhīs* —</w:t>
      </w:r>
    </w:p>
    <w:p>
      <w:pPr>
        <w:jc w:val="both"/>
      </w:pPr>
      <w:r>
        <w:rPr>
          <w:b/>
        </w:rPr>
        <w:t xml:space="preserve">218–219 </w:t>
      </w:r>
      <w:r>
        <w:rPr>
          <w:rFonts w:ascii="Times New Roman" w:hAnsi="Times New Roman"/>
        </w:rPr>
        <w:t>In Vṛndāvana, at Yogapīṭha, in a grove of wish-fulfilling trees, there is a pavilion of jewels, and there on a jewelled throne sits Śrī Govinda, the son of the king of Vraja. Revealing His sweetness, He enchants the whole world.</w:t>
      </w:r>
    </w:p>
    <w:p>
      <w:pPr>
        <w:spacing w:before="160"/>
        <w:jc w:val="both"/>
      </w:pPr>
      <w:r>
        <w:rPr>
          <w:b/>
        </w:rPr>
        <w:t xml:space="preserve">220 </w:t>
      </w:r>
      <w:r>
        <w:rPr>
          <w:rFonts w:ascii="Times New Roman" w:hAnsi="Times New Roman"/>
        </w:rPr>
        <w:t>On His left is Śrī Rādhikā with Her friends, and with them the Lord delights in the rāsa and so many other pastimes.</w:t>
      </w:r>
    </w:p>
    <w:p>
      <w:pPr>
        <w:keepNext/>
        <w:spacing w:before="160"/>
        <w:jc w:val="center"/>
      </w:pPr>
      <w:r>
        <w:rPr>
          <w:rFonts w:ascii="Times New Roman" w:hAnsi="Times New Roman"/>
          <w:i/>
          <w:sz w:val="21"/>
        </w:rPr>
        <w:t>The one Brahmā worships — the Deity to whom the eighteen-syllable mantra is addressed —</w:t>
      </w:r>
    </w:p>
    <w:p>
      <w:pPr>
        <w:jc w:val="both"/>
      </w:pPr>
      <w:r>
        <w:rPr>
          <w:b/>
        </w:rPr>
        <w:t xml:space="preserve">221 </w:t>
      </w:r>
      <w:r>
        <w:rPr>
          <w:rFonts w:ascii="Times New Roman" w:hAnsi="Times New Roman"/>
        </w:rPr>
        <w:t>In his own world Brahmā, who sits on the lotus, meditates on Him and worships Him with the eighteen-syllable mantra.</w:t>
      </w:r>
    </w:p>
    <w:p>
      <w:pPr>
        <w:jc w:val="both"/>
      </w:pPr>
      <w:r>
        <w:rPr>
          <w:b/>
          <w:i/>
          <w:sz w:val="20"/>
        </w:rPr>
        <w:t xml:space="preserve">Anubhāṣya. </w:t>
      </w:r>
      <w:r>
        <w:rPr>
          <w:rFonts w:ascii="Times New Roman" w:hAnsi="Times New Roman"/>
          <w:sz w:val="20"/>
        </w:rPr>
        <w:t>Brahmā, who sits on the lotus, together with the residents of his own world, Brahmaloka, meditates on the form of Govinda, the Deity to whom the mantra is addressed (*abhidheya-vigraha*). This Govinda, on whom the residents of the fourteen worlds meditate, is worshipped with the eighteen-syllable mantra.</w:t>
      </w:r>
    </w:p>
    <w:p>
      <w:pPr>
        <w:spacing w:before="160"/>
        <w:jc w:val="both"/>
      </w:pPr>
      <w:r>
        <w:rPr>
          <w:b/>
        </w:rPr>
        <w:t xml:space="preserve">222 </w:t>
      </w:r>
      <w:r>
        <w:rPr>
          <w:rFonts w:ascii="Times New Roman" w:hAnsi="Times New Roman"/>
        </w:rPr>
        <w:t>All the fourteen worlds meditate on Him, and in Vaikuṇṭha and the other abodes they sing of His pastimes and qualities.</w:t>
      </w:r>
    </w:p>
    <w:p>
      <w:pPr>
        <w:spacing w:before="160"/>
        <w:jc w:val="both"/>
      </w:pPr>
      <w:r>
        <w:rPr>
          <w:b/>
        </w:rPr>
        <w:t xml:space="preserve">223 </w:t>
      </w:r>
      <w:r>
        <w:rPr>
          <w:rFonts w:ascii="Times New Roman" w:hAnsi="Times New Roman"/>
        </w:rPr>
        <w:t>His sweetness attracts even Lakṣmī. Rūpa Gosāñi has described that form:</w:t>
      </w:r>
    </w:p>
    <w:p>
      <w:pPr>
        <w:jc w:val="both"/>
      </w:pPr>
      <w:r>
        <w:rPr>
          <w:b/>
          <w:i/>
          <w:sz w:val="20"/>
        </w:rPr>
        <w:t xml:space="preserve">Anubhāṣya. </w:t>
      </w:r>
      <w:r>
        <w:rPr>
          <w:rFonts w:ascii="Times New Roman" w:hAnsi="Times New Roman"/>
          <w:sz w:val="20"/>
        </w:rPr>
        <w:t>Ādi 4.147: “Kṛṣṇa’s sweetness has a natural power: it makes all men and women restless, beginning with Kṛṣṇa Himself.”</w:t>
      </w:r>
    </w:p>
    <w:p>
      <w:pPr>
        <w:jc w:val="both"/>
      </w:pPr>
      <w:r>
        <w:rPr>
          <w:rFonts w:ascii="Times New Roman" w:hAnsi="Times New Roman"/>
          <w:sz w:val="20"/>
        </w:rPr>
        <w:t>In Śrī Rūpa Prabhu's *Laghu-bhāgavatāmṛta*, where the supremacy of Kṛṣṇa's sweetness is described (sections 351–352), a story from the *Padma Purāṇa* is retold: “Lakṣmī-devī saw the sweetness of Śrī Kṛṣṇa, longed for it, and began to perform austerities. Śrī Kṛṣṇa asked her, ‘Why are you performing austerities?’ Lakṣmī replied, ‘I wish to enjoy pastimes with You in Vṛndāvana in the form of a *gopī*.’ Śrī Kṛṣṇa said, ‘That is very hard to attain.’ Lakṣmī spoke again: ‘O Lord, then I wish to stay on Your chest like a golden line.’ And Śrī Kṛṣṇa said, ‘So be it.’ Since then Lakṣmī has remained on Kṛṣṇa's chest as a golden line.” In the *Śrīmad-Bhāgavatam* (10.16.36) the wives of the serpent say: “Lakṣmī is the most beautiful of all, and yet she longed for the dust of Your feet. For its sake she gave up all desires, took vows, and performed austerities for a long time.”</w:t>
      </w:r>
    </w:p>
    <w:p>
      <w:pPr>
        <w:keepNext/>
        <w:spacing w:before="160"/>
        <w:jc w:val="center"/>
      </w:pPr>
      <w:r>
        <w:rPr>
          <w:rFonts w:ascii="Times New Roman" w:hAnsi="Times New Roman"/>
          <w:i/>
          <w:sz w:val="21"/>
        </w:rPr>
        <w:t>(*Bhakti-rasāmṛta-sindhu*, Eastern Division, second wave — *sādhana-bhakti*, verse 239)</w:t>
      </w:r>
    </w:p>
    <w:p>
      <w:pPr>
        <w:jc w:val="both"/>
      </w:pPr>
      <w:r>
        <w:rPr>
          <w:b/>
        </w:rPr>
        <w:t xml:space="preserve">224 </w:t>
      </w:r>
      <w:r>
        <w:rPr>
          <w:rFonts w:ascii="Times New Roman" w:hAnsi="Times New Roman"/>
        </w:rPr>
        <w:t>“O friend, if you still care for the company of your relatives, do not look at that form of Hari called Govinda, standing here by Keśī-tīrtha: He smiles, His body bends in three places, His wide glance falls sidelong, His lips, tender as new shoots, rest upon the flute, and a peacock feather makes Him radiant.” (Bhakti-rasāmṛta-sindhu, 1.2.239)</w:t>
      </w:r>
    </w:p>
    <w:p>
      <w:pPr>
        <w:jc w:val="both"/>
      </w:pPr>
      <w:r>
        <w:rPr>
          <w:b/>
          <w:i/>
          <w:sz w:val="20"/>
        </w:rPr>
        <w:t xml:space="preserve">Amṛta-pravāha-bhāṣya. </w:t>
      </w:r>
      <w:r>
        <w:rPr>
          <w:rFonts w:ascii="Times New Roman" w:hAnsi="Times New Roman"/>
          <w:sz w:val="20"/>
        </w:rPr>
        <w:t>O friend, if you cherish the company of your relatives, do not look at the form of Govinda near Keśī-ghāṭa. He is gently smiling, His body is bent in three places, and He casts sidelong glances to the left. The flute rests on His lips, tender as young lotus shoots, and a peacock feather lends Him wondrous beauty. The meaning is this: whoever sees the form of Śrī Govinda will lose all attraction for anything else.</w:t>
      </w:r>
    </w:p>
    <w:p>
      <w:pPr>
        <w:jc w:val="both"/>
      </w:pPr>
      <w:r>
        <w:rPr>
          <w:b/>
          <w:i/>
          <w:sz w:val="20"/>
        </w:rPr>
        <w:t xml:space="preserve">Anubhāṣya.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yadi tava bandhu-saṅge</w:t>
      </w:r>
      <w:r>
        <w:rPr>
          <w:rFonts w:ascii="Times New Roman" w:hAnsi="Times New Roman"/>
          <w:sz w:val="20"/>
        </w:rPr>
        <w:t xml:space="preserve"> (in the company of those attached to sons, wife, and other worldly things) </w:t>
      </w:r>
      <w:r>
        <w:rPr>
          <w:rFonts w:ascii="Times New Roman" w:hAnsi="Times New Roman"/>
          <w:b/>
          <w:sz w:val="20"/>
        </w:rPr>
        <w:t>raṅgaḥ</w:t>
      </w:r>
      <w:r>
        <w:rPr>
          <w:rFonts w:ascii="Times New Roman" w:hAnsi="Times New Roman"/>
          <w:sz w:val="20"/>
        </w:rPr>
        <w:t xml:space="preserve"> (interest) </w:t>
      </w:r>
      <w:r>
        <w:rPr>
          <w:rFonts w:ascii="Times New Roman" w:hAnsi="Times New Roman"/>
          <w:b/>
          <w:sz w:val="20"/>
        </w:rPr>
        <w:t>asti</w:t>
      </w:r>
      <w:r>
        <w:rPr>
          <w:rFonts w:ascii="Times New Roman" w:hAnsi="Times New Roman"/>
          <w:sz w:val="20"/>
        </w:rPr>
        <w:t xml:space="preserve"> (there is), [then] </w:t>
      </w:r>
      <w:r>
        <w:rPr>
          <w:rFonts w:ascii="Times New Roman" w:hAnsi="Times New Roman"/>
          <w:b/>
          <w:sz w:val="20"/>
        </w:rPr>
        <w:t>itaḥ</w:t>
      </w:r>
      <w:r>
        <w:rPr>
          <w:rFonts w:ascii="Times New Roman" w:hAnsi="Times New Roman"/>
          <w:sz w:val="20"/>
        </w:rPr>
        <w:t xml:space="preserve"> (here) </w:t>
      </w:r>
      <w:r>
        <w:rPr>
          <w:rFonts w:ascii="Times New Roman" w:hAnsi="Times New Roman"/>
          <w:b/>
          <w:sz w:val="20"/>
        </w:rPr>
        <w:t>keśi-tīrthopakaṇṭhe</w:t>
      </w:r>
      <w:r>
        <w:rPr>
          <w:rFonts w:ascii="Times New Roman" w:hAnsi="Times New Roman"/>
          <w:sz w:val="20"/>
        </w:rPr>
        <w:t xml:space="preserve"> (near Keśī-tīrtha on the bank of the Yamunā) </w:t>
      </w:r>
      <w:r>
        <w:rPr>
          <w:rFonts w:ascii="Times New Roman" w:hAnsi="Times New Roman"/>
          <w:b/>
          <w:sz w:val="20"/>
        </w:rPr>
        <w:t>smerām</w:t>
      </w:r>
      <w:r>
        <w:rPr>
          <w:rFonts w:ascii="Times New Roman" w:hAnsi="Times New Roman"/>
          <w:sz w:val="20"/>
        </w:rPr>
        <w:t xml:space="preserve"> (smiling), </w:t>
      </w:r>
      <w:r>
        <w:rPr>
          <w:rFonts w:ascii="Times New Roman" w:hAnsi="Times New Roman"/>
          <w:b/>
          <w:sz w:val="20"/>
        </w:rPr>
        <w:t>bhaṅgī-traya-paricitām</w:t>
      </w:r>
      <w:r>
        <w:rPr>
          <w:rFonts w:ascii="Times New Roman" w:hAnsi="Times New Roman"/>
          <w:sz w:val="20"/>
        </w:rPr>
        <w:t xml:space="preserve"> (bent in three places — at the neck, the waist, and the knees), </w:t>
      </w:r>
      <w:r>
        <w:rPr>
          <w:rFonts w:ascii="Times New Roman" w:hAnsi="Times New Roman"/>
          <w:b/>
          <w:sz w:val="20"/>
        </w:rPr>
        <w:t>sāci-vistīrṇa-dṛṣṭim</w:t>
      </w:r>
      <w:r>
        <w:rPr>
          <w:rFonts w:ascii="Times New Roman" w:hAnsi="Times New Roman"/>
          <w:sz w:val="20"/>
        </w:rPr>
        <w:t xml:space="preserve"> (casting wide sidelong glances), </w:t>
      </w:r>
      <w:r>
        <w:rPr>
          <w:rFonts w:ascii="Times New Roman" w:hAnsi="Times New Roman"/>
          <w:b/>
          <w:sz w:val="20"/>
        </w:rPr>
        <w:t>vaṁśī-nyastādhara-kiśalayām</w:t>
      </w:r>
      <w:r>
        <w:rPr>
          <w:rFonts w:ascii="Times New Roman" w:hAnsi="Times New Roman"/>
          <w:sz w:val="20"/>
        </w:rPr>
        <w:t xml:space="preserve"> (whose lips, tender as young shoots, are placed on the flute), </w:t>
      </w:r>
      <w:r>
        <w:rPr>
          <w:rFonts w:ascii="Times New Roman" w:hAnsi="Times New Roman"/>
          <w:b/>
          <w:sz w:val="20"/>
        </w:rPr>
        <w:t>candrakeṇa</w:t>
      </w:r>
      <w:r>
        <w:rPr>
          <w:rFonts w:ascii="Times New Roman" w:hAnsi="Times New Roman"/>
          <w:sz w:val="20"/>
        </w:rPr>
        <w:t xml:space="preserve"> (with a peacock feather) </w:t>
      </w:r>
      <w:r>
        <w:rPr>
          <w:rFonts w:ascii="Times New Roman" w:hAnsi="Times New Roman"/>
          <w:b/>
          <w:sz w:val="20"/>
        </w:rPr>
        <w:t>ujjvalām</w:t>
      </w:r>
      <w:r>
        <w:rPr>
          <w:rFonts w:ascii="Times New Roman" w:hAnsi="Times New Roman"/>
          <w:sz w:val="20"/>
        </w:rPr>
        <w:t xml:space="preserve"> (shining, full of supreme beauty) </w:t>
      </w:r>
      <w:r>
        <w:rPr>
          <w:rFonts w:ascii="Times New Roman" w:hAnsi="Times New Roman"/>
          <w:b/>
          <w:sz w:val="20"/>
        </w:rPr>
        <w:t>govindākhyām</w:t>
      </w:r>
      <w:r>
        <w:rPr>
          <w:rFonts w:ascii="Times New Roman" w:hAnsi="Times New Roman"/>
          <w:sz w:val="20"/>
        </w:rPr>
        <w:t xml:space="preserve"> (named Govinda) </w:t>
      </w:r>
      <w:r>
        <w:rPr>
          <w:rFonts w:ascii="Times New Roman" w:hAnsi="Times New Roman"/>
          <w:b/>
          <w:sz w:val="20"/>
        </w:rPr>
        <w:t>hari-tanum</w:t>
      </w:r>
      <w:r>
        <w:rPr>
          <w:rFonts w:ascii="Times New Roman" w:hAnsi="Times New Roman"/>
          <w:sz w:val="20"/>
        </w:rPr>
        <w:t xml:space="preserve"> (the form of Hari, the son of Nanda) </w:t>
      </w:r>
      <w:r>
        <w:rPr>
          <w:rFonts w:ascii="Times New Roman" w:hAnsi="Times New Roman"/>
          <w:b/>
          <w:sz w:val="20"/>
        </w:rPr>
        <w:t>mā prekṣiṣṭhāḥ</w:t>
      </w:r>
      <w:r>
        <w:rPr>
          <w:rFonts w:ascii="Times New Roman" w:hAnsi="Times New Roman"/>
          <w:sz w:val="20"/>
        </w:rPr>
        <w:t xml:space="preserve"> (do not look at). (Under the guise of a prohibition, it is said here that this form, the abode of supreme beauty, must certainly be seen. Once you taste His sweetness, you will think everything else worthless. Therefore look at Him alone — that is the intent.)</w:t>
      </w:r>
    </w:p>
    <w:p>
      <w:pPr>
        <w:keepNext/>
        <w:spacing w:before="160"/>
        <w:jc w:val="center"/>
      </w:pPr>
      <w:r>
        <w:rPr>
          <w:rFonts w:ascii="Times New Roman" w:hAnsi="Times New Roman"/>
          <w:i/>
          <w:sz w:val="21"/>
        </w:rPr>
        <w:t>To see mundane stone, wood, or metal in the transcendental Deity is a grave offense —</w:t>
      </w:r>
    </w:p>
    <w:p>
      <w:pPr>
        <w:jc w:val="both"/>
      </w:pPr>
      <w:r>
        <w:rPr>
          <w:b/>
        </w:rPr>
        <w:t xml:space="preserve">225 </w:t>
      </w:r>
      <w:r>
        <w:rPr>
          <w:rFonts w:ascii="Times New Roman" w:hAnsi="Times New Roman"/>
        </w:rPr>
        <w:t>He is the son of the king of Vraja Himself — of this there is no doubt. The fool who thinks of Him as a mere image</w:t>
      </w:r>
    </w:p>
    <w:p>
      <w:pPr>
        <w:spacing w:before="160"/>
        <w:jc w:val="both"/>
      </w:pPr>
      <w:r>
        <w:rPr>
          <w:b/>
        </w:rPr>
        <w:t xml:space="preserve">226 </w:t>
      </w:r>
      <w:r>
        <w:rPr>
          <w:rFonts w:ascii="Times New Roman" w:hAnsi="Times New Roman"/>
        </w:rPr>
        <w:t>has no deliverance for that offence; he falls into a terrible hell. What more can I say?</w:t>
      </w:r>
    </w:p>
    <w:p>
      <w:pPr>
        <w:jc w:val="both"/>
      </w:pPr>
      <w:r>
        <w:rPr>
          <w:b/>
          <w:i/>
          <w:sz w:val="20"/>
        </w:rPr>
        <w:t xml:space="preserve">Anubhāṣya. </w:t>
      </w:r>
      <w:r>
        <w:rPr>
          <w:rFonts w:ascii="Times New Roman" w:hAnsi="Times New Roman"/>
          <w:sz w:val="20"/>
        </w:rPr>
        <w:t>The *Bhakti-sandarbha* (section 286) says: “The highest worshippers see the Deity as none other than the Supreme Lord Himself. For as soon as the idea of difference arises, *bhakti* is broken; therefore only this is proper.”</w:t>
      </w:r>
    </w:p>
    <w:p>
      <w:pPr>
        <w:jc w:val="both"/>
      </w:pPr>
      <w:r>
        <w:rPr>
          <w:rFonts w:ascii="Times New Roman" w:hAnsi="Times New Roman"/>
          <w:sz w:val="20"/>
        </w:rPr>
        <w:t>The highest worshippers see the Deity (*śrī-mūrti*) as the Supreme Lord Himself. If one considers Bhagavān's Deity different from Bhagavān, *bhakti* is broken. Therefore one must regard the Deity as Bhagavān Himself. Once fallen from *bhakti*, the *jīva* becomes a nondevotee and falls into offenses. A verse of the *Padma Purāṇa* says: “One who sees stone in the worshipable Viṣṇu … is a dweller in hell.” By its meaning, a *jīva* who thinks that the form of Śrī Viṣṇu is made of material substance, or is only a symbol (*pratīka*), earns the name *nārakī*, a dweller in hell. The impersonalists are deprived of seeing the Deity with eyes of love, and their vision is mundane. Therefore Vaiṣṇavas call them “offensive Māyāvādīs.” And the *Śrīmad-Bhāgavatam*, in the verse *yasyātma-buddhiḥ* (“one who takes [the body] as the self…”),</w:t>
      </w:r>
      <w:r>
        <w:rPr>
          <w:rFonts w:ascii="Times New Roman" w:hAnsi="Times New Roman"/>
          <w:sz w:val="20"/>
          <w:vertAlign w:val="superscript"/>
        </w:rPr>
        <w:t>25</w:t>
      </w:r>
      <w:r>
        <w:rPr>
          <w:rFonts w:ascii="Times New Roman" w:hAnsi="Times New Roman"/>
          <w:sz w:val="20"/>
        </w:rPr>
        <w:t xml:space="preserve"> says that a person with such notions as *bhauma ijya-dhīḥ* (“regarding earthly things as worshipable”) does not gain eligibility for service, because of his ignorance.</w:t>
      </w:r>
    </w:p>
    <w:p>
      <w:pPr>
        <w:spacing w:before="160"/>
        <w:jc w:val="both"/>
      </w:pPr>
      <w:r>
        <w:rPr>
          <w:b/>
        </w:rPr>
        <w:t xml:space="preserve">227 </w:t>
      </w:r>
      <w:r>
        <w:rPr>
          <w:rFonts w:ascii="Times New Roman" w:hAnsi="Times New Roman"/>
        </w:rPr>
        <w:t>Through Him I attained such a Lord as Govinda — who can describe the mercy of His feet?</w:t>
      </w:r>
    </w:p>
    <w:p>
      <w:pPr>
        <w:keepNext/>
        <w:spacing w:before="160"/>
        <w:jc w:val="center"/>
      </w:pPr>
      <w:r>
        <w:rPr>
          <w:rFonts w:ascii="Times New Roman" w:hAnsi="Times New Roman"/>
          <w:i/>
          <w:sz w:val="21"/>
        </w:rPr>
        <w:t>To be a Vaiṣṇava is to worship Rādhā-Govinda under the shelter of Nityānanda and Gaura —</w:t>
      </w:r>
    </w:p>
    <w:p>
      <w:pPr>
        <w:jc w:val="both"/>
      </w:pPr>
      <w:r>
        <w:rPr>
          <w:b/>
        </w:rPr>
        <w:t xml:space="preserve">228 </w:t>
      </w:r>
      <w:r>
        <w:rPr>
          <w:rFonts w:ascii="Times New Roman" w:hAnsi="Times New Roman"/>
        </w:rPr>
        <w:t>All the circles of Vaiṣṇavas who dwell in Vṛndāvana are devoted to the name of Kṛṣṇa and are supremely auspicious.</w:t>
      </w:r>
    </w:p>
    <w:p>
      <w:pPr>
        <w:spacing w:before="160"/>
        <w:jc w:val="both"/>
      </w:pPr>
      <w:r>
        <w:rPr>
          <w:b/>
        </w:rPr>
        <w:t xml:space="preserve">229 </w:t>
      </w:r>
      <w:r>
        <w:rPr>
          <w:rFonts w:ascii="Times New Roman" w:hAnsi="Times New Roman"/>
        </w:rPr>
        <w:t>Nityānanda and Śrī Caitanya are the treasure of their lives; they know nothing but devotion to Rādhā and Kṛṣṇa.</w:t>
      </w:r>
    </w:p>
    <w:p>
      <w:pPr>
        <w:jc w:val="both"/>
      </w:pPr>
      <w:r>
        <w:rPr>
          <w:b/>
          <w:i/>
          <w:sz w:val="20"/>
        </w:rPr>
        <w:t xml:space="preserve">Anubhāṣya. </w:t>
      </w:r>
      <w:r>
        <w:rPr>
          <w:rFonts w:ascii="Times New Roman" w:hAnsi="Times New Roman"/>
          <w:sz w:val="20"/>
        </w:rPr>
        <w:t>All the Vaiṣṇavas who live in Śrī Vṛndāvana bring supreme good. They are devoted to Kṛṣṇa's name and have taken shelter of the *bhakti* called *kīrtana*. The treasure of their lives is Śrī Gaura-Nityānanda. Apart from the eternal service of Rādhā-Kṛṣṇa, they know no other, invented *bhakti*. But nowadays some abandon the worship of the pure devotees of old and devise new paths! Some say, “Whether Śrī Gaurāṅga is Rādhā-Kṛṣṇa or not, we like His name Gaura; the name Rādhā-Kṛṣṇa does not give us as much taste.” Others hold that “Gaura-bhakti” is worshipping Gaura in *madhura-rasa* (*sambhoga*) in the mood of “Nadīyā-nāgarī”! If, they say, Gaura is not worshipped in the mood of a *nāgarī*, what is the point of Śrī Gaurāṅga's separate avatāra? Such wicked views did not exist before. But as Kali grows, such grotesque ideas are spreading under the garb of Vaiṣṇavas, and the pure devotees grieve to see it. These people have become playthings of insurmountable *māyā* and consider Śrī Gaurāṅga a little greater than Śrī Rādhā-Kṛṣṇa. They reason: “Gaurāṅga is the united body of Rādhā and Kṛṣṇa, and so He is greater than Kṛṣṇa alone.” Others again bow at the feet of the mundane *smārtas* and the society of *pañcopāsakas*; they oppose Gaura, Gaura's abode, Gaura's *śakti*, and devotion to Gaura, and they invent the worship of Rādhā-Kṛṣṇa by the power of knowledge born of the material senses. Both these groups oppose the pure teaching of the six Gosvāmīs. They therefore lack devotion to Bhagavān; they are given to the senses, godless, and servants of Kali. Śrī Kavirāja Gosvāmī, all-seeing and all-knowing, foresaw this: in the future, proud people averse to Hari will try by force of imagination to pass themselves off as most dear to Śrī Gaurasundara. They will forget the real Gaura, abandon devotion to Rādhā-Kṛṣṇa, and extol a Gaura of their own invention, born from the womb of their wicked desires, to deceive unfortunate *jīvas*. Needless to say, in truth the only object of worship for those who have taken shelter at the feet of Śrī Gaurāṅga is the two feet of Śrī Gāndharvikā-Giridhārī.</w:t>
      </w:r>
    </w:p>
    <w:p>
      <w:pPr>
        <w:keepNext/>
        <w:spacing w:before="160"/>
        <w:jc w:val="center"/>
      </w:pPr>
      <w:r>
        <w:rPr>
          <w:rFonts w:ascii="Times New Roman" w:hAnsi="Times New Roman"/>
          <w:i/>
          <w:sz w:val="21"/>
        </w:rPr>
        <w:t>Only by Nityānanda's mercy does one attain the lotus feet of the Vaiṣṇavas —</w:t>
      </w:r>
    </w:p>
    <w:p>
      <w:pPr>
        <w:jc w:val="both"/>
      </w:pPr>
      <w:r>
        <w:rPr>
          <w:b/>
        </w:rPr>
        <w:t xml:space="preserve">230 </w:t>
      </w:r>
      <w:r>
        <w:rPr>
          <w:rFonts w:ascii="Times New Roman" w:hAnsi="Times New Roman"/>
        </w:rPr>
        <w:t>The dust of those Vaiṣṇavas’ feet and the shelter of their shade — this the mercy of Lord Nityānanda gave to me, the lowly one.</w:t>
      </w:r>
    </w:p>
    <w:p>
      <w:pPr>
        <w:spacing w:before="160"/>
        <w:jc w:val="both"/>
      </w:pPr>
      <w:r>
        <w:rPr>
          <w:b/>
        </w:rPr>
        <w:t xml:space="preserve">231 </w:t>
      </w:r>
      <w:r>
        <w:rPr>
          <w:rFonts w:ascii="Times New Roman" w:hAnsi="Times New Roman"/>
        </w:rPr>
        <w:t>“There everything can be attained” — these words of the Lord are the sūtra, and this is my explanation of it.</w:t>
      </w:r>
    </w:p>
    <w:p>
      <w:pPr>
        <w:jc w:val="both"/>
      </w:pPr>
      <w:r>
        <w:rPr>
          <w:b/>
          <w:i/>
          <w:sz w:val="20"/>
        </w:rPr>
        <w:t xml:space="preserve">Anubhāṣya. </w:t>
      </w:r>
      <w:r>
        <w:rPr>
          <w:rFonts w:ascii="Times New Roman" w:hAnsi="Times New Roman"/>
          <w:sz w:val="20"/>
        </w:rPr>
        <w:t>In Vṛndāvana the author wrote *Śrī Caitanya-caritāmṛta* at the order of the Vaiṣṇavas, but the root and source of this work is Nitāi's merciful order. See Ādi 5.196.</w:t>
      </w:r>
      <w:r>
        <w:rPr>
          <w:rFonts w:ascii="Times New Roman" w:hAnsi="Times New Roman"/>
          <w:sz w:val="20"/>
          <w:vertAlign w:val="superscript"/>
        </w:rPr>
        <w:t>26</w:t>
      </w:r>
    </w:p>
    <w:p>
      <w:pPr>
        <w:keepNext/>
        <w:spacing w:before="160"/>
        <w:jc w:val="center"/>
      </w:pPr>
      <w:r>
        <w:rPr>
          <w:rFonts w:ascii="Times New Roman" w:hAnsi="Times New Roman"/>
          <w:i/>
          <w:sz w:val="21"/>
        </w:rPr>
        <w:t>By Nityānanda's mercy all desires are fulfilled —</w:t>
      </w:r>
    </w:p>
    <w:p>
      <w:pPr>
        <w:jc w:val="both"/>
      </w:pPr>
      <w:r>
        <w:rPr>
          <w:b/>
        </w:rPr>
        <w:t xml:space="preserve">232 </w:t>
      </w:r>
      <w:r>
        <w:rPr>
          <w:rFonts w:ascii="Times New Roman" w:hAnsi="Times New Roman"/>
        </w:rPr>
        <w:t>All this I attained when I came to Vṛndāvana, and all of it I attained by the mercy of this Lord.</w:t>
      </w:r>
    </w:p>
    <w:p>
      <w:pPr>
        <w:jc w:val="both"/>
      </w:pPr>
      <w:r>
        <w:rPr>
          <w:b/>
          <w:i/>
          <w:sz w:val="20"/>
        </w:rPr>
        <w:t xml:space="preserve">Amṛta-pravāha-bhāṣya. </w:t>
      </w:r>
      <w:r>
        <w:rPr>
          <w:rFonts w:ascii="Times New Roman" w:hAnsi="Times New Roman"/>
          <w:sz w:val="20"/>
        </w:rPr>
        <w:t>*Āya* means having come.</w:t>
      </w:r>
    </w:p>
    <w:p>
      <w:pPr>
        <w:jc w:val="both"/>
      </w:pPr>
      <w:r>
        <w:rPr>
          <w:rFonts w:ascii="Times New Roman" w:hAnsi="Times New Roman"/>
          <w:sz w:val="20"/>
        </w:rPr>
        <w:t>*Thus ends the fifth chapter of the “Amṛta-pravāha-bhāṣya.”*</w:t>
      </w:r>
    </w:p>
    <w:p>
      <w:pPr>
        <w:spacing w:before="160"/>
        <w:jc w:val="both"/>
      </w:pPr>
      <w:r>
        <w:rPr>
          <w:b/>
        </w:rPr>
        <w:t xml:space="preserve">233 </w:t>
      </w:r>
      <w:r>
        <w:rPr>
          <w:rFonts w:ascii="Times New Roman" w:hAnsi="Times New Roman"/>
        </w:rPr>
        <w:t>Shamelessly I write my own story: Nityānanda’s qualities have made me mad and make me write.</w:t>
      </w:r>
    </w:p>
    <w:p>
      <w:pPr>
        <w:spacing w:before="160"/>
        <w:jc w:val="both"/>
      </w:pPr>
      <w:r>
        <w:rPr>
          <w:b/>
        </w:rPr>
        <w:t xml:space="preserve">234 </w:t>
      </w:r>
      <w:r>
        <w:rPr>
          <w:rFonts w:ascii="Times New Roman" w:hAnsi="Times New Roman"/>
        </w:rPr>
        <w:t>The glory of Nityānanda Prabhu’s qualities is boundless: even Śeṣa with His thousand mouths cannot reach its end.</w:t>
      </w:r>
    </w:p>
    <w:p>
      <w:pPr>
        <w:jc w:val="both"/>
      </w:pPr>
      <w:r>
        <w:rPr>
          <w:b/>
          <w:i/>
          <w:sz w:val="20"/>
        </w:rPr>
        <w:t xml:space="preserve">Anubhāṣya. </w:t>
      </w:r>
      <w:r>
        <w:rPr>
          <w:rFonts w:ascii="Times New Roman" w:hAnsi="Times New Roman"/>
          <w:sz w:val="20"/>
        </w:rPr>
        <w:t>See Madhya 21.10 and 12, and *Bhāgavatam* 2.7.41 and 10.14.7.</w:t>
      </w:r>
    </w:p>
    <w:p>
      <w:pPr>
        <w:jc w:val="both"/>
      </w:pPr>
      <w:r>
        <w:rPr>
          <w:rFonts w:ascii="Times New Roman" w:hAnsi="Times New Roman"/>
          <w:sz w:val="20"/>
        </w:rPr>
        <w:t>*Thus ends the fifth chapter of the “Anubhāṣya.”*</w:t>
      </w:r>
    </w:p>
    <w:p>
      <w:pPr>
        <w:spacing w:before="160"/>
        <w:jc w:val="both"/>
      </w:pPr>
      <w:r>
        <w:rPr>
          <w:b/>
        </w:rPr>
        <w:t xml:space="preserve">235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1.7.</w:t>
      </w:r>
    </w:p>
    <w:p>
      <w:r>
        <w:rPr>
          <w:sz w:val="19"/>
        </w:rPr>
        <w:t xml:space="preserve">2. </w:t>
      </w:r>
      <w:r>
        <w:rPr>
          <w:rFonts w:ascii="Times New Roman" w:hAnsi="Times New Roman"/>
          <w:sz w:val="19"/>
        </w:rPr>
        <w:t>The same verse as Ādi 1.8.</w:t>
      </w:r>
    </w:p>
    <w:p>
      <w:r>
        <w:rPr>
          <w:sz w:val="19"/>
        </w:rPr>
        <w:t xml:space="preserve">3. </w:t>
      </w:r>
      <w:r>
        <w:rPr>
          <w:rFonts w:ascii="Times New Roman" w:hAnsi="Times New Roman"/>
          <w:sz w:val="19"/>
        </w:rPr>
        <w:t>As in the Gauḍīya Maṭha edition: «নাহিক নিয়ম» (another reading: «নাহি তাঁর সীমা»).</w:t>
      </w:r>
    </w:p>
    <w:p>
      <w:r>
        <w:rPr>
          <w:sz w:val="19"/>
        </w:rPr>
        <w:t xml:space="preserve">4. </w:t>
      </w:r>
      <w:r>
        <w:rPr>
          <w:rFonts w:ascii="Times New Roman" w:hAnsi="Times New Roman"/>
          <w:sz w:val="19"/>
        </w:rPr>
        <w:t>The same verse as Ādi 1.9.</w:t>
      </w:r>
    </w:p>
    <w:p>
      <w:r>
        <w:rPr>
          <w:sz w:val="19"/>
        </w:rPr>
        <w:t xml:space="preserve">5. </w:t>
      </w:r>
      <w:r>
        <w:rPr>
          <w:rFonts w:ascii="Times New Roman" w:hAnsi="Times New Roman"/>
          <w:sz w:val="19"/>
        </w:rPr>
        <w:t>The same verse as Ādi 2.67.</w:t>
      </w:r>
    </w:p>
    <w:p>
      <w:r>
        <w:rPr>
          <w:sz w:val="19"/>
        </w:rPr>
        <w:t xml:space="preserve">6. </w:t>
      </w:r>
      <w:r>
        <w:rPr>
          <w:rFonts w:ascii="Times New Roman" w:hAnsi="Times New Roman"/>
          <w:sz w:val="19"/>
        </w:rPr>
        <w:t>The same verse as Ādi 2.55.</w:t>
      </w:r>
    </w:p>
    <w:p>
      <w:r>
        <w:rPr>
          <w:sz w:val="19"/>
        </w:rPr>
        <w:t xml:space="preserve">7. </w:t>
      </w:r>
      <w:r>
        <w:rPr>
          <w:rFonts w:ascii="Times New Roman" w:hAnsi="Times New Roman"/>
          <w:sz w:val="19"/>
        </w:rPr>
        <w:t>The same verse as Ādi 1.10.</w:t>
      </w:r>
    </w:p>
    <w:p>
      <w:r>
        <w:rPr>
          <w:sz w:val="19"/>
        </w:rPr>
        <w:t xml:space="preserve">8. </w:t>
      </w:r>
      <w:r>
        <w:rPr>
          <w:rFonts w:ascii="Times New Roman" w:hAnsi="Times New Roman"/>
          <w:sz w:val="19"/>
        </w:rPr>
        <w:t>The same verse as Ādi 1.11.</w:t>
      </w:r>
    </w:p>
    <w:p>
      <w:r>
        <w:rPr>
          <w:sz w:val="19"/>
        </w:rPr>
        <w:t xml:space="preserve">9. </w:t>
      </w:r>
      <w:r>
        <w:rPr>
          <w:rFonts w:ascii="Times New Roman" w:hAnsi="Times New Roman"/>
          <w:sz w:val="19"/>
        </w:rPr>
        <w:t>The Gauḍīya Maṭha edition reads «অধম জীবেরে চড়াইল ঊর্দ্ধ্ব সীমা» (“He raised a fallen soul to the highest limit”), with the heading “The greatness of Nityānanda’s mercy shown by the author’s own story.” Other editions read «যৈছে চড়াইল» (“how He raised…”).</w:t>
      </w:r>
    </w:p>
    <w:p>
      <w:r>
        <w:rPr>
          <w:sz w:val="19"/>
        </w:rPr>
        <w:t xml:space="preserve">10. </w:t>
      </w:r>
      <w:r>
        <w:rPr>
          <w:rFonts w:ascii="Times New Roman" w:hAnsi="Times New Roman"/>
          <w:sz w:val="19"/>
        </w:rPr>
        <w:t>As in the Gauḍīya Maṭha edition: «বসিয়া» (“sitting”; another reading: «আসিয়া», “having come”).</w:t>
      </w:r>
    </w:p>
    <w:p>
      <w:r>
        <w:rPr>
          <w:sz w:val="19"/>
        </w:rPr>
        <w:t xml:space="preserve">11. </w:t>
      </w:r>
      <w:r>
        <w:rPr>
          <w:rFonts w:ascii="Times New Roman" w:hAnsi="Times New Roman"/>
          <w:sz w:val="19"/>
        </w:rPr>
        <w:t>As in the Gauḍīya Maṭha edition: «দন্তে» (“in the teeth”; another reading: «দন্ত»).</w:t>
      </w:r>
    </w:p>
    <w:p>
      <w:r>
        <w:rPr>
          <w:sz w:val="19"/>
        </w:rPr>
        <w:t xml:space="preserve">12. </w:t>
      </w:r>
      <w:r>
        <w:rPr>
          <w:rFonts w:ascii="Times New Roman" w:hAnsi="Times New Roman"/>
          <w:sz w:val="19"/>
        </w:rPr>
        <w:t>*Śrīmad-Bhāgavatam* 7.1.31.</w:t>
      </w:r>
    </w:p>
    <w:p>
      <w:r>
        <w:rPr>
          <w:sz w:val="19"/>
        </w:rPr>
        <w:t xml:space="preserve">13. </w:t>
      </w:r>
      <w:r>
        <w:rPr>
          <w:rFonts w:ascii="Times New Roman" w:hAnsi="Times New Roman"/>
          <w:sz w:val="19"/>
        </w:rPr>
        <w:t>*Śrīmad-Bhāgavatam* 2.6.43–45.</w:t>
      </w:r>
    </w:p>
    <w:p>
      <w:r>
        <w:rPr>
          <w:sz w:val="19"/>
        </w:rPr>
        <w:t xml:space="preserve">14. </w:t>
      </w:r>
      <w:r>
        <w:rPr>
          <w:rFonts w:ascii="Times New Roman" w:hAnsi="Times New Roman"/>
          <w:sz w:val="19"/>
        </w:rPr>
        <w:t>The edition reads *loka-draṣṭā* (“who beholds the worlds”); the verse has *loka-sraṣṭuḥ* (“of the creator of the worlds”). Possibly a misprint.</w:t>
      </w:r>
    </w:p>
    <w:p>
      <w:r>
        <w:rPr>
          <w:sz w:val="19"/>
        </w:rPr>
        <w:t xml:space="preserve">15. </w:t>
      </w:r>
      <w:r>
        <w:rPr>
          <w:rFonts w:ascii="Times New Roman" w:hAnsi="Times New Roman"/>
          <w:sz w:val="19"/>
        </w:rPr>
        <w:t>The verse translation reads differently: the knowledge that the avatāra and the source of the avatāras are nondifferent is ascribed to those who know the truth; Bhaktivinoda calls “one who sees no difference” the person who confuses them.</w:t>
      </w:r>
    </w:p>
    <w:p>
      <w:r>
        <w:rPr>
          <w:sz w:val="19"/>
        </w:rPr>
        <w:t xml:space="preserve">16. </w:t>
      </w:r>
      <w:r>
        <w:rPr>
          <w:rFonts w:ascii="Times New Roman" w:hAnsi="Times New Roman"/>
          <w:sz w:val="19"/>
        </w:rPr>
        <w:t>The verse translation reads differently: it takes *kadamba* as the *kadamba* flower (“like kadamba blossoms”).</w:t>
      </w:r>
    </w:p>
    <w:p>
      <w:r>
        <w:rPr>
          <w:sz w:val="19"/>
        </w:rPr>
        <w:t xml:space="preserve">17. </w:t>
      </w:r>
      <w:r>
        <w:rPr>
          <w:rFonts w:ascii="Times New Roman" w:hAnsi="Times New Roman"/>
          <w:sz w:val="19"/>
        </w:rPr>
        <w:t>Skt. *tantreṇa*, a grammatical term: one and the same word read in two senses at once. The edition's Bengali paraphrase below takes it as “in the *tantra* scriptures.”</w:t>
      </w:r>
    </w:p>
    <w:p>
      <w:r>
        <w:rPr>
          <w:sz w:val="19"/>
        </w:rPr>
        <w:t xml:space="preserve">18. </w:t>
      </w:r>
      <w:r>
        <w:rPr>
          <w:rFonts w:ascii="Times New Roman" w:hAnsi="Times New Roman"/>
          <w:sz w:val="19"/>
        </w:rPr>
        <w:t>*Śrīmad-Bhāgavatam* 7.1.31.</w:t>
      </w:r>
    </w:p>
    <w:p>
      <w:r>
        <w:rPr>
          <w:sz w:val="19"/>
        </w:rPr>
        <w:t xml:space="preserve">19. </w:t>
      </w:r>
      <w:r>
        <w:rPr>
          <w:rFonts w:ascii="Times New Roman" w:hAnsi="Times New Roman"/>
          <w:sz w:val="19"/>
        </w:rPr>
        <w:t>The words of the Earth to Dharma: *Śrīmad-Bhāgavatam* 1.16.30 (the edition has “the first chapter of the first canto”).</w:t>
      </w:r>
    </w:p>
    <w:p>
      <w:r>
        <w:rPr>
          <w:sz w:val="19"/>
        </w:rPr>
        <w:t xml:space="preserve">20. </w:t>
      </w:r>
      <w:r>
        <w:rPr>
          <w:rFonts w:ascii="Times New Roman" w:hAnsi="Times New Roman"/>
          <w:sz w:val="19"/>
        </w:rPr>
        <w:t>*Śrīmad-Bhāgavatam* 10.39.55.</w:t>
      </w:r>
    </w:p>
    <w:p>
      <w:r>
        <w:rPr>
          <w:sz w:val="19"/>
        </w:rPr>
        <w:t xml:space="preserve">21. </w:t>
      </w:r>
      <w:r>
        <w:rPr>
          <w:rFonts w:ascii="Times New Roman" w:hAnsi="Times New Roman"/>
          <w:sz w:val="19"/>
        </w:rPr>
        <w:t>*Śrīmad-Bhāgavatam* 10.1.24.</w:t>
      </w:r>
    </w:p>
    <w:p>
      <w:r>
        <w:rPr>
          <w:sz w:val="19"/>
        </w:rPr>
        <w:t xml:space="preserve">22. </w:t>
      </w:r>
      <w:r>
        <w:rPr>
          <w:rFonts w:ascii="Times New Roman" w:hAnsi="Times New Roman"/>
          <w:sz w:val="19"/>
        </w:rPr>
        <w:t>Caitanya-caritāmṛta, Antya 4.219–221 (in the verse numbering of the translation used in this edition).</w:t>
      </w:r>
    </w:p>
    <w:p>
      <w:r>
        <w:rPr>
          <w:sz w:val="19"/>
        </w:rPr>
        <w:t xml:space="preserve">23. </w:t>
      </w:r>
      <w:r>
        <w:rPr>
          <w:rFonts w:ascii="Times New Roman" w:hAnsi="Times New Roman"/>
          <w:sz w:val="19"/>
        </w:rPr>
        <w:t>*Vilāpa-kusumāñjali* 6.</w:t>
      </w:r>
    </w:p>
    <w:p>
      <w:r>
        <w:rPr>
          <w:sz w:val="19"/>
        </w:rPr>
        <w:t xml:space="preserve">24. </w:t>
      </w:r>
      <w:r>
        <w:rPr>
          <w:rFonts w:ascii="Times New Roman" w:hAnsi="Times New Roman"/>
          <w:sz w:val="19"/>
        </w:rPr>
        <w:t>The edition cites Antya 4.224; in the verse numbering of the translation used here the passage is verses 223–224.</w:t>
      </w:r>
    </w:p>
    <w:p>
      <w:r>
        <w:rPr>
          <w:sz w:val="19"/>
        </w:rPr>
        <w:t xml:space="preserve">25. </w:t>
      </w:r>
      <w:r>
        <w:rPr>
          <w:rFonts w:ascii="Times New Roman" w:hAnsi="Times New Roman"/>
          <w:sz w:val="19"/>
        </w:rPr>
        <w:t>*Śrīmad-Bhāgavatam* 10.84.13.</w:t>
      </w:r>
    </w:p>
    <w:p>
      <w:r>
        <w:rPr>
          <w:sz w:val="19"/>
        </w:rPr>
        <w:t xml:space="preserve">26. </w:t>
      </w:r>
      <w:r>
        <w:rPr>
          <w:rFonts w:ascii="Times New Roman" w:hAnsi="Times New Roman"/>
          <w:sz w:val="19"/>
        </w:rPr>
        <w:t>Cf. verses 195–196: in 195 Nityānanda tells the author to go to Vṛndāvana; in 196 He sends him off with a gesture of His hand and disappears.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6. Determining the Truth of Śrī Advaita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Here the true nature and the glory of Śrīmad Advaita Ācārya Prabhu are established by examining two verses. *Māyā* has two functions (*vṛttis*): *nimitta* and *upādāna*. The *puruṣa-avatāra* seen in *prakṛti* as the efficient cause is called “Mahā-Viṣṇu.” And Mahā-Viṣṇu's second form, present in *pradhāna*, the material cause, is “Advaita.” This Advaita took on a special role as agent in the creation of the world and so on; He also accepted the mood of a devotee and taught *bhakti* to the world. To say that He is Caitanya's servant only adds to His glory, for in no *rasa* can one taste Kṛṣṇa's sweetness without the mood of a servant (*dāsya-bhāva*) contained within each of them.</w:t>
      </w:r>
    </w:p>
    <w:p>
      <w:pPr>
        <w:keepNext/>
        <w:spacing w:before="160"/>
        <w:jc w:val="center"/>
      </w:pPr>
      <w:r>
        <w:rPr>
          <w:rFonts w:ascii="Times New Roman" w:hAnsi="Times New Roman"/>
          <w:i/>
          <w:sz w:val="21"/>
        </w:rPr>
        <w:t>By the mercy of Advaitācārya one becomes able to describe His true nature —</w:t>
      </w:r>
    </w:p>
    <w:p>
      <w:pPr>
        <w:jc w:val="both"/>
      </w:pPr>
      <w:r>
        <w:rPr>
          <w:b/>
        </w:rPr>
        <w:t xml:space="preserve">1 </w:t>
      </w:r>
      <w:r>
        <w:rPr>
          <w:rFonts w:ascii="Times New Roman" w:hAnsi="Times New Roman"/>
        </w:rPr>
        <w:t>I bow to Śrī Advaita Ācārya, whose deeds are wondrous. By His grace even an ignorant person may describe His true nature.</w:t>
      </w:r>
    </w:p>
    <w:p>
      <w:pPr>
        <w:jc w:val="both"/>
      </w:pPr>
      <w:r>
        <w:rPr>
          <w:b/>
          <w:i/>
          <w:sz w:val="20"/>
        </w:rPr>
        <w:t xml:space="preserve">Amṛta-pravāha-bhāṣya. </w:t>
      </w:r>
      <w:r>
        <w:rPr>
          <w:rFonts w:ascii="Times New Roman" w:hAnsi="Times New Roman"/>
          <w:sz w:val="20"/>
        </w:rPr>
        <w:t>I bow down to Śrīmad Advaitācārya, whose deeds are wondrous; by His mercy even an ignorant person can describe His true nature.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(Advaita Prabhu's) </w:t>
      </w:r>
      <w:r>
        <w:rPr>
          <w:rFonts w:ascii="Times New Roman" w:hAnsi="Times New Roman"/>
          <w:b/>
          <w:sz w:val="20"/>
        </w:rPr>
        <w:t>prasādāt</w:t>
      </w:r>
      <w:r>
        <w:rPr>
          <w:rFonts w:ascii="Times New Roman" w:hAnsi="Times New Roman"/>
          <w:sz w:val="20"/>
        </w:rPr>
        <w:t xml:space="preserve"> (by the mercy) </w:t>
      </w:r>
      <w:r>
        <w:rPr>
          <w:rFonts w:ascii="Times New Roman" w:hAnsi="Times New Roman"/>
          <w:b/>
          <w:sz w:val="20"/>
        </w:rPr>
        <w:t>ajñaḥ api</w:t>
      </w:r>
      <w:r>
        <w:rPr>
          <w:rFonts w:ascii="Times New Roman" w:hAnsi="Times New Roman"/>
          <w:sz w:val="20"/>
        </w:rPr>
        <w:t xml:space="preserve"> (even an ignorant person) </w:t>
      </w:r>
      <w:r>
        <w:rPr>
          <w:rFonts w:ascii="Times New Roman" w:hAnsi="Times New Roman"/>
          <w:b/>
          <w:sz w:val="20"/>
        </w:rPr>
        <w:t>tat-svarūpaṁ</w:t>
      </w:r>
      <w:r>
        <w:rPr>
          <w:rFonts w:ascii="Times New Roman" w:hAnsi="Times New Roman"/>
          <w:sz w:val="20"/>
        </w:rPr>
        <w:t xml:space="preserve"> (the truth about Him) </w:t>
      </w:r>
      <w:r>
        <w:rPr>
          <w:rFonts w:ascii="Times New Roman" w:hAnsi="Times New Roman"/>
          <w:b/>
          <w:sz w:val="20"/>
        </w:rPr>
        <w:t>nirūpayet</w:t>
      </w:r>
      <w:r>
        <w:rPr>
          <w:rFonts w:ascii="Times New Roman" w:hAnsi="Times New Roman"/>
          <w:sz w:val="20"/>
        </w:rPr>
        <w:t xml:space="preserve"> (can describe),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adbhuta-ceṣṭitam</w:t>
      </w:r>
      <w:r>
        <w:rPr>
          <w:rFonts w:ascii="Times New Roman" w:hAnsi="Times New Roman"/>
          <w:sz w:val="20"/>
        </w:rPr>
        <w:t xml:space="preserve"> (Him whose deeds are wondrous) </w:t>
      </w:r>
      <w:r>
        <w:rPr>
          <w:rFonts w:ascii="Times New Roman" w:hAnsi="Times New Roman"/>
          <w:b/>
          <w:sz w:val="20"/>
        </w:rPr>
        <w:t>śrīmad-advaitācāryam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In five verses I have set out the truth of Śrī Nityānanda; now in two I speak of the greatness of Advaita Ācārya.</w:t>
      </w:r>
    </w:p>
    <w:p>
      <w:pPr>
        <w:keepNext/>
        <w:spacing w:before="160"/>
        <w:jc w:val="center"/>
      </w:pPr>
      <w:r>
        <w:rPr>
          <w:rFonts w:ascii="Times New Roman" w:hAnsi="Times New Roman"/>
          <w:i/>
          <w:sz w:val="21"/>
        </w:rPr>
        <w:t>Explanation of the twelfth and thirteenth of the fourteen opening verses — (a verse from the diary of Śrī Svarūpa Gosvāmī)</w:t>
      </w:r>
    </w:p>
    <w:p>
      <w:pPr>
        <w:jc w:val="both"/>
      </w:pPr>
      <w:r>
        <w:rPr>
          <w:b/>
        </w:rPr>
        <w:t xml:space="preserve">4 </w:t>
      </w:r>
      <w:r>
        <w:rPr>
          <w:rFonts w:ascii="Times New Roman" w:hAnsi="Times New Roman"/>
        </w:rPr>
        <w:t>Mahā-Viṣṇu is the maker of the world, who creates it through māyā; and this Lord Advaita Ācārya is His avatāra.</w:t>
      </w:r>
      <w:r>
        <w:rPr>
          <w:rFonts w:ascii="Times New Roman" w:hAnsi="Times New Roman"/>
          <w:vertAlign w:val="superscript"/>
        </w:rPr>
        <w:t>1</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w:t>
      </w:r>
      <w:r>
        <w:rPr>
          <w:rFonts w:ascii="Times New Roman" w:hAnsi="Times New Roman"/>
          <w:b/>
          <w:sz w:val="20"/>
        </w:rPr>
        <w:t>jagat-kartā</w:t>
      </w:r>
      <w:r>
        <w:rPr>
          <w:rFonts w:ascii="Times New Roman" w:hAnsi="Times New Roman"/>
          <w:sz w:val="20"/>
        </w:rPr>
        <w:t xml:space="preserve"> </w:t>
      </w:r>
      <w:r>
        <w:rPr>
          <w:rFonts w:ascii="Times New Roman" w:hAnsi="Times New Roman"/>
          <w:b/>
          <w:sz w:val="20"/>
        </w:rPr>
        <w:t>mahā-viṣṇuḥ</w:t>
      </w:r>
      <w:r>
        <w:rPr>
          <w:rFonts w:ascii="Times New Roman" w:hAnsi="Times New Roman"/>
          <w:sz w:val="20"/>
        </w:rPr>
        <w:t xml:space="preserve"> (the shelter of the efficient cause) </w:t>
      </w:r>
      <w:r>
        <w:rPr>
          <w:rFonts w:ascii="Times New Roman" w:hAnsi="Times New Roman"/>
          <w:b/>
          <w:sz w:val="20"/>
        </w:rPr>
        <w:t>māyayā</w:t>
      </w:r>
      <w:r>
        <w:rPr>
          <w:rFonts w:ascii="Times New Roman" w:hAnsi="Times New Roman"/>
          <w:sz w:val="20"/>
        </w:rPr>
        <w:t xml:space="preserve"> </w:t>
      </w:r>
      <w:r>
        <w:rPr>
          <w:rFonts w:ascii="Times New Roman" w:hAnsi="Times New Roman"/>
          <w:b/>
          <w:sz w:val="20"/>
        </w:rPr>
        <w:t>adaḥ</w:t>
      </w:r>
      <w:r>
        <w:rPr>
          <w:rFonts w:ascii="Times New Roman" w:hAnsi="Times New Roman"/>
          <w:sz w:val="20"/>
        </w:rPr>
        <w:t xml:space="preserve"> (this world) </w:t>
      </w:r>
      <w:r>
        <w:rPr>
          <w:rFonts w:ascii="Times New Roman" w:hAnsi="Times New Roman"/>
          <w:b/>
          <w:sz w:val="20"/>
        </w:rPr>
        <w:t>sṛjati</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w:t>
      </w:r>
      <w:r>
        <w:rPr>
          <w:rFonts w:ascii="Times New Roman" w:hAnsi="Times New Roman"/>
          <w:b/>
          <w:sz w:val="20"/>
        </w:rPr>
        <w:t>avatāraḥ eva</w:t>
      </w:r>
      <w:r>
        <w:rPr>
          <w:rFonts w:ascii="Times New Roman" w:hAnsi="Times New Roman"/>
          <w:sz w:val="20"/>
        </w:rPr>
        <w:t xml:space="preserve"> </w:t>
      </w:r>
      <w:r>
        <w:rPr>
          <w:rFonts w:ascii="Times New Roman" w:hAnsi="Times New Roman"/>
          <w:b/>
          <w:sz w:val="20"/>
        </w:rPr>
        <w:t>ayam</w:t>
      </w:r>
      <w:r>
        <w:rPr>
          <w:rFonts w:ascii="Times New Roman" w:hAnsi="Times New Roman"/>
          <w:sz w:val="20"/>
        </w:rPr>
        <w:t xml:space="preserve"> </w:t>
      </w:r>
      <w:r>
        <w:rPr>
          <w:rFonts w:ascii="Times New Roman" w:hAnsi="Times New Roman"/>
          <w:b/>
          <w:sz w:val="20"/>
        </w:rPr>
        <w:t>īśvaraḥ</w:t>
      </w:r>
      <w:r>
        <w:rPr>
          <w:rFonts w:ascii="Times New Roman" w:hAnsi="Times New Roman"/>
          <w:sz w:val="20"/>
        </w:rPr>
        <w:t xml:space="preserve"> (the shelter of the material cause) </w:t>
      </w:r>
      <w:r>
        <w:rPr>
          <w:rFonts w:ascii="Times New Roman" w:hAnsi="Times New Roman"/>
          <w:b/>
          <w:sz w:val="20"/>
        </w:rPr>
        <w:t>advaitācāryaḥ</w:t>
      </w:r>
      <w:r>
        <w:rPr>
          <w:rFonts w:ascii="Times New Roman" w:hAnsi="Times New Roman"/>
          <w:sz w:val="20"/>
        </w:rPr>
        <w:t>.</w:t>
      </w:r>
    </w:p>
    <w:p>
      <w:pPr>
        <w:spacing w:before="160"/>
        <w:jc w:val="both"/>
      </w:pPr>
      <w:r>
        <w:rPr>
          <w:b/>
        </w:rPr>
        <w:t xml:space="preserve">5 </w:t>
      </w:r>
      <w:r>
        <w:rPr>
          <w:rFonts w:ascii="Times New Roman" w:hAnsi="Times New Roman"/>
        </w:rPr>
        <w:t>He is called Advaita because He is non-different from Hari, and Ācārya because He teaches bhakti. I take shelter of Him, the Lord Advaita Ācārya, who has descended as a devotee.</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Mahā-Viṣṇu, who creates this world by *māyā*, is the Creator of the world; the Lord Advaitācārya is His avatāra. He is called “Advaita” because He is a *tattva* nondifferent from Hari, and “Ācārya” because He teaches *bhakti*. I take shelter of this Lord Advaitācārya, the avatāra in the form of a devotee.</w:t>
      </w:r>
    </w:p>
    <w:p>
      <w:pPr>
        <w:jc w:val="both"/>
      </w:pPr>
      <w:r>
        <w:rPr>
          <w:b/>
          <w:i/>
          <w:sz w:val="20"/>
        </w:rPr>
        <w:t xml:space="preserve">Anubhāṣya. </w:t>
      </w:r>
      <w:r>
        <w:rPr>
          <w:rFonts w:ascii="Times New Roman" w:hAnsi="Times New Roman"/>
          <w:b/>
          <w:sz w:val="20"/>
        </w:rPr>
        <w:t>hariṇā</w:t>
      </w:r>
      <w:r>
        <w:rPr>
          <w:rFonts w:ascii="Times New Roman" w:hAnsi="Times New Roman"/>
          <w:sz w:val="20"/>
        </w:rPr>
        <w:t xml:space="preserve"> (with the Viṣṇu-*tattva*) (in nonduality) </w:t>
      </w:r>
      <w:r>
        <w:rPr>
          <w:rFonts w:ascii="Times New Roman" w:hAnsi="Times New Roman"/>
          <w:b/>
          <w:sz w:val="20"/>
        </w:rPr>
        <w:t>advaitāt</w:t>
      </w:r>
      <w:r>
        <w:rPr>
          <w:rFonts w:ascii="Times New Roman" w:hAnsi="Times New Roman"/>
          <w:sz w:val="20"/>
        </w:rPr>
        <w:t xml:space="preserve"> (because there is no difference) — “</w:t>
      </w:r>
      <w:r>
        <w:rPr>
          <w:rFonts w:ascii="Times New Roman" w:hAnsi="Times New Roman"/>
          <w:b/>
          <w:sz w:val="20"/>
        </w:rPr>
        <w:t>advaitam</w:t>
      </w:r>
      <w:r>
        <w:rPr>
          <w:rFonts w:ascii="Times New Roman" w:hAnsi="Times New Roman"/>
          <w:sz w:val="20"/>
        </w:rPr>
        <w:t xml:space="preserve">”; </w:t>
      </w:r>
      <w:r>
        <w:rPr>
          <w:rFonts w:ascii="Times New Roman" w:hAnsi="Times New Roman"/>
          <w:b/>
          <w:sz w:val="20"/>
        </w:rPr>
        <w:t>bhakti-śaṁsanāt</w:t>
      </w:r>
      <w:r>
        <w:rPr>
          <w:rFonts w:ascii="Times New Roman" w:hAnsi="Times New Roman"/>
          <w:sz w:val="20"/>
        </w:rPr>
        <w:t xml:space="preserve"> (because He instructs in *bhajana*) — “</w:t>
      </w:r>
      <w:r>
        <w:rPr>
          <w:rFonts w:ascii="Times New Roman" w:hAnsi="Times New Roman"/>
          <w:b/>
          <w:sz w:val="20"/>
        </w:rPr>
        <w:t>ācāryam</w:t>
      </w:r>
      <w:r>
        <w:rPr>
          <w:rFonts w:ascii="Times New Roman" w:hAnsi="Times New Roman"/>
          <w:sz w:val="20"/>
        </w:rPr>
        <w:t xml:space="preserve">”; </w:t>
      </w:r>
      <w:r>
        <w:rPr>
          <w:rFonts w:ascii="Times New Roman" w:hAnsi="Times New Roman"/>
          <w:b/>
          <w:sz w:val="20"/>
        </w:rPr>
        <w:t>bhaktāvatāram</w:t>
      </w:r>
      <w:r>
        <w:rPr>
          <w:rFonts w:ascii="Times New Roman" w:hAnsi="Times New Roman"/>
          <w:sz w:val="20"/>
        </w:rPr>
        <w:t xml:space="preserve"> </w:t>
      </w:r>
      <w:r>
        <w:rPr>
          <w:rFonts w:ascii="Times New Roman" w:hAnsi="Times New Roman"/>
          <w:b/>
          <w:sz w:val="20"/>
        </w:rPr>
        <w:t>īśam</w:t>
      </w:r>
      <w:r>
        <w:rPr>
          <w:rFonts w:ascii="Times New Roman" w:hAnsi="Times New Roman"/>
          <w:sz w:val="20"/>
        </w:rPr>
        <w:t xml:space="preserve"> </w:t>
      </w:r>
      <w:r>
        <w:rPr>
          <w:rFonts w:ascii="Times New Roman" w:hAnsi="Times New Roman"/>
          <w:b/>
          <w:sz w:val="20"/>
        </w:rPr>
        <w:t>tam</w:t>
      </w:r>
      <w:r>
        <w:rPr>
          <w:rFonts w:ascii="Times New Roman" w:hAnsi="Times New Roman"/>
          <w:sz w:val="20"/>
        </w:rPr>
        <w:t xml:space="preserve"> </w:t>
      </w:r>
      <w:r>
        <w:rPr>
          <w:rFonts w:ascii="Times New Roman" w:hAnsi="Times New Roman"/>
          <w:b/>
          <w:sz w:val="20"/>
        </w:rPr>
        <w:t>advaitācāryam</w:t>
      </w:r>
      <w:r>
        <w:rPr>
          <w:rFonts w:ascii="Times New Roman" w:hAnsi="Times New Roman"/>
          <w:sz w:val="20"/>
        </w:rPr>
        <w:t xml:space="preserve"> </w:t>
      </w:r>
      <w:r>
        <w:rPr>
          <w:rFonts w:ascii="Times New Roman" w:hAnsi="Times New Roman"/>
          <w:b/>
          <w:sz w:val="20"/>
        </w:rPr>
        <w:t>āśraye</w:t>
      </w:r>
      <w:r>
        <w:rPr>
          <w:rFonts w:ascii="Times New Roman" w:hAnsi="Times New Roman"/>
          <w:sz w:val="20"/>
        </w:rPr>
        <w:t xml:space="preserve"> (I surrender).</w:t>
      </w:r>
    </w:p>
    <w:p>
      <w:pPr>
        <w:keepNext/>
        <w:spacing w:before="160"/>
        <w:jc w:val="center"/>
      </w:pPr>
      <w:r>
        <w:rPr>
          <w:rFonts w:ascii="Times New Roman" w:hAnsi="Times New Roman"/>
          <w:i/>
          <w:sz w:val="21"/>
        </w:rPr>
        <w:t>The truth of Śrī Advaita and His greatness —</w:t>
      </w:r>
    </w:p>
    <w:p>
      <w:pPr>
        <w:jc w:val="both"/>
      </w:pPr>
      <w:r>
        <w:rPr>
          <w:b/>
        </w:rPr>
        <w:t xml:space="preserve">6 </w:t>
      </w:r>
      <w:r>
        <w:rPr>
          <w:rFonts w:ascii="Times New Roman" w:hAnsi="Times New Roman"/>
        </w:rPr>
        <w:t>Advaita Ācārya Gosāñi is the Lord Himself; His greatness lies beyond the reach of the jīva.</w:t>
      </w:r>
    </w:p>
    <w:p>
      <w:pPr>
        <w:keepNext/>
        <w:spacing w:before="160"/>
        <w:jc w:val="center"/>
      </w:pPr>
      <w:r>
        <w:rPr>
          <w:rFonts w:ascii="Times New Roman" w:hAnsi="Times New Roman"/>
          <w:i/>
          <w:sz w:val="21"/>
        </w:rPr>
        <w:t>The avatāra of Mahā-Viṣṇu —</w:t>
      </w:r>
    </w:p>
    <w:p>
      <w:pPr>
        <w:jc w:val="both"/>
      </w:pPr>
      <w:r>
        <w:rPr>
          <w:b/>
        </w:rPr>
        <w:t xml:space="preserve">7 </w:t>
      </w:r>
      <w:r>
        <w:rPr>
          <w:rFonts w:ascii="Times New Roman" w:hAnsi="Times New Roman"/>
        </w:rPr>
        <w:t>Mahā-Viṣṇu carries out the creation of the world and all that goes with it, and Advaita Ācārya is His direct avatāra.</w:t>
      </w:r>
    </w:p>
    <w:p>
      <w:pPr>
        <w:keepNext/>
        <w:spacing w:before="160"/>
        <w:jc w:val="center"/>
      </w:pPr>
      <w:r>
        <w:rPr>
          <w:rFonts w:ascii="Times New Roman" w:hAnsi="Times New Roman"/>
          <w:i/>
          <w:sz w:val="21"/>
        </w:rPr>
        <w:t>A part nondifferent from Kāraṇārṇavaśāyī —</w:t>
      </w:r>
    </w:p>
    <w:p>
      <w:pPr>
        <w:jc w:val="both"/>
      </w:pPr>
      <w:r>
        <w:rPr>
          <w:b/>
        </w:rPr>
        <w:t xml:space="preserve">8 </w:t>
      </w:r>
      <w:r>
        <w:rPr>
          <w:rFonts w:ascii="Times New Roman" w:hAnsi="Times New Roman"/>
        </w:rPr>
        <w:t>That Puruṣa creates and maintains the world through māyā, and in play He brings forth endless universes.</w:t>
      </w:r>
    </w:p>
    <w:p>
      <w:pPr>
        <w:spacing w:before="160"/>
        <w:jc w:val="both"/>
      </w:pPr>
      <w:r>
        <w:rPr>
          <w:b/>
        </w:rPr>
        <w:t xml:space="preserve">9 </w:t>
      </w:r>
      <w:r>
        <w:rPr>
          <w:rFonts w:ascii="Times New Roman" w:hAnsi="Times New Roman"/>
        </w:rPr>
        <w:t>By His will He manifests endless forms, and in one of them He enters each universe.</w:t>
      </w:r>
    </w:p>
    <w:p>
      <w:pPr>
        <w:spacing w:before="160"/>
        <w:jc w:val="both"/>
      </w:pPr>
      <w:r>
        <w:rPr>
          <w:b/>
        </w:rPr>
        <w:t xml:space="preserve">10 </w:t>
      </w:r>
      <w:r>
        <w:rPr>
          <w:rFonts w:ascii="Times New Roman" w:hAnsi="Times New Roman"/>
        </w:rPr>
        <w:t>Advaita is a part (*aṁśa*) of that Puruṣa, and there is no difference between Them at all: He is a particular body of the Puruṣa, and the two are never apart.</w:t>
      </w:r>
    </w:p>
    <w:p>
      <w:pPr>
        <w:jc w:val="both"/>
      </w:pPr>
      <w:r>
        <w:rPr>
          <w:b/>
          <w:i/>
          <w:sz w:val="20"/>
        </w:rPr>
        <w:t xml:space="preserve">Amṛta-pravāha-bhāṣya. </w:t>
      </w:r>
      <w:r>
        <w:rPr>
          <w:rFonts w:ascii="Times New Roman" w:hAnsi="Times New Roman"/>
          <w:sz w:val="20"/>
        </w:rPr>
        <w:t>One and the same *māyā* is called “*pradhāna*” in its material portion (*upādāna*) and “*māyā*” in its efficient portion (*nimitta*). In keeping with these two functions of *māyā*, Mahā-Viṣṇu abides in two forms. In one form Mahā-Viṣṇu abides in *prakṛti* as the efficient cause of the world — this is the form of “Viṣṇu.” In His second form He abides in *pradhāna* and, in the form of Rudra, is called “Advaita.” Advaita is therefore not in the least different from the Puruṣa; only Their bodies differ.</w:t>
      </w:r>
    </w:p>
    <w:p>
      <w:pPr>
        <w:keepNext/>
        <w:spacing w:before="160"/>
        <w:jc w:val="center"/>
      </w:pPr>
      <w:r>
        <w:rPr>
          <w:rFonts w:ascii="Times New Roman" w:hAnsi="Times New Roman"/>
          <w:i/>
          <w:sz w:val="21"/>
        </w:rPr>
        <w:t>The presiding Lord of *pradhāna*, the material cause of the world —</w:t>
      </w:r>
    </w:p>
    <w:p>
      <w:pPr>
        <w:jc w:val="both"/>
      </w:pPr>
      <w:r>
        <w:rPr>
          <w:b/>
        </w:rPr>
        <w:t xml:space="preserve">11 </w:t>
      </w:r>
      <w:r>
        <w:rPr>
          <w:rFonts w:ascii="Times New Roman" w:hAnsi="Times New Roman"/>
        </w:rPr>
        <w:t>Taking pradhāna, the material basis of the world, Advaita assists the Puruṣa, and by His will He fashions millions of universes.</w:t>
      </w:r>
    </w:p>
    <w:p>
      <w:pPr>
        <w:keepNext/>
        <w:spacing w:before="160"/>
        <w:jc w:val="center"/>
      </w:pPr>
      <w:r>
        <w:rPr>
          <w:rFonts w:ascii="Times New Roman" w:hAnsi="Times New Roman"/>
          <w:i/>
          <w:sz w:val="21"/>
        </w:rPr>
        <w:t>Śrī Advaita, full of auspiciousness —</w:t>
      </w:r>
    </w:p>
    <w:p>
      <w:pPr>
        <w:jc w:val="both"/>
      </w:pPr>
      <w:r>
        <w:rPr>
          <w:b/>
        </w:rPr>
        <w:t xml:space="preserve">12 </w:t>
      </w:r>
      <w:r>
        <w:rPr>
          <w:rFonts w:ascii="Times New Roman" w:hAnsi="Times New Roman"/>
        </w:rPr>
        <w:t>Advaita is the good of the whole world and the abode of all auspicious qualities. His conduct is ever auspicious, and His name is Maṅgala, “the Auspicious”.</w:t>
      </w:r>
    </w:p>
    <w:p>
      <w:pPr>
        <w:jc w:val="both"/>
      </w:pPr>
      <w:r>
        <w:rPr>
          <w:b/>
          <w:i/>
          <w:sz w:val="20"/>
        </w:rPr>
        <w:t xml:space="preserve">Anubhāṣya. </w:t>
      </w:r>
      <w:r>
        <w:rPr>
          <w:rFonts w:ascii="Times New Roman" w:hAnsi="Times New Roman"/>
          <w:sz w:val="20"/>
        </w:rPr>
        <w:t>Śrī Advaita Prabhu is Mahā-Viṣṇu. He is the ācārya. Viṣṇu's conduct is auspicious in His very nature as the agent. When the *jīva* sees the auspiciousness in His auspicious pastimes and in His very being, good comes to the *jīva*. He is the source of all auspiciousness. His conduct, turned toward service, brings good to everyone in the world. The worthless people of the world (“the world's encumbrance”) cannot understand this pure, eternal, complete and free auspiciousness, and so they fall away from *bhakti*, the natural function of the soul. Acts rooted in the wish to enjoy, the attainment of featureless liberation and every other inauspicious thing find no place in Śrī Advaita, who possesses spiritual qualities. Certain *jīvas* of demoniac nature, bewildered by *māyā*, failed to understand that He is the nondual Viṣṇu-*tattva*; holding to the devotionless doctrine of *kevalādvaita*, they only pretended to follow Him. The Ācārya punished these nondevotees under the guise of nourishing their self-conceit through His own *māyā*. Yet even this punishment is only an auspicious act. The Viṣṇu-*vastu*, by both the direct and the indirect way (*anvaya* and *vyatireka*), brings the *jīva* nothing but good. One who passes off the inauspicious as auspicious cannot grasp the Source of Viṣṇu's *māyā* in its material aspect. Some say that Advaita Prabhu had another name, “Maṅgala.” As a *naimittika-avatāra* (one who descends for a particular occasion), He instills into *prakṛti* the power of the material cause. He is not an inauspicious material object, nor is He the abode of inauspicious material qualities. By following His example the *jīva* attains good. When the *jīva* hears and chants His name, all that is inauspicious in it is destroyed. One must not attribute to the Viṣṇu-*vastu* any quality that is undesirable, inferior, limited or featureless. Only by gaining transcendental knowledge of His real being does the *jīva* attain the highest good (*niḥśreyasa*).</w:t>
      </w:r>
    </w:p>
    <w:p>
      <w:pPr>
        <w:keepNext/>
        <w:spacing w:before="160"/>
        <w:jc w:val="center"/>
      </w:pPr>
      <w:r>
        <w:rPr>
          <w:rFonts w:ascii="Times New Roman" w:hAnsi="Times New Roman"/>
          <w:i/>
          <w:sz w:val="21"/>
        </w:rPr>
        <w:t>The Puruṣa creates, taking with Him countless opulences —</w:t>
      </w:r>
    </w:p>
    <w:p>
      <w:pPr>
        <w:jc w:val="both"/>
      </w:pPr>
      <w:r>
        <w:rPr>
          <w:b/>
        </w:rPr>
        <w:t xml:space="preserve">13 </w:t>
      </w:r>
      <w:r>
        <w:rPr>
          <w:rFonts w:ascii="Times New Roman" w:hAnsi="Times New Roman"/>
        </w:rPr>
        <w:t>Taking millions of parts, millions of potencies and millions of avatāras, the Puruṣa creates the whole world.</w:t>
      </w:r>
    </w:p>
    <w:p>
      <w:pPr>
        <w:keepNext/>
        <w:spacing w:before="160"/>
        <w:jc w:val="center"/>
      </w:pPr>
      <w:r>
        <w:rPr>
          <w:rFonts w:ascii="Times New Roman" w:hAnsi="Times New Roman"/>
          <w:i/>
          <w:sz w:val="21"/>
        </w:rPr>
        <w:t>The two forms of *māyā* —</w:t>
      </w:r>
    </w:p>
    <w:p>
      <w:pPr>
        <w:jc w:val="both"/>
      </w:pPr>
      <w:r>
        <w:rPr>
          <w:b/>
        </w:rPr>
        <w:t xml:space="preserve">14 </w:t>
      </w:r>
      <w:r>
        <w:rPr>
          <w:rFonts w:ascii="Times New Roman" w:hAnsi="Times New Roman"/>
        </w:rPr>
        <w:t>Māyā has two aspects, the efficient cause (*nimitta*) and the material cause (*upādāna*): as the efficient cause it is called māyā, and as the material cause, pradhāna.</w:t>
      </w:r>
    </w:p>
    <w:p>
      <w:pPr>
        <w:jc w:val="both"/>
      </w:pPr>
      <w:r>
        <w:rPr>
          <w:b/>
          <w:i/>
          <w:sz w:val="20"/>
        </w:rPr>
        <w:t xml:space="preserve">Anubhāṣya. </w:t>
      </w:r>
      <w:r>
        <w:rPr>
          <w:rFonts w:ascii="Times New Roman" w:hAnsi="Times New Roman"/>
          <w:sz w:val="20"/>
        </w:rPr>
        <w:t>See Madhya 20.271.</w:t>
      </w:r>
    </w:p>
    <w:p>
      <w:pPr>
        <w:keepNext/>
        <w:spacing w:before="160"/>
        <w:jc w:val="center"/>
      </w:pPr>
      <w:r>
        <w:rPr>
          <w:rFonts w:ascii="Times New Roman" w:hAnsi="Times New Roman"/>
          <w:i/>
          <w:sz w:val="21"/>
        </w:rPr>
        <w:t>Kāraṇaśāyī creates in two forms —</w:t>
      </w:r>
    </w:p>
    <w:p>
      <w:pPr>
        <w:jc w:val="both"/>
      </w:pPr>
      <w:r>
        <w:rPr>
          <w:b/>
        </w:rPr>
        <w:t xml:space="preserve">15 </w:t>
      </w:r>
      <w:r>
        <w:rPr>
          <w:rFonts w:ascii="Times New Roman" w:hAnsi="Times New Roman"/>
        </w:rPr>
        <w:t>In the same way the Lord, the Puruṣa, assumes two forms and creates the universe with these two causes, the efficient and the material.</w:t>
      </w:r>
    </w:p>
    <w:p>
      <w:pPr>
        <w:jc w:val="both"/>
      </w:pPr>
      <w:r>
        <w:rPr>
          <w:b/>
          <w:i/>
          <w:sz w:val="20"/>
        </w:rPr>
        <w:t xml:space="preserve">Amṛta-pravāha-bhāṣya. </w:t>
      </w:r>
      <w:r>
        <w:rPr>
          <w:rFonts w:ascii="Times New Roman" w:hAnsi="Times New Roman"/>
          <w:sz w:val="20"/>
        </w:rPr>
        <w:t>*Prakṛti* has two divisions, “*nimitta*” and “*upādāna*.” In the same way the Puruṣa creates the universe by taking two forms: as the *nimitta*, the form of “Mahā-Viṣṇu,” and as the *upādāna*, the form of “Advaita.”</w:t>
      </w:r>
    </w:p>
    <w:p>
      <w:pPr>
        <w:jc w:val="both"/>
      </w:pPr>
      <w:r>
        <w:rPr>
          <w:b/>
          <w:i/>
          <w:sz w:val="20"/>
        </w:rPr>
        <w:t xml:space="preserve">Anubhāṣya. </w:t>
      </w:r>
      <w:r>
        <w:rPr>
          <w:rFonts w:ascii="Times New Roman" w:hAnsi="Times New Roman"/>
          <w:sz w:val="20"/>
        </w:rPr>
        <w:t>When people try to determine the source of the visible world, two different methods of reasoning appear. According to one view, the world is created from the Reality full of being, consciousness and bliss (*sac-cid-ānanda*), but only secondarily; primarily, that Reality manifests Goloka, Vaikuṇṭha and the other abodes together with their associates. According to the other view, the source is the source of the unreal, the unconscious and the joyless: it is unknowable, unmanifest and material. The former view is upheld by Vedānta, the purpose of the Vedas and their final fruit. Sāṅkhya and other *smṛtis* put forward the opposite, latter view in order to oppose the teaching of the true Reality. The visible world is perceived, for the most part, as unconscious. In living beings there is a semblance of consciousness (*cid-ābhāsa*) bound up with the universe fashioned by *guṇa-māyā*. Some hold that even this conscious principle is produced from *prakṛti* by the *guṇas*, and on this ground they set their teaching on the material cause apart from Vedānta. But the source, the cause of all causes, is the Possessor of potency (*śaktimat-tattva*), and the potency abides in the Possessor of potency. Besides the potency from which the visible world arose, other potencies also abide eternally in that great, all-sustaining Reality. Those bound to serving the objects of the visible world perceive the worldly potency and think Bhagavān merely its possessor. They reach a false conclusion (*apasiddhānta*): that the Possessor of potency was born of a single potency, and that, since with mundane minds they see partial possessors of potency, the undivided Possessor of potency was also born of *prakṛti*. If one takes as the “source” what mundane sense-knowledge defines as knowable being and non-being, one will of course conclude that consciousness arises from the unconscious. But the actual truth rests in the true Reality, who possesses potency. There is a method that does not accept as the root cause the Reality who creates place, time and circumstance; it first takes up countless objects in all their variety and from them, relying on inference, ascends toward the One. This method is called *adhiroha-vāda*, the ascending method. In the descending (*avaroha*) method of reasoning, the Reality is the cause of all causes. Since infinite potency abides in Him, He is the Truth possessed of features (*saviśeṣa-tattva*). Even His featurelessness is but one among countless ways of considering His features. When people start from notions of unconscious objects, take Him to be an effect and search for His cause, there arises a mind like that of one who has kept company with intoxicants. In fact, the idea that inert *prakṛti* is the root cause is far from the real truth. The world, unmanifest and evolved from the unconscious potency (*acit-śakti*), comes from the power of glance (*īkṣaṇa*) of the Supreme Lord, the Possessor of infinite potencies. Only by receiving power from the All-powerful does *prakṛti* build the world, which lies in time and space and is accessible to the *jīva*'s material senses. The true Reality, who possesses infinite potencies, is perceived by the conditioned *jīva* only through the potency that builds the world. Such errors of reasoning arise from failing to discern how the Reality is related to His potency; they give rise in the *jīva* to *vivarta*, taking one thing for another. Until the truth is revealed, the *jīva* turned away from Bhagavān wanders in the world fit for enjoyment and does not find the true Reality.</w:t>
      </w:r>
    </w:p>
    <w:p>
      <w:pPr>
        <w:jc w:val="both"/>
      </w:pPr>
      <w:r>
        <w:rPr>
          <w:rFonts w:ascii="Times New Roman" w:hAnsi="Times New Roman"/>
          <w:sz w:val="20"/>
        </w:rPr>
        <w:t>Śrīla Baladeva Vidyābhūṣaṇa writes in the *Govinda-bhāṣya* (*Brahma-sūtra*, Chapter 2, *pāda* 2): “Kapila, the teacher of Sāṅkhya, gathered the *tattvas* as follows. *Prakṛti* is the state of equilibrium of *sattva*, *rajas* and *tamas*. From *prakṛti* comes the *mahat*; from the *mahat*, *ahaṅkāra*; from *ahaṅkāra*, the five *tanmātras*, both kinds of senses and the gross elements; and there is the *puruṣa*. Such is the set of twenty-five. *Sattva* and the other *guṇas*, abiding in equilibrium, are *prakṛti*. They are to be understood as happiness, sorrow and delusion respectively, for in the world, their effect, everything is seen to take the form of happiness and the rest. Thus a young woman who gives her husband happiness by love is *sāttvikī*; when she gives him sorrow by her pique (*māna*) she is *rājasī*; when she bewilders him by separation she is *tāmasī*. All states are to be viewed in this way. ‘Both kinds of senses’ means the ten external senses and the one internal sense, the mind — eleven in all. *Prakṛti* is eternal and all-pervading. The root has no root; therefore the root is rootless. The material cause of all is not limited: ‘All-pervading, because effects are seen everywhere,’ say the *sūtras*. The *mahat*, *ahaṅkāra* and the five *tanmātras* are the seven *prakṛti-vikṛtis*: they are *prakṛti* (that which produces) for *ahaṅkāra* and the rest, and *vikṛti* (that which is produced) for *pradhāna* and the rest. The eleven senses and the five elements are sixteen, and they are only *vikṛtis*. The *puruṣa* does not change; therefore he is neither *prakṛti* nor *vikṛti* of anything. *Prakṛti*, however, is ever transforming. Though itself unconscious, it is the cause of the enjoyment and the liberation (*apavarga*) of many conscious beings. Though utterly beyond the senses, it is inferred from its effects. It is one, yet its *guṇas* are unequal, and by its power of transformation it gives birth to the world with its varied design, beginning with the *mahat*. Thus it is both the efficient and the material cause of the world. The *puruṣa* is inactive and without *guṇas*, an all-pervading spirit; he is distinct in each body and is inferred from the fact that composite things exist for the sake of another. Because the *puruṣa* neither changes nor acts, he is neither agent nor enjoyer. Given this nature of *prakṛti* and *puruṣa*, their mere proximity leads to an exchange of properties: consciousness is superimposed on *prakṛti*, and agency and enjoyment on the *puruṣa*. Thus from non-discrimination comes enjoyment, and from discrimination, liberation. When *prakṛti* becomes indifferent, that is [liberation]. Kapila set out such points in *sūtras* with arguments. In this system he accepted perception, inference and scriptural testimony as the means of valid knowledge (*pramāṇas*): ‘The *pramāṇas* are three; when a thing is established by them, all is established; there is no further means of establishing.’ Among these, there is no great dispute about matters established by perception and scripture. But *pradhāna*, which he infers to be the cause of the world by *sūtras* such as ‘From limitation,’ ‘From uniformity,’ ‘From potency’ and others, must be refuted: by refuting it one refutes his whole doctrine. Here a doubt arises: is *pradhāna* the efficient and material cause of the world or not? [The opponent says:] *Pradhāna* is exactly that. The world is *sāttvika* and so on; therefore *pradhāna*, which consists of *sattva* and the other *guṇas*, must be inferred to be its material cause. We see that the material cause of effects like a pot is homogeneous with them — clay and the like. And just as we say ‘the tree bears fruit’ or ‘the water flows,’ so inert *pradhāna* too has the capacity to act. Therefore *pradhāna* alone is the material cause of the world and its maker. When this is proposed, [it is said] (*Brahma-sūtra*, Chapter 2, *pāda* 2):</w:t>
      </w:r>
    </w:p>
    <w:p>
      <w:pPr>
        <w:jc w:val="both"/>
      </w:pPr>
      <w:r>
        <w:rPr>
          <w:rFonts w:ascii="Times New Roman" w:hAnsi="Times New Roman"/>
          <w:sz w:val="20"/>
        </w:rPr>
        <w:t>“‘And because design is impossible, not that which is inferred’ (1).</w:t>
      </w:r>
    </w:p>
    <w:p>
      <w:pPr>
        <w:jc w:val="both"/>
      </w:pPr>
      <w:r>
        <w:rPr>
          <w:rFonts w:ascii="Times New Roman" w:hAnsi="Times New Roman"/>
          <w:sz w:val="20"/>
        </w:rPr>
        <w:t>“‘That which is inferred’ is what is inferred to be the cause of the world, namely inert *pradhāna*. It is neither the material cause of the world nor its efficient cause. Why? ‘Because design is impossible’: inert *pradhāna*, unless a conscious being directs it, cannot build the varied world. In our world, bricks and the like do not assemble into palaces and other buildings unless a conscious being directs them. The word ‘and’ adds the impossibility of concomitance (*anvaya*): external things such as pots are not endowed with the nature of happiness and the rest. Happiness and the rest are internal; pots and the like merely cause happiness and so on, and no one perceives them to be happiness themselves.</w:t>
      </w:r>
    </w:p>
    <w:p>
      <w:pPr>
        <w:jc w:val="both"/>
      </w:pPr>
      <w:r>
        <w:rPr>
          <w:rFonts w:ascii="Times New Roman" w:hAnsi="Times New Roman"/>
          <w:sz w:val="20"/>
        </w:rPr>
        <w:t>“‘And because of activity’ (2).</w:t>
      </w:r>
    </w:p>
    <w:p>
      <w:pPr>
        <w:jc w:val="both"/>
      </w:pPr>
      <w:r>
        <w:rPr>
          <w:rFonts w:ascii="Times New Roman" w:hAnsi="Times New Roman"/>
          <w:sz w:val="20"/>
        </w:rPr>
        <w:t>“Supply: ‘when the inert is directed by a conscious being.’ Clearly the activity belongs to the controller in whose presence the inert acts — as with a chariot and its driver. This also refutes ‘it bears fruit’ and the like: there too a conscious being is in control — this is known from the *Antaryāmi-brāhmaṇa*, and it will become clear later. ‘And’ here has a restrictive sense. Or else: activity is seen only in a conscious being — ‘I do’ — therefore the inert cannot be an agent. One may object: the mere proximity of *prakṛti* and *puruṣa* leads to a mutual superimposition of properties, and this explains the design of the world. We reply: is the proximity that causes superimposition simply their coexistence, or some change in *prakṛti* or in the *puruṣa*? Not the first, for then superimposition would occur even in the liberated. Not the second: a change in *prakṛti* is held to be an effect of superimposition and cannot be its cause, and a change in the *puruṣa* is not accepted at all.</w:t>
      </w:r>
    </w:p>
    <w:p>
      <w:pPr>
        <w:jc w:val="both"/>
      </w:pPr>
      <w:r>
        <w:rPr>
          <w:rFonts w:ascii="Times New Roman" w:hAnsi="Times New Roman"/>
          <w:sz w:val="20"/>
        </w:rPr>
        <w:t>“One may object: milk turns into curd by itself, and rainwater from a cloud, though it has a single taste, takes on varied tastes — sweet, sour and others — in the palm, the mango and other trees. In the same way *pradhāna*, because of the variety of the *puruṣas*' *karma*, takes the form of bodies, worlds and the rest. To this it is said:</w:t>
      </w:r>
    </w:p>
    <w:p>
      <w:pPr>
        <w:jc w:val="both"/>
      </w:pPr>
      <w:r>
        <w:rPr>
          <w:rFonts w:ascii="Times New Roman" w:hAnsi="Times New Roman"/>
          <w:sz w:val="20"/>
        </w:rPr>
        <w:t>“‘If [it is said:] like milk and water — there too’ (3).</w:t>
      </w:r>
    </w:p>
    <w:p>
      <w:pPr>
        <w:jc w:val="both"/>
      </w:pPr>
      <w:r>
        <w:rPr>
          <w:rFonts w:ascii="Times New Roman" w:hAnsi="Times New Roman"/>
          <w:sz w:val="20"/>
        </w:rPr>
        <w:t>“Milk and water, too, become active only when a conscious being directs them, and not by themselves: so we infer from the example of the chariot and the like. And that He directs them is established by the *Antaryāmi-brāhmaṇa*.</w:t>
      </w:r>
    </w:p>
    <w:p>
      <w:pPr>
        <w:jc w:val="both"/>
      </w:pPr>
      <w:r>
        <w:rPr>
          <w:rFonts w:ascii="Times New Roman" w:hAnsi="Times New Roman"/>
          <w:sz w:val="20"/>
        </w:rPr>
        <w:t>“‘And because there is nothing apart [from *pradhāna*], [there can be no talk of] independence’ (4).</w:t>
      </w:r>
    </w:p>
    <w:p>
      <w:pPr>
        <w:jc w:val="both"/>
      </w:pPr>
      <w:r>
        <w:rPr>
          <w:rFonts w:ascii="Times New Roman" w:hAnsi="Times New Roman"/>
          <w:sz w:val="20"/>
        </w:rPr>
        <w:t>“‘And’ has the sense of ‘also.’ Before creation, they say, there was no other cause apart from *pradhāna*, and *pradhāna* depended on nothing. Yet even then *pradhāna* alone cannot bring about its own transformation. They accepted that before the first creation there was no cause apart from *pradhāna* to impel it or to restrain it. But then they again needed such a cause: they accepted another cause, the proximity of consciousness. Thus the doctrine that the inert alone can be an agent collapses. Moreover, if there is no separate cause and proximity is always present, effects would arise even during the dissolution of the world (*pralaya*). Nor can one say that there are no effects then because the fruits of past deeds (*adṛṣṭa*) have not awakened, for their awakening would also have to be ascribed to that very time.</w:t>
      </w:r>
    </w:p>
    <w:p>
      <w:pPr>
        <w:jc w:val="both"/>
      </w:pPr>
      <w:r>
        <w:rPr>
          <w:rFonts w:ascii="Times New Roman" w:hAnsi="Times New Roman"/>
          <w:sz w:val="20"/>
        </w:rPr>
        <w:t>“One may object: grass, creepers, leaves and the like turn into milk by their own nature, without any other cause; so too *pradhāna* turns into the *mahat* and the rest. To this it is said:</w:t>
      </w:r>
    </w:p>
    <w:p>
      <w:pPr>
        <w:jc w:val="both"/>
      </w:pPr>
      <w:r>
        <w:rPr>
          <w:rFonts w:ascii="Times New Roman" w:hAnsi="Times New Roman"/>
          <w:sz w:val="20"/>
        </w:rPr>
        <w:t>“‘And not like grass and the like, because it does not happen elsewhere’ (5).</w:t>
      </w:r>
    </w:p>
    <w:p>
      <w:pPr>
        <w:jc w:val="both"/>
      </w:pPr>
      <w:r>
        <w:rPr>
          <w:rFonts w:ascii="Times New Roman" w:hAnsi="Times New Roman"/>
          <w:sz w:val="20"/>
        </w:rPr>
        <w:t>“‘And’ is for emphasis. This argument is not clever. Why? ‘It does not happen elsewhere’: grass and the like, when eaten by a bull or a similar animal, do not turn into milk. If grass and the like turned into milk by their own nature, the same would happen to grass fallen in a courtyard; but it does not. Therefore nature alone is not enough. This happens by the will of the Lord of all, through a connection with a particular being.</w:t>
      </w:r>
    </w:p>
    <w:p>
      <w:pPr>
        <w:jc w:val="both"/>
      </w:pPr>
      <w:r>
        <w:rPr>
          <w:rFonts w:ascii="Times New Roman" w:hAnsi="Times New Roman"/>
          <w:sz w:val="20"/>
        </w:rPr>
        <w:t>“It has been shown that *pradhāna* is inert and therefore does not act by itself. Now, to make you happy, let us grant that it does; even then nothing you wish for will follow. So it is said:</w:t>
      </w:r>
    </w:p>
    <w:p>
      <w:pPr>
        <w:jc w:val="both"/>
      </w:pPr>
      <w:r>
        <w:rPr>
          <w:rFonts w:ascii="Times New Roman" w:hAnsi="Times New Roman"/>
          <w:sz w:val="20"/>
        </w:rPr>
        <w:t>“‘And even if granted — because there is no purpose’ (6).</w:t>
      </w:r>
    </w:p>
    <w:p>
      <w:pPr>
        <w:jc w:val="both"/>
      </w:pPr>
      <w:r>
        <w:rPr>
          <w:rFonts w:ascii="Times New Roman" w:hAnsi="Times New Roman"/>
          <w:sz w:val="20"/>
        </w:rPr>
        <w:t>“‘Not’ is understood in the four [*sūtras*]. [Sāṅkhya] holds that *pradhāna* acts for the enjoyment and the liberation of the *puruṣa*: ‘The *puruṣa* will enjoy me, experience my faults and attain liberation, which is my indifference to him.’ The activity of *pradhāna* is for another's sake, since it does not enjoy anything itself, like a camel carrying saffron. And [Sāṅkhya] holds that the *puruṣa*, though not an agent, is an enjoyer: even one who does not cook enjoys the fruit, like an eater of food. But such activity is unreasonable. Why? If it is granted, it will bear no fruit. Its fruit would be the *puruṣa*'s enjoyment, that is, his beholding *prakṛti*, and his liberation, that is, the indifference of *prakṛti*. Enjoyment is impossible: before the activity begins, the *puruṣa* is pure consciousness, changeless and not an agent, and cannot undergo the change of beginning to behold *prakṛti*. Liberation is also impossible: he had it even before *prakṛti* became active, and so the activity would be pointless. And if mere proximity is the cause of enjoyment, then even the liberated will enjoy, for proximity is eternal.</w:t>
      </w:r>
    </w:p>
    <w:p>
      <w:pPr>
        <w:jc w:val="both"/>
      </w:pPr>
      <w:r>
        <w:rPr>
          <w:rFonts w:ascii="Times New Roman" w:hAnsi="Times New Roman"/>
          <w:sz w:val="20"/>
        </w:rPr>
        <w:t>“One may object: a blind man who can walk but cannot see moves through the proximity of a lame man who cannot walk but can see. Iron, though inert, moves in the presence of a magnet. So too *prakṛti*, though unconscious, in the presence of the *puruṣa*, who is pure spirit, becomes as if conscious through his reflection and acts in creation for his sake. To this it is said:</w:t>
      </w:r>
    </w:p>
    <w:p>
      <w:pPr>
        <w:jc w:val="both"/>
      </w:pPr>
      <w:r>
        <w:rPr>
          <w:rFonts w:ascii="Times New Roman" w:hAnsi="Times New Roman"/>
          <w:sz w:val="20"/>
        </w:rPr>
        <w:t>“‘If [it is said:] like a man and a stone — even then [the argument fails]’ (7).</w:t>
      </w:r>
    </w:p>
    <w:p>
      <w:pPr>
        <w:jc w:val="both"/>
      </w:pPr>
      <w:r>
        <w:rPr>
          <w:rFonts w:ascii="Times New Roman" w:hAnsi="Times New Roman"/>
          <w:sz w:val="20"/>
        </w:rPr>
        <w:t>“Even in this way one cannot prove that the inert acts by itself. The lame man, though he cannot walk, has his own capacities: he sees the road and points it out. The blind man, though he cannot see, also has capacities: he accepts directions. The magnet has nearness to the iron and so on. But the *puruṣa*, eternally inactive and without properties, undergoes no change at all. If creation is held to come from mere proximity, then, since proximity is eternal, creation would be eternal and there would be no liberation at all. Moreover, the lame man and the blind man are both conscious, while the magnet and the iron are both inert; the examples are plainly dissimilar.</w:t>
      </w:r>
    </w:p>
    <w:p>
      <w:pPr>
        <w:jc w:val="both"/>
      </w:pPr>
      <w:r>
        <w:rPr>
          <w:rFonts w:ascii="Times New Roman" w:hAnsi="Times New Roman"/>
          <w:sz w:val="20"/>
        </w:rPr>
        <w:t>“Some hold that the universe is created when one *guṇa* rises and the others decline, so that a relation of principal and subordinate arises among them. This is refuted as follows:</w:t>
      </w:r>
    </w:p>
    <w:p>
      <w:pPr>
        <w:jc w:val="both"/>
      </w:pPr>
      <w:r>
        <w:rPr>
          <w:rFonts w:ascii="Times New Roman" w:hAnsi="Times New Roman"/>
          <w:sz w:val="20"/>
        </w:rPr>
        <w:t>“‘And because principal status is impossible’ (8).</w:t>
      </w:r>
    </w:p>
    <w:p>
      <w:pPr>
        <w:jc w:val="both"/>
      </w:pPr>
      <w:r>
        <w:rPr>
          <w:rFonts w:ascii="Times New Roman" w:hAnsi="Times New Roman"/>
          <w:sz w:val="20"/>
        </w:rPr>
        <w:t>“The state of *pradhāna* is the equilibrium of *sattva* and the other *guṇas*. In that state none of them, independent by nature, can become principal: the other two are equal to it and cannot become subordinate. Thus no relation of principal and subordinate arises among the *guṇas*. Nor can its cause be Īśvara or time, for [Sāṅkhya] does not accept them. As Kapila says: ‘Because Īśvara is not proved’; ‘He would be neither liberated nor bound; therefore He is not proved’; and ‘Space and time come from ether and the rest.’ Nor can the *puruṣa* be that cause, for he is indifferent here. Therefore a creation caused by the imbalance of the *guṇas* does not take place. Furthermore, since there is no cause, the *guṇas* might lose their balance even at the dissolution of the world, and not lose it at the first creation.</w:t>
      </w:r>
    </w:p>
    <w:p>
      <w:pPr>
        <w:jc w:val="both"/>
      </w:pPr>
      <w:r>
        <w:rPr>
          <w:rFonts w:ascii="Times New Roman" w:hAnsi="Times New Roman"/>
          <w:sz w:val="20"/>
        </w:rPr>
        <w:t>“One may object: we should infer that the *guṇas* have different natures, according to their effects; then there is no room for the fault mentioned. To this it is said:</w:t>
      </w:r>
    </w:p>
    <w:p>
      <w:pPr>
        <w:jc w:val="both"/>
      </w:pPr>
      <w:r>
        <w:rPr>
          <w:rFonts w:ascii="Times New Roman" w:hAnsi="Times New Roman"/>
          <w:sz w:val="20"/>
        </w:rPr>
        <w:t>“‘And if inferred otherwise — because they lack the power of knowing’ (9).</w:t>
      </w:r>
    </w:p>
    <w:p>
      <w:pPr>
        <w:jc w:val="both"/>
      </w:pPr>
      <w:r>
        <w:rPr>
          <w:rFonts w:ascii="Times New Roman" w:hAnsi="Times New Roman"/>
          <w:sz w:val="20"/>
        </w:rPr>
        <w:t>“Even if one infers that the *guṇas* have various powers, there is no escape from the fault. Why? ‘Because they lack the power of knowing,’ that is, because the *guṇas* do not know: they have no thought ‘I create this, and in this way.’ From the inert, devoid of knowledge, there is no creation — just as with bricks — unless a conscious being directs it.”</w:t>
      </w:r>
    </w:p>
    <w:p>
      <w:pPr>
        <w:jc w:val="both"/>
      </w:pPr>
      <w:r>
        <w:rPr>
          <w:rFonts w:ascii="Times New Roman" w:hAnsi="Times New Roman"/>
          <w:sz w:val="20"/>
        </w:rPr>
        <w:t>Kapila, the teacher of Sāṅkhya, gathered the *tattvas* as follows. In his view, “*prakṛti*” is the state of equilibrium of the three *guṇas*: *sattva*, *rajas* and *tamas*. From *prakṛti* comes the *mahat-tattva*; from it, *ahaṅkāra*; from *ahaṅkāra*, the five *tanmātras*; from them, the senses of knowledge and the senses of action, and also the gross elements; and there is the “*puruṣa*.” These are the twenty-five *tattvas* in all. The three *guṇas*, *sattva* and the others, abiding in equilibrium, are *prakṛti*. These three *guṇas* are to be understood as happiness, sorrow and delusion respectively, for in the world, the effect of *prakṛti*, only states such as happiness are seen. An example: a young woman who gives her husband happiness by love displays a “*sāttvika*” mood; the same woman becomes “*rājasī*” when she causes sorrow, and “*tāmasī*” when she bewilders. The words “both kinds of senses” mean the ten external senses and the one internal sense, the mind — eleven senses in all. *Prakṛti* is eternal and all-pervading. At the root there is no root (no conscious principle); therefore the root (*pradhāna*) has no root, that is, it has no other cause. This *pradhāna* is unlimited and is the material cause of everything; this follows from *sūtras* such as “All-pervading, because effects are seen everywhere.” The *mahat-tattva*, the *ahaṅkāra-tattva* and the five *tanmātras* are the seven *prakṛti-vikṛtis*: they are *prakṛti* for *ahaṅkāra* and the rest, and at the same time transformations of *pradhāna*. The eleven senses and the five great elements are the sixteen transformations. The *puruṣa* does not change, and therefore he is neither *prakṛti* nor a transformation of anything. *Prakṛti* is ever transforming; though itself unconscious, it is the cause of the enjoyment and the liberation (*apavarga*) of many conscious *jīvas*; though beyond the senses, it is inferred from its effects. *Prakṛti* is one, but its *guṇas* are unequal, and so by its power of transformation it gives birth to a world full of varied creations, beginning with the *mahat*. Thus *prakṛti* is both the efficient and the material cause of the world. The *puruṣa* is inactive, without *guṇas* and all-pervading. He is spiritual by nature and distinct in each body; he is inferred from the way *pradhāna* is set in motion. Because the *puruṣa* neither changes nor acts, he is neither agent nor enjoyer. Such is the truth of *prakṛti* and *puruṣa*, and therefore their mere proximity leads to an exchange of properties: consciousness is superimposed on *prakṛti*, and agency and enjoyment on the *puruṣa*. While there is no such discrimination, there is enjoyment; with discrimination comes *apavarga*, that is, liberation. These and other points — for example, the *puruṣa*'s indifference toward *prakṛti* — are set out in *sūtras* with arguments. In his system the author of Sāṅkhya accepted three means of knowledge (*pramāṇas*): “perception,” “inference” and “scripture” (*āgama*). When something is established by them, all is established. (Comparison and the other *pramāṇas* are included in these three and are not separate *pramāṇas*.) There is no great dispute about matters established by perception and scripture. But now we must refute the claim that *pradhāna* is the cause of the world, which is inferred by *sūtras* such as “From limitation,” “From uniformity,” “From potency” and others; for by refuting this view one refutes all the other views of Sāṅkhya. The doubt here is this: is “*pradhāna*” the efficient and the material cause of the world or not? The *pūrvapakṣa* grants *pradhāna* both. The *pūrvapakṣa* says: *pradhāna*, consisting of *sattva* and the rest, is inferred precisely as the material cause of the world. The material cause is always homogeneous with the effect: thus for a pot and similar things the material cause is clay and the like, which is homogeneous with them. An inert tree bears fruit; equally inert water flows; seeing this, one concludes that inert, unconscious *pradhāna* too is able to create the world. So: “*pradhāna* is both the material and the efficient cause of the world.” To refute this conclusion of the *pūrvapakṣa*, the author introduces the first *sūtra*.</w:t>
      </w:r>
    </w:p>
    <w:p>
      <w:pPr>
        <w:jc w:val="both"/>
      </w:pPr>
      <w:r>
        <w:rPr>
          <w:rFonts w:ascii="Times New Roman" w:hAnsi="Times New Roman"/>
          <w:sz w:val="20"/>
        </w:rPr>
        <w:t>*Pradhāna* is unconscious; therefore inert *pradhāna* cannot be either the material or the efficient cause of the world. Looking at the varied design of this world, it is clear that inert *pradhāna* cannot build the visible world without the direction of a conscious being, and that it is unreasonable to infer so. In this world, bricks and the like have never yet assembled into palaces and similar buildings unless a conscious being directed them. The word “and” in the *sūtra* adds the impossibility of concomitance (*anvaya*). External objects such as pots are never endowed with the nature of happiness and the like. For happiness and the rest are internal properties, and therefore they cannot accompany external things. Above all, a pot and the like merely cause happiness and so on; they themselves are not perceived as happiness.</w:t>
      </w:r>
    </w:p>
    <w:p>
      <w:pPr>
        <w:jc w:val="both"/>
      </w:pPr>
      <w:r>
        <w:rPr>
          <w:rFonts w:ascii="Times New Roman" w:hAnsi="Times New Roman"/>
          <w:sz w:val="20"/>
        </w:rPr>
        <w:t>The second *sūtra*. Even if we look at activity, *pradhāna* cannot be the cause. Activity is seen only in what is inert and directed by a conscious being. Clearly that activity belongs to the one under whose direction the inert is set in motion. The best example is a chariot and its driver. The same holds for the example “the tree bears fruit” and similar ones offered in support of *pradhāna* as the cause. There too the direction of a conscious being is accepted, for the *Antaryāmi-brāhmaṇa* speaks of it; this will be explained later in this commentary. The word “and” in the *sūtra* has a restrictive sense. In the example “I am doing,” activity is seen only in a conscious being; therefore the inert cannot be an agent. You may say: the world is designed because, through the mere proximity of *prakṛti* and *puruṣa*, their properties are superimposed on each other. The answer: this cannot be said either. Very well — is the proximity that causes the mutual superimposition of properties the coexistence of *prakṛti* and *puruṣa*, or some change in *prakṛti* or in the *puruṣa*? The answer: it can by no means be their coexistence, for if we accept that, we must accept superimposition in all liberated *puruṣas* as well. Nor can this proximity be a change in *prakṛti*: a change in *prakṛti* is considered an effect of superimposition and so cannot be its cause. Nor can it be a change in the *puruṣa*: a change in the *puruṣa* cannot be accepted either. Therefore “*pradhāna*” cannot be the cause of the world.</w:t>
      </w:r>
    </w:p>
    <w:p>
      <w:pPr>
        <w:jc w:val="both"/>
      </w:pPr>
      <w:r>
        <w:rPr>
          <w:rFonts w:ascii="Times New Roman" w:hAnsi="Times New Roman"/>
          <w:sz w:val="20"/>
        </w:rPr>
        <w:t>You may say: as milk turns into curd by itself, and as the water from a single cloud, though it has one taste, becomes sweet, sour and of many tastes in the fruits of the palm, the mango and other trees, so the one *pradhāna*, according to the variety of the *puruṣas*' *karma*, transforms into bodies, worlds and the rest. In reply the author says:</w:t>
      </w:r>
    </w:p>
    <w:p>
      <w:pPr>
        <w:jc w:val="both"/>
      </w:pPr>
      <w:r>
        <w:rPr>
          <w:rFonts w:ascii="Times New Roman" w:hAnsi="Times New Roman"/>
          <w:sz w:val="20"/>
        </w:rPr>
        <w:t>The third *sūtra*. Unconscious things such as milk and water also act in their effects only when a conscious being directs them; they are not set in motion by themselves: so it is inferred from the example of the chariot and the like. And from the *Antaryāmi-brāhmaṇa* it is established that these two inert things are directed by consciousness.</w:t>
      </w:r>
    </w:p>
    <w:p>
      <w:pPr>
        <w:jc w:val="both"/>
      </w:pPr>
      <w:r>
        <w:rPr>
          <w:rFonts w:ascii="Times New Roman" w:hAnsi="Times New Roman"/>
          <w:sz w:val="20"/>
        </w:rPr>
        <w:t>The fourth *sūtra*. The claim that there is no cause apart from *pradhāna* had to be abandoned; therefore the claim that *pradhāna* alone is the agent is also untenable. The word *api* means the same as *ca*, that is, “and” (conjunction). The view that before creation there was no cause apart from *pradhāna* has been given up; therefore the view that *pradhāna* alone transforms itself is also refuted. The view that “before the first creation there is no other cause apart from *pradhāna* to impel it or restrain it” has been set aside, for at that point another cause is accepted — the proximity of the conscious principle. Therefore the doctrine that the inert alone is the agent is refuted. Moreover, under such a *pūrvapakṣa* effects would arise even during the dissolution of the world: since there is no cause apart from *pradhāna* and proximity to it remains, effects would arise at *pralaya* just as at creation. Nor can one say that there are no effects at *pralaya* because the *adṛṣṭa* has not awakened, for the awakening of that *adṛṣṭa* might also come at that very time.</w:t>
      </w:r>
    </w:p>
    <w:p>
      <w:pPr>
        <w:jc w:val="both"/>
      </w:pPr>
      <w:r>
        <w:rPr>
          <w:rFonts w:ascii="Times New Roman" w:hAnsi="Times New Roman"/>
          <w:sz w:val="20"/>
        </w:rPr>
        <w:t>You may say: as grass, leaves and the like, eaten by a cow or another animal, turn into milk by themselves, so *pradhāna* transforms into the *tattvas* beginning with the *mahat*. In reply the author says:</w:t>
      </w:r>
    </w:p>
    <w:p>
      <w:pPr>
        <w:jc w:val="both"/>
      </w:pPr>
      <w:r>
        <w:rPr>
          <w:rFonts w:ascii="Times New Roman" w:hAnsi="Times New Roman"/>
          <w:sz w:val="20"/>
        </w:rPr>
        <w:t>The fifth *sūtra*. Elsewhere grass does not turn into milk; therefore one cannot say that *pradhāna*, like grass, transforms by its own nature (by itself). The word “and” here is for affirmation. Such a *pūrvapakṣa* is untenable, for this is not seen elsewhere: grass eaten by a bull or a similar animal does not turn into milk, and so the transformation is not natural. Besides, if grass and the like turned into milk by their own nature, this would be seen in a courtyard too. Since it is not seen, nature alone cannot be called the cause of the transformation; its cause is the will of the Lord of all: “Let grass, in connection with particular living beings, turn into milk.”</w:t>
      </w:r>
    </w:p>
    <w:p>
      <w:pPr>
        <w:jc w:val="both"/>
      </w:pPr>
      <w:r>
        <w:rPr>
          <w:rFonts w:ascii="Times New Roman" w:hAnsi="Times New Roman"/>
          <w:sz w:val="20"/>
        </w:rPr>
        <w:t>It has been proved that *pradhāna* is inert and therefore does not come into action by itself. Next the author says: even if, to please you, I grant it, nothing you desire will follow.</w:t>
      </w:r>
    </w:p>
    <w:p>
      <w:pPr>
        <w:jc w:val="both"/>
      </w:pPr>
      <w:r>
        <w:rPr>
          <w:rFonts w:ascii="Times New Roman" w:hAnsi="Times New Roman"/>
          <w:sz w:val="20"/>
        </w:rPr>
        <w:t>The sixth *sūtra*. Even if one grants that *pradhāna* acts by its own nature, there is no purpose in it. In four *sūtras* the sense “not” is understood. It seems that *pradhāna* acts for the sake of enjoyment and liberation: “The *puruṣa* will enjoy me, feel my faults and attain liberation, that is, indifference toward me.” As a camel carries a load of saffron only for others and does not enjoy it itself, so *pradhāna* acts only for the sake of others. And the *puruṣa*, it seems, though not an agent, is an enjoyer. As an eater enjoys food though he has not cooked it, so the *puruṣa* tastes the fruits. But to hold, with the *pūrvapakṣa*, that *pradhāna* acts in this way is unreasonable: even if it is granted, no fruit is seen. The fruit of the activity is the *puruṣa*'s enjoyment, that is, beholding *prakṛti*, and liberation, that is, indifference toward *prakṛti*. Enjoyment from the activity of *pradhāna* is impossible, for then the *puruṣa* — pure consciousness, changeless and not an agent — would enjoy only because, by beholding *prakṛti*, he came into contact with it and underwent change. *Apavarga* from the activity of *pradhāna* is also impossible: *apavarga* existed even before the activity arose, and so the activity is useless. And if mere proximity is called the cause of enjoyment, then, since proximity is eternal, even the liberated will have to enjoy.</w:t>
      </w:r>
    </w:p>
    <w:p>
      <w:pPr>
        <w:jc w:val="both"/>
      </w:pPr>
      <w:r>
        <w:rPr>
          <w:rFonts w:ascii="Times New Roman" w:hAnsi="Times New Roman"/>
          <w:sz w:val="20"/>
        </w:rPr>
        <w:t>You may say: a blind man who can walk but cannot see begins to move near a lame man who cannot walk but can see; and inert iron also moves near a magnet. So too *prakṛti*, though unconscious, near the *puruṣa*, who is pure consciousness, under the influence of his reflection sets about creation and the rest for the *puruṣa*'s enjoyment, as if it were a conscious being. In reply the author says:</w:t>
      </w:r>
    </w:p>
    <w:p>
      <w:pPr>
        <w:jc w:val="both"/>
      </w:pPr>
      <w:r>
        <w:rPr>
          <w:rFonts w:ascii="Times New Roman" w:hAnsi="Times New Roman"/>
          <w:sz w:val="20"/>
        </w:rPr>
        <w:t>The seventh *sūtra*. Even if the *puruṣa* is like a magnet, inert *pradhāna* does not act by itself. Even so, one cannot prove that the inert acts by itself. The lame man cannot walk, yet he has his own capacities — to point out the road and to give directions. The blind man cannot see, yet he too has a capacity — to accept the lame man's directions. And a magnet can come near iron. But the eternally inactive *puruṣa*, devoid of properties, undergoes no change whatever. If proximity itself is accepted as change, then, since proximity is eternal, one must accept eternal creation and the absence of liberation. Above all, the lame man and the blind man are both conscious, while the magnet and the iron are both inert; the examples are plainly dissimilar.</w:t>
      </w:r>
    </w:p>
    <w:p>
      <w:pPr>
        <w:jc w:val="both"/>
      </w:pPr>
      <w:r>
        <w:rPr>
          <w:rFonts w:ascii="Times New Roman" w:hAnsi="Times New Roman"/>
          <w:sz w:val="20"/>
        </w:rPr>
        <w:t>Next the author refutes the view that the universe is created because the *guṇas* rise and decline and a relation of principal and subordinate arises among them:</w:t>
      </w:r>
    </w:p>
    <w:p>
      <w:pPr>
        <w:jc w:val="both"/>
      </w:pPr>
      <w:r>
        <w:rPr>
          <w:rFonts w:ascii="Times New Roman" w:hAnsi="Times New Roman"/>
          <w:sz w:val="20"/>
        </w:rPr>
        <w:t>The eighth *sūtra*. The principal status of a *guṇa* is impossible in itself; therefore this view is untenable. The abiding of the *guṇas* — *sattva* and the rest — in equilibrium is called “the state of *pradhāna*.” In that state the *guṇas* are independent by nature, and so none of them proves to be principal over another. For if one of the three *guṇas* is accepted as principal, the other two, being equal to it, cannot become subordinate. A relation of principal and subordinate among the *guṇas* never arises. Nor can Īśvara or time be called its maker, for no one [among them] accepts this. Kapila himself said: “Since [Īśvara] could be neither liberated nor bound — that is, since there is no proof — Īśvara is not proved.” Space and time arise from ether and the rest; the *puruṣa* is not their maker, for he is entirely indifferent to activity. Nor is an imbalance of the *guṇas* the cause of creation. Moreover, since there is no cause, the *guṇas* might lose their balance at every later creation, but not at the first.</w:t>
      </w:r>
    </w:p>
    <w:p>
      <w:pPr>
        <w:jc w:val="both"/>
      </w:pPr>
      <w:r>
        <w:rPr>
          <w:rFonts w:ascii="Times New Roman" w:hAnsi="Times New Roman"/>
          <w:sz w:val="20"/>
        </w:rPr>
        <w:t>You may say: one can infer that the *guṇas*, according to their effects, are of different natures; then there is no room for the fault mentioned. In reply the author says:</w:t>
      </w:r>
    </w:p>
    <w:p>
      <w:pPr>
        <w:jc w:val="both"/>
      </w:pPr>
      <w:r>
        <w:rPr>
          <w:rFonts w:ascii="Times New Roman" w:hAnsi="Times New Roman"/>
          <w:sz w:val="20"/>
        </w:rPr>
        <w:t>The ninth *sūtra*. Even if one infers otherwise, the inert does not act by itself. That is, even if one infers that the *guṇas* are endowed with such varied powers, there is no escaping the fault: the *guṇas* lack the capacity to know (consciousness); evidently they do not have even the thought “Here I am, and this is how I create.” Creation from inert matter devoid of knowledge is never possible. As bricks, wood and other unconscious things can do nothing unless a conscious being directs them, so the unconscious *guṇas* can do nothing unless the potency of the conscious Supreme Lord directs them.</w:t>
      </w:r>
    </w:p>
    <w:p>
      <w:pPr>
        <w:jc w:val="both"/>
      </w:pPr>
      <w:r>
        <w:rPr>
          <w:rFonts w:ascii="Times New Roman" w:hAnsi="Times New Roman"/>
          <w:sz w:val="20"/>
        </w:rPr>
        <w:t>(Chapter 2, *pāda* 1.) “The great sage Kapila, desiring liberation, composed the *smṛti* [Sāṅkhya] to elaborate the meaning of the *jñāna-kāṇḍa*. He duly accepted the *agnihotra* and the other rites enjoined by the *karma-kāṇḍa*, and the Śrutis recognize him as trustworthy: ‘the sage Kapila, born [in the beginning],’ and so on. By his *sūtras* ‘Now, the complete cessation of the threefold misery is the highest goal of man,’ ‘Not by visible means, for even after cessation [misery] returns’ and others, it is established there that the cause of the world is unconscious, independent *pradhāna* alone; [this is also said in the *sūtras*] ‘For the liberation of the liberated,’ ‘Or for its own sake — of *pradhāna*,’ ‘Though *pradhāna* is unconscious, its activity is like that of milk’ and others. If Brahman is accepted as the cause, this *smṛti* will be left without a subject, for the whole of it speaks of nothing but *pradhāna*. Therefore Vedānta should be interpreted so as not to contradict the *smṛti* of Kapila, who is entirely trustworthy. The *smṛtis* of Manu and others will not be left without a subject, for by setting forth *dharma* they elaborate the meaning of the *karma-kāṇḍa* and so have their own subject. When this is proposed, it is said:</w:t>
      </w:r>
    </w:p>
    <w:p>
      <w:pPr>
        <w:jc w:val="both"/>
      </w:pPr>
      <w:r>
        <w:rPr>
          <w:rFonts w:ascii="Times New Roman" w:hAnsi="Times New Roman"/>
          <w:sz w:val="20"/>
        </w:rPr>
        <w:t>“‘If [it is said:] there follows the fault that the *smṛti* has no room — no, for there follows the fault that other *smṛtis* have no room’ (1).</w:t>
      </w:r>
    </w:p>
    <w:p>
      <w:pPr>
        <w:jc w:val="both"/>
      </w:pPr>
      <w:r>
        <w:rPr>
          <w:rFonts w:ascii="Times New Roman" w:hAnsi="Times New Roman"/>
          <w:sz w:val="20"/>
        </w:rPr>
        <w:t>“‘Has no room’ means is left without a subject. If Vedānta is interpreted according to its single import (*samanvaya*), the Sāṅkhya *smṛti* incurs the fault of being left without a subject; so must [the texts of Vedānta] be interpreted in a sense contrary to the Śruti? If that is said — no. Why? ‘Other’ and so on. For then a great fault would arise: other *smṛtis* would be left without a subject — the *smṛtis* of Manu and others, which follow Vedānta and teach that Brahman alone is the cause. In them the Lord of all is shown to be the cause of the origin of the world and the rest, and by no means some other principle named by Kapila. Thus Śrīman Manu says: ‘This [world] was darkness — unknown, without marks, beyond reasoning, unknowable, as if wholly asleep. Then the self-born Bhagavān, unmanifest, manifesting this [world] — the great elements and the rest — appeared in full power, dispelling the darkness. He who is beyond the senses, imperceptible, subtle, unmanifest, eternal, containing all beings and inconceivable — He Himself appeared. Wishing to create various beings from His own body, He reflected and first created the waters, and placed a seed in them. It became a golden egg, shining like the sun; in it Brahmā himself was born, the grandfather of all the worlds,’</w:t>
      </w:r>
      <w:r>
        <w:rPr>
          <w:rFonts w:ascii="Times New Roman" w:hAnsi="Times New Roman"/>
          <w:sz w:val="20"/>
          <w:vertAlign w:val="superscript"/>
        </w:rPr>
        <w:t>11</w:t>
      </w:r>
      <w:r>
        <w:rPr>
          <w:rFonts w:ascii="Times New Roman" w:hAnsi="Times New Roman"/>
          <w:sz w:val="20"/>
        </w:rPr>
        <w:t xml:space="preserve"> and so on. Śrī Parāśara says: ‘From Viṣṇu the world arose, and in Him it abides; He is the one who maintains and dissolves this world, and He is the world’;</w:t>
      </w:r>
      <w:r>
        <w:rPr>
          <w:rFonts w:ascii="Times New Roman" w:hAnsi="Times New Roman"/>
          <w:sz w:val="20"/>
          <w:vertAlign w:val="superscript"/>
        </w:rPr>
        <w:t>12</w:t>
      </w:r>
      <w:r>
        <w:rPr>
          <w:rFonts w:ascii="Times New Roman" w:hAnsi="Times New Roman"/>
          <w:sz w:val="20"/>
        </w:rPr>
        <w:t xml:space="preserve"> ‘As a spider draws a thread from its heart through its mouth, plays with it and swallows it again, so does Janārdana,’ and so on. Others speak in the same way. Nor can one say that these *smṛtis* have their subject in elaborating the meaning of the *karma-kāṇḍa*. They enjoin *dharmas* for purifying the mind, so that knowledge of Brahman may dawn, and therefore their purpose is only to elaborate the meaning of the *jñāna-kāṇḍa*. That they purify the mind is seen from the Śruti: ‘Him [the *brāhmaṇas* seek to know] by the study of the Vedas,’</w:t>
      </w:r>
      <w:r>
        <w:rPr>
          <w:rFonts w:ascii="Times New Roman" w:hAnsi="Times New Roman"/>
          <w:sz w:val="20"/>
          <w:vertAlign w:val="superscript"/>
        </w:rPr>
        <w:t>13</w:t>
      </w:r>
      <w:r>
        <w:rPr>
          <w:rFonts w:ascii="Times New Roman" w:hAnsi="Times New Roman"/>
          <w:sz w:val="20"/>
        </w:rPr>
        <w:t xml:space="preserve"> and so on. Here and there one sees and experiences that they bring such fruits as rain, sons, heaven and the like. But this too, by creating trust in the scriptures, finally leads to Him, for it is said: ‘The goal that all the Vedas proclaim’</w:t>
      </w:r>
      <w:r>
        <w:rPr>
          <w:rFonts w:ascii="Times New Roman" w:hAnsi="Times New Roman"/>
          <w:sz w:val="20"/>
          <w:vertAlign w:val="superscript"/>
        </w:rPr>
        <w:t>14</w:t>
      </w:r>
      <w:r>
        <w:rPr>
          <w:rFonts w:ascii="Times New Roman" w:hAnsi="Times New Roman"/>
          <w:sz w:val="20"/>
        </w:rPr>
        <w:t xml:space="preserve"> and ‘The Vedas are devoted to Nārāyaṇa.’</w:t>
      </w:r>
      <w:r>
        <w:rPr>
          <w:rFonts w:ascii="Times New Roman" w:hAnsi="Times New Roman"/>
          <w:sz w:val="20"/>
          <w:vertAlign w:val="superscript"/>
        </w:rPr>
        <w:t>15</w:t>
      </w:r>
      <w:r>
        <w:rPr>
          <w:rFonts w:ascii="Times New Roman" w:hAnsi="Times New Roman"/>
          <w:sz w:val="20"/>
        </w:rPr>
        <w:t xml:space="preserve"> The Sāṅkhya *smṛti* cannot elaborate the meaning of Vedānta, for it teaches what contradicts the Śruti. Elaboration (*upabṛṁhaṇa*) is the clarifying of a meaning that agrees with the Śruti, and in it there is no such thing. Therefore the Sāṅkhya *smṛti*, which contradicts the Śruti, is invented out of its author's own head and is not trustworthy; and we do not fear the charge that it will prove useless. Nor is it right to favor that *smṛti* on the pretext that it is trustworthy. Many interpreters are declared trustworthy, and their *smṛtis* differ in meaning; if one favors one of them, the real meaning will never be settled. When *smṛtis* contradict one another, there is no other way to decide than to rely on the Śruti; therefore one should honor only the *smṛti* that follows the Śruti. You object by the strength of *smṛti* — by the strength of *smṛti* we shall refute you: thus the fault ‘other *smṛtis* have no room’ is pointed out. Some cite the *Śvetāśvatara-śruti* as proof that Kapila is trustworthy: ‘He who in the beginning endowed the born sage Kapila with knowledge.’</w:t>
      </w:r>
      <w:r>
        <w:rPr>
          <w:rFonts w:ascii="Times New Roman" w:hAnsi="Times New Roman"/>
          <w:sz w:val="20"/>
          <w:vertAlign w:val="superscript"/>
        </w:rPr>
        <w:t>16</w:t>
      </w:r>
      <w:r>
        <w:rPr>
          <w:rFonts w:ascii="Times New Roman" w:hAnsi="Times New Roman"/>
          <w:sz w:val="20"/>
        </w:rPr>
        <w:t xml:space="preserve"> But this is not so: those words speak of someone else, and one whose words contradict the meaning of the Śruti cannot be trustworthy. As for Manu's trustworthiness, the Taittirīyas recite: ‘Whatever Manu said is medicine.’ And of Śrī Parāśara tradition says that he understood the highest truth about the Deity by the grace of Pulastya and Vasiṣṭha. Kapila, the founder of the *smṛti* opposed to the Vedas, is a particular *jīva* of the line of Agni, deluded by *māyā*, and not Vāsudeva born of Kardama. For tradition says: ‘Kapila, called Vāsudeva, taught the doctrine of Sāṅkhya to Brahmā and the other gods, to Bhṛgu and others, and likewise to Āsuri; all of it was elaborated by the meaning of the Vedas. But another Kapila taught a doctrine opposed to all the Vedas’; ‘[he taught] Sāṅkhya to another Āsuri, elaborated with false arguments.’ Therefore, if the Sāṅkhya *smṛti*, untrustworthy because it contradicts the Vedas, proves useless, there is no fault in that.</w:t>
      </w:r>
    </w:p>
    <w:p>
      <w:pPr>
        <w:jc w:val="both"/>
      </w:pPr>
      <w:r>
        <w:rPr>
          <w:rFonts w:ascii="Times New Roman" w:hAnsi="Times New Roman"/>
          <w:sz w:val="20"/>
        </w:rPr>
        <w:t>“‘And because the rest is not found’ (2).</w:t>
      </w:r>
    </w:p>
    <w:p>
      <w:pPr>
        <w:jc w:val="both"/>
      </w:pPr>
      <w:r>
        <w:rPr>
          <w:rFonts w:ascii="Times New Roman" w:hAnsi="Times New Roman"/>
          <w:sz w:val="20"/>
        </w:rPr>
        <w:t>“‘And the rest,’ that is, what the Sāṅkhya *smṛti* speaks of, is not found in the Vedas; therefore it is not trustworthy. These are its tenets: the *puruṣas* are all-pervading and are consciousness alone; *prakṛti* alone binds and liberates them, and bondage and liberation belong to *prakṛti* alone; there is no Lord of all, a special Puruṣa; time is not a *tattva*; the five *prāṇas* and the rest are merely functions of the senses. Such tenets and others like them are to be seen in it.”</w:t>
      </w:r>
    </w:p>
    <w:p>
      <w:pPr>
        <w:jc w:val="both"/>
      </w:pPr>
      <w:r>
        <w:rPr>
          <w:rFonts w:ascii="Times New Roman" w:hAnsi="Times New Roman"/>
          <w:sz w:val="20"/>
        </w:rPr>
        <w:t>1. The Śruti mentions a trustworthy sage named “Kapila.” He duly accepted the *karma-kāṇḍa* enjoined by the Vedas. This same sage Kapila composed the Sāṅkhya *smṛti* in order to elaborate the *jñāna-kāṇḍa*. In *sūtras* such as “Now, the complete cessation of the threefold misery is the highest goal of man,” the Sāṅkhya *smṛti* calls the complete cessation of the threefold misery — *ādhyātmika* and the rest — “the highest goal of man,” or liberation. In it unconscious *pradhāna* alone is established as the independent cause of the world. If Brahman alone is called the sole cause of the world, this Sāṅkhya *smṛti* will be left without a subject, for from beginning to end it speaks of nothing else. Therefore the texts of Vedānta should be interpreted so as not to contradict the views of the entirely trustworthy sage Kapila. Then the *smṛtis* proclaimed by Manu and others will not be left without a subject either: by setting forth *dharma* they elaborate the *karma-kāṇḍa* and so have a subject. To refute this, the author introduces the first *sūtra*, “If [it is said:] there follows the fault that the *smṛti* has no room…”.</w:t>
      </w:r>
    </w:p>
    <w:p>
      <w:pPr>
        <w:jc w:val="both"/>
      </w:pPr>
      <w:r>
        <w:rPr>
          <w:rFonts w:ascii="Times New Roman" w:hAnsi="Times New Roman"/>
          <w:sz w:val="20"/>
        </w:rPr>
        <w:t>Absence of room is *anavakāśa*; the word *anavakāśa* means being left without a subject. If Vedānta is interpreted according to its single import (*samanvaya*), the Sāṅkhya *smṛti* incurs the fault of being left without a subject. So should the texts of Vedānta be interpreted in a sense opposite to what one hears in them? The answer: that is impossible. If they are interpreted so, a great calamity follows: other *smṛtis* — those of Manu and others, which follow Vedānta and teach that Brahman alone is the cause — will be left without a subject. In these *smṛtis* only the Lord of all is shown to be the cause of the origin of the world and the rest. The *tattvas* are not described in them as the sage Kapila describes them. Thus Śrī Manu says: “Before creation the whole universe was darkness — unknown, without marks, beyond reasoning, unknowable — and lay as if asleep. Then the self-born Bhagavān, though Himself unmanifest, appeared endowed with the potencies of the great elements and the rest in order to manifest this world, and dispelled that darkness. He is beyond the senses, imperceptible, subtle, unmanifest, eternal, containing all beings and inconceivable by nature. Having appeared Himself, He desired in His mind to create various beings from His own body, and first of all He created water. Then the Supreme Lord placed His seed in that water. From the seed arose a golden egg, shining like a thousand suns. In that egg Brahmā himself, the grandfather of all the worlds, was born.” And the sage Parāśara says: “The visible world arose from Bhagavān Viṣṇu and abides resting on Him. He maintains it and He destroys it. This world is a particular potency of His. As a spider draws threads out of its own body and later swallows them itself, so Bhagavān Viṣṇu creates the universe from His potency and later dissolves it again in His potency.” Other sages say the same. Nor can one say that the Sāṅkhya *smṛti*</w:t>
      </w:r>
      <w:r>
        <w:rPr>
          <w:rFonts w:ascii="Times New Roman" w:hAnsi="Times New Roman"/>
          <w:sz w:val="20"/>
          <w:vertAlign w:val="superscript"/>
        </w:rPr>
        <w:t>17</w:t>
      </w:r>
      <w:r>
        <w:rPr>
          <w:rFonts w:ascii="Times New Roman" w:hAnsi="Times New Roman"/>
          <w:sz w:val="20"/>
        </w:rPr>
        <w:t xml:space="preserve"> will have a subject by elaborating the *karma-kāṇḍa*: [these *smṛtis*] enjoin *dharma* for the purification of the mind, so that knowledge of Brahman may dawn. Therefore the purpose of these *smṛtis* is to elaborate the *jñāna-kāṇḍa*. It is also seen that these *dharmas* purify the mind: the words of the Śruti “Him [the *brāhmaṇas* seek to know] by the study of the Vedas” and so on are the proof. Here and there it is seen and confirmed that these *dharmas* (their performance) bring such fruits as rain, sons, heaven and the like. But this too is only to purify the mind by creating faith in the scriptures. The Śrutis “The goal that all the Vedas proclaim” and “The Vedas are devoted to Nārāyaṇa” express the same intention. Even if the purpose of the Sāṅkhya *smṛti* is to elaborate the *jñāna-kāṇḍa*, one still cannot accept that it elaborates the meaning of Vedānta, for the Sāṅkhya *smṛti* teaches what contradicts the Śruti. To clarify the meaning of the statements of the Śruti — that is what “elaboration” (*upabṛṁhaṇa*) means. No such clarification of the meaning of the Śruti is seen in the Sāṅkhya *smṛti*. It must therefore be judged contrary to the Śruti. And what contradicts the Śruti is invented out of one's own head and is therefore untrustworthy. So the uselessness of this untrustworthy Sāṅkhya *smṛti* is inevitable. Nor is it right to favor one *smṛti* while waiting for the untrustworthiness of another to be established. If one favors *smṛtis* that differ in meaning, then, faced with the many opinions of Gautama and many others who interpret in different ways, one will never settle the real meaning. When two *smṛtis* contradict each other, one cannot resort to any deciding proof other than the Śruti. Whatever one relies on must certainly follow the Śruti; if it does not follow the Śruti, it cannot be honored. Those who raise censure by the strength of *smṛti* will be refuted by the strength of that same *smṛti*; therefore pointing out the fault “other *smṛtis* will be left without a subject” is unavoidable. In the *Śvetāśvatara Upaniṣad* the words “the sage Kapila, born…” and so on do speak of a trustworthy sage Kapila. But that Kapila is not this one; he is another sage Kapila. Therefore, in calling Kapila, the author of Sāṅkhya, untrustworthy, we show no disrespect to the Śruti. The trustworthiness of Manu and Parāśara is well known from the Śruti and the *smṛti*. Thus with the words “Whatever Manu said is medicine” the Taittirīyas affirm Manu's trustworthiness. And the *smṛti* says that Śrī Parāśara understood the highest truth about the Deity by the grace of Pulastya and Vasiṣṭha. Kapila, the founder of the Sāṅkhya *smṛti* opposed to the Vedas, and Bhagavān Kapila, the son of Kardama, are not the same person. The first Kapila is a particular *jīva* of the line of Agni, deluded by *māyā*; the second, the son of Kardama, is an avatāra of Vāsudeva Himself. The *Padma Purāṇa* says: “Bhagavān Vāsudeva descended from the sage Kardama as Kapila and taught the doctrine of Sāṅkhya to the gods headed by Brahmā, to the sages headed by Bhṛgu and to a *brāhmaṇa* named Āsuri; the Sāṅkhya *smṛti* He taught is elaborated by the meaning of the Vedas. But another Kapila taught another Āsuri a different Sāṅkhya — opposed to all the Vedas, elaborated with false arguments and invented out of his own head.” Therefore there is no fault whatever in calling this latter Sāṅkhya *smṛti*, opposed to the Vedas and untrustworthy, useless.</w:t>
      </w:r>
    </w:p>
    <w:p>
      <w:pPr>
        <w:jc w:val="both"/>
      </w:pPr>
      <w:r>
        <w:rPr>
          <w:rFonts w:ascii="Times New Roman" w:hAnsi="Times New Roman"/>
          <w:sz w:val="20"/>
        </w:rPr>
        <w:t>2. Moreover, this Sāṅkhya *smṛti* speaks of certain matters that are not found in the Vedas. For this reason too it can be called “untrustworthy.” These are the matters: “The *puruṣas*, that is, the individual souls, are consciousness alone and all-pervading; *prakṛti* alone binds and liberates them. Both ‘bondage’ and ‘liberation’ are material. There is no *puruṣa* called ‘the Lord of all.’ ‘Time’ is not a *tattva* at all. The five *prāṇas* and the rest are merely functions of the senses.” These and certain other tenets opposed to Vedānta are seen in this Sāṅkhya *smṛti*.</w:t>
      </w:r>
    </w:p>
    <w:p>
      <w:pPr>
        <w:keepNext/>
        <w:spacing w:before="160"/>
        <w:jc w:val="center"/>
      </w:pPr>
      <w:r>
        <w:rPr>
          <w:rFonts w:ascii="Times New Roman" w:hAnsi="Times New Roman"/>
          <w:i/>
          <w:sz w:val="21"/>
        </w:rPr>
        <w:t>He Himself is the “efficient” cause, and Advaita Prabhu the “material” cause —</w:t>
      </w:r>
    </w:p>
    <w:p>
      <w:pPr>
        <w:jc w:val="both"/>
      </w:pPr>
      <w:r>
        <w:rPr>
          <w:b/>
        </w:rPr>
        <w:t xml:space="preserve">16 </w:t>
      </w:r>
      <w:r>
        <w:rPr>
          <w:rFonts w:ascii="Times New Roman" w:hAnsi="Times New Roman"/>
        </w:rPr>
        <w:t>The Puruṣa Himself is the efficient cause of the world, and in the form of Advaita, Nārāyaṇa becomes its material cause.</w:t>
      </w:r>
    </w:p>
    <w:p>
      <w:pPr>
        <w:keepNext/>
        <w:spacing w:before="160"/>
        <w:jc w:val="center"/>
      </w:pPr>
      <w:r>
        <w:rPr>
          <w:rFonts w:ascii="Times New Roman" w:hAnsi="Times New Roman"/>
          <w:i/>
          <w:sz w:val="21"/>
        </w:rPr>
        <w:t>As the one who casts the glance He is the efficient cause, and as Advaita He is the Creator in the form of the material cause —</w:t>
      </w:r>
    </w:p>
    <w:p>
      <w:pPr>
        <w:jc w:val="both"/>
      </w:pPr>
      <w:r>
        <w:rPr>
          <w:b/>
        </w:rPr>
        <w:t xml:space="preserve">17 </w:t>
      </w:r>
      <w:r>
        <w:rPr>
          <w:rFonts w:ascii="Times New Roman" w:hAnsi="Times New Roman"/>
        </w:rPr>
        <w:t>As the efficient cause He casts His glance upon māyā; as the material cause, Advaita creates the universe.</w:t>
      </w:r>
    </w:p>
    <w:p>
      <w:pPr>
        <w:keepNext/>
        <w:spacing w:before="160"/>
        <w:jc w:val="center"/>
      </w:pPr>
      <w:r>
        <w:rPr>
          <w:rFonts w:ascii="Times New Roman" w:hAnsi="Times New Roman"/>
          <w:i/>
          <w:sz w:val="21"/>
        </w:rPr>
        <w:t>Refutation of the Sāṅkhya doctrine —</w:t>
      </w:r>
    </w:p>
    <w:p>
      <w:pPr>
        <w:jc w:val="both"/>
      </w:pPr>
      <w:r>
        <w:rPr>
          <w:b/>
        </w:rPr>
        <w:t xml:space="preserve">18 </w:t>
      </w:r>
      <w:r>
        <w:rPr>
          <w:rFonts w:ascii="Times New Roman" w:hAnsi="Times New Roman"/>
        </w:rPr>
        <w:t>Although Sāṅkhya holds pradhāna to be the cause, the world can never come into being from inert matter.</w:t>
      </w:r>
    </w:p>
    <w:p>
      <w:pPr>
        <w:keepNext/>
        <w:spacing w:before="160"/>
        <w:jc w:val="center"/>
      </w:pPr>
      <w:r>
        <w:rPr>
          <w:rFonts w:ascii="Times New Roman" w:hAnsi="Times New Roman"/>
          <w:i/>
          <w:sz w:val="21"/>
        </w:rPr>
        <w:t>*Prakṛti* acts only by the potency of Bhagavān —</w:t>
      </w:r>
    </w:p>
    <w:p>
      <w:pPr>
        <w:jc w:val="both"/>
      </w:pPr>
      <w:r>
        <w:rPr>
          <w:b/>
        </w:rPr>
        <w:t xml:space="preserve">19 </w:t>
      </w:r>
      <w:r>
        <w:rPr>
          <w:rFonts w:ascii="Times New Roman" w:hAnsi="Times New Roman"/>
        </w:rPr>
        <w:t>The Lord infuses His own creative power into pradhāna, and by that power the world is fashioned.</w:t>
      </w:r>
    </w:p>
    <w:p>
      <w:pPr>
        <w:jc w:val="both"/>
      </w:pPr>
      <w:r>
        <w:rPr>
          <w:b/>
          <w:i/>
          <w:sz w:val="20"/>
        </w:rPr>
        <w:t xml:space="preserve">Anubhāṣya. </w:t>
      </w:r>
      <w:r>
        <w:rPr>
          <w:rFonts w:ascii="Times New Roman" w:hAnsi="Times New Roman"/>
          <w:sz w:val="20"/>
        </w:rPr>
        <w:t>See Ādi 5.58–66; Madhya 20.259–261, 271, 276.</w:t>
      </w:r>
    </w:p>
    <w:p>
      <w:pPr>
        <w:keepNext/>
        <w:spacing w:before="160"/>
        <w:jc w:val="center"/>
      </w:pPr>
      <w:r>
        <w:rPr>
          <w:rFonts w:ascii="Times New Roman" w:hAnsi="Times New Roman"/>
          <w:i/>
          <w:sz w:val="21"/>
        </w:rPr>
        <w:t>The two forms of Advaita Prabhu —</w:t>
      </w:r>
    </w:p>
    <w:p>
      <w:pPr>
        <w:jc w:val="both"/>
      </w:pPr>
      <w:r>
        <w:rPr>
          <w:b/>
        </w:rPr>
        <w:t xml:space="preserve">20 </w:t>
      </w:r>
      <w:r>
        <w:rPr>
          <w:rFonts w:ascii="Times New Roman" w:hAnsi="Times New Roman"/>
        </w:rPr>
        <w:t>Advaita Ācārya creates millions of universes, and in each of them He dwells in one of His forms as its sustainer.</w:t>
      </w:r>
    </w:p>
    <w:p>
      <w:pPr>
        <w:keepNext/>
        <w:spacing w:before="160"/>
        <w:jc w:val="center"/>
      </w:pPr>
      <w:r>
        <w:rPr>
          <w:rFonts w:ascii="Times New Roman" w:hAnsi="Times New Roman"/>
          <w:i/>
          <w:sz w:val="21"/>
        </w:rPr>
        <w:t>Advaita Prabhu, a limb (*aṅga*) or part (*aṁśa*) of Bhagavān —</w:t>
      </w:r>
    </w:p>
    <w:p>
      <w:pPr>
        <w:jc w:val="both"/>
      </w:pPr>
      <w:r>
        <w:rPr>
          <w:b/>
        </w:rPr>
        <w:t xml:space="preserve">21 </w:t>
      </w:r>
      <w:r>
        <w:rPr>
          <w:rFonts w:ascii="Times New Roman" w:hAnsi="Times New Roman"/>
        </w:rPr>
        <w:t>Advaita is the principal limb (*aṅga*) of Śrī Nārāyaṇa; and in the *Bhāgavatam* the word ‘aṅga’ means ‘aṁśa’, a partial manifestation.</w:t>
      </w:r>
    </w:p>
    <w:p>
      <w:pPr>
        <w:jc w:val="both"/>
      </w:pPr>
      <w:r>
        <w:rPr>
          <w:b/>
          <w:i/>
          <w:sz w:val="20"/>
        </w:rPr>
        <w:t xml:space="preserve">Anubhāṣya. </w:t>
      </w:r>
      <w:r>
        <w:rPr>
          <w:rFonts w:ascii="Times New Roman" w:hAnsi="Times New Roman"/>
          <w:sz w:val="20"/>
        </w:rPr>
        <w:t>See Ādi 3.67.</w:t>
      </w:r>
    </w:p>
    <w:p>
      <w:pPr>
        <w:keepNext/>
        <w:spacing w:before="160"/>
        <w:jc w:val="center"/>
      </w:pPr>
      <w:r>
        <w:rPr>
          <w:rFonts w:ascii="Times New Roman" w:hAnsi="Times New Roman"/>
          <w:i/>
          <w:sz w:val="21"/>
        </w:rPr>
        <w:t>(*Śrīmad-Bhāgavatam*, Canto 10, Chapter 14, verse 14)</w:t>
      </w:r>
    </w:p>
    <w:p>
      <w:pPr>
        <w:jc w:val="both"/>
      </w:pPr>
      <w:r>
        <w:rPr>
          <w:b/>
        </w:rPr>
        <w:t xml:space="preserve">22 </w:t>
      </w:r>
      <w:r>
        <w:rPr>
          <w:rFonts w:ascii="Times New Roman" w:hAnsi="Times New Roman"/>
        </w:rPr>
        <w:t>“Are You not Nārāyaṇa? For You are the Self of all embodied beings, O Lord, and the witness of all the worlds. Nārāyaṇa is Your portion — so called because His abode is the waters born of Nara; and that too is true, not Your māyā.” (Śrīmad-Bhāgavatam, 10.14.14)</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See Ādi 2.30.</w:t>
      </w:r>
    </w:p>
    <w:p>
      <w:pPr>
        <w:keepNext/>
        <w:spacing w:before="160"/>
        <w:jc w:val="center"/>
      </w:pPr>
      <w:r>
        <w:rPr>
          <w:rFonts w:ascii="Times New Roman" w:hAnsi="Times New Roman"/>
          <w:i/>
          <w:sz w:val="21"/>
        </w:rPr>
        <w:t>Though a limb or a part, He is beyond *māyā* —</w:t>
      </w:r>
    </w:p>
    <w:p>
      <w:pPr>
        <w:jc w:val="both"/>
      </w:pPr>
      <w:r>
        <w:rPr>
          <w:b/>
        </w:rPr>
        <w:t xml:space="preserve">23 </w:t>
      </w:r>
      <w:r>
        <w:rPr>
          <w:rFonts w:ascii="Times New Roman" w:hAnsi="Times New Roman"/>
        </w:rPr>
        <w:t>This verse says that the Lord’s aṅga, His aṁśa, is full of consciousness and bliss and has no connection with māyā.</w:t>
      </w:r>
    </w:p>
    <w:p>
      <w:pPr>
        <w:jc w:val="both"/>
      </w:pPr>
      <w:r>
        <w:rPr>
          <w:b/>
          <w:i/>
          <w:sz w:val="20"/>
        </w:rPr>
        <w:t xml:space="preserve">Anubhāṣya. </w:t>
      </w:r>
      <w:r>
        <w:rPr>
          <w:rFonts w:ascii="Times New Roman" w:hAnsi="Times New Roman"/>
          <w:sz w:val="20"/>
        </w:rPr>
        <w:t>See Ādi 3.69–70.</w:t>
      </w:r>
    </w:p>
    <w:p>
      <w:pPr>
        <w:keepNext/>
        <w:spacing w:before="160"/>
        <w:jc w:val="center"/>
      </w:pPr>
      <w:r>
        <w:rPr>
          <w:rFonts w:ascii="Times New Roman" w:hAnsi="Times New Roman"/>
          <w:i/>
          <w:sz w:val="21"/>
        </w:rPr>
        <w:t>Why He is called a limb (*aṅga*) and not a part (*aṁśa*) —</w:t>
      </w:r>
    </w:p>
    <w:p>
      <w:pPr>
        <w:jc w:val="both"/>
      </w:pPr>
      <w:r>
        <w:rPr>
          <w:b/>
        </w:rPr>
        <w:t xml:space="preserve">24 </w:t>
      </w:r>
      <w:r>
        <w:rPr>
          <w:rFonts w:ascii="Times New Roman" w:hAnsi="Times New Roman"/>
        </w:rPr>
        <w:t>Why call Him ‘aṅga’ and not ‘aṁśa’? Because ‘aṅga’, a limb, is closer and more intimate than ‘aṁśa’, a part.</w:t>
      </w:r>
    </w:p>
    <w:p>
      <w:pPr>
        <w:keepNext/>
        <w:spacing w:before="160"/>
        <w:jc w:val="center"/>
      </w:pPr>
      <w:r>
        <w:rPr>
          <w:rFonts w:ascii="Times New Roman" w:hAnsi="Times New Roman"/>
          <w:i/>
          <w:sz w:val="21"/>
        </w:rPr>
        <w:t>Why the name “Advaita” is fitting —</w:t>
      </w:r>
    </w:p>
    <w:p>
      <w:pPr>
        <w:jc w:val="both"/>
      </w:pPr>
      <w:r>
        <w:rPr>
          <w:b/>
        </w:rPr>
        <w:t xml:space="preserve">25 </w:t>
      </w:r>
      <w:r>
        <w:rPr>
          <w:rFonts w:ascii="Times New Roman" w:hAnsi="Times New Roman"/>
        </w:rPr>
        <w:t>Advaita, the abode of all good qualities, is a part of Mahā-Viṣṇu. He is non-different from the Lord, and so the name Advaita, “Non-dual”, fits Him in full.</w:t>
      </w:r>
    </w:p>
    <w:p>
      <w:pPr>
        <w:keepNext/>
        <w:spacing w:before="160"/>
        <w:jc w:val="center"/>
      </w:pPr>
      <w:r>
        <w:rPr>
          <w:rFonts w:ascii="Times New Roman" w:hAnsi="Times New Roman"/>
          <w:i/>
          <w:sz w:val="21"/>
        </w:rPr>
        <w:t>Why the name “Ācārya” is fitting —</w:t>
      </w:r>
    </w:p>
    <w:p>
      <w:pPr>
        <w:jc w:val="both"/>
      </w:pPr>
      <w:r>
        <w:rPr>
          <w:b/>
        </w:rPr>
        <w:t xml:space="preserve">26 </w:t>
      </w:r>
      <w:r>
        <w:rPr>
          <w:rFonts w:ascii="Times New Roman" w:hAnsi="Times New Roman"/>
        </w:rPr>
        <w:t>As once He created the whole universe, so now, having descended, He has established bhakti.</w:t>
      </w:r>
    </w:p>
    <w:p>
      <w:pPr>
        <w:keepNext/>
        <w:spacing w:before="160"/>
        <w:jc w:val="center"/>
      </w:pPr>
      <w:r>
        <w:rPr>
          <w:rFonts w:ascii="Times New Roman" w:hAnsi="Times New Roman"/>
          <w:i/>
          <w:sz w:val="21"/>
        </w:rPr>
        <w:t>In His descent as Advaita, His one work is to preach devotion to Kṛṣṇa —</w:t>
      </w:r>
    </w:p>
    <w:p>
      <w:pPr>
        <w:jc w:val="both"/>
      </w:pPr>
      <w:r>
        <w:rPr>
          <w:b/>
        </w:rPr>
        <w:t xml:space="preserve">27 </w:t>
      </w:r>
      <w:r>
        <w:rPr>
          <w:rFonts w:ascii="Times New Roman" w:hAnsi="Times New Roman"/>
        </w:rPr>
        <w:t>He delivered the jīvas by giving them devotion to Kṛṣṇa, and He explained the *Gītā* and the *Bhāgavatam* in the light of bhakti.</w:t>
      </w:r>
    </w:p>
    <w:p>
      <w:pPr>
        <w:spacing w:before="160"/>
        <w:jc w:val="both"/>
      </w:pPr>
      <w:r>
        <w:rPr>
          <w:b/>
        </w:rPr>
        <w:t xml:space="preserve">28 </w:t>
      </w:r>
      <w:r>
        <w:rPr>
          <w:rFonts w:ascii="Times New Roman" w:hAnsi="Times New Roman"/>
        </w:rPr>
        <w:t>He has no work but teaching bhakti; therefore His name became Advaita Ācārya.</w:t>
      </w:r>
    </w:p>
    <w:p>
      <w:pPr>
        <w:jc w:val="both"/>
      </w:pPr>
      <w:r>
        <w:rPr>
          <w:b/>
          <w:i/>
          <w:sz w:val="20"/>
        </w:rPr>
        <w:t xml:space="preserve">Anubhāṣya. </w:t>
      </w:r>
      <w:r>
        <w:rPr>
          <w:rFonts w:ascii="Times New Roman" w:hAnsi="Times New Roman"/>
          <w:sz w:val="20"/>
        </w:rPr>
        <w:t>Although Advaita Prabhu is the Viṣṇu-*tattva*, the one who is served, He has no other duty and no other conduct than this: to awaken in the *jīvas* the inclination to serve, for that is what securing their good means. Bhagavān Viṣṇu saw that if He displayed His pastimes only as the one who is served, the pleasure-seeking people of the world would imitate Him and become godless *kevalādvaita-vādīs* or *ahaṅgrahopāsakas*, who worship themselves as God. Therefore He manifested the pastimes of a servant; displaying this kind of ācāryaship is also one of His works. The Ācārya has no work other than conduct turned toward the service of Kṛṣṇa. He behaves as the servant of the One who is served — that is why He is the ācārya; this is a particular pastime of a *naimittika-avatāra*. Wicked people try to defile the Ācārya's holy place and His dress and, instead of serving Bhagavān, launch into a wild dance (*tāṇḍava*) of gratifying their own senses. The Ācārya condemns this utterly.</w:t>
      </w:r>
    </w:p>
    <w:p>
      <w:pPr>
        <w:spacing w:before="160"/>
        <w:jc w:val="both"/>
      </w:pPr>
      <w:r>
        <w:rPr>
          <w:b/>
        </w:rPr>
        <w:t xml:space="preserve">29 </w:t>
      </w:r>
      <w:r>
        <w:rPr>
          <w:rFonts w:ascii="Times New Roman" w:hAnsi="Times New Roman"/>
        </w:rPr>
        <w:t>He is the guru of the Vaiṣṇavas, honoured by the whole world. Joined together, these two names became Advaita Ācārya.</w:t>
      </w:r>
    </w:p>
    <w:p>
      <w:pPr>
        <w:jc w:val="both"/>
      </w:pPr>
      <w:r>
        <w:rPr>
          <w:b/>
          <w:i/>
          <w:sz w:val="20"/>
        </w:rPr>
        <w:t xml:space="preserve">Anubhāṣya. </w:t>
      </w:r>
      <w:r>
        <w:rPr>
          <w:rFonts w:ascii="Times New Roman" w:hAnsi="Times New Roman"/>
          <w:sz w:val="20"/>
        </w:rPr>
        <w:t>Śrī Advaita Ācārya is the guru of the whole Vaiṣṇava world, and everyone honors Him. Following His lotus feet, the Vaiṣṇavas devoted to Bhagavān adopt His conduct and serve Hari.</w:t>
      </w:r>
    </w:p>
    <w:p>
      <w:pPr>
        <w:keepNext/>
        <w:spacing w:before="160"/>
        <w:jc w:val="center"/>
      </w:pPr>
      <w:r>
        <w:rPr>
          <w:rFonts w:ascii="Times New Roman" w:hAnsi="Times New Roman"/>
          <w:i/>
          <w:sz w:val="21"/>
        </w:rPr>
        <w:t>Why the name “Kamalākṣa” is fitting —</w:t>
      </w:r>
    </w:p>
    <w:p>
      <w:pPr>
        <w:jc w:val="both"/>
      </w:pPr>
      <w:r>
        <w:rPr>
          <w:b/>
        </w:rPr>
        <w:t xml:space="preserve">30 </w:t>
      </w:r>
      <w:r>
        <w:rPr>
          <w:rFonts w:ascii="Times New Roman" w:hAnsi="Times New Roman"/>
        </w:rPr>
        <w:t>Because He is the limb and the part of the Lotus-eyed Lord, He bears the beautiful name Kamalākṣa, “Lotus-eyed”.</w:t>
      </w:r>
    </w:p>
    <w:p>
      <w:pPr>
        <w:keepNext/>
        <w:spacing w:before="160"/>
        <w:jc w:val="center"/>
      </w:pPr>
      <w:r>
        <w:rPr>
          <w:rFonts w:ascii="Times New Roman" w:hAnsi="Times New Roman"/>
          <w:i/>
          <w:sz w:val="21"/>
        </w:rPr>
        <w:t>In Vaikuṇṭha the Vaiṣṇavas attain a form like that of Viṣṇu —</w:t>
      </w:r>
    </w:p>
    <w:p>
      <w:pPr>
        <w:jc w:val="both"/>
      </w:pPr>
      <w:r>
        <w:rPr>
          <w:b/>
        </w:rPr>
        <w:t xml:space="preserve">31 </w:t>
      </w:r>
      <w:r>
        <w:rPr>
          <w:rFonts w:ascii="Times New Roman" w:hAnsi="Times New Roman"/>
        </w:rPr>
        <w:t>The Lord’s associates attain a form like His (*sārūpya*): like Nārāyaṇa, they are four-armed and clad in yellow.</w:t>
      </w:r>
    </w:p>
    <w:p>
      <w:pPr>
        <w:keepNext/>
        <w:spacing w:before="160"/>
        <w:jc w:val="center"/>
      </w:pPr>
      <w:r>
        <w:rPr>
          <w:rFonts w:ascii="Times New Roman" w:hAnsi="Times New Roman"/>
          <w:i/>
          <w:sz w:val="21"/>
        </w:rPr>
        <w:t>The glory of Advaita Prabhu's qualities —</w:t>
      </w:r>
    </w:p>
    <w:p>
      <w:pPr>
        <w:jc w:val="both"/>
      </w:pPr>
      <w:r>
        <w:rPr>
          <w:b/>
        </w:rPr>
        <w:t xml:space="preserve">32 </w:t>
      </w:r>
      <w:r>
        <w:rPr>
          <w:rFonts w:ascii="Times New Roman" w:hAnsi="Times New Roman"/>
        </w:rPr>
        <w:t>Advaita Ācārya is the foremost part of the Lord; His truth, His name and His qualities are all wondrous.</w:t>
      </w:r>
    </w:p>
    <w:p>
      <w:pPr>
        <w:keepNext/>
        <w:spacing w:before="160"/>
        <w:jc w:val="center"/>
      </w:pPr>
      <w:r>
        <w:rPr>
          <w:rFonts w:ascii="Times New Roman" w:hAnsi="Times New Roman"/>
          <w:i/>
          <w:sz w:val="21"/>
        </w:rPr>
        <w:t>Advaita Prabhu calls Mahāprabhu down into the world —</w:t>
      </w:r>
    </w:p>
    <w:p>
      <w:pPr>
        <w:jc w:val="both"/>
      </w:pPr>
      <w:r>
        <w:rPr>
          <w:b/>
        </w:rPr>
        <w:t xml:space="preserve">33 </w:t>
      </w:r>
      <w:r>
        <w:rPr>
          <w:rFonts w:ascii="Times New Roman" w:hAnsi="Times New Roman"/>
        </w:rPr>
        <w:t>It was His offering of tulasī leaves and His roar that brought Caitanya into the world together with His associates.</w:t>
      </w:r>
      <w:r>
        <w:rPr>
          <w:rFonts w:ascii="Times New Roman" w:hAnsi="Times New Roman"/>
          <w:vertAlign w:val="superscript"/>
        </w:rPr>
        <w:t>4</w:t>
      </w:r>
    </w:p>
    <w:p>
      <w:pPr>
        <w:spacing w:before="160"/>
        <w:jc w:val="both"/>
      </w:pPr>
      <w:r>
        <w:rPr>
          <w:b/>
        </w:rPr>
        <w:t xml:space="preserve">34 </w:t>
      </w:r>
      <w:r>
        <w:rPr>
          <w:rFonts w:ascii="Times New Roman" w:hAnsi="Times New Roman"/>
        </w:rPr>
        <w:t>Through Him the Lord spread the kīrtana, and through Him the Lord delivered the world.</w:t>
      </w:r>
    </w:p>
    <w:p>
      <w:pPr>
        <w:jc w:val="both"/>
      </w:pPr>
      <w:r>
        <w:rPr>
          <w:b/>
          <w:i/>
          <w:sz w:val="20"/>
        </w:rPr>
        <w:t xml:space="preserve">Anubhāṣya. </w:t>
      </w:r>
      <w:r>
        <w:rPr>
          <w:rFonts w:ascii="Times New Roman" w:hAnsi="Times New Roman"/>
          <w:sz w:val="20"/>
        </w:rPr>
        <w:t>See Ādi 3.91, 95–108.</w:t>
      </w:r>
    </w:p>
    <w:p>
      <w:pPr>
        <w:spacing w:before="160"/>
        <w:jc w:val="both"/>
      </w:pPr>
      <w:r>
        <w:rPr>
          <w:b/>
        </w:rPr>
        <w:t xml:space="preserve">35 </w:t>
      </w:r>
      <w:r>
        <w:rPr>
          <w:rFonts w:ascii="Times New Roman" w:hAnsi="Times New Roman"/>
        </w:rPr>
        <w:t>The glory of Ācārya Gosāñi’s qualities is boundless. Where can the jīva, a mere worm, find its end?</w:t>
      </w:r>
    </w:p>
    <w:p>
      <w:pPr>
        <w:keepNext/>
        <w:spacing w:before="160"/>
        <w:jc w:val="center"/>
      </w:pPr>
      <w:r>
        <w:rPr>
          <w:rFonts w:ascii="Times New Roman" w:hAnsi="Times New Roman"/>
          <w:i/>
          <w:sz w:val="21"/>
        </w:rPr>
        <w:t>One limb of Gaura is Advaita, another is Nitāi —</w:t>
      </w:r>
    </w:p>
    <w:p>
      <w:pPr>
        <w:jc w:val="both"/>
      </w:pPr>
      <w:r>
        <w:rPr>
          <w:b/>
        </w:rPr>
        <w:t xml:space="preserve">36 </w:t>
      </w:r>
      <w:r>
        <w:rPr>
          <w:rFonts w:ascii="Times New Roman" w:hAnsi="Times New Roman"/>
        </w:rPr>
        <w:t>Ācārya Gosāñi is the principal limb (*aṅga*) of Caitanya, and His other limb is Nityānanda Prabhu.</w:t>
      </w:r>
    </w:p>
    <w:p>
      <w:pPr>
        <w:keepNext/>
        <w:spacing w:before="160"/>
        <w:jc w:val="center"/>
      </w:pPr>
      <w:r>
        <w:rPr>
          <w:rFonts w:ascii="Times New Roman" w:hAnsi="Times New Roman"/>
          <w:i/>
          <w:sz w:val="21"/>
        </w:rPr>
        <w:t>The subsidiary limbs (*upāṅgas*) and weapons — the devotees headed by Śrīvāsa —</w:t>
      </w:r>
    </w:p>
    <w:p>
      <w:pPr>
        <w:jc w:val="both"/>
      </w:pPr>
      <w:r>
        <w:rPr>
          <w:b/>
        </w:rPr>
        <w:t xml:space="preserve">37 </w:t>
      </w:r>
      <w:r>
        <w:rPr>
          <w:rFonts w:ascii="Times New Roman" w:hAnsi="Times New Roman"/>
        </w:rPr>
        <w:t>The Lord’s lesser limbs (*upāṅga*) are Śrīvāsa and the other devotees; they are like His hands, face and eyes, and like His disc and other weapons.</w:t>
      </w:r>
    </w:p>
    <w:p>
      <w:pPr>
        <w:keepNext/>
        <w:spacing w:before="160"/>
        <w:jc w:val="center"/>
      </w:pPr>
      <w:r>
        <w:rPr>
          <w:rFonts w:ascii="Times New Roman" w:hAnsi="Times New Roman"/>
          <w:i/>
          <w:sz w:val="21"/>
        </w:rPr>
        <w:t>With His limbs and subsidiary limbs Gaura preaches the holy name and *prema* —</w:t>
      </w:r>
    </w:p>
    <w:p>
      <w:pPr>
        <w:jc w:val="both"/>
      </w:pPr>
      <w:r>
        <w:rPr>
          <w:b/>
        </w:rPr>
        <w:t xml:space="preserve">38 </w:t>
      </w:r>
      <w:r>
        <w:rPr>
          <w:rFonts w:ascii="Times New Roman" w:hAnsi="Times New Roman"/>
        </w:rPr>
        <w:t>With them Caitanya Prabhu performs His pastimes, and with them He spreads what He desires.</w:t>
      </w:r>
    </w:p>
    <w:p>
      <w:pPr>
        <w:jc w:val="both"/>
      </w:pPr>
      <w:r>
        <w:rPr>
          <w:b/>
          <w:i/>
          <w:sz w:val="20"/>
        </w:rPr>
        <w:t xml:space="preserve">Anubhāṣya. </w:t>
      </w:r>
      <w:r>
        <w:rPr>
          <w:rFonts w:ascii="Times New Roman" w:hAnsi="Times New Roman"/>
          <w:sz w:val="20"/>
        </w:rPr>
        <w:t>See Ādi 3.71–74.</w:t>
      </w:r>
    </w:p>
    <w:p>
      <w:pPr>
        <w:keepNext/>
        <w:spacing w:before="160"/>
        <w:jc w:val="center"/>
      </w:pPr>
      <w:r>
        <w:rPr>
          <w:rFonts w:ascii="Times New Roman" w:hAnsi="Times New Roman"/>
          <w:i/>
          <w:sz w:val="21"/>
        </w:rPr>
        <w:t>Gaura regards Advaita Prabhu as His guru —</w:t>
      </w:r>
    </w:p>
    <w:p>
      <w:pPr>
        <w:jc w:val="both"/>
      </w:pPr>
      <w:r>
        <w:rPr>
          <w:b/>
        </w:rPr>
        <w:t xml:space="preserve">39 </w:t>
      </w:r>
      <w:r>
        <w:rPr>
          <w:rFonts w:ascii="Times New Roman" w:hAnsi="Times New Roman"/>
        </w:rPr>
        <w:t>Knowing that He is a disciple of Mādhavendra Purī, the Lord regards Ācārya Gosāñi as His guru.</w:t>
      </w:r>
    </w:p>
    <w:p>
      <w:pPr>
        <w:jc w:val="both"/>
      </w:pPr>
      <w:r>
        <w:rPr>
          <w:b/>
          <w:i/>
          <w:sz w:val="20"/>
        </w:rPr>
        <w:t xml:space="preserve">Amṛta-pravāha-bhāṣya. </w:t>
      </w:r>
      <w:r>
        <w:rPr>
          <w:rFonts w:ascii="Times New Roman" w:hAnsi="Times New Roman"/>
          <w:sz w:val="20"/>
        </w:rPr>
        <w:t>Advaita Prabhu was a disciple of Mādhavendra Purī, and His godbrother Īśvara Purī was Mahāprabhu's guru. Because of this relationship Mahāprabhu regards Ācārya Gosāñi as His “guru.” In truth Śrī Caitanya Gosāñi is the Lord of all, and Advaita Ācārya Prabhu is His servant. In this relationship Advaita Prabhu regarded Himself as a “servant.”</w:t>
      </w:r>
    </w:p>
    <w:p>
      <w:pPr>
        <w:jc w:val="both"/>
      </w:pPr>
      <w:r>
        <w:rPr>
          <w:b/>
          <w:i/>
          <w:sz w:val="20"/>
        </w:rPr>
        <w:t xml:space="preserve">Anubhāṣya. </w:t>
      </w:r>
      <w:r>
        <w:rPr>
          <w:rFonts w:ascii="Times New Roman" w:hAnsi="Times New Roman"/>
          <w:sz w:val="20"/>
        </w:rPr>
        <w:t>Śrī Mādhavendra Purī is one of the gurus of the Śrī Madhvācārya-sampradāya. His disciples are Īśvara Purī and Śrī Advaita Prabhu. The branch of the Śrī Gauḍīya Vaiṣṇavas in the succession of Śrī Madhva is cited in the *Śrī Gaura-gaṇoddeśa-dīpikā*, in the *Prameya-ratnāvalī* and in the book of Śrī Gopāla-guru Gosvāmī; it is also mentioned in the *Śrī Bhakti-ratnākara*. In the *Śrī Gaura-gaṇoddeśa-dīpikā* the branch of Śrī Madhva is described as follows: “The disciple of the Lord of Paravyoma was Brahmā, the master of the universe. His disciple became Nārada, and Nārada's disciple was Vyāsa. Śuka, having given up the path of (dry) knowledge, became the disciple of Vyāsa.</w:t>
      </w:r>
      <w:r>
        <w:rPr>
          <w:rFonts w:ascii="Times New Roman" w:hAnsi="Times New Roman"/>
          <w:sz w:val="20"/>
          <w:vertAlign w:val="superscript"/>
        </w:rPr>
        <w:t>18</w:t>
      </w:r>
      <w:r>
        <w:rPr>
          <w:rFonts w:ascii="Times New Roman" w:hAnsi="Times New Roman"/>
          <w:sz w:val="20"/>
        </w:rPr>
        <w:t xml:space="preserve"> From Vyāsa the renowned Madhvācārya received initiation into the mantra of Kṛṣṇa. His disciple was the great-hearted Padmanābhācārya. His disciple was Narahari, and his disciple the *brāhmaṇa* Mādhava. His disciple was Akṣobhya, and his disciple Jayatīrtha. His disciple was Jñānasindhu, and his disciple Mahānidhi. His disciple was Vidyānidhi, and his servant Rājendra. His disciple was the sage Jayadharma; from among his followers came Śrīmad Viṣṇu Purī, the author of the *Bhakti-ratnāvalī*. The disciple of Jayadharma was Brahmaṇya Puruṣottama. His disciple was Vyāsatīrtha, who composed the *Viṣṇu-saṁhitā*. His disciple was the glorious Lakṣmīpati, the abode of *bhakti-rasa*. His disciple was Mādhavendra, who inaugurated this *dharma*. His disciple was the glorious *sannyāsī* Īśvara Purī. He whose very nature is the fruit of *śṛṅgāra* cultivated *śṛṅgāra*; Advaita cultivated both fruits, *dāsya* and *sakhya*. Gaura respectfully accepted Īśvara Purī [as guru] and flooded the whole world, both material and transcendental [with *prema*].”</w:t>
      </w:r>
    </w:p>
    <w:p>
      <w:pPr>
        <w:keepNext/>
        <w:spacing w:before="160"/>
        <w:jc w:val="center"/>
      </w:pPr>
      <w:r>
        <w:rPr>
          <w:rFonts w:ascii="Times New Roman" w:hAnsi="Times New Roman"/>
          <w:i/>
          <w:sz w:val="21"/>
        </w:rPr>
        <w:t>Following worldly custom, Gaura treats Advaita like a guru —</w:t>
      </w:r>
    </w:p>
    <w:p>
      <w:pPr>
        <w:jc w:val="both"/>
      </w:pPr>
      <w:r>
        <w:rPr>
          <w:b/>
        </w:rPr>
        <w:t xml:space="preserve">40 </w:t>
      </w:r>
      <w:r>
        <w:rPr>
          <w:rFonts w:ascii="Times New Roman" w:hAnsi="Times New Roman"/>
        </w:rPr>
        <w:t>In His worldly pastimes the Lord keeps the bounds of dharma: with praise and devotion He bows at the Ācārya’s feet.</w:t>
      </w:r>
    </w:p>
    <w:p>
      <w:pPr>
        <w:keepNext/>
        <w:spacing w:before="160"/>
        <w:jc w:val="center"/>
      </w:pPr>
      <w:r>
        <w:rPr>
          <w:rFonts w:ascii="Times New Roman" w:hAnsi="Times New Roman"/>
          <w:i/>
          <w:sz w:val="21"/>
        </w:rPr>
        <w:t>Advaita Prabhu regards Mahāprabhu as His Lord —</w:t>
      </w:r>
    </w:p>
    <w:p>
      <w:pPr>
        <w:jc w:val="both"/>
      </w:pPr>
      <w:r>
        <w:rPr>
          <w:b/>
        </w:rPr>
        <w:t xml:space="preserve">41 </w:t>
      </w:r>
      <w:r>
        <w:rPr>
          <w:rFonts w:ascii="Times New Roman" w:hAnsi="Times New Roman"/>
        </w:rPr>
        <w:t>The Ācārya knows Caitanya Gosāñi as His Master, and He thinks of Himself as His servant.</w:t>
      </w:r>
    </w:p>
    <w:p>
      <w:pPr>
        <w:keepNext/>
        <w:spacing w:before="160"/>
        <w:jc w:val="center"/>
      </w:pPr>
      <w:r>
        <w:rPr>
          <w:rFonts w:ascii="Times New Roman" w:hAnsi="Times New Roman"/>
          <w:i/>
          <w:sz w:val="21"/>
        </w:rPr>
        <w:t>Thinking of Himself as Kṛṣṇa's servant, He preaches *bhakti* —</w:t>
      </w:r>
    </w:p>
    <w:p>
      <w:pPr>
        <w:jc w:val="both"/>
      </w:pPr>
      <w:r>
        <w:rPr>
          <w:b/>
        </w:rPr>
        <w:t xml:space="preserve">42 </w:t>
      </w:r>
      <w:r>
        <w:rPr>
          <w:rFonts w:ascii="Times New Roman" w:hAnsi="Times New Roman"/>
        </w:rPr>
        <w:t>In the happiness of that feeling He forgets Himself, and He teaches the jīvas, “Become servants of Kṛṣṇa!”</w:t>
      </w:r>
    </w:p>
    <w:p>
      <w:pPr>
        <w:jc w:val="both"/>
      </w:pPr>
      <w:r>
        <w:rPr>
          <w:b/>
          <w:i/>
          <w:sz w:val="20"/>
        </w:rPr>
        <w:t xml:space="preserve">Anubhāṣya. </w:t>
      </w:r>
      <w:r>
        <w:rPr>
          <w:rFonts w:ascii="Times New Roman" w:hAnsi="Times New Roman"/>
          <w:sz w:val="20"/>
        </w:rPr>
        <w:t>Accepting the mood of a devotee, Mahā-Viṣṇu sets aside the awareness of His own true nature (*svarūpa*) and joyfully regards service to Bhagavān as His own duty to perform. That very joy of service loosens Mahā-Viṣṇu's awareness of His own nature (His sense of Himself as the enjoyer). By His own example He constantly inspires the *jīvas* to serve Kṛṣṇa. See verses 27–28.</w:t>
      </w:r>
    </w:p>
    <w:p>
      <w:pPr>
        <w:keepNext/>
        <w:spacing w:before="160"/>
        <w:jc w:val="center"/>
      </w:pPr>
      <w:r>
        <w:rPr>
          <w:rFonts w:ascii="Times New Roman" w:hAnsi="Times New Roman"/>
          <w:i/>
          <w:sz w:val="21"/>
        </w:rPr>
        <w:t>In service to Kṛṣṇa lies the bliss of Vaikuṇṭha —</w:t>
      </w:r>
    </w:p>
    <w:p>
      <w:pPr>
        <w:jc w:val="both"/>
      </w:pPr>
      <w:r>
        <w:rPr>
          <w:b/>
        </w:rPr>
        <w:t xml:space="preserve">43 </w:t>
      </w:r>
      <w:r>
        <w:rPr>
          <w:rFonts w:ascii="Times New Roman" w:hAnsi="Times New Roman"/>
        </w:rPr>
        <w:t>Such is the ocean of bliss in feeling oneself Kṛṣṇa’s servant that the happiness of Brahman, multiplied ten million times, is not equal to a single drop of it.</w:t>
      </w:r>
    </w:p>
    <w:p>
      <w:pPr>
        <w:jc w:val="both"/>
      </w:pPr>
      <w:r>
        <w:rPr>
          <w:b/>
          <w:i/>
          <w:sz w:val="20"/>
        </w:rPr>
        <w:t xml:space="preserve">Amṛta-pravāha-bhāṣya. </w:t>
      </w:r>
      <w:r>
        <w:rPr>
          <w:rFonts w:ascii="Times New Roman" w:hAnsi="Times New Roman"/>
          <w:sz w:val="20"/>
        </w:rPr>
        <w:t>*Brahma-sukha* (the happiness of Brahman) is the happiness that comes with the thought of nondifference: “I am Brahman.”</w:t>
      </w:r>
    </w:p>
    <w:p>
      <w:pPr>
        <w:keepNext/>
        <w:spacing w:before="160"/>
        <w:jc w:val="center"/>
      </w:pPr>
      <w:r>
        <w:rPr>
          <w:rFonts w:ascii="Times New Roman" w:hAnsi="Times New Roman"/>
          <w:i/>
          <w:sz w:val="21"/>
        </w:rPr>
        <w:t>Advaita and Nityānanda find happiness only in serving Gaura —</w:t>
      </w:r>
    </w:p>
    <w:p>
      <w:pPr>
        <w:jc w:val="both"/>
      </w:pPr>
      <w:r>
        <w:rPr>
          <w:b/>
        </w:rPr>
        <w:t xml:space="preserve">44 </w:t>
      </w:r>
      <w:r>
        <w:rPr>
          <w:rFonts w:ascii="Times New Roman" w:hAnsi="Times New Roman"/>
        </w:rPr>
        <w:t>“I and Nityānanda are servants of Caitanya. Nowhere is there bliss equal to the mood of a servant.”</w:t>
      </w:r>
    </w:p>
    <w:p>
      <w:pPr>
        <w:jc w:val="both"/>
      </w:pPr>
      <w:r>
        <w:rPr>
          <w:b/>
          <w:i/>
          <w:sz w:val="20"/>
        </w:rPr>
        <w:t xml:space="preserve">Anubhāṣya. </w:t>
      </w:r>
      <w:r>
        <w:rPr>
          <w:rFonts w:ascii="Times New Roman" w:hAnsi="Times New Roman"/>
          <w:sz w:val="20"/>
        </w:rPr>
        <w:t>See Ādi 7.85, 97–98. In the *Bhakti-rasāmṛta-sindhu* (*Pūrva-vibhāga*, First Wave): “Even if the bliss of Brahman were multiplied a *parārdha* times, it would not equal even an atom of the ocean of the happiness of *bhakti*.”</w:t>
      </w:r>
      <w:r>
        <w:rPr>
          <w:rFonts w:ascii="Times New Roman" w:hAnsi="Times New Roman"/>
          <w:sz w:val="20"/>
          <w:vertAlign w:val="superscript"/>
        </w:rPr>
        <w:t>19</w:t>
      </w:r>
      <w:r>
        <w:rPr>
          <w:rFonts w:ascii="Times New Roman" w:hAnsi="Times New Roman"/>
          <w:sz w:val="20"/>
        </w:rPr>
        <w:t xml:space="preserve"> In the *Bhāvārtha-dīpikā*: “A fortunate few, sporting in great joy in the ocean of nectar of topics about You, hold the four goals of life no higher than a blade of grass. And those among them who do not desire even the subtle goal [of liberation] — *bhakti*, through *prema*, makes them people whose minds and very lives have been stolen. Devotees whose hearts have found bliss in serving the lotus feet of Śrī Kṛṣṇa never desire liberation.” In the *Padma Purāṇa*, in the *Kārtika-māhātmya*: “O Lord, though You are the master of all who grant boons, I ask of You neither liberation, nor the highest limit of liberation, nor any other boon. O Lord, may only this form of Yours as a cowherd boy always appear in my mind! What do I want with anything else? As You, while bound, freed the two sons of Kuvera and made them devotees, so grant me too Your own *prema-bhakti*. O Dāmodara, I have no craving for liberation.”</w:t>
      </w:r>
      <w:r>
        <w:rPr>
          <w:rFonts w:ascii="Times New Roman" w:hAnsi="Times New Roman"/>
          <w:sz w:val="20"/>
          <w:vertAlign w:val="superscript"/>
        </w:rPr>
        <w:t>20</w:t>
      </w:r>
      <w:r>
        <w:rPr>
          <w:rFonts w:ascii="Times New Roman" w:hAnsi="Times New Roman"/>
          <w:sz w:val="20"/>
        </w:rPr>
        <w:t xml:space="preserve"> In the *Śrī Nārāyaṇa-vyūha-stava* of the *Hayaśīrṣa-pañcarātra*: “O Lord of those who grant boons, I pray for neither *dharma*, nor *kāma*, nor *artha*, nor *mokṣa*. At Your lotus feet I desire only service.” “Viṣṇu wished again and again to grant him boons, yet he did not ask for liberation and chose *bhakti* alone — I bow to that Prahlāda.” “Though liberation came to him unsought from Viṣṇu, the son of Daśaratha, he did not want liberation without service — obeisances to that Hanumān.” In the words of Śrī Hanumān: “I do not long for the liberation that cuts the bonds of worldly existence, for in it [the awareness] ‘You are the Lord and I am the servant’ disappears.” In the *Nārada-pañcarātra*, in the *Jitante-stotra*: “I never have any desire for *dharma*, *artha*, *kāma* or *mokṣa*. Grant that I may live at the foot of Your lotus feet. O upholder of the earth, I do not pray for *mokṣa*, *sālokya* or *sārūpya*. O most blessed one, true to Your vows, I desire only Your mercy.” In the hymn *Mukunda-mālā* of the emperor Kulaśekhara: “O Hari, I worship Your lotus feet not to be free of duality, not to escape the dreadful hell of Kumbhīpāka, and not to enjoy, in the garden of Nandana, beautiful women whose soft bodies are like creepers. I wish only, in whatever birth I take, to contemplate You in the chamber of my heart.” In the *Śrīmad-Bhāgavatam*, see many verses: 3.25.36, 3.4.15, 3.25.34, 4.1.22, 4.9.10, 4.20.24, 5.14.43, 6.11.25, 6.17.28, 6.18.74, 7.6.25, 7.8.42, 8.3.20, 9.4.49, 9.21.12, 10.16.37, 10.87.21, 11.14.14, 11.20.34, 12.3.6 and others.</w:t>
      </w:r>
    </w:p>
    <w:p>
      <w:pPr>
        <w:keepNext/>
        <w:spacing w:before="160"/>
        <w:jc w:val="center"/>
      </w:pPr>
      <w:r>
        <w:rPr>
          <w:rFonts w:ascii="Times New Roman" w:hAnsi="Times New Roman"/>
          <w:i/>
          <w:sz w:val="21"/>
        </w:rPr>
        <w:t>Examples showing that service to Kṛṣṇa is supreme: (1) Lakṣmī begs for service to Kṛṣṇa —</w:t>
      </w:r>
    </w:p>
    <w:p>
      <w:pPr>
        <w:jc w:val="both"/>
      </w:pPr>
      <w:r>
        <w:rPr>
          <w:b/>
        </w:rPr>
        <w:t xml:space="preserve">45 </w:t>
      </w:r>
      <w:r>
        <w:rPr>
          <w:rFonts w:ascii="Times New Roman" w:hAnsi="Times New Roman"/>
        </w:rPr>
        <w:t>Lakṣmī, His dearest beloved, dwells upon His heart, yet she too humbly begs for the happiness of service.</w:t>
      </w:r>
    </w:p>
    <w:p>
      <w:pPr>
        <w:keepNext/>
        <w:spacing w:before="160"/>
        <w:jc w:val="center"/>
      </w:pPr>
      <w:r>
        <w:rPr>
          <w:rFonts w:ascii="Times New Roman" w:hAnsi="Times New Roman"/>
          <w:i/>
          <w:sz w:val="21"/>
        </w:rPr>
        <w:t>(2) Viṣṇu's associates, and Brahmā, Śiva, the four Sanas, Nārada, Śuka and others also serve Kṛṣṇa —</w:t>
      </w:r>
    </w:p>
    <w:p>
      <w:pPr>
        <w:jc w:val="both"/>
      </w:pPr>
      <w:r>
        <w:rPr>
          <w:b/>
        </w:rPr>
        <w:t xml:space="preserve">46 </w:t>
      </w:r>
      <w:r>
        <w:rPr>
          <w:rFonts w:ascii="Times New Roman" w:hAnsi="Times New Roman"/>
        </w:rPr>
        <w:t>In the mood of service His associates rejoice — Brahmā, Śiva, Nārada and others, Śuka, and Sanātana with his brothers.</w:t>
      </w:r>
      <w:r>
        <w:rPr>
          <w:rFonts w:ascii="Times New Roman" w:hAnsi="Times New Roman"/>
          <w:vertAlign w:val="superscript"/>
        </w:rPr>
        <w:t>5</w:t>
      </w:r>
    </w:p>
    <w:p>
      <w:pPr>
        <w:keepNext/>
        <w:spacing w:before="160"/>
        <w:jc w:val="center"/>
      </w:pPr>
      <w:r>
        <w:rPr>
          <w:rFonts w:ascii="Times New Roman" w:hAnsi="Times New Roman"/>
          <w:i/>
          <w:sz w:val="21"/>
        </w:rPr>
        <w:t>(3) Nitāi, mad in the service of Gaura —</w:t>
      </w:r>
    </w:p>
    <w:p>
      <w:pPr>
        <w:jc w:val="both"/>
      </w:pPr>
      <w:r>
        <w:rPr>
          <w:b/>
        </w:rPr>
        <w:t xml:space="preserve">47 </w:t>
      </w:r>
      <w:r>
        <w:rPr>
          <w:rFonts w:ascii="Times New Roman" w:hAnsi="Times New Roman"/>
        </w:rPr>
        <w:t>Nityānanda Avadhūta is the foremost of all; in His love of serving Caitanya He became mad.</w:t>
      </w:r>
      <w:r>
        <w:rPr>
          <w:rFonts w:ascii="Times New Roman" w:hAnsi="Times New Roman"/>
          <w:vertAlign w:val="superscript"/>
        </w:rPr>
        <w:t>6</w:t>
      </w:r>
    </w:p>
    <w:p>
      <w:pPr>
        <w:jc w:val="both"/>
      </w:pPr>
      <w:r>
        <w:rPr>
          <w:b/>
          <w:i/>
          <w:sz w:val="20"/>
        </w:rPr>
        <w:t xml:space="preserve">Amṛta-pravāha-bhāṣya. </w:t>
      </w:r>
      <w:r>
        <w:rPr>
          <w:rFonts w:ascii="Times New Roman" w:hAnsi="Times New Roman"/>
          <w:sz w:val="20"/>
        </w:rPr>
        <w:t>*Āgala* means foremost, the first.</w:t>
      </w:r>
    </w:p>
    <w:p>
      <w:pPr>
        <w:keepNext/>
        <w:spacing w:before="160"/>
        <w:jc w:val="center"/>
      </w:pPr>
      <w:r>
        <w:rPr>
          <w:rFonts w:ascii="Times New Roman" w:hAnsi="Times New Roman"/>
          <w:i/>
          <w:sz w:val="21"/>
        </w:rPr>
        <w:t>(4) Śrīvāsa and the other great souls (*mahājanas*) — all serve Gaura —</w:t>
      </w:r>
    </w:p>
    <w:p>
      <w:pPr>
        <w:jc w:val="both"/>
      </w:pPr>
      <w:r>
        <w:rPr>
          <w:b/>
        </w:rPr>
        <w:t xml:space="preserve">48–49 </w:t>
      </w:r>
      <w:r>
        <w:rPr>
          <w:rFonts w:ascii="Times New Roman" w:hAnsi="Times New Roman"/>
        </w:rPr>
        <w:t>Śrīvāsa, Haridāsa, Rāmadāsa, Gadādhara, Murāri, Mukunda, Candraśekhara and Vakreśvara — all these are learned men of the highest greatness, and service to Caitanya makes every one of them mad.</w:t>
      </w:r>
    </w:p>
    <w:p>
      <w:pPr>
        <w:keepNext/>
        <w:spacing w:before="160"/>
        <w:jc w:val="center"/>
      </w:pPr>
      <w:r>
        <w:rPr>
          <w:rFonts w:ascii="Times New Roman" w:hAnsi="Times New Roman"/>
          <w:i/>
          <w:sz w:val="21"/>
        </w:rPr>
        <w:t>Being servants of Gaura themselves, they teach only service to Gaura —</w:t>
      </w:r>
    </w:p>
    <w:p>
      <w:pPr>
        <w:jc w:val="both"/>
      </w:pPr>
      <w:r>
        <w:rPr>
          <w:b/>
        </w:rPr>
        <w:t xml:space="preserve">50 </w:t>
      </w:r>
      <w:r>
        <w:rPr>
          <w:rFonts w:ascii="Times New Roman" w:hAnsi="Times New Roman"/>
        </w:rPr>
        <w:t>So they sing, dance and laugh aloud, and they teach everyone: “Become servants of Caitanya!”</w:t>
      </w:r>
    </w:p>
    <w:p>
      <w:pPr>
        <w:spacing w:before="160"/>
        <w:jc w:val="both"/>
      </w:pPr>
      <w:r>
        <w:rPr>
          <w:b/>
        </w:rPr>
        <w:t xml:space="preserve">51 </w:t>
      </w:r>
      <w:r>
        <w:rPr>
          <w:rFonts w:ascii="Times New Roman" w:hAnsi="Times New Roman"/>
        </w:rPr>
        <w:t>“Caitanya Gosāñi regards Me as His guru, yet I feel Myself His servant.”</w:t>
      </w:r>
    </w:p>
    <w:p>
      <w:pPr>
        <w:keepNext/>
        <w:spacing w:before="160"/>
        <w:jc w:val="center"/>
      </w:pPr>
      <w:r>
        <w:rPr>
          <w:rFonts w:ascii="Times New Roman" w:hAnsi="Times New Roman"/>
          <w:i/>
          <w:sz w:val="21"/>
        </w:rPr>
        <w:t>The power of love for Kṛṣṇa —</w:t>
      </w:r>
    </w:p>
    <w:p>
      <w:pPr>
        <w:jc w:val="both"/>
      </w:pPr>
      <w:r>
        <w:rPr>
          <w:b/>
        </w:rPr>
        <w:t xml:space="preserve">52 </w:t>
      </w:r>
      <w:r>
        <w:rPr>
          <w:rFonts w:ascii="Times New Roman" w:hAnsi="Times New Roman"/>
        </w:rPr>
        <w:t>This is one wondrous power of love for Kṛṣṇa: it gives elders, equals and juniors alike the mood of a servant.</w:t>
      </w:r>
    </w:p>
    <w:p>
      <w:pPr>
        <w:jc w:val="both"/>
      </w:pPr>
      <w:r>
        <w:rPr>
          <w:b/>
          <w:i/>
          <w:sz w:val="20"/>
        </w:rPr>
        <w:t xml:space="preserve">Amṛta-pravāha-bhāṣya. </w:t>
      </w:r>
      <w:r>
        <w:rPr>
          <w:rFonts w:ascii="Times New Roman" w:hAnsi="Times New Roman"/>
          <w:sz w:val="20"/>
        </w:rPr>
        <w:t>*Guru*: the elders, who abide in the *rasa* of parental love (*vātsalya*); *sama*: the equals (who abide in the *rasa* of friendship, *sakhya*); *laghu*: the younger ones. Love for Kṛṣṇa gives the mood of a servant to all three. Therefore all of Kṛṣṇa Caitanya's elders, equals and juniors are His servants.</w:t>
      </w:r>
    </w:p>
    <w:p>
      <w:pPr>
        <w:jc w:val="both"/>
      </w:pPr>
      <w:r>
        <w:rPr>
          <w:b/>
          <w:i/>
          <w:sz w:val="20"/>
        </w:rPr>
        <w:t xml:space="preserve">Anubhāṣya. </w:t>
      </w:r>
      <w:r>
        <w:rPr>
          <w:rFonts w:ascii="Times New Roman" w:hAnsi="Times New Roman"/>
          <w:sz w:val="20"/>
        </w:rPr>
        <w:t>The Lord's elders in this world serve Him without knowing it. A mind dominated by majesty, or the path of reverent propriety (*maryādā-mārga*), often cannot grasp this. That is why service to Nārāyaṇa lacks the wonder found in love for Kṛṣṇa. Kṛṣṇa's elders accept the position of elders only to become established in the highest service — and so they serve Him. Service by those related to the Lord as equals or juniors can be grasped even by a mind dominated by majesty; but the strength of a servant's mood in one who regards himself as an elder exists only in service to Kṛṣṇa. To be inclined to serve with one's whole being and to long for service without measure is possible only toward Kṛṣṇa, whom all serve. Nārāyaṇa has many servants, equals and juniors; but Kṛṣṇa's elders, displaying a wondrous power, serve Him wholly. Kṛṣṇa's elders, His equals and those He embraces with tender affection — all three kinds of [associates], filled with love for Him, serve Kṛṣṇa. This is the wondrous power of *prema*.</w:t>
      </w:r>
    </w:p>
    <w:p>
      <w:pPr>
        <w:keepNext/>
        <w:spacing w:before="160"/>
        <w:jc w:val="center"/>
      </w:pPr>
      <w:r>
        <w:rPr>
          <w:rFonts w:ascii="Times New Roman" w:hAnsi="Times New Roman"/>
          <w:i/>
          <w:sz w:val="21"/>
        </w:rPr>
        <w:t>Evidence from the experience of perfected souls —</w:t>
      </w:r>
    </w:p>
    <w:p>
      <w:pPr>
        <w:jc w:val="both"/>
      </w:pPr>
      <w:r>
        <w:rPr>
          <w:b/>
        </w:rPr>
        <w:t xml:space="preserve">53 </w:t>
      </w:r>
      <w:r>
        <w:rPr>
          <w:rFonts w:ascii="Times New Roman" w:hAnsi="Times New Roman"/>
        </w:rPr>
        <w:t>Hear the proof of this in the explanations of scripture, firmly confirmed by the experience of great souls.</w:t>
      </w:r>
    </w:p>
    <w:p>
      <w:pPr>
        <w:keepNext/>
        <w:spacing w:before="160"/>
        <w:jc w:val="center"/>
      </w:pPr>
      <w:r>
        <w:rPr>
          <w:rFonts w:ascii="Times New Roman" w:hAnsi="Times New Roman"/>
          <w:i/>
          <w:sz w:val="21"/>
        </w:rPr>
        <w:t>(5) Service to Kṛṣṇa — even in the parental love (*vātsalya-rasa*) of Nanda Mahārāja —</w:t>
      </w:r>
    </w:p>
    <w:p>
      <w:pPr>
        <w:jc w:val="both"/>
      </w:pPr>
      <w:r>
        <w:rPr>
          <w:b/>
        </w:rPr>
        <w:t xml:space="preserve">54–55 </w:t>
      </w:r>
      <w:r>
        <w:rPr>
          <w:rFonts w:ascii="Times New Roman" w:hAnsi="Times New Roman"/>
        </w:rPr>
        <w:t>What to speak of others? In Vraja Kṛṣṇa has no elder equal to Nanda Mahāśaya. In his pure parental love he has no thought that Kṛṣṇa is God; yet love makes even him feel something like a servant.</w:t>
      </w:r>
    </w:p>
    <w:p>
      <w:pPr>
        <w:spacing w:before="160"/>
        <w:jc w:val="both"/>
      </w:pPr>
      <w:r>
        <w:rPr>
          <w:b/>
        </w:rPr>
        <w:t xml:space="preserve">56 </w:t>
      </w:r>
      <w:r>
        <w:rPr>
          <w:rFonts w:ascii="Times New Roman" w:hAnsi="Times New Roman"/>
        </w:rPr>
        <w:t>He too begs at Kṛṣṇa’s feet for attachment and devotion; his own words are the proof of it.</w:t>
      </w:r>
    </w:p>
    <w:p>
      <w:pPr>
        <w:spacing w:before="160"/>
        <w:jc w:val="both"/>
      </w:pPr>
      <w:r>
        <w:rPr>
          <w:b/>
        </w:rPr>
        <w:t xml:space="preserve">57–58 </w:t>
      </w:r>
      <w:r>
        <w:rPr>
          <w:rFonts w:ascii="Times New Roman" w:hAnsi="Times New Roman"/>
        </w:rPr>
        <w:t>“Listen, Uddhava: Kṛṣṇa is truly my son. But if it seems to you that He is God, still let all the workings of my mind rest in Him; let my thoughts be fixed on your God, Kṛṣṇa.”</w:t>
      </w:r>
    </w:p>
    <w:p>
      <w:pPr>
        <w:jc w:val="both"/>
      </w:pPr>
      <w:r>
        <w:rPr>
          <w:b/>
          <w:i/>
          <w:sz w:val="20"/>
        </w:rPr>
        <w:t xml:space="preserve">Amṛta-pravāha-bhāṣya. </w:t>
      </w:r>
      <w:r>
        <w:rPr>
          <w:rFonts w:ascii="Times New Roman" w:hAnsi="Times New Roman"/>
          <w:sz w:val="20"/>
        </w:rPr>
        <w:t>O Uddhava, even if Kṛṣṇa is regarded as Īśvara, let my mind still rest in that Kṛṣṇa.</w:t>
      </w:r>
    </w:p>
    <w:p>
      <w:pPr>
        <w:keepNext/>
        <w:spacing w:before="160"/>
        <w:jc w:val="center"/>
      </w:pPr>
      <w:r>
        <w:rPr>
          <w:rFonts w:ascii="Times New Roman" w:hAnsi="Times New Roman"/>
          <w:i/>
          <w:sz w:val="21"/>
        </w:rPr>
        <w:t>(*Śrīmad-Bhāgavatam* 10.47.66–67)</w:t>
      </w:r>
    </w:p>
    <w:p>
      <w:pPr>
        <w:jc w:val="both"/>
      </w:pPr>
      <w:r>
        <w:rPr>
          <w:b/>
        </w:rPr>
        <w:t xml:space="preserve">59 </w:t>
      </w:r>
      <w:r>
        <w:rPr>
          <w:rFonts w:ascii="Times New Roman" w:hAnsi="Times New Roman"/>
        </w:rPr>
        <w:t>“May the workings of our minds take shelter at Kṛṣṇa’s lotus feet, may our words utter His names, and may our bodies be given to bowing down to Him and serving Him.” (Śrīmad-Bhāgavatam, 10.47.66)</w:t>
      </w:r>
    </w:p>
    <w:p>
      <w:pPr>
        <w:jc w:val="both"/>
      </w:pPr>
      <w:r>
        <w:rPr>
          <w:b/>
          <w:i/>
          <w:sz w:val="20"/>
        </w:rPr>
        <w:t xml:space="preserve">Anubhāṣya. </w:t>
      </w:r>
      <w:r>
        <w:rPr>
          <w:rFonts w:ascii="Times New Roman" w:hAnsi="Times New Roman"/>
          <w:sz w:val="20"/>
        </w:rPr>
        <w:t>After meeting the residents of Vraja, Uddhava took leave of them and was about to return to Dvārakā.</w:t>
      </w:r>
      <w:r>
        <w:rPr>
          <w:rFonts w:ascii="Times New Roman" w:hAnsi="Times New Roman"/>
          <w:sz w:val="20"/>
          <w:vertAlign w:val="superscript"/>
        </w:rPr>
        <w:t>21</w:t>
      </w:r>
      <w:r>
        <w:rPr>
          <w:rFonts w:ascii="Times New Roman" w:hAnsi="Times New Roman"/>
          <w:sz w:val="20"/>
        </w:rPr>
        <w:t xml:space="preserve"> Then Nanda and the other cowherd men, full of love for Śrī Kṛṣṇa, speak to Uddhava:</w:t>
      </w:r>
    </w:p>
    <w:p>
      <w:pPr>
        <w:jc w:val="both"/>
      </w:pP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manasaḥ</w:t>
      </w:r>
      <w:r>
        <w:rPr>
          <w:rFonts w:ascii="Times New Roman" w:hAnsi="Times New Roman"/>
          <w:sz w:val="20"/>
        </w:rPr>
        <w:t xml:space="preserve"> </w:t>
      </w:r>
      <w:r>
        <w:rPr>
          <w:rFonts w:ascii="Times New Roman" w:hAnsi="Times New Roman"/>
          <w:b/>
          <w:sz w:val="20"/>
        </w:rPr>
        <w:t>vṛttayaḥ</w:t>
      </w:r>
      <w:r>
        <w:rPr>
          <w:rFonts w:ascii="Times New Roman" w:hAnsi="Times New Roman"/>
          <w:sz w:val="20"/>
        </w:rPr>
        <w:t xml:space="preserve"> (workings of the mind) </w:t>
      </w:r>
      <w:r>
        <w:rPr>
          <w:rFonts w:ascii="Times New Roman" w:hAnsi="Times New Roman"/>
          <w:b/>
          <w:sz w:val="20"/>
        </w:rPr>
        <w:t>kṛṣṇa-pādāmbujāśrayāḥ</w:t>
      </w:r>
      <w:r>
        <w:rPr>
          <w:rFonts w:ascii="Times New Roman" w:hAnsi="Times New Roman"/>
          <w:sz w:val="20"/>
        </w:rPr>
        <w:t xml:space="preserve"> (taking shelter of Kṛṣṇa's lotus feet) </w:t>
      </w:r>
      <w:r>
        <w:rPr>
          <w:rFonts w:ascii="Times New Roman" w:hAnsi="Times New Roman"/>
          <w:b/>
          <w:sz w:val="20"/>
        </w:rPr>
        <w:t>syuḥ</w:t>
      </w:r>
      <w:r>
        <w:rPr>
          <w:rFonts w:ascii="Times New Roman" w:hAnsi="Times New Roman"/>
          <w:sz w:val="20"/>
        </w:rPr>
        <w:t xml:space="preserve"> (may be). [Our] </w:t>
      </w:r>
      <w:r>
        <w:rPr>
          <w:rFonts w:ascii="Times New Roman" w:hAnsi="Times New Roman"/>
          <w:b/>
          <w:sz w:val="20"/>
        </w:rPr>
        <w:t>vācaḥ</w:t>
      </w:r>
      <w:r>
        <w:rPr>
          <w:rFonts w:ascii="Times New Roman" w:hAnsi="Times New Roman"/>
          <w:sz w:val="20"/>
        </w:rPr>
        <w:t xml:space="preserve"> (words) </w:t>
      </w:r>
      <w:r>
        <w:rPr>
          <w:rFonts w:ascii="Times New Roman" w:hAnsi="Times New Roman"/>
          <w:b/>
          <w:sz w:val="20"/>
        </w:rPr>
        <w:t>tu</w:t>
      </w:r>
      <w:r>
        <w:rPr>
          <w:rFonts w:ascii="Times New Roman" w:hAnsi="Times New Roman"/>
          <w:sz w:val="20"/>
        </w:rPr>
        <w:t xml:space="preserve"> </w:t>
      </w:r>
      <w:r>
        <w:rPr>
          <w:rFonts w:ascii="Times New Roman" w:hAnsi="Times New Roman"/>
          <w:b/>
          <w:sz w:val="20"/>
        </w:rPr>
        <w:t>nāmnām</w:t>
      </w:r>
      <w:r>
        <w:rPr>
          <w:rFonts w:ascii="Times New Roman" w:hAnsi="Times New Roman"/>
          <w:sz w:val="20"/>
        </w:rPr>
        <w:t xml:space="preserve"> (His names) </w:t>
      </w:r>
      <w:r>
        <w:rPr>
          <w:rFonts w:ascii="Times New Roman" w:hAnsi="Times New Roman"/>
          <w:b/>
          <w:sz w:val="20"/>
        </w:rPr>
        <w:t>abhidhāyinīḥ</w:t>
      </w:r>
      <w:r>
        <w:rPr>
          <w:rFonts w:ascii="Times New Roman" w:hAnsi="Times New Roman"/>
          <w:sz w:val="20"/>
        </w:rPr>
        <w:t xml:space="preserve"> (uttering — may they be devoted to *kīrtana*), </w:t>
      </w:r>
      <w:r>
        <w:rPr>
          <w:rFonts w:ascii="Times New Roman" w:hAnsi="Times New Roman"/>
          <w:b/>
          <w:sz w:val="20"/>
        </w:rPr>
        <w:t>kāyaḥ</w:t>
      </w:r>
      <w:r>
        <w:rPr>
          <w:rFonts w:ascii="Times New Roman" w:hAnsi="Times New Roman"/>
          <w:sz w:val="20"/>
        </w:rPr>
        <w:t xml:space="preserve"> (the body) </w:t>
      </w:r>
      <w:r>
        <w:rPr>
          <w:rFonts w:ascii="Times New Roman" w:hAnsi="Times New Roman"/>
          <w:b/>
          <w:sz w:val="20"/>
        </w:rPr>
        <w:t>tat-prahvaṇādiṣu</w:t>
      </w:r>
      <w:r>
        <w:rPr>
          <w:rFonts w:ascii="Times New Roman" w:hAnsi="Times New Roman"/>
          <w:sz w:val="20"/>
        </w:rPr>
        <w:t xml:space="preserve"> (in bowing to Him, Kṛṣṇa, and so on) </w:t>
      </w:r>
      <w:r>
        <w:rPr>
          <w:rFonts w:ascii="Times New Roman" w:hAnsi="Times New Roman"/>
          <w:b/>
          <w:sz w:val="20"/>
        </w:rPr>
        <w:t>astu</w:t>
      </w:r>
      <w:r>
        <w:rPr>
          <w:rFonts w:ascii="Times New Roman" w:hAnsi="Times New Roman"/>
          <w:sz w:val="20"/>
        </w:rPr>
        <w:t xml:space="preserve"> (may be engaged).</w:t>
      </w:r>
    </w:p>
    <w:p>
      <w:pPr>
        <w:spacing w:before="160"/>
        <w:jc w:val="both"/>
      </w:pPr>
      <w:r>
        <w:rPr>
          <w:b/>
        </w:rPr>
        <w:t xml:space="preserve">60 </w:t>
      </w:r>
      <w:r>
        <w:rPr>
          <w:rFonts w:ascii="Times New Roman" w:hAnsi="Times New Roman"/>
        </w:rPr>
        <w:t>“Wherever we may wander, driven by our karma and the Lord’s will, by our good deeds and gifts may we have love for Kṛṣṇa, the Lord.” (Śrīmad-Bhāgavatam, 10.47.67)</w:t>
      </w:r>
    </w:p>
    <w:p>
      <w:pPr>
        <w:jc w:val="both"/>
      </w:pPr>
      <w:r>
        <w:rPr>
          <w:b/>
          <w:i/>
          <w:sz w:val="20"/>
        </w:rPr>
        <w:t xml:space="preserve">Amṛta-pravāha-bhāṣya. </w:t>
      </w:r>
      <w:r>
        <w:rPr>
          <w:rFonts w:ascii="Times New Roman" w:hAnsi="Times New Roman"/>
          <w:sz w:val="20"/>
        </w:rPr>
        <w:t>Nanda said: “O Uddhava, may all the workings of our minds take shelter of Śrī Kṛṣṇa's lotus feet, may our words sing His names, and may our bodies bow down to Him. Whatever our condition may be by the will of Īśvara, according to the fruits of our karma, may charity and other auspicious deeds increase our love (*rati*) for Kṛṣṇa, the Supreme Person.”</w:t>
      </w:r>
    </w:p>
    <w:p>
      <w:pPr>
        <w:jc w:val="both"/>
      </w:pPr>
      <w:r>
        <w:rPr>
          <w:b/>
          <w:i/>
          <w:sz w:val="20"/>
        </w:rPr>
        <w:t xml:space="preserve">Anubhāṣya. </w:t>
      </w:r>
      <w:r>
        <w:rPr>
          <w:rFonts w:ascii="Times New Roman" w:hAnsi="Times New Roman"/>
          <w:b/>
          <w:sz w:val="20"/>
        </w:rPr>
        <w:t>karmabhiḥ</w:t>
      </w:r>
      <w:r>
        <w:rPr>
          <w:rFonts w:ascii="Times New Roman" w:hAnsi="Times New Roman"/>
          <w:sz w:val="20"/>
        </w:rPr>
        <w:t xml:space="preserve"> (by deeds — sinful, pious and others that bear fruit) </w:t>
      </w:r>
      <w:r>
        <w:rPr>
          <w:rFonts w:ascii="Times New Roman" w:hAnsi="Times New Roman"/>
          <w:b/>
          <w:sz w:val="20"/>
        </w:rPr>
        <w:t>īśvarecchayā</w:t>
      </w:r>
      <w:r>
        <w:rPr>
          <w:rFonts w:ascii="Times New Roman" w:hAnsi="Times New Roman"/>
          <w:sz w:val="20"/>
        </w:rPr>
        <w:t xml:space="preserve"> (by the will of Īśvara) </w:t>
      </w:r>
      <w:r>
        <w:rPr>
          <w:rFonts w:ascii="Times New Roman" w:hAnsi="Times New Roman"/>
          <w:b/>
          <w:sz w:val="20"/>
        </w:rPr>
        <w:t>yatra kvāpi</w:t>
      </w:r>
      <w:r>
        <w:rPr>
          <w:rFonts w:ascii="Times New Roman" w:hAnsi="Times New Roman"/>
          <w:sz w:val="20"/>
        </w:rPr>
        <w:t xml:space="preserve"> (wherever it may be) </w:t>
      </w:r>
      <w:r>
        <w:rPr>
          <w:rFonts w:ascii="Times New Roman" w:hAnsi="Times New Roman"/>
          <w:b/>
          <w:sz w:val="20"/>
        </w:rPr>
        <w:t>bhrāmyamāṇānām</w:t>
      </w:r>
      <w:r>
        <w:rPr>
          <w:rFonts w:ascii="Times New Roman" w:hAnsi="Times New Roman"/>
          <w:sz w:val="20"/>
        </w:rPr>
        <w:t xml:space="preserve"> (wandering — being born among the eighty-four [lakhs of] species) </w:t>
      </w:r>
      <w:r>
        <w:rPr>
          <w:rFonts w:ascii="Times New Roman" w:hAnsi="Times New Roman"/>
          <w:b/>
          <w:sz w:val="20"/>
        </w:rPr>
        <w:t>naḥ</w:t>
      </w:r>
      <w:r>
        <w:rPr>
          <w:rFonts w:ascii="Times New Roman" w:hAnsi="Times New Roman"/>
          <w:sz w:val="20"/>
        </w:rPr>
        <w:t xml:space="preserve"> (our) </w:t>
      </w:r>
      <w:r>
        <w:rPr>
          <w:rFonts w:ascii="Times New Roman" w:hAnsi="Times New Roman"/>
          <w:b/>
          <w:sz w:val="20"/>
        </w:rPr>
        <w:t>maṅgalācaritaiḥ</w:t>
      </w:r>
      <w:r>
        <w:rPr>
          <w:rFonts w:ascii="Times New Roman" w:hAnsi="Times New Roman"/>
          <w:sz w:val="20"/>
        </w:rPr>
        <w:t xml:space="preserve"> </w:t>
      </w:r>
      <w:r>
        <w:rPr>
          <w:rFonts w:ascii="Times New Roman" w:hAnsi="Times New Roman"/>
          <w:b/>
          <w:sz w:val="20"/>
        </w:rPr>
        <w:t>dānaiḥ</w:t>
      </w:r>
      <w:r>
        <w:rPr>
          <w:rFonts w:ascii="Times New Roman" w:hAnsi="Times New Roman"/>
          <w:sz w:val="20"/>
        </w:rPr>
        <w:t xml:space="preserve"> (by the auspicious deeds that arise from them) </w:t>
      </w:r>
      <w:r>
        <w:rPr>
          <w:rFonts w:ascii="Times New Roman" w:hAnsi="Times New Roman"/>
          <w:b/>
          <w:sz w:val="20"/>
        </w:rPr>
        <w:t>īśvare</w:t>
      </w:r>
      <w:r>
        <w:rPr>
          <w:rFonts w:ascii="Times New Roman" w:hAnsi="Times New Roman"/>
          <w:sz w:val="20"/>
        </w:rPr>
        <w:t xml:space="preserve"> (for Bhagavān) </w:t>
      </w:r>
      <w:r>
        <w:rPr>
          <w:rFonts w:ascii="Times New Roman" w:hAnsi="Times New Roman"/>
          <w:b/>
          <w:sz w:val="20"/>
        </w:rPr>
        <w:t>kṛṣṇe</w:t>
      </w:r>
      <w:r>
        <w:rPr>
          <w:rFonts w:ascii="Times New Roman" w:hAnsi="Times New Roman"/>
          <w:sz w:val="20"/>
        </w:rPr>
        <w:t xml:space="preserve"> (Kṛṣṇa) </w:t>
      </w:r>
      <w:r>
        <w:rPr>
          <w:rFonts w:ascii="Times New Roman" w:hAnsi="Times New Roman"/>
          <w:b/>
          <w:sz w:val="20"/>
        </w:rPr>
        <w:t>ratiḥ</w:t>
      </w:r>
      <w:r>
        <w:rPr>
          <w:rFonts w:ascii="Times New Roman" w:hAnsi="Times New Roman"/>
          <w:sz w:val="20"/>
        </w:rPr>
        <w:t xml:space="preserve"> (attachment) </w:t>
      </w:r>
      <w:r>
        <w:rPr>
          <w:rFonts w:ascii="Times New Roman" w:hAnsi="Times New Roman"/>
          <w:b/>
          <w:sz w:val="20"/>
        </w:rPr>
        <w:t>astu</w:t>
      </w:r>
      <w:r>
        <w:rPr>
          <w:rFonts w:ascii="Times New Roman" w:hAnsi="Times New Roman"/>
          <w:sz w:val="20"/>
        </w:rPr>
        <w:t xml:space="preserve"> (may there be).</w:t>
      </w:r>
    </w:p>
    <w:p>
      <w:pPr>
        <w:keepNext/>
        <w:spacing w:before="160"/>
        <w:jc w:val="center"/>
      </w:pPr>
      <w:r>
        <w:rPr>
          <w:rFonts w:ascii="Times New Roman" w:hAnsi="Times New Roman"/>
          <w:i/>
          <w:sz w:val="21"/>
        </w:rPr>
        <w:t>(6) Service to Kṛṣṇa — even in the friendship (*sakhya-rasa*) of the friends of Vraja —</w:t>
      </w:r>
    </w:p>
    <w:p>
      <w:pPr>
        <w:jc w:val="both"/>
      </w:pPr>
      <w:r>
        <w:rPr>
          <w:b/>
        </w:rPr>
        <w:t xml:space="preserve">61 </w:t>
      </w:r>
      <w:r>
        <w:rPr>
          <w:rFonts w:ascii="Times New Roman" w:hAnsi="Times New Roman"/>
        </w:rPr>
        <w:t>All the host of Kṛṣṇa’s friends in Vraja, led by Śrīdāmā, know nothing of His majesty: their love is pure friendship.</w:t>
      </w:r>
    </w:p>
    <w:p>
      <w:pPr>
        <w:jc w:val="both"/>
      </w:pPr>
      <w:r>
        <w:rPr>
          <w:b/>
          <w:i/>
          <w:sz w:val="20"/>
        </w:rPr>
        <w:t xml:space="preserve">Amṛta-pravāha-bhāṣya. </w:t>
      </w:r>
      <w:r>
        <w:rPr>
          <w:rFonts w:ascii="Times New Roman" w:hAnsi="Times New Roman"/>
          <w:sz w:val="20"/>
        </w:rPr>
        <w:t>*Sakhya* is of two kinds: “with awareness of majesty” and *kevala*, that is, “unmixed,” *sakhya*. Śrīdāmā and the other friends in Vraja have *kevala sakhya*: they do not know Kṛṣṇa's majesty.</w:t>
      </w:r>
    </w:p>
    <w:p>
      <w:pPr>
        <w:spacing w:before="160"/>
        <w:jc w:val="both"/>
      </w:pPr>
      <w:r>
        <w:rPr>
          <w:b/>
        </w:rPr>
        <w:t xml:space="preserve">62 </w:t>
      </w:r>
      <w:r>
        <w:rPr>
          <w:rFonts w:ascii="Times New Roman" w:hAnsi="Times New Roman"/>
        </w:rPr>
        <w:t>They wrestle with Kṛṣṇa and climb on His shoulders, and yet, in the mood of servants, they tend His feet.</w:t>
      </w:r>
      <w:r>
        <w:rPr>
          <w:rFonts w:ascii="Times New Roman" w:hAnsi="Times New Roman"/>
          <w:vertAlign w:val="superscript"/>
        </w:rPr>
        <w:t>7</w:t>
      </w:r>
    </w:p>
    <w:p>
      <w:pPr>
        <w:keepNext/>
        <w:spacing w:before="160"/>
        <w:jc w:val="center"/>
      </w:pPr>
      <w:r>
        <w:rPr>
          <w:rFonts w:ascii="Times New Roman" w:hAnsi="Times New Roman"/>
          <w:i/>
          <w:sz w:val="21"/>
        </w:rPr>
        <w:t>(*Śrīmad-Bhāgavatam* 10.15.17)</w:t>
      </w:r>
    </w:p>
    <w:p>
      <w:pPr>
        <w:jc w:val="both"/>
      </w:pPr>
      <w:r>
        <w:rPr>
          <w:b/>
        </w:rPr>
        <w:t xml:space="preserve">63 </w:t>
      </w:r>
      <w:r>
        <w:rPr>
          <w:rFonts w:ascii="Times New Roman" w:hAnsi="Times New Roman"/>
        </w:rPr>
        <w:t>“Some of them massaged the feet of that great soul, while others, their sins destroyed, fanned Him with fans.” (Śrīmad-Bhāgavatam, 10.15.17)</w:t>
      </w:r>
    </w:p>
    <w:p>
      <w:pPr>
        <w:jc w:val="both"/>
      </w:pPr>
      <w:r>
        <w:rPr>
          <w:b/>
          <w:i/>
          <w:sz w:val="20"/>
        </w:rPr>
        <w:t xml:space="preserve">Amṛta-pravāha-bhāṣya. </w:t>
      </w:r>
      <w:r>
        <w:rPr>
          <w:rFonts w:ascii="Times New Roman" w:hAnsi="Times New Roman"/>
          <w:sz w:val="20"/>
        </w:rPr>
        <w:t>When Kṛṣṇa lay down, one friend began to massage His feet, and another, in a mood of pure friendship, to fan Him with a fan made of leaves.</w:t>
      </w:r>
    </w:p>
    <w:p>
      <w:pPr>
        <w:jc w:val="both"/>
      </w:pPr>
      <w:r>
        <w:rPr>
          <w:b/>
          <w:i/>
          <w:sz w:val="20"/>
        </w:rPr>
        <w:t xml:space="preserve">Anubhāṣya. </w:t>
      </w:r>
      <w:r>
        <w:rPr>
          <w:rFonts w:ascii="Times New Roman" w:hAnsi="Times New Roman"/>
          <w:sz w:val="20"/>
        </w:rPr>
        <w:t>Before the demon Dhenuka was killed in Tālavana, the cowherd boys played with one another in this way, together with Rāma and Kṛṣṇa:</w:t>
      </w:r>
    </w:p>
    <w:p>
      <w:pPr>
        <w:jc w:val="both"/>
      </w:pPr>
      <w:r>
        <w:rPr>
          <w:rFonts w:ascii="Times New Roman" w:hAnsi="Times New Roman"/>
          <w:b/>
          <w:sz w:val="20"/>
        </w:rPr>
        <w:t>hata-pāpmānaḥ</w:t>
      </w:r>
      <w:r>
        <w:rPr>
          <w:rFonts w:ascii="Times New Roman" w:hAnsi="Times New Roman"/>
          <w:sz w:val="20"/>
        </w:rPr>
        <w:t xml:space="preserve"> (freed of impurity) </w:t>
      </w:r>
      <w:r>
        <w:rPr>
          <w:rFonts w:ascii="Times New Roman" w:hAnsi="Times New Roman"/>
          <w:b/>
          <w:sz w:val="20"/>
        </w:rPr>
        <w:t>kecit</w:t>
      </w:r>
      <w:r>
        <w:rPr>
          <w:rFonts w:ascii="Times New Roman" w:hAnsi="Times New Roman"/>
          <w:sz w:val="20"/>
        </w:rPr>
        <w:t xml:space="preserve"> (some cowherd boys) </w:t>
      </w:r>
      <w:r>
        <w:rPr>
          <w:rFonts w:ascii="Times New Roman" w:hAnsi="Times New Roman"/>
          <w:b/>
          <w:sz w:val="20"/>
        </w:rPr>
        <w:t>mahātmanaḥ</w:t>
      </w:r>
      <w:r>
        <w:rPr>
          <w:rFonts w:ascii="Times New Roman" w:hAnsi="Times New Roman"/>
          <w:sz w:val="20"/>
        </w:rPr>
        <w:t xml:space="preserve"> (of Bhagavān)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pāda-saṁvāhanam</w:t>
      </w:r>
      <w:r>
        <w:rPr>
          <w:rFonts w:ascii="Times New Roman" w:hAnsi="Times New Roman"/>
          <w:sz w:val="20"/>
        </w:rPr>
        <w:t xml:space="preserve"> (massaging of the feet) </w:t>
      </w:r>
      <w:r>
        <w:rPr>
          <w:rFonts w:ascii="Times New Roman" w:hAnsi="Times New Roman"/>
          <w:b/>
          <w:sz w:val="20"/>
        </w:rPr>
        <w:t>cakruḥ</w:t>
      </w:r>
      <w:r>
        <w:rPr>
          <w:rFonts w:ascii="Times New Roman" w:hAnsi="Times New Roman"/>
          <w:sz w:val="20"/>
        </w:rPr>
        <w:t xml:space="preserve"> (did); </w:t>
      </w:r>
      <w:r>
        <w:rPr>
          <w:rFonts w:ascii="Times New Roman" w:hAnsi="Times New Roman"/>
          <w:b/>
          <w:sz w:val="20"/>
        </w:rPr>
        <w:t>apare</w:t>
      </w:r>
      <w:r>
        <w:rPr>
          <w:rFonts w:ascii="Times New Roman" w:hAnsi="Times New Roman"/>
          <w:sz w:val="20"/>
        </w:rPr>
        <w:t xml:space="preserve"> (other cowherd boys) </w:t>
      </w:r>
      <w:r>
        <w:rPr>
          <w:rFonts w:ascii="Times New Roman" w:hAnsi="Times New Roman"/>
          <w:b/>
          <w:sz w:val="20"/>
        </w:rPr>
        <w:t>vyajanaiḥ</w:t>
      </w:r>
      <w:r>
        <w:rPr>
          <w:rFonts w:ascii="Times New Roman" w:hAnsi="Times New Roman"/>
          <w:sz w:val="20"/>
        </w:rPr>
        <w:t xml:space="preserve"> (with fans) </w:t>
      </w:r>
      <w:r>
        <w:rPr>
          <w:rFonts w:ascii="Times New Roman" w:hAnsi="Times New Roman"/>
          <w:b/>
          <w:sz w:val="20"/>
        </w:rPr>
        <w:t>samavījayan</w:t>
      </w:r>
      <w:r>
        <w:rPr>
          <w:rFonts w:ascii="Times New Roman" w:hAnsi="Times New Roman"/>
          <w:sz w:val="20"/>
        </w:rPr>
        <w:t xml:space="preserve"> (fanned properly).</w:t>
      </w:r>
    </w:p>
    <w:p>
      <w:pPr>
        <w:keepNext/>
        <w:spacing w:before="160"/>
        <w:jc w:val="center"/>
      </w:pPr>
      <w:r>
        <w:rPr>
          <w:rFonts w:ascii="Times New Roman" w:hAnsi="Times New Roman"/>
          <w:i/>
          <w:sz w:val="21"/>
        </w:rPr>
        <w:t>(7) Service to Kṛṣṇa — even in the conjugal love (*madhura-rasa*) of the gopīs of Vraja —</w:t>
      </w:r>
    </w:p>
    <w:p>
      <w:pPr>
        <w:jc w:val="both"/>
      </w:pPr>
      <w:r>
        <w:rPr>
          <w:b/>
        </w:rPr>
        <w:t xml:space="preserve">64–65 </w:t>
      </w:r>
      <w:r>
        <w:rPr>
          <w:rFonts w:ascii="Times New Roman" w:hAnsi="Times New Roman"/>
        </w:rPr>
        <w:t>Even the beloved gopīs of Vraja, dearer to Kṛṣṇa than anyone else, whose foot-dust Uddhava prays for, think of themselves as His maidservants.</w:t>
      </w:r>
    </w:p>
    <w:p>
      <w:pPr>
        <w:keepNext/>
        <w:spacing w:before="160"/>
        <w:jc w:val="center"/>
      </w:pPr>
      <w:r>
        <w:rPr>
          <w:rFonts w:ascii="Times New Roman" w:hAnsi="Times New Roman"/>
          <w:i/>
          <w:sz w:val="21"/>
        </w:rPr>
        <w:t>(*Śrīmad-Bhāgavatam* 10.31.6)</w:t>
      </w:r>
    </w:p>
    <w:p>
      <w:pPr>
        <w:jc w:val="both"/>
      </w:pPr>
      <w:r>
        <w:rPr>
          <w:b/>
        </w:rPr>
        <w:t xml:space="preserve">66 </w:t>
      </w:r>
      <w:r>
        <w:rPr>
          <w:rFonts w:ascii="Times New Roman" w:hAnsi="Times New Roman"/>
        </w:rPr>
        <w:t>“O You who take away the distress of the people of Vraja! O Hero, whose smile destroys the pride of Your own! O friend, we are Your maidservants: be kind to us, and show us women Your beautiful lotus face.” (Śrīmad-Bhāgavatam, 10.31.6)</w:t>
      </w:r>
    </w:p>
    <w:p>
      <w:pPr>
        <w:jc w:val="both"/>
      </w:pPr>
      <w:r>
        <w:rPr>
          <w:b/>
          <w:i/>
          <w:sz w:val="20"/>
        </w:rPr>
        <w:t xml:space="preserve">Amṛta-pravāha-bhāṣya. </w:t>
      </w:r>
      <w:r>
        <w:rPr>
          <w:rFonts w:ascii="Times New Roman" w:hAnsi="Times New Roman"/>
          <w:sz w:val="20"/>
        </w:rPr>
        <w:t>O You who destroy the sorrows of Vraja! O supreme hero among women! O You whose gentle smile dispels the pride of Your own people!</w:t>
      </w:r>
      <w:r>
        <w:rPr>
          <w:rFonts w:ascii="Times New Roman" w:hAnsi="Times New Roman"/>
          <w:sz w:val="20"/>
          <w:vertAlign w:val="superscript"/>
        </w:rPr>
        <w:t>10</w:t>
      </w:r>
      <w:r>
        <w:rPr>
          <w:rFonts w:ascii="Times New Roman" w:hAnsi="Times New Roman"/>
          <w:sz w:val="20"/>
        </w:rPr>
        <w:t xml:space="preserve"> O friend, we are Your maidservants: show us Your lotus face.</w:t>
      </w:r>
    </w:p>
    <w:p>
      <w:pPr>
        <w:jc w:val="both"/>
      </w:pPr>
      <w:r>
        <w:rPr>
          <w:b/>
          <w:i/>
          <w:sz w:val="20"/>
        </w:rPr>
        <w:t xml:space="preserve">Anubhāṣya. </w:t>
      </w:r>
      <w:r>
        <w:rPr>
          <w:rFonts w:ascii="Times New Roman" w:hAnsi="Times New Roman"/>
          <w:sz w:val="20"/>
        </w:rPr>
        <w:t>When Kṛṣṇa disappeared during the *rāsa* dance, the gopīs, searching for Him, sang:</w:t>
      </w:r>
    </w:p>
    <w:p>
      <w:pPr>
        <w:jc w:val="both"/>
      </w:pPr>
      <w:r>
        <w:rPr>
          <w:rFonts w:ascii="Times New Roman" w:hAnsi="Times New Roman"/>
          <w:b/>
          <w:sz w:val="20"/>
        </w:rPr>
        <w:t>he vraja-janārti-han</w:t>
      </w:r>
      <w:r>
        <w:rPr>
          <w:rFonts w:ascii="Times New Roman" w:hAnsi="Times New Roman"/>
          <w:sz w:val="20"/>
        </w:rPr>
        <w:t xml:space="preserve"> (O You who destroy the pain of separation of those full of love for Kṛṣṇa), </w:t>
      </w:r>
      <w:r>
        <w:rPr>
          <w:rFonts w:ascii="Times New Roman" w:hAnsi="Times New Roman"/>
          <w:b/>
          <w:sz w:val="20"/>
        </w:rPr>
        <w:t>vīra</w:t>
      </w:r>
      <w:r>
        <w:rPr>
          <w:rFonts w:ascii="Times New Roman" w:hAnsi="Times New Roman"/>
          <w:sz w:val="20"/>
        </w:rPr>
        <w:t xml:space="preserve"> (O You whose form is magnanimous), </w:t>
      </w:r>
      <w:r>
        <w:rPr>
          <w:rFonts w:ascii="Times New Roman" w:hAnsi="Times New Roman"/>
          <w:b/>
          <w:sz w:val="20"/>
        </w:rPr>
        <w:t>nija-jana-smaya-dhvaṁsana-smita</w:t>
      </w:r>
      <w:r>
        <w:rPr>
          <w:rFonts w:ascii="Times New Roman" w:hAnsi="Times New Roman"/>
          <w:sz w:val="20"/>
        </w:rPr>
        <w:t xml:space="preserve"> (O You whose smile destroys the *smaya*, that is, the pride, of Your own people, the embodiments of *rasa*), </w:t>
      </w:r>
      <w:r>
        <w:rPr>
          <w:rFonts w:ascii="Times New Roman" w:hAnsi="Times New Roman"/>
          <w:b/>
          <w:sz w:val="20"/>
        </w:rPr>
        <w:t>sakhe</w:t>
      </w:r>
      <w:r>
        <w:rPr>
          <w:rFonts w:ascii="Times New Roman" w:hAnsi="Times New Roman"/>
          <w:sz w:val="20"/>
        </w:rPr>
        <w:t xml:space="preserve"> (O friend), </w:t>
      </w:r>
      <w:r>
        <w:rPr>
          <w:rFonts w:ascii="Times New Roman" w:hAnsi="Times New Roman"/>
          <w:b/>
          <w:sz w:val="20"/>
        </w:rPr>
        <w:t>sma</w:t>
      </w:r>
      <w:r>
        <w:rPr>
          <w:rFonts w:ascii="Times New Roman" w:hAnsi="Times New Roman"/>
          <w:sz w:val="20"/>
        </w:rPr>
        <w:t xml:space="preserve"> (surely) </w:t>
      </w:r>
      <w:r>
        <w:rPr>
          <w:rFonts w:ascii="Times New Roman" w:hAnsi="Times New Roman"/>
          <w:b/>
          <w:sz w:val="20"/>
        </w:rPr>
        <w:t>bhavat-kiṅkarīḥ</w:t>
      </w:r>
      <w:r>
        <w:rPr>
          <w:rFonts w:ascii="Times New Roman" w:hAnsi="Times New Roman"/>
          <w:sz w:val="20"/>
        </w:rPr>
        <w:t xml:space="preserve"> </w:t>
      </w:r>
      <w:r>
        <w:rPr>
          <w:rFonts w:ascii="Times New Roman" w:hAnsi="Times New Roman"/>
          <w:b/>
          <w:sz w:val="20"/>
        </w:rPr>
        <w:t>naḥ</w:t>
      </w:r>
      <w:r>
        <w:rPr>
          <w:rFonts w:ascii="Times New Roman" w:hAnsi="Times New Roman"/>
          <w:sz w:val="20"/>
        </w:rPr>
        <w:t xml:space="preserve"> (us, Your maidservants) </w:t>
      </w:r>
      <w:r>
        <w:rPr>
          <w:rFonts w:ascii="Times New Roman" w:hAnsi="Times New Roman"/>
          <w:b/>
          <w:sz w:val="20"/>
        </w:rPr>
        <w:t>bhaja</w:t>
      </w:r>
      <w:r>
        <w:rPr>
          <w:rFonts w:ascii="Times New Roman" w:hAnsi="Times New Roman"/>
          <w:sz w:val="20"/>
        </w:rPr>
        <w:t xml:space="preserve"> (stay with us); </w:t>
      </w:r>
      <w:r>
        <w:rPr>
          <w:rFonts w:ascii="Times New Roman" w:hAnsi="Times New Roman"/>
          <w:b/>
          <w:sz w:val="20"/>
        </w:rPr>
        <w:t>cāru</w:t>
      </w:r>
      <w:r>
        <w:rPr>
          <w:rFonts w:ascii="Times New Roman" w:hAnsi="Times New Roman"/>
          <w:sz w:val="20"/>
        </w:rPr>
        <w:t xml:space="preserve"> (enchanting) </w:t>
      </w:r>
      <w:r>
        <w:rPr>
          <w:rFonts w:ascii="Times New Roman" w:hAnsi="Times New Roman"/>
          <w:b/>
          <w:sz w:val="20"/>
        </w:rPr>
        <w:t>jala-ruhānanam</w:t>
      </w:r>
      <w:r>
        <w:rPr>
          <w:rFonts w:ascii="Times New Roman" w:hAnsi="Times New Roman"/>
          <w:sz w:val="20"/>
        </w:rPr>
        <w:t xml:space="preserve"> (lotus face)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yoṣitām</w:t>
      </w:r>
      <w:r>
        <w:rPr>
          <w:rFonts w:ascii="Times New Roman" w:hAnsi="Times New Roman"/>
          <w:sz w:val="20"/>
        </w:rPr>
        <w:t xml:space="preserve"> (to us women, the gopīs) </w:t>
      </w:r>
      <w:r>
        <w:rPr>
          <w:rFonts w:ascii="Times New Roman" w:hAnsi="Times New Roman"/>
          <w:b/>
          <w:sz w:val="20"/>
        </w:rPr>
        <w:t>darśaya</w:t>
      </w:r>
      <w:r>
        <w:rPr>
          <w:rFonts w:ascii="Times New Roman" w:hAnsi="Times New Roman"/>
          <w:sz w:val="20"/>
        </w:rPr>
        <w:t xml:space="preserve"> (show).</w:t>
      </w:r>
    </w:p>
    <w:p>
      <w:pPr>
        <w:keepNext/>
        <w:spacing w:before="160"/>
        <w:jc w:val="center"/>
      </w:pPr>
      <w:r>
        <w:rPr>
          <w:rFonts w:ascii="Times New Roman" w:hAnsi="Times New Roman"/>
          <w:i/>
          <w:sz w:val="21"/>
        </w:rPr>
        <w:t>(*Śrīmad-Bhāgavatam* 10.47.21)</w:t>
      </w:r>
    </w:p>
    <w:p>
      <w:pPr>
        <w:jc w:val="both"/>
      </w:pPr>
      <w:r>
        <w:rPr>
          <w:b/>
        </w:rPr>
        <w:t xml:space="preserve">67 </w:t>
      </w:r>
      <w:r>
        <w:rPr>
          <w:rFonts w:ascii="Times New Roman" w:hAnsi="Times New Roman"/>
        </w:rPr>
        <w:t>“O gentle one! Alas, Nanda’s son now lives in Mathurā. Does He remember His father’s house, His kinsmen and the cowherd boys? Does He ever speak of us, His maidservants? When will He place on our heads His arm, fragrant as aguru?” (Śrīmad-Bhāgavatam, 10.47.21)</w:t>
      </w:r>
      <w:r>
        <w:rPr>
          <w:rFonts w:ascii="Times New Roman" w:hAnsi="Times New Roman"/>
          <w:vertAlign w:val="superscript"/>
        </w:rPr>
        <w:t>8</w:t>
      </w:r>
    </w:p>
    <w:p>
      <w:pPr>
        <w:jc w:val="both"/>
      </w:pPr>
      <w:r>
        <w:rPr>
          <w:b/>
          <w:i/>
          <w:sz w:val="20"/>
        </w:rPr>
        <w:t xml:space="preserve">Amṛta-pravāha-bhāṣya. </w:t>
      </w:r>
      <w:r>
        <w:rPr>
          <w:rFonts w:ascii="Times New Roman" w:hAnsi="Times New Roman"/>
          <w:sz w:val="20"/>
        </w:rPr>
        <w:t>How sad that our *ārya-putra* now lives in the city of Mathurā! O Uddhava, does He remember the home of His father Nanda and His cowherd friends? Does He ever speak of us, His maidservants? Ah, will He ever again place on our heads His hand, fragrant like *aguru*?</w:t>
      </w:r>
    </w:p>
    <w:p>
      <w:pPr>
        <w:jc w:val="both"/>
      </w:pPr>
      <w:r>
        <w:rPr>
          <w:b/>
          <w:i/>
          <w:sz w:val="20"/>
        </w:rPr>
        <w:t xml:space="preserve">Anubhāṣya. </w:t>
      </w:r>
      <w:r>
        <w:rPr>
          <w:rFonts w:ascii="Times New Roman" w:hAnsi="Times New Roman"/>
          <w:sz w:val="20"/>
        </w:rPr>
        <w:t>When Uddhava came to Vraja, Śrīmatī, addressing a bee, speaks *citra-jalpa* (varied talk):</w:t>
      </w:r>
    </w:p>
    <w:p>
      <w:pPr>
        <w:jc w:val="both"/>
      </w:pPr>
      <w:r>
        <w:rPr>
          <w:rFonts w:ascii="Times New Roman" w:hAnsi="Times New Roman"/>
          <w:b/>
          <w:sz w:val="20"/>
        </w:rPr>
        <w:t>he saumya</w:t>
      </w:r>
      <w:r>
        <w:rPr>
          <w:rFonts w:ascii="Times New Roman" w:hAnsi="Times New Roman"/>
          <w:sz w:val="20"/>
        </w:rPr>
        <w:t xml:space="preserve"> (O gentle one), </w:t>
      </w:r>
      <w:r>
        <w:rPr>
          <w:rFonts w:ascii="Times New Roman" w:hAnsi="Times New Roman"/>
          <w:b/>
          <w:sz w:val="20"/>
        </w:rPr>
        <w:t>api bata</w:t>
      </w:r>
      <w:r>
        <w:rPr>
          <w:rFonts w:ascii="Times New Roman" w:hAnsi="Times New Roman"/>
          <w:sz w:val="20"/>
        </w:rPr>
        <w:t xml:space="preserve"> </w:t>
      </w:r>
      <w:r>
        <w:rPr>
          <w:rFonts w:ascii="Times New Roman" w:hAnsi="Times New Roman"/>
          <w:b/>
          <w:sz w:val="20"/>
        </w:rPr>
        <w:t>ārya-putraḥ</w:t>
      </w:r>
      <w:r>
        <w:rPr>
          <w:rFonts w:ascii="Times New Roman" w:hAnsi="Times New Roman"/>
          <w:sz w:val="20"/>
        </w:rPr>
        <w:t xml:space="preserve"> (the son of Nanda) </w:t>
      </w:r>
      <w:r>
        <w:rPr>
          <w:rFonts w:ascii="Times New Roman" w:hAnsi="Times New Roman"/>
          <w:b/>
          <w:sz w:val="20"/>
        </w:rPr>
        <w:t>adhunā</w:t>
      </w:r>
      <w:r>
        <w:rPr>
          <w:rFonts w:ascii="Times New Roman" w:hAnsi="Times New Roman"/>
          <w:sz w:val="20"/>
        </w:rPr>
        <w:t xml:space="preserve"> (now) </w:t>
      </w:r>
      <w:r>
        <w:rPr>
          <w:rFonts w:ascii="Times New Roman" w:hAnsi="Times New Roman"/>
          <w:b/>
          <w:sz w:val="20"/>
        </w:rPr>
        <w:t>madhu-puryām</w:t>
      </w:r>
      <w:r>
        <w:rPr>
          <w:rFonts w:ascii="Times New Roman" w:hAnsi="Times New Roman"/>
          <w:sz w:val="20"/>
        </w:rPr>
        <w:t xml:space="preserve"> (in Mathurā) </w:t>
      </w:r>
      <w:r>
        <w:rPr>
          <w:rFonts w:ascii="Times New Roman" w:hAnsi="Times New Roman"/>
          <w:b/>
          <w:sz w:val="20"/>
        </w:rPr>
        <w:t>āste</w:t>
      </w:r>
      <w:r>
        <w:rPr>
          <w:rFonts w:ascii="Times New Roman" w:hAnsi="Times New Roman"/>
          <w:sz w:val="20"/>
        </w:rPr>
        <w:t xml:space="preserve"> (does He live happily)?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pitṛ-gehān</w:t>
      </w:r>
      <w:r>
        <w:rPr>
          <w:rFonts w:ascii="Times New Roman" w:hAnsi="Times New Roman"/>
          <w:sz w:val="20"/>
        </w:rPr>
        <w:t xml:space="preserve"> (together with His parents, Nanda and Yaśodā, and with the homes) </w:t>
      </w:r>
      <w:r>
        <w:rPr>
          <w:rFonts w:ascii="Times New Roman" w:hAnsi="Times New Roman"/>
          <w:b/>
          <w:sz w:val="20"/>
        </w:rPr>
        <w:t>bandhūn</w:t>
      </w:r>
      <w:r>
        <w:rPr>
          <w:rFonts w:ascii="Times New Roman" w:hAnsi="Times New Roman"/>
          <w:sz w:val="20"/>
        </w:rPr>
        <w:t xml:space="preserve"> (the relatives — Parjanya, Varīyasī, Upananda, Abhinanda, Sannanda, Nandana, Rohiṇī, Sānandā, Nandinī, Kaṇḍava, Daṇḍava and others), </w:t>
      </w:r>
      <w:r>
        <w:rPr>
          <w:rFonts w:ascii="Times New Roman" w:hAnsi="Times New Roman"/>
          <w:b/>
          <w:sz w:val="20"/>
        </w:rPr>
        <w:t>gopān</w:t>
      </w:r>
      <w:r>
        <w:rPr>
          <w:rFonts w:ascii="Times New Roman" w:hAnsi="Times New Roman"/>
          <w:sz w:val="20"/>
        </w:rPr>
        <w:t xml:space="preserve"> (the cowherd boys — Subala, Arjuna, Gandharva, Vasanta, Śrīdāmā, Sudāmā, Ujjvala, Kokila, Sanandana, Vidagdha and others)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kiṁ smarati</w:t>
      </w:r>
      <w:r>
        <w:rPr>
          <w:rFonts w:ascii="Times New Roman" w:hAnsi="Times New Roman"/>
          <w:sz w:val="20"/>
        </w:rPr>
        <w:t xml:space="preserve"> (does He remember)? </w:t>
      </w:r>
      <w:r>
        <w:rPr>
          <w:rFonts w:ascii="Times New Roman" w:hAnsi="Times New Roman"/>
          <w:b/>
          <w:sz w:val="20"/>
        </w:rPr>
        <w:t>kvacit</w:t>
      </w:r>
      <w:r>
        <w:rPr>
          <w:rFonts w:ascii="Times New Roman" w:hAnsi="Times New Roman"/>
          <w:sz w:val="20"/>
        </w:rPr>
        <w:t xml:space="preserve"> (ever)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kiṅkarīṇām</w:t>
      </w:r>
      <w:r>
        <w:rPr>
          <w:rFonts w:ascii="Times New Roman" w:hAnsi="Times New Roman"/>
          <w:sz w:val="20"/>
        </w:rPr>
        <w:t xml:space="preserve"> (of the maidservants — Lalitā, Viśākhā, Citrā, Campakalatā, Tuṅgavidyā, Indulekhā, Raṅgadevī, Sudevī, Kalāvatī, Śubhāṅgadā, Hiraṇyāṅgī, Ratnalekhā, Śikhāvatī, Kandarpa-mañjarī, Phullakalikā, Anaṅga-mañjarī, Puṇḍarīkā, Sītākhaṇḍī, Cārucaṇḍī, Sadaṇḍikā, Kuṇṭhitā, Kalakaṇṭhī, Romaci, Mecakā, Haridrābhā, Haricchelā, Vitaṇḍikā, Līlāvatī, Sādhikā, Candrikā, Mādhavī, Vijayā, Nandā, Gaurī, Sudhāmukhī, Vṛndā, Kaumudī, Ratnabhavā, Ratnaprabhā and others) </w:t>
      </w:r>
      <w:r>
        <w:rPr>
          <w:rFonts w:ascii="Times New Roman" w:hAnsi="Times New Roman"/>
          <w:b/>
          <w:sz w:val="20"/>
        </w:rPr>
        <w:t>naḥ</w:t>
      </w:r>
      <w:r>
        <w:rPr>
          <w:rFonts w:ascii="Times New Roman" w:hAnsi="Times New Roman"/>
          <w:sz w:val="20"/>
        </w:rPr>
        <w:t xml:space="preserve"> (of us — Śrīmatī, the daughter of Vṛṣabhānu, Gāndharvikā) </w:t>
      </w:r>
      <w:r>
        <w:rPr>
          <w:rFonts w:ascii="Times New Roman" w:hAnsi="Times New Roman"/>
          <w:b/>
          <w:sz w:val="20"/>
        </w:rPr>
        <w:t>kathām</w:t>
      </w:r>
      <w:r>
        <w:rPr>
          <w:rFonts w:ascii="Times New Roman" w:hAnsi="Times New Roman"/>
          <w:sz w:val="20"/>
        </w:rPr>
        <w:t xml:space="preserve"> (talk) </w:t>
      </w:r>
      <w:r>
        <w:rPr>
          <w:rFonts w:ascii="Times New Roman" w:hAnsi="Times New Roman"/>
          <w:b/>
          <w:sz w:val="20"/>
        </w:rPr>
        <w:t>saḥ</w:t>
      </w:r>
      <w:r>
        <w:rPr>
          <w:rFonts w:ascii="Times New Roman" w:hAnsi="Times New Roman"/>
          <w:sz w:val="20"/>
        </w:rPr>
        <w:t xml:space="preserve"> </w:t>
      </w:r>
      <w:r>
        <w:rPr>
          <w:rFonts w:ascii="Times New Roman" w:hAnsi="Times New Roman"/>
          <w:b/>
          <w:sz w:val="20"/>
        </w:rPr>
        <w:t>gṛṇīte</w:t>
      </w:r>
      <w:r>
        <w:rPr>
          <w:rFonts w:ascii="Times New Roman" w:hAnsi="Times New Roman"/>
          <w:sz w:val="20"/>
        </w:rPr>
        <w:t xml:space="preserve"> (does He speak with His own lips)? </w:t>
      </w:r>
      <w:r>
        <w:rPr>
          <w:rFonts w:ascii="Times New Roman" w:hAnsi="Times New Roman"/>
          <w:b/>
          <w:sz w:val="20"/>
        </w:rPr>
        <w:t>kadā nu</w:t>
      </w:r>
      <w:r>
        <w:rPr>
          <w:rFonts w:ascii="Times New Roman" w:hAnsi="Times New Roman"/>
          <w:sz w:val="20"/>
        </w:rPr>
        <w:t xml:space="preserve"> (when) </w:t>
      </w:r>
      <w:r>
        <w:rPr>
          <w:rFonts w:ascii="Times New Roman" w:hAnsi="Times New Roman"/>
          <w:b/>
          <w:sz w:val="20"/>
        </w:rPr>
        <w:t>aguru-sugandham</w:t>
      </w:r>
      <w:r>
        <w:rPr>
          <w:rFonts w:ascii="Times New Roman" w:hAnsi="Times New Roman"/>
          <w:sz w:val="20"/>
        </w:rPr>
        <w:t xml:space="preserve"> (more fragrant even than *aguru*) </w:t>
      </w:r>
      <w:r>
        <w:rPr>
          <w:rFonts w:ascii="Times New Roman" w:hAnsi="Times New Roman"/>
          <w:b/>
          <w:sz w:val="20"/>
        </w:rPr>
        <w:t>bhujam</w:t>
      </w:r>
      <w:r>
        <w:rPr>
          <w:rFonts w:ascii="Times New Roman" w:hAnsi="Times New Roman"/>
          <w:sz w:val="20"/>
        </w:rPr>
        <w:t xml:space="preserve"> (His arm) </w:t>
      </w:r>
      <w:r>
        <w:rPr>
          <w:rFonts w:ascii="Times New Roman" w:hAnsi="Times New Roman"/>
          <w:b/>
          <w:sz w:val="20"/>
        </w:rPr>
        <w:t>mūrdhni</w:t>
      </w:r>
      <w:r>
        <w:rPr>
          <w:rFonts w:ascii="Times New Roman" w:hAnsi="Times New Roman"/>
          <w:sz w:val="20"/>
        </w:rPr>
        <w:t xml:space="preserve"> (on our heads) </w:t>
      </w:r>
      <w:r>
        <w:rPr>
          <w:rFonts w:ascii="Times New Roman" w:hAnsi="Times New Roman"/>
          <w:b/>
          <w:sz w:val="20"/>
        </w:rPr>
        <w:t>adhāsyat</w:t>
      </w:r>
      <w:r>
        <w:rPr>
          <w:rFonts w:ascii="Times New Roman" w:hAnsi="Times New Roman"/>
          <w:sz w:val="20"/>
        </w:rPr>
        <w:t xml:space="preserve"> (will He place)?</w:t>
      </w:r>
    </w:p>
    <w:p>
      <w:pPr>
        <w:keepNext/>
        <w:spacing w:before="160"/>
        <w:jc w:val="center"/>
      </w:pPr>
      <w:r>
        <w:rPr>
          <w:rFonts w:ascii="Times New Roman" w:hAnsi="Times New Roman"/>
          <w:i/>
          <w:sz w:val="21"/>
        </w:rPr>
        <w:t>(8) More than that, even Śrī Rādhā Herself serves Kṛṣṇa —</w:t>
      </w:r>
    </w:p>
    <w:p>
      <w:pPr>
        <w:jc w:val="both"/>
      </w:pPr>
      <w:r>
        <w:rPr>
          <w:b/>
        </w:rPr>
        <w:t xml:space="preserve">68–69 </w:t>
      </w:r>
      <w:r>
        <w:rPr>
          <w:rFonts w:ascii="Times New Roman" w:hAnsi="Times New Roman"/>
        </w:rPr>
        <w:t>Let alone them: Śrīmatī Rādhikā, who surpasses them all in every respect and by whose love Kṛṣṇa is bound at every moment — even She has become His maidservant and serves His feet.</w:t>
      </w:r>
    </w:p>
    <w:p>
      <w:pPr>
        <w:keepNext/>
        <w:spacing w:before="160"/>
        <w:jc w:val="center"/>
      </w:pPr>
      <w:r>
        <w:rPr>
          <w:rFonts w:ascii="Times New Roman" w:hAnsi="Times New Roman"/>
          <w:i/>
          <w:sz w:val="21"/>
        </w:rPr>
        <w:t>(*Śrīmad-Bhāgavatam* 10.30.39)</w:t>
      </w:r>
    </w:p>
    <w:p>
      <w:pPr>
        <w:jc w:val="both"/>
      </w:pPr>
      <w:r>
        <w:rPr>
          <w:b/>
        </w:rPr>
        <w:t xml:space="preserve">70 </w:t>
      </w:r>
      <w:r>
        <w:rPr>
          <w:rFonts w:ascii="Times New Roman" w:hAnsi="Times New Roman"/>
        </w:rPr>
        <w:t>“O Master, O Beloved, O dearest one! Where are You, where are You, O mighty-armed? O friend, show Yourself to Me, Your wretched maidservant!” (Śrīmad-Bhāgavatam, 10.30.39)</w:t>
      </w:r>
    </w:p>
    <w:p>
      <w:pPr>
        <w:jc w:val="both"/>
      </w:pPr>
      <w:r>
        <w:rPr>
          <w:b/>
          <w:i/>
          <w:sz w:val="20"/>
        </w:rPr>
        <w:t xml:space="preserve">Amṛta-pravāha-bhāṣya. </w:t>
      </w:r>
      <w:r>
        <w:rPr>
          <w:rFonts w:ascii="Times New Roman" w:hAnsi="Times New Roman"/>
          <w:sz w:val="20"/>
        </w:rPr>
        <w:t>O Lord! O lover! O dearest! O mighty-armed one! I am Your most wretched maidservant: bring me near to You!</w:t>
      </w:r>
    </w:p>
    <w:p>
      <w:pPr>
        <w:jc w:val="both"/>
      </w:pPr>
      <w:r>
        <w:rPr>
          <w:b/>
          <w:i/>
          <w:sz w:val="20"/>
        </w:rPr>
        <w:t xml:space="preserve">Anubhāṣya. </w:t>
      </w:r>
      <w:r>
        <w:rPr>
          <w:rFonts w:ascii="Times New Roman" w:hAnsi="Times New Roman"/>
          <w:sz w:val="20"/>
        </w:rPr>
        <w:t>During the *rāsa* dance Kṛṣṇa left the other gopīs and disappeared with Śrīmatī Rādhikā alone. Seeing the other gopīs lament in separation from Kṛṣṇa, Śrīmatī, in a fit of pride, said that She could walk no further and told Kṛṣṇa to carry Her. Then Kṛṣṇa disappeared, and Śrīmatī lamented:</w:t>
      </w:r>
    </w:p>
    <w:p>
      <w:pPr>
        <w:jc w:val="both"/>
      </w:pPr>
      <w:r>
        <w:rPr>
          <w:rFonts w:ascii="Times New Roman" w:hAnsi="Times New Roman"/>
          <w:b/>
          <w:sz w:val="20"/>
        </w:rPr>
        <w:t>hā nātha</w:t>
      </w:r>
      <w:r>
        <w:rPr>
          <w:rFonts w:ascii="Times New Roman" w:hAnsi="Times New Roman"/>
          <w:sz w:val="20"/>
        </w:rPr>
        <w:t xml:space="preserve">, </w:t>
      </w:r>
      <w:r>
        <w:rPr>
          <w:rFonts w:ascii="Times New Roman" w:hAnsi="Times New Roman"/>
          <w:b/>
          <w:sz w:val="20"/>
        </w:rPr>
        <w:t>ramaṇa</w:t>
      </w:r>
      <w:r>
        <w:rPr>
          <w:rFonts w:ascii="Times New Roman" w:hAnsi="Times New Roman"/>
          <w:sz w:val="20"/>
        </w:rPr>
        <w:t xml:space="preserve">, </w:t>
      </w:r>
      <w:r>
        <w:rPr>
          <w:rFonts w:ascii="Times New Roman" w:hAnsi="Times New Roman"/>
          <w:b/>
          <w:sz w:val="20"/>
        </w:rPr>
        <w:t>preṣṭha</w:t>
      </w:r>
      <w:r>
        <w:rPr>
          <w:rFonts w:ascii="Times New Roman" w:hAnsi="Times New Roman"/>
          <w:sz w:val="20"/>
        </w:rPr>
        <w:t xml:space="preserve"> (the best of all), </w:t>
      </w:r>
      <w:r>
        <w:rPr>
          <w:rFonts w:ascii="Times New Roman" w:hAnsi="Times New Roman"/>
          <w:b/>
          <w:sz w:val="20"/>
        </w:rPr>
        <w:t>kvāsi</w:t>
      </w:r>
      <w:r>
        <w:rPr>
          <w:rFonts w:ascii="Times New Roman" w:hAnsi="Times New Roman"/>
          <w:sz w:val="20"/>
        </w:rPr>
        <w:t xml:space="preserve"> ([where are] You), </w:t>
      </w:r>
      <w:r>
        <w:rPr>
          <w:rFonts w:ascii="Times New Roman" w:hAnsi="Times New Roman"/>
          <w:b/>
          <w:sz w:val="20"/>
        </w:rPr>
        <w:t>kvāsi</w:t>
      </w:r>
      <w:r>
        <w:rPr>
          <w:rFonts w:ascii="Times New Roman" w:hAnsi="Times New Roman"/>
          <w:sz w:val="20"/>
        </w:rPr>
        <w:t xml:space="preserve">? </w:t>
      </w:r>
      <w:r>
        <w:rPr>
          <w:rFonts w:ascii="Times New Roman" w:hAnsi="Times New Roman"/>
          <w:b/>
          <w:sz w:val="20"/>
        </w:rPr>
        <w:t>he sakhe</w:t>
      </w:r>
      <w:r>
        <w:rPr>
          <w:rFonts w:ascii="Times New Roman" w:hAnsi="Times New Roman"/>
          <w:sz w:val="20"/>
        </w:rPr>
        <w:t xml:space="preserve">, </w:t>
      </w:r>
      <w:r>
        <w:rPr>
          <w:rFonts w:ascii="Times New Roman" w:hAnsi="Times New Roman"/>
          <w:b/>
          <w:sz w:val="20"/>
        </w:rPr>
        <w:t>kṛpaṇāyāḥ</w:t>
      </w:r>
      <w:r>
        <w:rPr>
          <w:rFonts w:ascii="Times New Roman" w:hAnsi="Times New Roman"/>
          <w:sz w:val="20"/>
        </w:rPr>
        <w:t xml:space="preserve"> (tormented by separation from You) </w:t>
      </w:r>
      <w:r>
        <w:rPr>
          <w:rFonts w:ascii="Times New Roman" w:hAnsi="Times New Roman"/>
          <w:b/>
          <w:sz w:val="20"/>
        </w:rPr>
        <w:t>dīnāyāḥ</w:t>
      </w:r>
      <w:r>
        <w:rPr>
          <w:rFonts w:ascii="Times New Roman" w:hAnsi="Times New Roman"/>
          <w:sz w:val="20"/>
        </w:rPr>
        <w:t xml:space="preserve"> </w:t>
      </w:r>
      <w:r>
        <w:rPr>
          <w:rFonts w:ascii="Times New Roman" w:hAnsi="Times New Roman"/>
          <w:b/>
          <w:sz w:val="20"/>
        </w:rPr>
        <w:t>te</w:t>
      </w:r>
      <w:r>
        <w:rPr>
          <w:rFonts w:ascii="Times New Roman" w:hAnsi="Times New Roman"/>
          <w:sz w:val="20"/>
        </w:rPr>
        <w:t xml:space="preserve"> (Your) </w:t>
      </w:r>
      <w:r>
        <w:rPr>
          <w:rFonts w:ascii="Times New Roman" w:hAnsi="Times New Roman"/>
          <w:b/>
          <w:sz w:val="20"/>
        </w:rPr>
        <w:t>dāsyāḥ</w:t>
      </w:r>
      <w:r>
        <w:rPr>
          <w:rFonts w:ascii="Times New Roman" w:hAnsi="Times New Roman"/>
          <w:sz w:val="20"/>
        </w:rPr>
        <w:t xml:space="preserve"> (to the maidservant, that is, to me) </w:t>
      </w:r>
      <w:r>
        <w:rPr>
          <w:rFonts w:ascii="Times New Roman" w:hAnsi="Times New Roman"/>
          <w:b/>
          <w:sz w:val="20"/>
        </w:rPr>
        <w:t>sannidhim</w:t>
      </w:r>
      <w:r>
        <w:rPr>
          <w:rFonts w:ascii="Times New Roman" w:hAnsi="Times New Roman"/>
          <w:sz w:val="20"/>
        </w:rPr>
        <w:t xml:space="preserve"> (Your nearness) </w:t>
      </w:r>
      <w:r>
        <w:rPr>
          <w:rFonts w:ascii="Times New Roman" w:hAnsi="Times New Roman"/>
          <w:b/>
          <w:sz w:val="20"/>
        </w:rPr>
        <w:t>darśaya</w:t>
      </w:r>
      <w:r>
        <w:rPr>
          <w:rFonts w:ascii="Times New Roman" w:hAnsi="Times New Roman"/>
          <w:sz w:val="20"/>
        </w:rPr>
        <w:t xml:space="preserve"> (reveal).</w:t>
      </w:r>
    </w:p>
    <w:p>
      <w:pPr>
        <w:spacing w:before="160"/>
        <w:jc w:val="both"/>
      </w:pPr>
      <w:r>
        <w:rPr>
          <w:b/>
        </w:rPr>
        <w:t xml:space="preserve">71 </w:t>
      </w:r>
      <w:r>
        <w:rPr>
          <w:rFonts w:ascii="Times New Roman" w:hAnsi="Times New Roman"/>
        </w:rPr>
        <w:t>In Dvārakā all the queens, led by Rukmiṇī, also think of themselves as Kṛṣṇa’s maidservants.</w:t>
      </w:r>
    </w:p>
    <w:p>
      <w:pPr>
        <w:keepNext/>
        <w:spacing w:before="160"/>
        <w:jc w:val="center"/>
      </w:pPr>
      <w:r>
        <w:rPr>
          <w:rFonts w:ascii="Times New Roman" w:hAnsi="Times New Roman"/>
          <w:i/>
          <w:sz w:val="21"/>
        </w:rPr>
        <w:t>(*Śrīmad-Bhāgavatam* 10.83.11)</w:t>
      </w:r>
    </w:p>
    <w:p>
      <w:pPr>
        <w:jc w:val="both"/>
      </w:pPr>
      <w:r>
        <w:rPr>
          <w:b/>
        </w:rPr>
        <w:t xml:space="preserve">72 </w:t>
      </w:r>
      <w:r>
        <w:rPr>
          <w:rFonts w:ascii="Times New Roman" w:hAnsi="Times New Roman"/>
        </w:rPr>
        <w:t>“Knowing that I was performing austerities in the hope of touching His feet, He came with His friend and took my hand. And so I am the sweeper of His house.” (Śrīmad-Bhāgavatam, 10.83.11)</w:t>
      </w:r>
    </w:p>
    <w:p>
      <w:pPr>
        <w:jc w:val="both"/>
      </w:pPr>
      <w:r>
        <w:rPr>
          <w:b/>
          <w:i/>
          <w:sz w:val="20"/>
        </w:rPr>
        <w:t xml:space="preserve">Amṛta-pravāha-bhāṣya. </w:t>
      </w:r>
      <w:r>
        <w:rPr>
          <w:rFonts w:ascii="Times New Roman" w:hAnsi="Times New Roman"/>
          <w:sz w:val="20"/>
        </w:rPr>
        <w:t>I was performing austerities, longing to touch Śrī Kṛṣṇa's feet. In His mercy Kṛṣṇa came with His friend and took my hand in marriage. Since then I have been His maidservant who sweeps His house.</w:t>
      </w:r>
    </w:p>
    <w:p>
      <w:pPr>
        <w:jc w:val="both"/>
      </w:pPr>
      <w:r>
        <w:rPr>
          <w:b/>
          <w:i/>
          <w:sz w:val="20"/>
        </w:rPr>
        <w:t xml:space="preserve">Anubhāṣya. </w:t>
      </w:r>
      <w:r>
        <w:rPr>
          <w:rFonts w:ascii="Times New Roman" w:hAnsi="Times New Roman"/>
          <w:sz w:val="20"/>
        </w:rPr>
        <w:t>When the women of the Yadu and Kuru dynasties gathered together at Samanta-pañcaka, Kṛṣṇa's queen Kālindī, in a conversation about Kṛṣṇa, said to Draupadī:</w:t>
      </w:r>
    </w:p>
    <w:p>
      <w:pPr>
        <w:jc w:val="both"/>
      </w:pPr>
      <w:r>
        <w:rPr>
          <w:rFonts w:ascii="Times New Roman" w:hAnsi="Times New Roman"/>
          <w:b/>
          <w:sz w:val="20"/>
        </w:rPr>
        <w:t>sva-pāda-sparśanāśayā</w:t>
      </w:r>
      <w:r>
        <w:rPr>
          <w:rFonts w:ascii="Times New Roman" w:hAnsi="Times New Roman"/>
          <w:sz w:val="20"/>
        </w:rPr>
        <w:t xml:space="preserve"> (with the hope of touching the feet of Him, Śrī Kṛṣṇa) </w:t>
      </w:r>
      <w:r>
        <w:rPr>
          <w:rFonts w:ascii="Times New Roman" w:hAnsi="Times New Roman"/>
          <w:b/>
          <w:sz w:val="20"/>
        </w:rPr>
        <w:t>tapaś carantīm</w:t>
      </w:r>
      <w:r>
        <w:rPr>
          <w:rFonts w:ascii="Times New Roman" w:hAnsi="Times New Roman"/>
          <w:sz w:val="20"/>
        </w:rPr>
        <w:t xml:space="preserve"> </w:t>
      </w:r>
      <w:r>
        <w:rPr>
          <w:rFonts w:ascii="Times New Roman" w:hAnsi="Times New Roman"/>
          <w:b/>
          <w:sz w:val="20"/>
        </w:rPr>
        <w:t>mā</w:t>
      </w:r>
      <w:r>
        <w:rPr>
          <w:rFonts w:ascii="Times New Roman" w:hAnsi="Times New Roman"/>
          <w:sz w:val="20"/>
        </w:rPr>
        <w:t xml:space="preserve"> (me), who was performing austerities, </w:t>
      </w:r>
      <w:r>
        <w:rPr>
          <w:rFonts w:ascii="Times New Roman" w:hAnsi="Times New Roman"/>
          <w:b/>
          <w:sz w:val="20"/>
        </w:rPr>
        <w:t>ājñāya</w:t>
      </w:r>
      <w:r>
        <w:rPr>
          <w:rFonts w:ascii="Times New Roman" w:hAnsi="Times New Roman"/>
          <w:sz w:val="20"/>
        </w:rPr>
        <w:t xml:space="preserve"> (knowing), </w:t>
      </w:r>
      <w:r>
        <w:rPr>
          <w:rFonts w:ascii="Times New Roman" w:hAnsi="Times New Roman"/>
          <w:b/>
          <w:sz w:val="20"/>
        </w:rPr>
        <w:t>saḥ kṛṣṇaḥ</w:t>
      </w:r>
      <w:r>
        <w:rPr>
          <w:rFonts w:ascii="Times New Roman" w:hAnsi="Times New Roman"/>
          <w:sz w:val="20"/>
        </w:rPr>
        <w:t xml:space="preserve"> </w:t>
      </w:r>
      <w:r>
        <w:rPr>
          <w:rFonts w:ascii="Times New Roman" w:hAnsi="Times New Roman"/>
          <w:b/>
          <w:sz w:val="20"/>
        </w:rPr>
        <w:t>sakhyā</w:t>
      </w:r>
      <w:r>
        <w:rPr>
          <w:rFonts w:ascii="Times New Roman" w:hAnsi="Times New Roman"/>
          <w:sz w:val="20"/>
        </w:rPr>
        <w:t xml:space="preserve"> (with Arjuna) </w:t>
      </w:r>
      <w:r>
        <w:rPr>
          <w:rFonts w:ascii="Times New Roman" w:hAnsi="Times New Roman"/>
          <w:b/>
          <w:sz w:val="20"/>
        </w:rPr>
        <w:t>saha</w:t>
      </w:r>
      <w:r>
        <w:rPr>
          <w:rFonts w:ascii="Times New Roman" w:hAnsi="Times New Roman"/>
          <w:sz w:val="20"/>
        </w:rPr>
        <w:t xml:space="preserve"> </w:t>
      </w:r>
      <w:r>
        <w:rPr>
          <w:rFonts w:ascii="Times New Roman" w:hAnsi="Times New Roman"/>
          <w:b/>
          <w:sz w:val="20"/>
        </w:rPr>
        <w:t>upetya</w:t>
      </w:r>
      <w:r>
        <w:rPr>
          <w:rFonts w:ascii="Times New Roman" w:hAnsi="Times New Roman"/>
          <w:sz w:val="20"/>
        </w:rPr>
        <w:t xml:space="preserve"> (coming near) </w:t>
      </w:r>
      <w:r>
        <w:rPr>
          <w:rFonts w:ascii="Times New Roman" w:hAnsi="Times New Roman"/>
          <w:b/>
          <w:sz w:val="20"/>
        </w:rPr>
        <w:t>pāṇim agrahīt</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(I) am </w:t>
      </w:r>
      <w:r>
        <w:rPr>
          <w:rFonts w:ascii="Times New Roman" w:hAnsi="Times New Roman"/>
          <w:b/>
          <w:sz w:val="20"/>
        </w:rPr>
        <w:t>tat</w:t>
      </w:r>
      <w:r>
        <w:rPr>
          <w:rFonts w:ascii="Times New Roman" w:hAnsi="Times New Roman"/>
          <w:sz w:val="20"/>
        </w:rPr>
        <w:t xml:space="preserve"> (His) </w:t>
      </w:r>
      <w:r>
        <w:rPr>
          <w:rFonts w:ascii="Times New Roman" w:hAnsi="Times New Roman"/>
          <w:b/>
          <w:sz w:val="20"/>
        </w:rPr>
        <w:t>gṛha-mārjanī</w:t>
      </w:r>
      <w:r>
        <w:rPr>
          <w:rFonts w:ascii="Times New Roman" w:hAnsi="Times New Roman"/>
          <w:sz w:val="20"/>
        </w:rPr>
        <w:t xml:space="preserve"> (maidservant).</w:t>
      </w:r>
    </w:p>
    <w:p>
      <w:pPr>
        <w:keepNext/>
        <w:spacing w:before="160"/>
        <w:jc w:val="center"/>
      </w:pPr>
      <w:r>
        <w:rPr>
          <w:rFonts w:ascii="Times New Roman" w:hAnsi="Times New Roman"/>
          <w:i/>
          <w:sz w:val="21"/>
        </w:rPr>
        <w:t>(*Śrīmad-Bhāgavatam* 10.83.39)</w:t>
      </w:r>
    </w:p>
    <w:p>
      <w:pPr>
        <w:jc w:val="both"/>
      </w:pPr>
      <w:r>
        <w:rPr>
          <w:b/>
        </w:rPr>
        <w:t xml:space="preserve">73 </w:t>
      </w:r>
      <w:r>
        <w:rPr>
          <w:rFonts w:ascii="Times New Roman" w:hAnsi="Times New Roman"/>
        </w:rPr>
        <w:t>“By austerity and by turning away from every attachment, we have become, in truth, maidservants in the house of Him who delights in Himself.” (Śrīmad-Bhāgavatam, 10.83.39)</w:t>
      </w:r>
    </w:p>
    <w:p>
      <w:pPr>
        <w:jc w:val="both"/>
      </w:pPr>
      <w:r>
        <w:rPr>
          <w:b/>
          <w:i/>
          <w:sz w:val="20"/>
        </w:rPr>
        <w:t xml:space="preserve">Amṛta-pravāha-bhāṣya. </w:t>
      </w:r>
      <w:r>
        <w:rPr>
          <w:rFonts w:ascii="Times New Roman" w:hAnsi="Times New Roman"/>
          <w:sz w:val="20"/>
        </w:rPr>
        <w:t>Through many austerities, giving up all attachment, we have attained the position of maidservants in the house of this Person, who delights in Himself (*ātmārāma*).</w:t>
      </w:r>
    </w:p>
    <w:p>
      <w:pPr>
        <w:jc w:val="both"/>
      </w:pPr>
      <w:r>
        <w:rPr>
          <w:b/>
          <w:i/>
          <w:sz w:val="20"/>
        </w:rPr>
        <w:t xml:space="preserve">Anubhāṣya. </w:t>
      </w:r>
      <w:r>
        <w:rPr>
          <w:rFonts w:ascii="Times New Roman" w:hAnsi="Times New Roman"/>
          <w:sz w:val="20"/>
        </w:rPr>
        <w:t>At the same time, in the same conversation, Kṛṣṇa's queen Lakṣmaṇā says to Draupadī:</w:t>
      </w:r>
    </w:p>
    <w:p>
      <w:pPr>
        <w:jc w:val="both"/>
      </w:pPr>
      <w:r>
        <w:rPr>
          <w:rFonts w:ascii="Times New Roman" w:hAnsi="Times New Roman"/>
          <w:b/>
          <w:sz w:val="20"/>
        </w:rPr>
        <w:t>imāḥ vayam</w:t>
      </w:r>
      <w:r>
        <w:rPr>
          <w:rFonts w:ascii="Times New Roman" w:hAnsi="Times New Roman"/>
          <w:sz w:val="20"/>
        </w:rPr>
        <w:t xml:space="preserve"> (we, the queens) </w:t>
      </w:r>
      <w:r>
        <w:rPr>
          <w:rFonts w:ascii="Times New Roman" w:hAnsi="Times New Roman"/>
          <w:b/>
          <w:sz w:val="20"/>
        </w:rPr>
        <w:t>sarva-saṅga-nivṛttyā</w:t>
      </w:r>
      <w:r>
        <w:rPr>
          <w:rFonts w:ascii="Times New Roman" w:hAnsi="Times New Roman"/>
          <w:sz w:val="20"/>
        </w:rPr>
        <w:t xml:space="preserve"> (by withdrawing, through indifference, from attachment to everything — happiness, wealth, sons and so on, or the four goals of life including *mokṣa*) </w:t>
      </w:r>
      <w:r>
        <w:rPr>
          <w:rFonts w:ascii="Times New Roman" w:hAnsi="Times New Roman"/>
          <w:b/>
          <w:sz w:val="20"/>
        </w:rPr>
        <w:t>tapasā</w:t>
      </w:r>
      <w:r>
        <w:rPr>
          <w:rFonts w:ascii="Times New Roman" w:hAnsi="Times New Roman"/>
          <w:sz w:val="20"/>
        </w:rPr>
        <w:t xml:space="preserve"> (by the service of maidservants) </w:t>
      </w:r>
      <w:r>
        <w:rPr>
          <w:rFonts w:ascii="Times New Roman" w:hAnsi="Times New Roman"/>
          <w:b/>
          <w:sz w:val="20"/>
        </w:rPr>
        <w:t>ātmārāmasya</w:t>
      </w:r>
      <w:r>
        <w:rPr>
          <w:rFonts w:ascii="Times New Roman" w:hAnsi="Times New Roman"/>
          <w:sz w:val="20"/>
        </w:rPr>
        <w:t xml:space="preserve"> </w:t>
      </w:r>
      <w:r>
        <w:rPr>
          <w:rFonts w:ascii="Times New Roman" w:hAnsi="Times New Roman"/>
          <w:b/>
          <w:sz w:val="20"/>
        </w:rPr>
        <w:t>tasya</w:t>
      </w:r>
      <w:r>
        <w:rPr>
          <w:rFonts w:ascii="Times New Roman" w:hAnsi="Times New Roman"/>
          <w:sz w:val="20"/>
        </w:rPr>
        <w:t xml:space="preserve"> (of Him, Kṛṣṇa) </w:t>
      </w:r>
      <w:r>
        <w:rPr>
          <w:rFonts w:ascii="Times New Roman" w:hAnsi="Times New Roman"/>
          <w:b/>
          <w:sz w:val="20"/>
        </w:rPr>
        <w:t>addhā</w:t>
      </w:r>
      <w:r>
        <w:rPr>
          <w:rFonts w:ascii="Times New Roman" w:hAnsi="Times New Roman"/>
          <w:sz w:val="20"/>
        </w:rPr>
        <w:t xml:space="preserve"> (directly) </w:t>
      </w:r>
      <w:r>
        <w:rPr>
          <w:rFonts w:ascii="Times New Roman" w:hAnsi="Times New Roman"/>
          <w:b/>
          <w:sz w:val="20"/>
        </w:rPr>
        <w:t>gṛha-dāsikāḥ</w:t>
      </w:r>
      <w:r>
        <w:rPr>
          <w:rFonts w:ascii="Times New Roman" w:hAnsi="Times New Roman"/>
          <w:sz w:val="20"/>
        </w:rPr>
        <w:t xml:space="preserve"> </w:t>
      </w:r>
      <w:r>
        <w:rPr>
          <w:rFonts w:ascii="Times New Roman" w:hAnsi="Times New Roman"/>
          <w:b/>
          <w:sz w:val="20"/>
        </w:rPr>
        <w:t>babhūvima</w:t>
      </w:r>
      <w:r>
        <w:rPr>
          <w:rFonts w:ascii="Times New Roman" w:hAnsi="Times New Roman"/>
          <w:sz w:val="20"/>
        </w:rPr>
        <w:t xml:space="preserve"> (have become).</w:t>
      </w:r>
    </w:p>
    <w:p>
      <w:pPr>
        <w:keepNext/>
        <w:spacing w:before="160"/>
        <w:jc w:val="center"/>
      </w:pPr>
      <w:r>
        <w:rPr>
          <w:rFonts w:ascii="Times New Roman" w:hAnsi="Times New Roman"/>
          <w:i/>
          <w:sz w:val="21"/>
        </w:rPr>
        <w:t>(10) Service to Kṛṣṇa — even by Balarāma, the *svayaṁ-prakāśa* —</w:t>
      </w:r>
    </w:p>
    <w:p>
      <w:pPr>
        <w:jc w:val="both"/>
      </w:pPr>
      <w:r>
        <w:rPr>
          <w:b/>
        </w:rPr>
        <w:t xml:space="preserve">74 </w:t>
      </w:r>
      <w:r>
        <w:rPr>
          <w:rFonts w:ascii="Times New Roman" w:hAnsi="Times New Roman"/>
        </w:rPr>
        <w:t>What to speak of others? Consider Baladeva Mahāśaya, whose mood is full of pure friendship, parental love and the rest.</w:t>
      </w:r>
    </w:p>
    <w:p>
      <w:pPr>
        <w:jc w:val="both"/>
      </w:pPr>
      <w:r>
        <w:rPr>
          <w:b/>
          <w:i/>
          <w:sz w:val="20"/>
        </w:rPr>
        <w:t xml:space="preserve">Anubhāṣya. </w:t>
      </w:r>
      <w:r>
        <w:rPr>
          <w:rFonts w:ascii="Times New Roman" w:hAnsi="Times New Roman"/>
          <w:sz w:val="20"/>
        </w:rPr>
        <w:t>Baladeva is the elder brother and so worthy of honor, yet He knows Himself only as the servant of His younger brother Kṛṣṇa. In Mahā-Vaikuṇṭha the *catur-vyūha* is only a chamber (*prakoṣṭha*) of this same Baladeva, the *svayaṁ-prakāśa*: this is the supreme majesty of the all-powerful Parameśvara. On the path of reverence (*maryādā-mārga*) even such an exalted, supreme position is established in service to Kṛṣṇa. Therefore no being — neither in Goloka and Vaikuṇṭha, nor in the countless universes, nor within them — is able to enjoy Kṛṣṇa or make Him its servant. Everyone other than Kṛṣṇa excels others exactly to the degree that he is inclined to serve Kṛṣṇa. And to the degree that a being has given up service to Kṛṣṇa and turned away from Him, to that degree he has invited misfortune. In the material world the urge to enjoy Kṛṣṇa, or to think oneself Kṛṣṇa's equal and enjoy as He does, is the root mantra of the nondevotees; yet by their true nature all who take shelter of Kṛṣṇa are eternally engaged in serving Bhagavān. It is aversion to serving Kṛṣṇa that makes the *jīva* like one dead. When knowledge of Kṛṣṇa awakens, the inclination to serve Kṛṣṇa is seen in every *jīva*, to a greater or lesser degree.</w:t>
      </w:r>
    </w:p>
    <w:p>
      <w:pPr>
        <w:spacing w:before="160"/>
        <w:jc w:val="both"/>
      </w:pPr>
      <w:r>
        <w:rPr>
          <w:b/>
        </w:rPr>
        <w:t xml:space="preserve">75 </w:t>
      </w:r>
      <w:r>
        <w:rPr>
          <w:rFonts w:ascii="Times New Roman" w:hAnsi="Times New Roman"/>
        </w:rPr>
        <w:t>Even He thinks of Himself as a servant. Is there anyone without the mood of a servant of Kṛṣṇa?</w:t>
      </w:r>
    </w:p>
    <w:p>
      <w:pPr>
        <w:keepNext/>
        <w:spacing w:before="160"/>
        <w:jc w:val="center"/>
      </w:pPr>
      <w:r>
        <w:rPr>
          <w:rFonts w:ascii="Times New Roman" w:hAnsi="Times New Roman"/>
          <w:i/>
          <w:sz w:val="21"/>
        </w:rPr>
        <w:t>(11) Ananta in the form of Śeṣa serves Kṛṣṇa in ten bodies —</w:t>
      </w:r>
    </w:p>
    <w:p>
      <w:pPr>
        <w:jc w:val="both"/>
      </w:pPr>
      <w:r>
        <w:rPr>
          <w:b/>
        </w:rPr>
        <w:t xml:space="preserve">76 </w:t>
      </w:r>
      <w:r>
        <w:rPr>
          <w:rFonts w:ascii="Times New Roman" w:hAnsi="Times New Roman"/>
        </w:rPr>
        <w:t>Śeṣa-Saṅkarṣaṇa, with His thousand mouths, assumes ten bodies and serves Kṛṣṇa.</w:t>
      </w:r>
    </w:p>
    <w:p>
      <w:pPr>
        <w:jc w:val="both"/>
      </w:pPr>
      <w:r>
        <w:rPr>
          <w:b/>
          <w:i/>
          <w:sz w:val="20"/>
        </w:rPr>
        <w:t xml:space="preserve">Amṛta-pravāha-bhāṣya. </w:t>
      </w:r>
      <w:r>
        <w:rPr>
          <w:rFonts w:ascii="Times New Roman" w:hAnsi="Times New Roman"/>
          <w:sz w:val="20"/>
        </w:rPr>
        <w:t>The ten bodies are the umbrella, sandals, bed, pillow, garments, ornaments, pleasure garden, dwelling, sacred thread and throne.</w:t>
      </w:r>
    </w:p>
    <w:p>
      <w:pPr>
        <w:keepNext/>
        <w:spacing w:before="160"/>
        <w:jc w:val="center"/>
      </w:pPr>
      <w:r>
        <w:rPr>
          <w:rFonts w:ascii="Times New Roman" w:hAnsi="Times New Roman"/>
          <w:i/>
          <w:sz w:val="21"/>
        </w:rPr>
        <w:t>(12) Śiva's service to Kṛṣṇa —</w:t>
      </w:r>
    </w:p>
    <w:p>
      <w:pPr>
        <w:jc w:val="both"/>
      </w:pPr>
      <w:r>
        <w:rPr>
          <w:b/>
        </w:rPr>
        <w:t xml:space="preserve">77 </w:t>
      </w:r>
      <w:r>
        <w:rPr>
          <w:rFonts w:ascii="Times New Roman" w:hAnsi="Times New Roman"/>
        </w:rPr>
        <w:t>In the endless universes Rudra is a part of Sadāśiva; he is a guṇa-avatāra, the crown of all the gods.</w:t>
      </w:r>
    </w:p>
    <w:p>
      <w:pPr>
        <w:spacing w:before="160"/>
        <w:jc w:val="both"/>
      </w:pPr>
      <w:r>
        <w:rPr>
          <w:b/>
        </w:rPr>
        <w:t xml:space="preserve">78 </w:t>
      </w:r>
      <w:r>
        <w:rPr>
          <w:rFonts w:ascii="Times New Roman" w:hAnsi="Times New Roman"/>
        </w:rPr>
        <w:t>He longs for the service of Kṛṣṇa; Śiva says at every moment, “I am Kṛṣṇa’s servant.”</w:t>
      </w:r>
    </w:p>
    <w:p>
      <w:pPr>
        <w:jc w:val="both"/>
      </w:pPr>
      <w:r>
        <w:rPr>
          <w:b/>
          <w:i/>
          <w:sz w:val="20"/>
        </w:rPr>
        <w:t xml:space="preserve">Anubhāṣya. </w:t>
      </w:r>
      <w:r>
        <w:rPr>
          <w:rFonts w:ascii="Times New Roman" w:hAnsi="Times New Roman"/>
          <w:sz w:val="20"/>
        </w:rPr>
        <w:t>Rudra and Sadāśiva. In the *Laghu-bhāgavatāmṛta*, in the description of the *guṇa-avatāras* (verses 18–24), it is said of Rudra: “He is said to be eleven *vyūhas* and eight bodies; usually he has five faces, three eyes and ten arms. Sometimes Hara, like Brahmā (Vidhi), is said to be a particular *jīva*. But this should be understood as in the case of Śeṣa, for he is glorified as a part [of the Lord]. Hara is the abode of the Puruṣa and so is in essence almost *nirguṇa*; but because of his connection with *tamas* everyone sees him here as subject to change. As the Tenth Canto says (10.88.3): ‘Śiva is always joined with his potency, has three marks and is covered by the *guṇas*.’ As the *Brahma-saṁhitā* says (5.45): ‘As milk, joined with a particular transforming agent, becomes yogurt, yet [the yogurt] is not different from its cause, so He who for a particular task takes the form of Śambhu — Govinda, the original Person, Him I worship.’ Sometimes he is born from the forehead of Brahmā (Vidhi), sometimes from the forehead of the Lord of Kamalā; and at the end of a *kalpa* Kālāgni-Rudra appears from Saṅkarṣaṇa as well. His form called Sadāśiva is free from even a trace of *tamas*. He is the cause of all and a part of the Lord Himself. It is he who is described in the *Vāyu Purāṇa* and others as [dwelling] in Śivaloka. So too in the *Brahma-saṁhitā*, where the original Śiva is spoken of (5.8): ‘Niyati is Ramā-devī, His beloved, obedient to Him. His *liṅga* is the eternal Bhagavān Śambhu, whose form is light. And she who is the *yoni* is the *aparā śakti*,’ and so on.”</w:t>
      </w:r>
    </w:p>
    <w:p>
      <w:pPr>
        <w:jc w:val="both"/>
      </w:pPr>
      <w:r>
        <w:rPr>
          <w:rFonts w:ascii="Times New Roman" w:hAnsi="Times New Roman"/>
          <w:sz w:val="20"/>
        </w:rPr>
        <w:t>Śrī Rudra has eleven *vyūhas*: Ajaikapāt, Ahirbudhnya, Virūpākṣa, Raivata, Hara, Bahurūpa, Tryambaka the best of the gods, Sāvitra, Jayanta, Pinākī and Aparājita; and eight forms (*mūrtis*): earth, water, fire, air, ether, the sun, the moon and the performer of the *soma* sacrifice. Among them Rudra is usually five-faced, three-eyed and ten-armed. In some places Rudra, like Vidhi (Brahmā), is glorified as “a particular *jīva*.” But since he is also glorified as a part of Bhagavān, this must be reconciled as in the case of “Śeṣa”: Śiva, the *svāṁśa* (the Lord's own part), belongs to the category of Īśvara, while Rudra the destroyer is a *vibhinnāṁśa*, a *jīva*. Hara is an avatāra of Bhagavān and by nature the Puruṣa, so in truth he is *nirguṇa*; but because of his connection with the mode of darkness, to ordinary people who do not know the truth he seems at first sight to be subject to change. As the Tenth Canto says: “Rudra is always joined with *prakṛti*, the state of equilibrium of the *guṇas*; when the *guṇas* are agitated, he is joined with the three *guṇas* and covered by them from afar.” As the *Brahma-saṁhitā* says: “Milk, joined with a particular transforming agent, turns into yogurt, yet that yogurt is never a thing separate from its cause, the milk. So too He who descends in the form of Rudra for the sake of destruction — the original Person Govinda, Him I worship.” In one *kalpa* Rudra is born from the forehead of Brahmā (Vidhi), in another from the forehead of Viṣṇu. At the end of a *kalpa* Kālāgni-Rudra is born from Saṅkarṣaṇa as well. The *Vāyu Purāṇa* and others describe a form of Śiva named Sadāśiva in Śivaloka, which lies within Vaikuṇṭha: He is the cause of all and has no connection with the mode of darkness. This Sadāśiva is a *vilāsa* of Bhagavān Śrī Kṛṣṇa Himself. As the *Brahma-saṁhitā* says of the original Śiva: “The unfailing Ramā-devī, inseparable from Bhagavān, part of His own nature and obedient to Him, is His beloved; the eternal Bhagavān Śambhu, whose form is light, is a particular part of that *svayaṁ-rūpa*. She who is the *yoni*, the part that serves as the womb — Mahāmāyā, the source of the *mahat-tattva* and the other [elements] — is the *aparā*, the lower potency made of the three *guṇas*, called *pradhāna*,” and so on.</w:t>
      </w:r>
    </w:p>
    <w:p>
      <w:pPr>
        <w:jc w:val="both"/>
      </w:pPr>
      <w:r>
        <w:rPr>
          <w:rFonts w:ascii="Times New Roman" w:hAnsi="Times New Roman"/>
          <w:sz w:val="20"/>
        </w:rPr>
        <w:t>Śrī Baladeva Vidyābhūṣaṇa [comments as follows]. Because particular statements [of scripture] are found, [the author] speaks [this verse] to show that Rudra too is of two kinds.</w:t>
      </w:r>
      <w:r>
        <w:rPr>
          <w:rFonts w:ascii="Times New Roman" w:hAnsi="Times New Roman"/>
          <w:sz w:val="20"/>
          <w:vertAlign w:val="superscript"/>
        </w:rPr>
        <w:t>22</w:t>
      </w:r>
      <w:r>
        <w:rPr>
          <w:rFonts w:ascii="Times New Roman" w:hAnsi="Times New Roman"/>
          <w:sz w:val="20"/>
        </w:rPr>
        <w:t xml:space="preserve"> First he speaks of the one who in the verse beginning *sattvaṁ rajaḥ* (*Bhāgavatam* 1.2.23) is named as belonging to the category of Īśvara: “Rudra is eleven *vyūhas*.” Here [are meant] the words of the *Mahābhārata*: “Ajaikapāt, Ahirbudhnya, Virūpākṣa, then Raivata, Hara, Bahurūpa, Tryambaka the lord of the gods, Sāvitra, Jayanta, Pinākī and Aparājita.” Likewise “eight bodies”: “Earth, water, fire, air and ether, the sun and the moon, and the performer of the *soma* sacrifice — these are the eight forms,” says Yādava. “Usually” — because the Rudra who dwells in the covering of water [around the universe] is seen to have one face.</w:t>
      </w:r>
    </w:p>
    <w:p>
      <w:pPr>
        <w:jc w:val="both"/>
      </w:pPr>
      <w:r>
        <w:rPr>
          <w:rFonts w:ascii="Times New Roman" w:hAnsi="Times New Roman"/>
          <w:sz w:val="20"/>
        </w:rPr>
        <w:t>Next [the author] speaks of his belonging to the category of *jīvas*: “Sometimes….” In the *Ṛg-veda*: “Whom I wish, him I make fierce, him a Brahmā, him a sage, him wise,” and so on. In the *Nārāyaṇa Upaniṣad*, beginning with the words “Then the Person Nārāyaṇa desired, ‘Let Me create beings’”: “From Nārāyaṇa Brahmā is born, from Nārāyaṇa Rudra is born, from Nārāyaṇa Prajāpati is born, from Nārāyaṇa Indra is born, from Nārāyaṇa the eight Vasus (are born), from Nārāyaṇa the eleven Rudras (are born), from Nārāyaṇa the twelve Ādityas” (*Nārāyaṇa Upaniṣad* 1), and so on. In the *Mahā Upaniṣad*, beginning with the words “There was only Nārāyaṇa; there was neither Brahmā nor Īśāna”: “From the forehead of Him, absorbed in meditation, was born a three-eyed Person holding a trident, endowed with beauty, truth, celibacy, austerity and renunciation” (*Mahā Upaniṣad* 1–2), and so on. And in the *Mokṣa-dharma*: “Prajāpati and Rudra too I Myself create. But they do not know Me, bewildered by My *māyā*.” These statements speak of his birth — so here Hara is a *jīva*. Hence for him there is also destruction. In the *Viṣṇu-dharma*: “Brahmā, Śambhu, and likewise the Sun, the Moon, Śatakratu and others, as well as the rest, are endowed with the potency of Viṣṇu. But when their work in the world is over, they are deprived of that potency; and, deprived of potency, they all die.” The *śruti* “There was only one…” says the same. Otherwise these [statements] would be contradicted. The example here is “as of Brahmā (Vidhi).” “As in the case of Śeṣa”: Śeṣa, who serves as the bed of the Lord of the Śārṅga bow — His supporting potency — belongs to the category of Īśvara, while [the Śeṣa] who holds up the earth is a *jīva* empowered by Him. “For he is glorified as a part [of the Lord]” means that in the Purāṇas he is called both His *svāṁśa* and His *vibhinnāṁśa*.</w:t>
      </w:r>
    </w:p>
    <w:p>
      <w:pPr>
        <w:jc w:val="both"/>
      </w:pPr>
      <w:r>
        <w:rPr>
          <w:rFonts w:ascii="Times New Roman" w:hAnsi="Times New Roman"/>
          <w:sz w:val="20"/>
        </w:rPr>
        <w:t>But that Hara who in the verse *sattvaṁ rajas tamaḥ* is named as a manifestation of the Supreme Person — “being the abode of the Puruṣa,” that is, being He Himself — is indeed *nirguṇa*. “Almost” — because he is covered by *tamas*, which he accepted by his own will. Therefore “everyone,” that is, those who do not know the truth, “sees him here as subject to change,” among the *guṇa-avatāras*; in reality he is changeless — that is the meaning. To prove that “because of his connection with *tamas* he is seen as subject to change,” [the author] cites “Śiva … with his potency….” Śiva is Rudra; “always” — at all times; “with his potency” — with *prakṛti*, the state of equilibrium of the *guṇas*, which he accepted by his own will; “joined.” When the *guṇas* are agitated, he “has three marks,” that is, the three *guṇas*; and when they are manifest, he is “covered” by them from afar. If one asks, “It is well known that he is covered by *tamas*; why then is he said here to have three marks?” — we answer: the three *guṇas* are mixed with one another, so *sattva* and *rajas* are also present there; there is no contradiction. And this statement itself should be understood as a restatement (*anuvāda*) of how people see him.</w:t>
      </w:r>
    </w:p>
    <w:p>
      <w:pPr>
        <w:jc w:val="both"/>
      </w:pPr>
      <w:r>
        <w:rPr>
          <w:rFonts w:ascii="Times New Roman" w:hAnsi="Times New Roman"/>
          <w:sz w:val="20"/>
        </w:rPr>
        <w:t>The proof that [Hara] is *nirguṇa* as the abode of the Puruṣa, and is called changing because of his connection with *tamas*, is “As milk….” As milk, joined with a particular transforming agent, becomes yogurt, and the yogurt is not separate, not different, from its cause, the milk, so “He” — Govinda — joined with the *tamas* He accepts by His own will, becomes Śambhu; that is, Śambhu is not other than Govinda. And since the change comes from outside, it does not touch His own nature (*svarūpa*).</w:t>
      </w:r>
    </w:p>
    <w:p>
      <w:pPr>
        <w:jc w:val="both"/>
      </w:pPr>
      <w:r>
        <w:rPr>
          <w:rFonts w:ascii="Times New Roman" w:hAnsi="Times New Roman"/>
          <w:sz w:val="20"/>
        </w:rPr>
        <w:t>[The author] names the sources from which Rudra appears: “of Brahmā….” “From the forehead of Brahmā” is found in the *Śatapatha-brāhmaṇa* and others; “from the forehead of the Lord of Kamalā” — in the *Mahā Upaniṣad* (2) and in the Purāṇas; this is possible because the *kalpas* differ. “Kālāgni-Rudra” should be understood from the words of the Eleventh Canto: “Beginning from Pātāla-tala, the fire from Saṅkarṣaṇa's mouth…” (*Bhāgavatam* 11.3.10).</w:t>
      </w:r>
    </w:p>
    <w:p>
      <w:pPr>
        <w:jc w:val="both"/>
      </w:pPr>
      <w:r>
        <w:rPr>
          <w:rFonts w:ascii="Times New Roman" w:hAnsi="Times New Roman"/>
          <w:sz w:val="20"/>
        </w:rPr>
        <w:t>One may object: “The author of the scripture, having found [such] statements, decided that Kṛṣṇa is the Lord Himself (*svayaṁ-prabhu*), that Nārāyaṇa and others are His *vilāsas* and *svāṁśas* and some are *āveśas*; that from His *svāṁśa* Garbhodaśāyī [come] Brahmā, Viṣṇu and Rudra; that they are Īśvaras, while Brahmā and Rudra are sometimes *jīvas*. But this is not skillful. The original Truth is Sadāśiva: He is meant by the word ‘Himself,’ and He also takes the forms of Nārāyaṇa and others. Therefore the three — Brahmā and the rest — are His effects; for the *Kaivalya Upaniṣad* (6–9) says: ‘Meditating on Him who is inconceivable, unmanifest, infinite in forms, auspicious (*śiva*), serene, immortal, the womb of Brahman; without beginning, middle or end, one, all-pervading, consciousness and bliss, formless, wondrous; the companion of Umā, the Supreme Lord, the master, three-eyed, blue-throated, serene — the sage reaches the Source of all beings, the Witness of all, Him who is beyond darkness. He is Brahmā, He is Śiva, He is Indra, He is the Imperishable, the Supreme, the self-ruling Lord. He is Viṣṇu, He is *prāṇa*, He is the fire of time, He is the moon. He is all that was and that will be, the moving and the unmoving. Knowing Him, one passes beyond death; there is no other path to liberation.’ So this view is better, being based on *śruti*.” To this [the author] answers: “Sadāśiva….” That form is a part of the Lord Himself, Kṛṣṇa; Nārāyaṇa is His *vilāsa* — that is the meaning. That is why the Taittirīyas read “Śiva,” “Acyuta” and “Nārāyaṇa” in one sense. In the [cited] *śruti*, “Umā” means glory, and “the companion of Umā” is one accompanied by glory; “three-eyed” means knowing the three times; “blue-throated” means one whose throat is adorned with a blue gem (*nīla*). So it should be explained, for the ordinary meanings do not apply to that Śiva. “In the *Vāyu Purāṇa* and others”: “in Śivaloka” means in the abode of Vaikuṇṭha. This Sadāśiva and His world were described by the author of the *Sandarbhas* with the words of the *Vāyu Purāṇa* that begin “All around the waters….”</w:t>
      </w:r>
    </w:p>
    <w:p>
      <w:pPr>
        <w:jc w:val="both"/>
      </w:pPr>
      <w:r>
        <w:rPr>
          <w:rFonts w:ascii="Times New Roman" w:hAnsi="Times New Roman"/>
          <w:sz w:val="20"/>
        </w:rPr>
        <w:t>[The author] cites the decisive statement that Sadāśiva is a form of Kṛṣṇa Himself, the *svayaṁ-rūpa*: “Niyati….” The words “and so on” include the following: “The desire of Hari is the great seed. These progeny of Maheśvara were born having the nature of *liṅga* and *yoni*. This Puruṣa, the possessor of potency, is Maheśvara in the form of the *liṅga*. In that *liṅga* appeared Mahā-Viṣṇu, the Lord of the world” (*Brahma-saṁhitā* 5.8–10). The meaning is as follows. Earlier His sport with Ramā was mentioned. What is that Ramā like? It is said: “*niyati*” — she who is held, fixed in Him, the lover; that is, she is inseparable from Him and part of His own nature. Hence it is said: “His beloved, obedient to Him.” For the *Hayaśīrṣa-pañcarātra* says: “There is no Devī without Viṣṇu, and no Viṣṇu without the lotus-born one,” and the *Viṣṇu Purāṇa*: “Eternal indeed is she, Śrī, the mother of the world, inseparable from Viṣṇu” (*Viṣṇu Purāṇa* 1.8.15). Bhagavān Śambhu is the “*liṅga*” of that *svayaṁ-rūpa*, that is, His sign: “*Liṅga* — in the sense of sign and of inference,” says the *Viśva* [lexicon]. Bhagavān is the Lord of Paravyoma, possessed of the six opulences. “Śambhu” is He who, as His second *vyūha* Saṅkarṣaṇa, brings welfare (*śam*) to the *jīvas* dissolved in *prakṛti* by creating their respective *upādhis*; “whose form is light” — whose form is consciousness. Kṛṣṇa's being Lord over Him reveals that Kṛṣṇa is the *svayaṁ-rūpa*, as a cow is recognized by its dewlap and other marks: He of whom this [Śambhu] is the *vilāsa* is [Bhagavān] Himself; that is why [Śambhu] is called His *liṅga*. “She who is the *yoni*” — the material cause of the *mahat* and the rest — “is the *aparā śakti*,” that is, consisting of the three *guṇas*. “Of Hari” — of His part, Saṅkarṣaṇa; “desire” — His desire to glance [at her] — bears fruit in the creation of the *mahat* and the rest; hence “the great seed.” “Great” — the immeasurable *jīva-tattva* — is placed in her. Therefore “these progeny of Maheśvara, having the nature of *liṅga* and *yoni*,” are said to be born from the Puruṣa and *prakṛti* as their causes. Since *prakṛti* is secondary and depends on Him, the progeny are called “of Maheśvara”: this he establishes with the words “the possessor of potency….” Then he clarifies what was said: “In that….” “In the *liṅga*” — in her Lord, in His presence. Mahā-Viṣṇu is Saṅkarṣaṇa.</w:t>
      </w:r>
    </w:p>
    <w:p>
      <w:pPr>
        <w:spacing w:before="160"/>
        <w:jc w:val="both"/>
      </w:pPr>
      <w:r>
        <w:rPr>
          <w:b/>
        </w:rPr>
        <w:t xml:space="preserve">79 </w:t>
      </w:r>
      <w:r>
        <w:rPr>
          <w:rFonts w:ascii="Times New Roman" w:hAnsi="Times New Roman"/>
        </w:rPr>
        <w:t>Mad with love for Kṛṣṇa, overwhelmed and naked, he sings of Kṛṣṇa’s qualities and pastimes and dances without end.</w:t>
      </w:r>
    </w:p>
    <w:p>
      <w:pPr>
        <w:keepNext/>
        <w:spacing w:before="160"/>
        <w:jc w:val="center"/>
      </w:pPr>
      <w:r>
        <w:rPr>
          <w:rFonts w:ascii="Times New Roman" w:hAnsi="Times New Roman"/>
          <w:i/>
          <w:sz w:val="21"/>
        </w:rPr>
        <w:t>(13) Service to Kṛṣṇa runs through all four *rasas* — conjugal, parental, friendly and servile —</w:t>
      </w:r>
    </w:p>
    <w:p>
      <w:pPr>
        <w:jc w:val="both"/>
      </w:pPr>
      <w:r>
        <w:rPr>
          <w:b/>
        </w:rPr>
        <w:t xml:space="preserve">80 </w:t>
      </w:r>
      <w:r>
        <w:rPr>
          <w:rFonts w:ascii="Times New Roman" w:hAnsi="Times New Roman"/>
        </w:rPr>
        <w:t>Whatever the mood — of father, mother, elder or friend — by the very nature of love for Kṛṣṇa it brings forth the mood of service.</w:t>
      </w:r>
    </w:p>
    <w:p>
      <w:pPr>
        <w:jc w:val="both"/>
      </w:pPr>
      <w:r>
        <w:rPr>
          <w:b/>
          <w:i/>
          <w:sz w:val="20"/>
        </w:rPr>
        <w:t xml:space="preserve">Amṛta-pravāha-bhāṣya. </w:t>
      </w:r>
      <w:r>
        <w:rPr>
          <w:rFonts w:ascii="Times New Roman" w:hAnsi="Times New Roman"/>
          <w:sz w:val="20"/>
        </w:rPr>
        <w:t>Whatever mood [toward Kṛṣṇa] one may take up, one must certainly acknowledge the mood of a servant (*dāsya*) contained within every mood.</w:t>
      </w:r>
    </w:p>
    <w:p>
      <w:pPr>
        <w:keepNext/>
        <w:spacing w:before="160"/>
        <w:jc w:val="center"/>
      </w:pPr>
      <w:r>
        <w:rPr>
          <w:rFonts w:ascii="Times New Roman" w:hAnsi="Times New Roman"/>
          <w:i/>
          <w:sz w:val="21"/>
        </w:rPr>
        <w:t>Kṛṣṇa Himself is the Lord of all —</w:t>
      </w:r>
    </w:p>
    <w:p>
      <w:pPr>
        <w:jc w:val="both"/>
      </w:pPr>
      <w:r>
        <w:rPr>
          <w:b/>
        </w:rPr>
        <w:t xml:space="preserve">81 </w:t>
      </w:r>
      <w:r>
        <w:rPr>
          <w:rFonts w:ascii="Times New Roman" w:hAnsi="Times New Roman"/>
        </w:rPr>
        <w:t>Kṛṣṇa alone is served by all; He is the Lord of the world. All others are His servants and followers.</w:t>
      </w:r>
    </w:p>
    <w:p>
      <w:pPr>
        <w:jc w:val="both"/>
      </w:pPr>
      <w:r>
        <w:rPr>
          <w:b/>
          <w:i/>
          <w:sz w:val="20"/>
        </w:rPr>
        <w:t xml:space="preserve">Anubhāṣya. </w:t>
      </w:r>
      <w:r>
        <w:rPr>
          <w:rFonts w:ascii="Times New Roman" w:hAnsi="Times New Roman"/>
          <w:sz w:val="20"/>
        </w:rPr>
        <w:t>See Ādi 2.70, 83, 88, 102, 106; 3.5; 4.11–12; 5.131; 7.7–8; Madhya 6.147; 8.133–135; 10.15; 15.139; 18.190–191; 20.152–155, 240, 400; 21.3, 92; 22.7; 24.71 and others.</w:t>
      </w:r>
    </w:p>
    <w:p>
      <w:pPr>
        <w:spacing w:before="160"/>
        <w:jc w:val="both"/>
      </w:pPr>
      <w:r>
        <w:rPr>
          <w:b/>
        </w:rPr>
        <w:t xml:space="preserve">82 </w:t>
      </w:r>
      <w:r>
        <w:rPr>
          <w:rFonts w:ascii="Times New Roman" w:hAnsi="Times New Roman"/>
        </w:rPr>
        <w:t>That Kṛṣṇa has descended as the Lord Caitanya; therefore all others are His servants.</w:t>
      </w:r>
    </w:p>
    <w:p>
      <w:pPr>
        <w:keepNext/>
        <w:spacing w:before="160"/>
        <w:jc w:val="center"/>
      </w:pPr>
      <w:r>
        <w:rPr>
          <w:rFonts w:ascii="Times New Roman" w:hAnsi="Times New Roman"/>
          <w:i/>
          <w:sz w:val="21"/>
        </w:rPr>
        <w:t>(14) Everything spiritual other than He is His servant —</w:t>
      </w:r>
    </w:p>
    <w:p>
      <w:pPr>
        <w:jc w:val="both"/>
      </w:pPr>
      <w:r>
        <w:rPr>
          <w:b/>
        </w:rPr>
        <w:t xml:space="preserve">83 </w:t>
      </w:r>
      <w:r>
        <w:rPr>
          <w:rFonts w:ascii="Times New Roman" w:hAnsi="Times New Roman"/>
        </w:rPr>
        <w:t>Some accept Him and some do not, yet all are His servants. One who does not accept Him is destroyed by that very sin.</w:t>
      </w:r>
    </w:p>
    <w:p>
      <w:pPr>
        <w:jc w:val="both"/>
      </w:pPr>
      <w:r>
        <w:rPr>
          <w:b/>
          <w:i/>
          <w:sz w:val="20"/>
        </w:rPr>
        <w:t xml:space="preserve">Anubhāṣya. </w:t>
      </w:r>
      <w:r>
        <w:rPr>
          <w:rFonts w:ascii="Times New Roman" w:hAnsi="Times New Roman"/>
          <w:sz w:val="20"/>
        </w:rPr>
        <w:t>Forgetting his true nature, the *jīva* puts on the costume of an enjoyer and turns away from serving Kṛṣṇa. And some, out of ignorance, at times think that service to Bhagavān is not their only duty. But in fact every living being eternally abides in His service. If the *jīva* does not serve Bhagavān, his nature is overturned and misfortune arrives. Service to Śrī Caitanya is the intrinsic duty (*svarūpa-dharma*) of the *jīva*, an atomic particle of spirit. When the conditioned *jīva* forgets the function of his true nature and strives for something else, it is only the pull of enjoying matter. When consciousness (*caitanya*) awakens in him, service to Caitanya naturally manifests in his heart. Deprived of service to Caitanya, the conditioned *jīva* in his undertakings comes to lord it over other things; but even then he is only an unworthy servant of Caitanya.</w:t>
      </w:r>
    </w:p>
    <w:p>
      <w:pPr>
        <w:spacing w:before="160"/>
        <w:jc w:val="both"/>
      </w:pPr>
      <w:r>
        <w:rPr>
          <w:b/>
        </w:rPr>
        <w:t xml:space="preserve">84 </w:t>
      </w:r>
      <w:r>
        <w:rPr>
          <w:rFonts w:ascii="Times New Roman" w:hAnsi="Times New Roman"/>
        </w:rPr>
        <w:t>“I am Caitanya’s servant, Caitanya’s servant! I am Caitanya’s servant, the servant of His servants!”</w:t>
      </w:r>
    </w:p>
    <w:p>
      <w:pPr>
        <w:spacing w:before="160"/>
        <w:jc w:val="both"/>
      </w:pPr>
      <w:r>
        <w:rPr>
          <w:b/>
        </w:rPr>
        <w:t xml:space="preserve">85 </w:t>
      </w:r>
      <w:r>
        <w:rPr>
          <w:rFonts w:ascii="Times New Roman" w:hAnsi="Times New Roman"/>
        </w:rPr>
        <w:t>Saying this, He danced and sang with deep roars, and a moment later the Ācārya sat down, grown calm.</w:t>
      </w:r>
    </w:p>
    <w:p>
      <w:pPr>
        <w:keepNext/>
        <w:spacing w:before="160"/>
        <w:jc w:val="center"/>
      </w:pPr>
      <w:r>
        <w:rPr>
          <w:rFonts w:ascii="Times New Roman" w:hAnsi="Times New Roman"/>
          <w:i/>
          <w:sz w:val="21"/>
        </w:rPr>
        <w:t>Baladeva and all His *aṁśa-avatāras* regard Themselves as servants of Kṛṣṇa —</w:t>
      </w:r>
    </w:p>
    <w:p>
      <w:pPr>
        <w:jc w:val="both"/>
      </w:pPr>
      <w:r>
        <w:rPr>
          <w:b/>
        </w:rPr>
        <w:t xml:space="preserve">86 </w:t>
      </w:r>
      <w:r>
        <w:rPr>
          <w:rFonts w:ascii="Times New Roman" w:hAnsi="Times New Roman"/>
        </w:rPr>
        <w:t>The conception of oneself as a devotee has its root in Śrī Balarāma, and all His parts follow Him in that mood.</w:t>
      </w:r>
    </w:p>
    <w:p>
      <w:pPr>
        <w:keepNext/>
        <w:spacing w:before="160"/>
        <w:jc w:val="center"/>
      </w:pPr>
      <w:r>
        <w:rPr>
          <w:rFonts w:ascii="Times New Roman" w:hAnsi="Times New Roman"/>
          <w:i/>
          <w:sz w:val="21"/>
        </w:rPr>
        <w:t>(1) His avatāra Saṅkarṣaṇa regards Himself as a servant —</w:t>
      </w:r>
    </w:p>
    <w:p>
      <w:pPr>
        <w:jc w:val="both"/>
      </w:pPr>
      <w:r>
        <w:rPr>
          <w:b/>
        </w:rPr>
        <w:t xml:space="preserve">87 </w:t>
      </w:r>
      <w:r>
        <w:rPr>
          <w:rFonts w:ascii="Times New Roman" w:hAnsi="Times New Roman"/>
        </w:rPr>
        <w:t>One avatāra of His is Śrī Saṅkarṣaṇa, who at every moment thinks of Himself as a devotee.</w:t>
      </w:r>
    </w:p>
    <w:p>
      <w:pPr>
        <w:keepNext/>
        <w:spacing w:before="160"/>
        <w:jc w:val="center"/>
      </w:pPr>
      <w:r>
        <w:rPr>
          <w:rFonts w:ascii="Times New Roman" w:hAnsi="Times New Roman"/>
          <w:i/>
          <w:sz w:val="21"/>
        </w:rPr>
        <w:t>(2) His avatāra Lakṣmaṇa regards Himself as a servant —</w:t>
      </w:r>
    </w:p>
    <w:p>
      <w:pPr>
        <w:jc w:val="both"/>
      </w:pPr>
      <w:r>
        <w:rPr>
          <w:b/>
        </w:rPr>
        <w:t xml:space="preserve">88 </w:t>
      </w:r>
      <w:r>
        <w:rPr>
          <w:rFonts w:ascii="Times New Roman" w:hAnsi="Times New Roman"/>
        </w:rPr>
        <w:t>Another avatāra of His is the glorious Lakṣmaṇa, who served Śrī Rāma at every moment.</w:t>
      </w:r>
    </w:p>
    <w:p>
      <w:pPr>
        <w:keepNext/>
        <w:spacing w:before="160"/>
        <w:jc w:val="center"/>
      </w:pPr>
      <w:r>
        <w:rPr>
          <w:rFonts w:ascii="Times New Roman" w:hAnsi="Times New Roman"/>
          <w:i/>
          <w:sz w:val="21"/>
        </w:rPr>
        <w:t>(3) His avatāra the original Puruṣa also regards Himself as a devotee —</w:t>
      </w:r>
    </w:p>
    <w:p>
      <w:pPr>
        <w:jc w:val="both"/>
      </w:pPr>
      <w:r>
        <w:rPr>
          <w:b/>
        </w:rPr>
        <w:t xml:space="preserve">89 </w:t>
      </w:r>
      <w:r>
        <w:rPr>
          <w:rFonts w:ascii="Times New Roman" w:hAnsi="Times New Roman"/>
        </w:rPr>
        <w:t>The avatāra of Saṅkarṣaṇa who lies in the Causal Ocean likewise bears the mood of a devotee in His heart.</w:t>
      </w:r>
    </w:p>
    <w:p>
      <w:pPr>
        <w:keepNext/>
        <w:spacing w:before="160"/>
        <w:jc w:val="center"/>
      </w:pPr>
      <w:r>
        <w:rPr>
          <w:rFonts w:ascii="Times New Roman" w:hAnsi="Times New Roman"/>
          <w:i/>
          <w:sz w:val="21"/>
        </w:rPr>
        <w:t>(4) His avatāra Advaita also regards Himself as a devotee —</w:t>
      </w:r>
    </w:p>
    <w:p>
      <w:pPr>
        <w:jc w:val="both"/>
      </w:pPr>
      <w:r>
        <w:rPr>
          <w:b/>
        </w:rPr>
        <w:t xml:space="preserve">90 </w:t>
      </w:r>
      <w:r>
        <w:rPr>
          <w:rFonts w:ascii="Times New Roman" w:hAnsi="Times New Roman"/>
        </w:rPr>
        <w:t>A distinct manifestation of His is Advaita Ācārya, whose work at every moment is devotion to the Lord in body, mind and speech.</w:t>
      </w:r>
    </w:p>
    <w:p>
      <w:pPr>
        <w:spacing w:before="160"/>
        <w:jc w:val="both"/>
      </w:pPr>
      <w:r>
        <w:rPr>
          <w:b/>
        </w:rPr>
        <w:t xml:space="preserve">91 </w:t>
      </w:r>
      <w:r>
        <w:rPr>
          <w:rFonts w:ascii="Times New Roman" w:hAnsi="Times New Roman"/>
        </w:rPr>
        <w:t>In words He says, “I am Caitanya’s attendant,” and in His mind He thinks at every moment, “I am His devotee.”</w:t>
      </w:r>
    </w:p>
    <w:p>
      <w:pPr>
        <w:spacing w:before="160"/>
        <w:jc w:val="both"/>
      </w:pPr>
      <w:r>
        <w:rPr>
          <w:b/>
        </w:rPr>
        <w:t xml:space="preserve">92 </w:t>
      </w:r>
      <w:r>
        <w:rPr>
          <w:rFonts w:ascii="Times New Roman" w:hAnsi="Times New Roman"/>
        </w:rPr>
        <w:t>With His body He serves, offering water and tulasī, and by spreading bhakti He has delivered the whole world.</w:t>
      </w:r>
    </w:p>
    <w:p>
      <w:pPr>
        <w:keepNext/>
        <w:spacing w:before="160"/>
        <w:jc w:val="center"/>
      </w:pPr>
      <w:r>
        <w:rPr>
          <w:rFonts w:ascii="Times New Roman" w:hAnsi="Times New Roman"/>
          <w:i/>
          <w:sz w:val="21"/>
        </w:rPr>
        <w:t>(5) His avatāra Śeṣa also regards Himself as a servant —</w:t>
      </w:r>
    </w:p>
    <w:p>
      <w:pPr>
        <w:jc w:val="both"/>
      </w:pPr>
      <w:r>
        <w:rPr>
          <w:b/>
        </w:rPr>
        <w:t xml:space="preserve">93 </w:t>
      </w:r>
      <w:r>
        <w:rPr>
          <w:rFonts w:ascii="Times New Roman" w:hAnsi="Times New Roman"/>
        </w:rPr>
        <w:t>Śeṣa-Saṅkarṣaṇa, who holds up the earth, expands Himself into many bodies to serve Kṛṣṇa.</w:t>
      </w:r>
    </w:p>
    <w:p>
      <w:pPr>
        <w:jc w:val="both"/>
      </w:pPr>
      <w:r>
        <w:rPr>
          <w:b/>
          <w:i/>
          <w:sz w:val="20"/>
        </w:rPr>
        <w:t xml:space="preserve">Anubhāṣya. </w:t>
      </w:r>
      <w:r>
        <w:rPr>
          <w:rFonts w:ascii="Times New Roman" w:hAnsi="Times New Roman"/>
          <w:sz w:val="20"/>
        </w:rPr>
        <w:t>*Kāya-vyūha* means the ten bodies. See verse 76.</w:t>
      </w:r>
    </w:p>
    <w:p>
      <w:pPr>
        <w:keepNext/>
        <w:spacing w:before="160"/>
        <w:jc w:val="center"/>
      </w:pPr>
      <w:r>
        <w:rPr>
          <w:rFonts w:ascii="Times New Roman" w:hAnsi="Times New Roman"/>
          <w:i/>
          <w:sz w:val="21"/>
        </w:rPr>
        <w:t>All of Kṛṣṇa's *aṁśa-avatāras* are His devotees —</w:t>
      </w:r>
    </w:p>
    <w:p>
      <w:pPr>
        <w:jc w:val="both"/>
      </w:pPr>
      <w:r>
        <w:rPr>
          <w:b/>
        </w:rPr>
        <w:t xml:space="preserve">94 </w:t>
      </w:r>
      <w:r>
        <w:rPr>
          <w:rFonts w:ascii="Times New Roman" w:hAnsi="Times New Roman"/>
        </w:rPr>
        <w:t>All these are avatāras of Śrī Kṛṣṇa, yet we always see Them conduct Themselves as devotees.</w:t>
      </w:r>
    </w:p>
    <w:p>
      <w:pPr>
        <w:keepNext/>
        <w:spacing w:before="160"/>
        <w:jc w:val="center"/>
      </w:pPr>
      <w:r>
        <w:rPr>
          <w:rFonts w:ascii="Times New Roman" w:hAnsi="Times New Roman"/>
          <w:i/>
          <w:sz w:val="21"/>
        </w:rPr>
        <w:t>The supreme dignity of the *bhakta-avatāra* —</w:t>
      </w:r>
    </w:p>
    <w:p>
      <w:pPr>
        <w:jc w:val="both"/>
      </w:pPr>
      <w:r>
        <w:rPr>
          <w:b/>
        </w:rPr>
        <w:t xml:space="preserve">95 </w:t>
      </w:r>
      <w:r>
        <w:rPr>
          <w:rFonts w:ascii="Times New Roman" w:hAnsi="Times New Roman"/>
        </w:rPr>
        <w:t>The scriptures call all of Them devotee-avatāras, and the position of a devotee-avatāra is above all others.</w:t>
      </w:r>
    </w:p>
    <w:p>
      <w:pPr>
        <w:jc w:val="both"/>
      </w:pPr>
      <w:r>
        <w:rPr>
          <w:b/>
          <w:i/>
          <w:sz w:val="20"/>
        </w:rPr>
        <w:t xml:space="preserve">Anubhāṣya. </w:t>
      </w:r>
      <w:r>
        <w:rPr>
          <w:rFonts w:ascii="Times New Roman" w:hAnsi="Times New Roman"/>
          <w:sz w:val="20"/>
        </w:rPr>
        <w:t>Bhagavān descends into the material world to display His majesty. But for the welfare of the *jīva*, higher and more needful than all the pastimes of these Īśvara-avatāras is the exemplary *bhakta-avatāra*, who awakens in the *jīva* an understanding of how to serve [the Lord]. Trying to see the avatāras in whom majesty predominates through knowledge born of the senses, the *jīva* often comes to grief; but when he sees an avatāra of Bhagavān in the form of a devotee, his false ego cannot draw bad fruit from such an example. Many ignorant people, while being *jīvas*, call themselves “Vāsudeva” and the like, and after death take birth as jackals. Such a fate befalls precisely those who are bewildered and do not see the true nature of the *bhakta-avatāras*. False ego intoxicates the conditioned *jīva* with a craving for the majesty of Bhagavān and turns him into a Māyāvādī.</w:t>
      </w:r>
    </w:p>
    <w:p>
      <w:pPr>
        <w:keepNext/>
        <w:spacing w:before="160"/>
        <w:jc w:val="center"/>
      </w:pPr>
      <w:r>
        <w:rPr>
          <w:rFonts w:ascii="Times New Roman" w:hAnsi="Times New Roman"/>
          <w:i/>
          <w:sz w:val="21"/>
        </w:rPr>
        <w:t>The behavior of elder and younger between the *aṁśa-avatāras* and Kṛṣṇa, the whole (*aṁśī*) —</w:t>
      </w:r>
    </w:p>
    <w:p>
      <w:pPr>
        <w:jc w:val="both"/>
      </w:pPr>
      <w:r>
        <w:rPr>
          <w:b/>
        </w:rPr>
        <w:t xml:space="preserve">96 </w:t>
      </w:r>
      <w:r>
        <w:rPr>
          <w:rFonts w:ascii="Times New Roman" w:hAnsi="Times New Roman"/>
        </w:rPr>
        <w:t>Kṛṣṇa alone is the whole (*aṁśī*); the avatāras are His parts (*aṁśa*). And between the whole and the part we see the conduct of elder and younger.</w:t>
      </w:r>
    </w:p>
    <w:p>
      <w:pPr>
        <w:keepNext/>
        <w:spacing w:before="160"/>
        <w:jc w:val="center"/>
      </w:pPr>
      <w:r>
        <w:rPr>
          <w:rFonts w:ascii="Times New Roman" w:hAnsi="Times New Roman"/>
          <w:i/>
          <w:sz w:val="21"/>
        </w:rPr>
        <w:t>An elder *aṁśa-avatāra* sees the younger *aṁśī* as master, and a younger *aṁśa-avatāra* regards himself as servant of the elder *aṁśī* —</w:t>
      </w:r>
    </w:p>
    <w:p>
      <w:pPr>
        <w:jc w:val="both"/>
      </w:pPr>
      <w:r>
        <w:rPr>
          <w:b/>
        </w:rPr>
        <w:t xml:space="preserve">97 </w:t>
      </w:r>
      <w:r>
        <w:rPr>
          <w:rFonts w:ascii="Times New Roman" w:hAnsi="Times New Roman"/>
        </w:rPr>
        <w:t>In the mood of the elder, the whole is conscious of being the Master; in the mood of the younger, the part thinks of Himself as a devotee.</w:t>
      </w:r>
    </w:p>
    <w:p>
      <w:pPr>
        <w:jc w:val="both"/>
      </w:pPr>
      <w:r>
        <w:rPr>
          <w:b/>
          <w:i/>
          <w:sz w:val="20"/>
        </w:rPr>
        <w:t xml:space="preserve">Anubhāṣya. </w:t>
      </w:r>
      <w:r>
        <w:rPr>
          <w:rFonts w:ascii="Times New Roman" w:hAnsi="Times New Roman"/>
          <w:sz w:val="20"/>
        </w:rPr>
        <w:t>A separated portion of a thing is called *aṁśa*, and that of which it is a portion is the *aṁśī*. The part of the *aṁśī*, the portion of the undivided, is contained within the *aṁśī*, within the undivided. The *aṁśī* is the master (*prabhu*), the *aṁśa* is the devotee (*bhakta*). The relationship of “master” and “devotee” includes the distinction of elder and younger, greater and lesser: the greater is called “*prabhu*,” the lesser “*bhakta*.” The *aṁśī* is Kṛṣṇa; the *aṁśas* are Baladeva and the manifestations of Mahā-Viṣṇu who share His nature. Kṛṣṇa regards Himself as the Lord, and Baladeva and the others regard Themselves as devotees.</w:t>
      </w:r>
    </w:p>
    <w:p>
      <w:pPr>
        <w:keepNext/>
        <w:spacing w:before="160"/>
        <w:jc w:val="center"/>
      </w:pPr>
      <w:r>
        <w:rPr>
          <w:rFonts w:ascii="Times New Roman" w:hAnsi="Times New Roman"/>
          <w:i/>
          <w:sz w:val="21"/>
        </w:rPr>
        <w:t>With Kṛṣṇa the devotee receives the highest honor —</w:t>
      </w:r>
    </w:p>
    <w:p>
      <w:pPr>
        <w:jc w:val="both"/>
      </w:pPr>
      <w:r>
        <w:rPr>
          <w:b/>
        </w:rPr>
        <w:t xml:space="preserve">98 </w:t>
      </w:r>
      <w:r>
        <w:rPr>
          <w:rFonts w:ascii="Times New Roman" w:hAnsi="Times New Roman"/>
        </w:rPr>
        <w:t>Greater than equality with Kṛṣṇa is the position of a devotee, for Kṛṣṇa’s devotee is dearer to Him than His own self.</w:t>
      </w:r>
    </w:p>
    <w:p>
      <w:pPr>
        <w:jc w:val="both"/>
      </w:pPr>
      <w:r>
        <w:rPr>
          <w:b/>
          <w:i/>
          <w:sz w:val="20"/>
        </w:rPr>
        <w:t xml:space="preserve">Anubhāṣya. </w:t>
      </w:r>
      <w:r>
        <w:rPr>
          <w:rFonts w:ascii="Times New Roman" w:hAnsi="Times New Roman"/>
          <w:sz w:val="20"/>
        </w:rPr>
        <w:t>The position of Kṛṣṇa's devotee, that is, the devotee's service to Kṛṣṇa, is higher than the idea of equality with Kṛṣṇa: for Kṛṣṇa loves His servant more than He loves His own interests. The best evidence of this is the verse of the *Śrīmad-Bhāgavatam* (9.4.68): “The sādhus are My heart, and I am the heart of the sādhus. They know nothing but Me, and I know nothing but them.”</w:t>
      </w:r>
    </w:p>
    <w:p>
      <w:pPr>
        <w:spacing w:before="160"/>
        <w:jc w:val="both"/>
      </w:pPr>
      <w:r>
        <w:rPr>
          <w:b/>
        </w:rPr>
        <w:t xml:space="preserve">99 </w:t>
      </w:r>
      <w:r>
        <w:rPr>
          <w:rFonts w:ascii="Times New Roman" w:hAnsi="Times New Roman"/>
        </w:rPr>
        <w:t>Kṛṣṇa regards His devotee as greater than Himself, and many words of scripture prove it.</w:t>
      </w:r>
    </w:p>
    <w:p>
      <w:pPr>
        <w:keepNext/>
        <w:spacing w:before="160"/>
        <w:jc w:val="center"/>
      </w:pPr>
      <w:r>
        <w:rPr>
          <w:rFonts w:ascii="Times New Roman" w:hAnsi="Times New Roman"/>
          <w:i/>
          <w:sz w:val="21"/>
        </w:rPr>
        <w:t>(*Śrīmad-Bhāgavatam* 11.14.15)</w:t>
      </w:r>
    </w:p>
    <w:p>
      <w:pPr>
        <w:jc w:val="both"/>
      </w:pPr>
      <w:r>
        <w:rPr>
          <w:b/>
        </w:rPr>
        <w:t xml:space="preserve">100 </w:t>
      </w:r>
      <w:r>
        <w:rPr>
          <w:rFonts w:ascii="Times New Roman" w:hAnsi="Times New Roman"/>
        </w:rPr>
        <w:t>“Neither Brahmā, born of Me, nor Śaṅkara, nor Saṅkarṣaṇa, nor Śrī, nor even My own self is as dear to Me as you are.” (Śrīmad-Bhāgavatam, 11.14.15)</w:t>
      </w:r>
    </w:p>
    <w:p>
      <w:pPr>
        <w:jc w:val="both"/>
      </w:pPr>
      <w:r>
        <w:rPr>
          <w:b/>
          <w:i/>
          <w:sz w:val="20"/>
        </w:rPr>
        <w:t xml:space="preserve">Amṛta-pravāha-bhāṣya. </w:t>
      </w:r>
      <w:r>
        <w:rPr>
          <w:rFonts w:ascii="Times New Roman" w:hAnsi="Times New Roman"/>
          <w:sz w:val="20"/>
        </w:rPr>
        <w:t>O Uddhava! Neither Brahmā, nor Saṅkarṣaṇa, nor Lakṣmī, nor even I Myself am as dear to Me as you, My devotee, are dear to Me.</w:t>
      </w:r>
    </w:p>
    <w:p>
      <w:pPr>
        <w:jc w:val="both"/>
      </w:pPr>
      <w:r>
        <w:rPr>
          <w:b/>
          <w:i/>
          <w:sz w:val="20"/>
        </w:rPr>
        <w:t xml:space="preserve">Anubhāṣya. </w:t>
      </w:r>
      <w:r>
        <w:rPr>
          <w:rFonts w:ascii="Times New Roman" w:hAnsi="Times New Roman"/>
          <w:sz w:val="20"/>
        </w:rPr>
        <w:t>Śrī Kṛṣṇa's words to Uddhava, the best of His devotees:</w:t>
      </w:r>
    </w:p>
    <w:p>
      <w:pPr>
        <w:jc w:val="both"/>
      </w:pPr>
      <w:r>
        <w:rPr>
          <w:rFonts w:ascii="Times New Roman" w:hAnsi="Times New Roman"/>
          <w:b/>
          <w:sz w:val="20"/>
        </w:rPr>
        <w:t>me</w:t>
      </w:r>
      <w:r>
        <w:rPr>
          <w:rFonts w:ascii="Times New Roman" w:hAnsi="Times New Roman"/>
          <w:sz w:val="20"/>
        </w:rPr>
        <w:t xml:space="preserve"> (to Me) </w:t>
      </w:r>
      <w:r>
        <w:rPr>
          <w:rFonts w:ascii="Times New Roman" w:hAnsi="Times New Roman"/>
          <w:b/>
          <w:sz w:val="20"/>
        </w:rPr>
        <w:t>yathā bhavān</w:t>
      </w:r>
      <w:r>
        <w:rPr>
          <w:rFonts w:ascii="Times New Roman" w:hAnsi="Times New Roman"/>
          <w:sz w:val="20"/>
        </w:rPr>
        <w:t xml:space="preserve"> (you, Uddhava) </w:t>
      </w:r>
      <w:r>
        <w:rPr>
          <w:rFonts w:ascii="Times New Roman" w:hAnsi="Times New Roman"/>
          <w:b/>
          <w:sz w:val="20"/>
        </w:rPr>
        <w:t>priyatamaḥ</w:t>
      </w:r>
      <w:r>
        <w:rPr>
          <w:rFonts w:ascii="Times New Roman" w:hAnsi="Times New Roman"/>
          <w:sz w:val="20"/>
        </w:rPr>
        <w:t xml:space="preserve"> (the devotee), [so] </w:t>
      </w:r>
      <w:r>
        <w:rPr>
          <w:rFonts w:ascii="Times New Roman" w:hAnsi="Times New Roman"/>
          <w:b/>
          <w:sz w:val="20"/>
        </w:rPr>
        <w:t>ātma-yoniḥ</w:t>
      </w:r>
      <w:r>
        <w:rPr>
          <w:rFonts w:ascii="Times New Roman" w:hAnsi="Times New Roman"/>
          <w:sz w:val="20"/>
        </w:rPr>
        <w:t xml:space="preserve"> (Brahmā)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śaṅkaraḥ tathā na</w:t>
      </w:r>
      <w:r>
        <w:rPr>
          <w:rFonts w:ascii="Times New Roman" w:hAnsi="Times New Roman"/>
          <w:sz w:val="20"/>
        </w:rPr>
        <w:t xml:space="preserve">; </w:t>
      </w:r>
      <w:r>
        <w:rPr>
          <w:rFonts w:ascii="Times New Roman" w:hAnsi="Times New Roman"/>
          <w:b/>
          <w:sz w:val="20"/>
        </w:rPr>
        <w:t>saṅkarṣaṇaḥ ca na tathā priyatamaḥ</w:t>
      </w:r>
      <w:r>
        <w:rPr>
          <w:rFonts w:ascii="Times New Roman" w:hAnsi="Times New Roman"/>
          <w:sz w:val="20"/>
        </w:rPr>
        <w:t xml:space="preserve">; </w:t>
      </w:r>
      <w:r>
        <w:rPr>
          <w:rFonts w:ascii="Times New Roman" w:hAnsi="Times New Roman"/>
          <w:b/>
          <w:sz w:val="20"/>
        </w:rPr>
        <w:t>śrīḥ</w:t>
      </w:r>
      <w:r>
        <w:rPr>
          <w:rFonts w:ascii="Times New Roman" w:hAnsi="Times New Roman"/>
          <w:sz w:val="20"/>
        </w:rPr>
        <w:t xml:space="preserve"> (Lakṣmī) </w:t>
      </w:r>
      <w:r>
        <w:rPr>
          <w:rFonts w:ascii="Times New Roman" w:hAnsi="Times New Roman"/>
          <w:b/>
          <w:sz w:val="20"/>
        </w:rPr>
        <w:t>tathā na</w:t>
      </w:r>
      <w:r>
        <w:rPr>
          <w:rFonts w:ascii="Times New Roman" w:hAnsi="Times New Roman"/>
          <w:sz w:val="20"/>
        </w:rPr>
        <w:t xml:space="preserve">, </w:t>
      </w:r>
      <w:r>
        <w:rPr>
          <w:rFonts w:ascii="Times New Roman" w:hAnsi="Times New Roman"/>
          <w:b/>
          <w:sz w:val="20"/>
        </w:rPr>
        <w:t>ātmā tathā na eva</w:t>
      </w:r>
      <w:r>
        <w:rPr>
          <w:rFonts w:ascii="Times New Roman" w:hAnsi="Times New Roman"/>
          <w:sz w:val="20"/>
        </w:rPr>
        <w:t xml:space="preserve"> (not even I Myself, My divine form, am so dear).</w:t>
      </w:r>
    </w:p>
    <w:p>
      <w:pPr>
        <w:keepNext/>
        <w:spacing w:before="160"/>
        <w:jc w:val="center"/>
      </w:pPr>
      <w:r>
        <w:rPr>
          <w:rFonts w:ascii="Times New Roman" w:hAnsi="Times New Roman"/>
          <w:i/>
          <w:sz w:val="21"/>
        </w:rPr>
        <w:t>Only in the mood of a devotee does Kṛṣṇa taste His own sweetness —</w:t>
      </w:r>
    </w:p>
    <w:p>
      <w:pPr>
        <w:jc w:val="both"/>
      </w:pPr>
      <w:r>
        <w:rPr>
          <w:b/>
        </w:rPr>
        <w:t xml:space="preserve">101 </w:t>
      </w:r>
      <w:r>
        <w:rPr>
          <w:rFonts w:ascii="Times New Roman" w:hAnsi="Times New Roman"/>
        </w:rPr>
        <w:t>In equality with Kṛṣṇa there is no tasting of His sweetness; it is in the mood of a devotee that one relishes it.</w:t>
      </w:r>
    </w:p>
    <w:p>
      <w:pPr>
        <w:jc w:val="both"/>
      </w:pPr>
      <w:r>
        <w:rPr>
          <w:b/>
          <w:i/>
          <w:sz w:val="20"/>
        </w:rPr>
        <w:t xml:space="preserve">Amṛta-pravāha-bhāṣya. </w:t>
      </w:r>
      <w:r>
        <w:rPr>
          <w:rFonts w:ascii="Times New Roman" w:hAnsi="Times New Roman"/>
          <w:sz w:val="20"/>
        </w:rPr>
        <w:t>One who regards himself as Kṛṣṇa's equal does not taste His sweetness.</w:t>
      </w:r>
    </w:p>
    <w:p>
      <w:pPr>
        <w:jc w:val="both"/>
      </w:pPr>
      <w:r>
        <w:rPr>
          <w:rFonts w:ascii="Times New Roman" w:hAnsi="Times New Roman"/>
          <w:sz w:val="20"/>
        </w:rPr>
        <w:t>*Thus ends the sixth chapter of the “Amṛta-pravāha-bhāṣya.”*</w:t>
      </w:r>
    </w:p>
    <w:p>
      <w:pPr>
        <w:spacing w:before="160"/>
        <w:jc w:val="both"/>
      </w:pPr>
      <w:r>
        <w:rPr>
          <w:b/>
        </w:rPr>
        <w:t xml:space="preserve">102 </w:t>
      </w:r>
      <w:r>
        <w:rPr>
          <w:rFonts w:ascii="Times New Roman" w:hAnsi="Times New Roman"/>
        </w:rPr>
        <w:t>This is the conclusion of the scriptures and the experience of the wise; foolish people do not know the glory of this mood.</w:t>
      </w:r>
    </w:p>
    <w:p>
      <w:pPr>
        <w:jc w:val="both"/>
      </w:pPr>
      <w:r>
        <w:rPr>
          <w:b/>
          <w:i/>
          <w:sz w:val="20"/>
        </w:rPr>
        <w:t xml:space="preserve">Anubhāṣya. </w:t>
      </w:r>
      <w:r>
        <w:rPr>
          <w:rFonts w:ascii="Times New Roman" w:hAnsi="Times New Roman"/>
          <w:sz w:val="20"/>
        </w:rPr>
        <w:t>In *sārūpya* and the other kinds of liberation, and in *viṣṇu-tattva*, there is [a sense of] equality with Kṛṣṇa, so the sweetness of service to Kṛṣṇa is not tasted so [fully]. In the mood of a devotee there is no equality with Kṛṣṇa (no position of enjoyer), and so Kṛṣṇa's sweetness is fully realized, like the taste of food that is chewed. Ordinary people, out of foolishness and greed for mastery, are by their very nature unable to experience the highest limit of the servant's mood. Only those who are highly experienced and have entered deeply into the scriptures can understand this subtle subject.</w:t>
      </w:r>
    </w:p>
    <w:p>
      <w:pPr>
        <w:keepNext/>
        <w:spacing w:before="160"/>
        <w:jc w:val="center"/>
      </w:pPr>
      <w:r>
        <w:rPr>
          <w:rFonts w:ascii="Times New Roman" w:hAnsi="Times New Roman"/>
          <w:i/>
          <w:sz w:val="21"/>
        </w:rPr>
        <w:t>Nityānanda, Rāma and the other Viṣṇus taste Kṛṣṇa's sweetness only in the mood of devotees —</w:t>
      </w:r>
    </w:p>
    <w:p>
      <w:pPr>
        <w:jc w:val="both"/>
      </w:pPr>
      <w:r>
        <w:rPr>
          <w:b/>
        </w:rPr>
        <w:t xml:space="preserve">103–104 </w:t>
      </w:r>
      <w:r>
        <w:rPr>
          <w:rFonts w:ascii="Times New Roman" w:hAnsi="Times New Roman"/>
        </w:rPr>
        <w:t>Accepting the mood of devotees, Balarāma, Lakṣmaṇa, Advaita, Nityānanda, Śeṣa and Saṅkarṣaṇa drink the nectar of Kṛṣṇa’s sweetness; intoxicated with that happiness, They know nothing else.</w:t>
      </w:r>
    </w:p>
    <w:p>
      <w:pPr>
        <w:keepNext/>
        <w:spacing w:before="160"/>
        <w:jc w:val="center"/>
      </w:pPr>
      <w:r>
        <w:rPr>
          <w:rFonts w:ascii="Times New Roman" w:hAnsi="Times New Roman"/>
          <w:i/>
          <w:sz w:val="21"/>
        </w:rPr>
        <w:t>To taste His own sweetness, Kṛṣṇa Himself descends in the mood of a devotee as Gaura —</w:t>
      </w:r>
    </w:p>
    <w:p>
      <w:pPr>
        <w:jc w:val="both"/>
      </w:pPr>
      <w:r>
        <w:rPr>
          <w:b/>
        </w:rPr>
        <w:t xml:space="preserve">105 </w:t>
      </w:r>
      <w:r>
        <w:rPr>
          <w:rFonts w:ascii="Times New Roman" w:hAnsi="Times New Roman"/>
        </w:rPr>
        <w:t>Let alone others: Śrī Kṛṣṇa Himself became thirsty to drink His own sweetness.</w:t>
      </w:r>
    </w:p>
    <w:p>
      <w:pPr>
        <w:spacing w:before="160"/>
        <w:jc w:val="both"/>
      </w:pPr>
      <w:r>
        <w:rPr>
          <w:b/>
        </w:rPr>
        <w:t xml:space="preserve">106 </w:t>
      </w:r>
      <w:r>
        <w:rPr>
          <w:rFonts w:ascii="Times New Roman" w:hAnsi="Times New Roman"/>
        </w:rPr>
        <w:t>He strives to taste His own sweetness, but without the mood of a devotee it cannot be tasted.</w:t>
      </w:r>
    </w:p>
    <w:p>
      <w:pPr>
        <w:jc w:val="both"/>
      </w:pPr>
      <w:r>
        <w:rPr>
          <w:b/>
          <w:i/>
          <w:sz w:val="20"/>
        </w:rPr>
        <w:t xml:space="preserve">Anubhāṣya. </w:t>
      </w:r>
      <w:r>
        <w:rPr>
          <w:rFonts w:ascii="Times New Roman" w:hAnsi="Times New Roman"/>
          <w:sz w:val="20"/>
        </w:rPr>
        <w:t>Kṛṣṇa, the object of the devotees' worship, wished to know how the devotees taste His sweetness. Understanding that it cannot be tasted without accepting the mood of a devotee, He Himself became a devotee.</w:t>
      </w:r>
    </w:p>
    <w:p>
      <w:pPr>
        <w:jc w:val="both"/>
      </w:pPr>
      <w:r>
        <w:rPr>
          <w:b/>
          <w:i/>
          <w:sz w:val="20"/>
        </w:rPr>
        <w:t xml:space="preserve">Anubhāṣya. </w:t>
      </w:r>
      <w:r>
        <w:rPr>
          <w:rFonts w:ascii="Times New Roman" w:hAnsi="Times New Roman"/>
          <w:sz w:val="20"/>
        </w:rPr>
        <w:t>See Ādi 4.137–158.</w:t>
      </w:r>
    </w:p>
    <w:p>
      <w:pPr>
        <w:keepNext/>
        <w:spacing w:before="160"/>
        <w:jc w:val="center"/>
      </w:pPr>
      <w:r>
        <w:rPr>
          <w:rFonts w:ascii="Times New Roman" w:hAnsi="Times New Roman"/>
          <w:i/>
          <w:sz w:val="21"/>
        </w:rPr>
        <w:t>Tasting His own sweetness in the mood of a devotee —</w:t>
      </w:r>
    </w:p>
    <w:p>
      <w:pPr>
        <w:jc w:val="both"/>
      </w:pPr>
      <w:r>
        <w:rPr>
          <w:b/>
        </w:rPr>
        <w:t xml:space="preserve">107 </w:t>
      </w:r>
      <w:r>
        <w:rPr>
          <w:rFonts w:ascii="Times New Roman" w:hAnsi="Times New Roman"/>
        </w:rPr>
        <w:t>So, accepting the mood of a devotee, He descended in the form of Śrī Kṛṣṇa Caitanya, full of every mood (*bhāva*).</w:t>
      </w:r>
    </w:p>
    <w:p>
      <w:pPr>
        <w:spacing w:before="160"/>
        <w:jc w:val="both"/>
      </w:pPr>
      <w:r>
        <w:rPr>
          <w:b/>
        </w:rPr>
        <w:t xml:space="preserve">108 </w:t>
      </w:r>
      <w:r>
        <w:rPr>
          <w:rFonts w:ascii="Times New Roman" w:hAnsi="Times New Roman"/>
        </w:rPr>
        <w:t>In the moods of various devotees He drinks His own sweetness. I have explained this conclusion before.</w:t>
      </w:r>
      <w:r>
        <w:rPr>
          <w:rFonts w:ascii="Times New Roman" w:hAnsi="Times New Roman"/>
          <w:vertAlign w:val="superscript"/>
        </w:rPr>
        <w:t>9</w:t>
      </w:r>
    </w:p>
    <w:p>
      <w:pPr>
        <w:jc w:val="both"/>
      </w:pPr>
      <w:r>
        <w:rPr>
          <w:b/>
          <w:i/>
          <w:sz w:val="20"/>
        </w:rPr>
        <w:t xml:space="preserve">Anubhāṣya. </w:t>
      </w:r>
      <w:r>
        <w:rPr>
          <w:rFonts w:ascii="Times New Roman" w:hAnsi="Times New Roman"/>
          <w:sz w:val="20"/>
        </w:rPr>
        <w:t>To taste the five different *rasas* — *śānta*, *dāsya*, *sakhya*, *vātsalya* and *madhura* — Śrī Gaurahari accepted the mood of each, and so He is full of every mood. Accepting the moods of devotees who take shelter of different *bhāvas*, Gauracandra, full of every mood, drinks His own sweetness.</w:t>
      </w:r>
    </w:p>
    <w:p>
      <w:pPr>
        <w:keepNext/>
        <w:spacing w:before="160"/>
        <w:jc w:val="center"/>
      </w:pPr>
      <w:r>
        <w:rPr>
          <w:rFonts w:ascii="Times New Roman" w:hAnsi="Times New Roman"/>
          <w:i/>
          <w:sz w:val="21"/>
        </w:rPr>
        <w:t>The mood of a devotee belongs to all the avatāras of Viṣṇu —</w:t>
      </w:r>
    </w:p>
    <w:p>
      <w:pPr>
        <w:jc w:val="both"/>
      </w:pPr>
      <w:r>
        <w:rPr>
          <w:b/>
        </w:rPr>
        <w:t xml:space="preserve">109 </w:t>
      </w:r>
      <w:r>
        <w:rPr>
          <w:rFonts w:ascii="Times New Roman" w:hAnsi="Times New Roman"/>
        </w:rPr>
        <w:t>All the avatāras have a claim to the mood of a devotee; there is no happiness greater than that of the devotee’s mood.</w:t>
      </w:r>
    </w:p>
    <w:p>
      <w:pPr>
        <w:jc w:val="both"/>
      </w:pPr>
      <w:r>
        <w:rPr>
          <w:b/>
          <w:i/>
          <w:sz w:val="20"/>
        </w:rPr>
        <w:t xml:space="preserve">Anubhāṣya. </w:t>
      </w:r>
      <w:r>
        <w:rPr>
          <w:rFonts w:ascii="Times New Roman" w:hAnsi="Times New Roman"/>
          <w:sz w:val="20"/>
        </w:rPr>
        <w:t>All the avatāras of Viṣṇu are entitled to descend in the mood of a devotee for the sake of serving Kṛṣṇa. One who tastes [*rasa*] feels more happiness in serving the One who is served in the mood of a devotee than in the mood of Īśvara.</w:t>
      </w:r>
    </w:p>
    <w:p>
      <w:pPr>
        <w:keepNext/>
        <w:spacing w:before="160"/>
        <w:jc w:val="center"/>
      </w:pPr>
      <w:r>
        <w:rPr>
          <w:rFonts w:ascii="Times New Roman" w:hAnsi="Times New Roman"/>
          <w:i/>
          <w:sz w:val="21"/>
        </w:rPr>
        <w:t>Śrī Saṅkarṣaṇa is the original *bhakta-avatāra* —</w:t>
      </w:r>
    </w:p>
    <w:p>
      <w:pPr>
        <w:jc w:val="both"/>
      </w:pPr>
      <w:r>
        <w:rPr>
          <w:b/>
        </w:rPr>
        <w:t xml:space="preserve">110 </w:t>
      </w:r>
      <w:r>
        <w:rPr>
          <w:rFonts w:ascii="Times New Roman" w:hAnsi="Times New Roman"/>
        </w:rPr>
        <w:t>The original devotee-avatāra is Śrī Saṅkarṣaṇa, and among the devotee-avatāras Advaita too is counted.</w:t>
      </w:r>
    </w:p>
    <w:p>
      <w:pPr>
        <w:jc w:val="both"/>
      </w:pPr>
      <w:r>
        <w:rPr>
          <w:b/>
          <w:i/>
          <w:sz w:val="20"/>
        </w:rPr>
        <w:t xml:space="preserve">Anubhāṣya. </w:t>
      </w:r>
      <w:r>
        <w:rPr>
          <w:rFonts w:ascii="Times New Roman" w:hAnsi="Times New Roman"/>
          <w:sz w:val="20"/>
        </w:rPr>
        <w:t>Advaita Prabhu is *viṣṇu-tattva*, yet He displayed the pastimes of a servant befitting an associate of Śrī Caitanya. Regarding Himself as a servant is precisely what makes a *viṣṇu-tattva* a *bhakta-avatāra*. Śrī Saṅkarṣaṇa in Mahā-Vaikuṇṭha, though He abides as the Īśvara of the *catur-vyūha*, is the original *bhakta-avatāra*. From Him [comes] Mahā-Viṣṇu in the Causal Waters, and through the differences of His manifestations we learn of [His] glance (*īkṣaṇa*) in the efficient and material [causes]. Therefore Śrī Advaitācārya, the avatāra of Mahā-Viṣṇu, is Śrī *viṣṇu-tattva*. All the manifestations of Saṅkarṣaṇa are engaged in the service of Kṛṣṇa, the *svayaṁ-rūpa* — therefore Advaita Prabhu too is a servant of Gaura-Kṛṣṇa, that is, a *bhakta-avatāra*.</w:t>
      </w:r>
    </w:p>
    <w:p>
      <w:pPr>
        <w:keepNext/>
        <w:spacing w:before="160"/>
        <w:jc w:val="center"/>
      </w:pPr>
      <w:r>
        <w:rPr>
          <w:rFonts w:ascii="Times New Roman" w:hAnsi="Times New Roman"/>
          <w:i/>
          <w:sz w:val="21"/>
        </w:rPr>
        <w:t>The glory of Advaita Prabhu —</w:t>
      </w:r>
    </w:p>
    <w:p>
      <w:pPr>
        <w:jc w:val="both"/>
      </w:pPr>
      <w:r>
        <w:rPr>
          <w:b/>
        </w:rPr>
        <w:t xml:space="preserve">111 </w:t>
      </w:r>
      <w:r>
        <w:rPr>
          <w:rFonts w:ascii="Times New Roman" w:hAnsi="Times New Roman"/>
        </w:rPr>
        <w:t>The glory of Advaita Ācārya Gosāñi is boundless: it was by His roar that Caitanya descended.</w:t>
      </w:r>
    </w:p>
    <w:p>
      <w:pPr>
        <w:spacing w:before="160"/>
        <w:jc w:val="both"/>
      </w:pPr>
      <w:r>
        <w:rPr>
          <w:b/>
        </w:rPr>
        <w:t xml:space="preserve">112 </w:t>
      </w:r>
      <w:r>
        <w:rPr>
          <w:rFonts w:ascii="Times New Roman" w:hAnsi="Times New Roman"/>
        </w:rPr>
        <w:t>By spreading saṅkīrtana He delivered the whole world; by Advaita’s grace people obtained the treasure of prema.</w:t>
      </w:r>
    </w:p>
    <w:p>
      <w:pPr>
        <w:spacing w:before="160"/>
        <w:jc w:val="both"/>
      </w:pPr>
      <w:r>
        <w:rPr>
          <w:b/>
        </w:rPr>
        <w:t xml:space="preserve">113 </w:t>
      </w:r>
      <w:r>
        <w:rPr>
          <w:rFonts w:ascii="Times New Roman" w:hAnsi="Times New Roman"/>
        </w:rPr>
        <w:t>Who can tell the endless glory of Advaita? I write only what I have heard from great souls.</w:t>
      </w:r>
    </w:p>
    <w:p>
      <w:pPr>
        <w:keepNext/>
        <w:spacing w:before="160"/>
        <w:jc w:val="center"/>
      </w:pPr>
      <w:r>
        <w:rPr>
          <w:rFonts w:ascii="Times New Roman" w:hAnsi="Times New Roman"/>
          <w:i/>
          <w:sz w:val="21"/>
        </w:rPr>
        <w:t>Homage to Ācārya Prabhu —</w:t>
      </w:r>
    </w:p>
    <w:p>
      <w:pPr>
        <w:jc w:val="both"/>
      </w:pPr>
      <w:r>
        <w:rPr>
          <w:b/>
        </w:rPr>
        <w:t xml:space="preserve">114 </w:t>
      </w:r>
      <w:r>
        <w:rPr>
          <w:rFonts w:ascii="Times New Roman" w:hAnsi="Times New Roman"/>
        </w:rPr>
        <w:t>Millions of times I bow at the Ācārya’s feet. May He not count any offence of mine in this.</w:t>
      </w:r>
    </w:p>
    <w:p>
      <w:pPr>
        <w:jc w:val="both"/>
      </w:pPr>
      <w:r>
        <w:rPr>
          <w:b/>
          <w:i/>
          <w:sz w:val="20"/>
        </w:rPr>
        <w:t xml:space="preserve">Anubhāṣya. </w:t>
      </w:r>
      <w:r>
        <w:rPr>
          <w:rFonts w:ascii="Times New Roman" w:hAnsi="Times New Roman"/>
          <w:sz w:val="20"/>
        </w:rPr>
        <w:t>*Thus ends the sixth chapter of the “Anubhāṣya.”*</w:t>
      </w:r>
    </w:p>
    <w:p>
      <w:pPr>
        <w:spacing w:before="160"/>
        <w:jc w:val="both"/>
      </w:pPr>
      <w:r>
        <w:rPr>
          <w:b/>
        </w:rPr>
        <w:t xml:space="preserve">115 </w:t>
      </w:r>
      <w:r>
        <w:rPr>
          <w:rFonts w:ascii="Times New Roman" w:hAnsi="Times New Roman"/>
        </w:rPr>
        <w:t>Your glory is as fathomless as millions of oceans; to speak of its measure is a great offence.</w:t>
      </w:r>
    </w:p>
    <w:p>
      <w:pPr>
        <w:spacing w:before="160"/>
        <w:jc w:val="both"/>
      </w:pPr>
      <w:r>
        <w:rPr>
          <w:b/>
        </w:rPr>
        <w:t xml:space="preserve">116 </w:t>
      </w:r>
      <w:r>
        <w:rPr>
          <w:rFonts w:ascii="Times New Roman" w:hAnsi="Times New Roman"/>
        </w:rPr>
        <w:t>Glory, glory, glory to Śrī Advaita Ācārya! Glory, glory to Śrī Caitanya and to the venerable Nityānanda!</w:t>
      </w:r>
    </w:p>
    <w:p>
      <w:pPr>
        <w:spacing w:before="160"/>
        <w:jc w:val="both"/>
      </w:pPr>
      <w:r>
        <w:rPr>
          <w:b/>
        </w:rPr>
        <w:t xml:space="preserve">117 </w:t>
      </w:r>
      <w:r>
        <w:rPr>
          <w:rFonts w:ascii="Times New Roman" w:hAnsi="Times New Roman"/>
        </w:rPr>
        <w:t>In two verses I have set out the truth of Advaita. Now, O devotees, hear something of the Pañca-tattva.</w:t>
      </w:r>
    </w:p>
    <w:p>
      <w:pPr>
        <w:spacing w:before="160"/>
        <w:jc w:val="both"/>
      </w:pPr>
      <w:r>
        <w:rPr>
          <w:b/>
        </w:rPr>
        <w:t xml:space="preserve">118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same verse as Ādi 1.12. The edition ascribes verses 6.4–6.5 to the diary of Svarūpa Dāmodara («শ্রীস্বরূপগোস্বামি-কড়চায় শ্লোক»; heading: “explanation of the twelfth and thirteenth of the first fourteen verses of the Ādi”).</w:t>
      </w:r>
    </w:p>
    <w:p>
      <w:r>
        <w:rPr>
          <w:sz w:val="19"/>
        </w:rPr>
        <w:t xml:space="preserve">2. </w:t>
      </w:r>
      <w:r>
        <w:rPr>
          <w:rFonts w:ascii="Times New Roman" w:hAnsi="Times New Roman"/>
          <w:sz w:val="19"/>
        </w:rPr>
        <w:t>The same verse as Ādi 1.13.</w:t>
      </w:r>
    </w:p>
    <w:p>
      <w:r>
        <w:rPr>
          <w:sz w:val="19"/>
        </w:rPr>
        <w:t xml:space="preserve">3. </w:t>
      </w:r>
      <w:r>
        <w:rPr>
          <w:rFonts w:ascii="Times New Roman" w:hAnsi="Times New Roman"/>
          <w:sz w:val="19"/>
        </w:rPr>
        <w:t>The same verse as Ādi 2.30 and 3.68 (*Amṛta-pravāha-bhāṣya*: “see Ādi 2.30”, where the *Anubhāṣya* explains the three meanings of the name Nārāyaṇa). Here the author cites it for the word *aṅgam*, “part”: Nārāyaṇa is Your *aṅga*, that is, Your *aṁśa* (6.21).</w:t>
      </w:r>
    </w:p>
    <w:p>
      <w:r>
        <w:rPr>
          <w:sz w:val="19"/>
        </w:rPr>
        <w:t xml:space="preserve">4. </w:t>
      </w:r>
      <w:r>
        <w:rPr>
          <w:rFonts w:ascii="Times New Roman" w:hAnsi="Times New Roman"/>
          <w:sz w:val="19"/>
        </w:rPr>
        <w:t>As in the Gauḍīya Maṭha edition: «তুলসীদলে» (“with tulasī leaves”; another reading: «তুলসীজলে», “with tulasī and water”).</w:t>
      </w:r>
    </w:p>
    <w:p>
      <w:r>
        <w:rPr>
          <w:sz w:val="19"/>
        </w:rPr>
        <w:t xml:space="preserve">5. </w:t>
      </w:r>
      <w:r>
        <w:rPr>
          <w:rFonts w:ascii="Times New Roman" w:hAnsi="Times New Roman"/>
          <w:sz w:val="19"/>
        </w:rPr>
        <w:t>As in the Gauḍīya Maṭha edition: «নারদাদি» (“Nārada and others”; another reading: «নারদার»).</w:t>
      </w:r>
    </w:p>
    <w:p>
      <w:r>
        <w:rPr>
          <w:sz w:val="19"/>
        </w:rPr>
        <w:t xml:space="preserve">6. </w:t>
      </w:r>
      <w:r>
        <w:rPr>
          <w:rFonts w:ascii="Times New Roman" w:hAnsi="Times New Roman"/>
          <w:sz w:val="19"/>
        </w:rPr>
        <w:t>As in the Gauḍīya Maṭha edition: «হইল» (another reading: «হইলা»); the sense is the same.</w:t>
      </w:r>
    </w:p>
    <w:p>
      <w:r>
        <w:rPr>
          <w:sz w:val="19"/>
        </w:rPr>
        <w:t xml:space="preserve">7. </w:t>
      </w:r>
      <w:r>
        <w:rPr>
          <w:rFonts w:ascii="Times New Roman" w:hAnsi="Times New Roman"/>
          <w:sz w:val="19"/>
        </w:rPr>
        <w:t>As in the Gauḍīya Maṭha edition: «তাঁরা» (another reading: «তারা»); the sense is the same.</w:t>
      </w:r>
    </w:p>
    <w:p>
      <w:r>
        <w:rPr>
          <w:sz w:val="19"/>
        </w:rPr>
        <w:t xml:space="preserve">8. </w:t>
      </w:r>
      <w:r>
        <w:rPr>
          <w:rFonts w:ascii="Times New Roman" w:hAnsi="Times New Roman"/>
          <w:sz w:val="19"/>
        </w:rPr>
        <w:t>As in the Gauḍīya Maṭha edition: «কিঙ্করীণাং» (another reading: «কিঙ্করিণাং»).</w:t>
      </w:r>
    </w:p>
    <w:p>
      <w:r>
        <w:rPr>
          <w:sz w:val="19"/>
        </w:rPr>
        <w:t xml:space="preserve">9. </w:t>
      </w:r>
      <w:r>
        <w:rPr>
          <w:rFonts w:ascii="Times New Roman" w:hAnsi="Times New Roman"/>
          <w:sz w:val="19"/>
        </w:rPr>
        <w:t>Before — in Ādi 4: on 6.105–6.106 the *Anubhāṣya* refers to Ādi 4.137–4.158.</w:t>
      </w:r>
    </w:p>
    <w:p>
      <w:r>
        <w:rPr>
          <w:sz w:val="19"/>
        </w:rPr>
        <w:t xml:space="preserve">10. </w:t>
      </w:r>
      <w:r>
        <w:rPr>
          <w:rFonts w:ascii="Times New Roman" w:hAnsi="Times New Roman"/>
          <w:sz w:val="19"/>
        </w:rPr>
        <w:t>The edition reads *nija-jana-sandoha (garva)* (“of the multitude of His own people (pride)”); the verse has *smaya* (pride). Translated according to the verse.</w:t>
      </w:r>
    </w:p>
    <w:p>
      <w:r>
        <w:rPr>
          <w:sz w:val="19"/>
        </w:rPr>
        <w:t xml:space="preserve">11. </w:t>
      </w:r>
      <w:r>
        <w:rPr>
          <w:rFonts w:ascii="Times New Roman" w:hAnsi="Times New Roman"/>
          <w:sz w:val="19"/>
        </w:rPr>
        <w:t>*Manu-saṁhitā* 1.5–9.</w:t>
      </w:r>
    </w:p>
    <w:p>
      <w:r>
        <w:rPr>
          <w:sz w:val="19"/>
        </w:rPr>
        <w:t xml:space="preserve">12. </w:t>
      </w:r>
      <w:r>
        <w:rPr>
          <w:rFonts w:ascii="Times New Roman" w:hAnsi="Times New Roman"/>
          <w:sz w:val="19"/>
        </w:rPr>
        <w:t>*Viṣṇu Purāṇa* 1.1.31.</w:t>
      </w:r>
    </w:p>
    <w:p>
      <w:r>
        <w:rPr>
          <w:sz w:val="19"/>
        </w:rPr>
        <w:t xml:space="preserve">13. </w:t>
      </w:r>
      <w:r>
        <w:rPr>
          <w:rFonts w:ascii="Times New Roman" w:hAnsi="Times New Roman"/>
          <w:sz w:val="19"/>
        </w:rPr>
        <w:t>*Bṛhad-āraṇyaka Upaniṣad* 4.4.22.</w:t>
      </w:r>
    </w:p>
    <w:p>
      <w:r>
        <w:rPr>
          <w:sz w:val="19"/>
        </w:rPr>
        <w:t xml:space="preserve">14. </w:t>
      </w:r>
      <w:r>
        <w:rPr>
          <w:rFonts w:ascii="Times New Roman" w:hAnsi="Times New Roman"/>
          <w:sz w:val="19"/>
        </w:rPr>
        <w:t>*Kaṭha Upaniṣad* 1.2.15.</w:t>
      </w:r>
    </w:p>
    <w:p>
      <w:r>
        <w:rPr>
          <w:sz w:val="19"/>
        </w:rPr>
        <w:t xml:space="preserve">15. </w:t>
      </w:r>
      <w:r>
        <w:rPr>
          <w:rFonts w:ascii="Times New Roman" w:hAnsi="Times New Roman"/>
          <w:sz w:val="19"/>
        </w:rPr>
        <w:t>*Śrīmad-Bhāgavatam* 2.5.15.</w:t>
      </w:r>
    </w:p>
    <w:p>
      <w:r>
        <w:rPr>
          <w:sz w:val="19"/>
        </w:rPr>
        <w:t xml:space="preserve">16. </w:t>
      </w:r>
      <w:r>
        <w:rPr>
          <w:rFonts w:ascii="Times New Roman" w:hAnsi="Times New Roman"/>
          <w:sz w:val="19"/>
        </w:rPr>
        <w:t>*Śvetāśvatara Upaniṣad* 5.2.</w:t>
      </w:r>
    </w:p>
    <w:p>
      <w:r>
        <w:rPr>
          <w:sz w:val="19"/>
        </w:rPr>
        <w:t xml:space="preserve">17. </w:t>
      </w:r>
      <w:r>
        <w:rPr>
          <w:rFonts w:ascii="Times New Roman" w:hAnsi="Times New Roman"/>
          <w:sz w:val="19"/>
        </w:rPr>
        <w:t>So in the edition; in the Sanskrit text of the *Govinda-bhāṣya* this point concerns the *smṛtis* of Manu and others.</w:t>
      </w:r>
    </w:p>
    <w:p>
      <w:r>
        <w:rPr>
          <w:sz w:val="19"/>
        </w:rPr>
        <w:t xml:space="preserve">18. </w:t>
      </w:r>
      <w:r>
        <w:rPr>
          <w:rFonts w:ascii="Times New Roman" w:hAnsi="Times New Roman"/>
          <w:sz w:val="19"/>
        </w:rPr>
        <w:t>In Sanskrit, *jñānāvarodhanāt*, “because of an obstruction (checking) of knowledge”; the passage is understood in the same way in the translation of the *Gaura-gaṇoddeśa-dīpikā* (22): “having given up the path of (dry) knowledge.”</w:t>
      </w:r>
    </w:p>
    <w:p>
      <w:r>
        <w:rPr>
          <w:sz w:val="19"/>
        </w:rPr>
        <w:t xml:space="preserve">19. </w:t>
      </w:r>
      <w:r>
        <w:rPr>
          <w:rFonts w:ascii="Times New Roman" w:hAnsi="Times New Roman"/>
          <w:sz w:val="19"/>
        </w:rPr>
        <w:t>*Bhakti-rasāmṛta-sindhu* 1.1.38.</w:t>
      </w:r>
    </w:p>
    <w:p>
      <w:r>
        <w:rPr>
          <w:sz w:val="19"/>
        </w:rPr>
        <w:t xml:space="preserve">20. </w:t>
      </w:r>
      <w:r>
        <w:rPr>
          <w:rFonts w:ascii="Times New Roman" w:hAnsi="Times New Roman"/>
          <w:sz w:val="19"/>
        </w:rPr>
        <w:t>*Dāmodarāṣṭaka* 4 and 7.</w:t>
      </w:r>
    </w:p>
    <w:p>
      <w:r>
        <w:rPr>
          <w:sz w:val="19"/>
        </w:rPr>
        <w:t xml:space="preserve">21. </w:t>
      </w:r>
      <w:r>
        <w:rPr>
          <w:rFonts w:ascii="Times New Roman" w:hAnsi="Times New Roman"/>
          <w:sz w:val="19"/>
        </w:rPr>
        <w:t>So in the edition; according to the *Śrīmad-Bhāgavatam* (10.46–47), Uddhava came to Vraja from Mathurā and returned there.</w:t>
      </w:r>
    </w:p>
    <w:p>
      <w:r>
        <w:rPr>
          <w:sz w:val="19"/>
        </w:rPr>
        <w:t xml:space="preserve">22. </w:t>
      </w:r>
      <w:r>
        <w:rPr>
          <w:rFonts w:ascii="Times New Roman" w:hAnsi="Times New Roman"/>
          <w:sz w:val="19"/>
        </w:rPr>
        <w:t>Unclear place in the scan: after “speaks” the edition has *śrīti* (apparently a garbled pratīka of the verse).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7. Setting Forth the Account of the Pañca-tattva</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seventh chapter describes the glory of the Pañca-tattva. Kṛṣṇa Caitanya, who comprises the five *tattvas*, descended and gave the world the holy name and *prema*, and a great flood of *prema* arose. Several kinds of sophists (*kutārkikas*) — the Māyāvādīs, the blasphemers and others — fled from that flood. Wishing to deliver them, Mahāprabhu accepted *sannyāsa* and, by preaching pure devotion, drew all those people to His feet. He also wished to deliver the Māyāvādī *sannyāsīs* living in Kāśī. At the entreaty of the devotees He met all those *sannyāsīs* together in the house of a certain brāhmaṇa in Vārāṇasī-dhāma. First He showed them the majesty of His own true nature (*svarūpa*) and so won their faith. Then, answering their questions, He showed that the doctrine of Māyāvāda has no foundation and pointed out every kind of fault in the views of Śrī Śaṅkarācārya. By the strength of the *sukṛti* they gained by seeing Bhagavān, He brought them onto the path of *bhakti* and bestowed His mercy on them.</w:t>
      </w:r>
    </w:p>
    <w:p>
      <w:pPr>
        <w:keepNext/>
        <w:spacing w:before="160"/>
        <w:jc w:val="center"/>
      </w:pPr>
      <w:r>
        <w:rPr>
          <w:rFonts w:ascii="Times New Roman" w:hAnsi="Times New Roman"/>
          <w:i/>
          <w:sz w:val="21"/>
        </w:rPr>
        <w:t>A description of the great magnanimity of Śrī Kṛṣṇa Caitanya —</w:t>
      </w:r>
    </w:p>
    <w:p>
      <w:pPr>
        <w:jc w:val="both"/>
      </w:pPr>
      <w:r>
        <w:rPr>
          <w:b/>
        </w:rPr>
        <w:t xml:space="preserve">1 </w:t>
      </w:r>
      <w:r>
        <w:rPr>
          <w:rFonts w:ascii="Times New Roman" w:hAnsi="Times New Roman"/>
        </w:rPr>
        <w:t>I bow to Śrī Caitanya, the only refuge of those who have no other refuge, who gives the highest treasure to those bereft of every good. Now I write of the magnanimity with which He bestows love and devotion for Kṛṣṇa.</w:t>
      </w:r>
    </w:p>
    <w:p>
      <w:pPr>
        <w:jc w:val="both"/>
      </w:pPr>
      <w:r>
        <w:rPr>
          <w:b/>
          <w:i/>
          <w:sz w:val="20"/>
        </w:rPr>
        <w:t xml:space="preserve">Amṛta-pravāha-bhāṣya. </w:t>
      </w:r>
      <w:r>
        <w:rPr>
          <w:rFonts w:ascii="Times New Roman" w:hAnsi="Times New Roman"/>
          <w:sz w:val="20"/>
        </w:rPr>
        <w:t>I bow down to Śrī Caitanya, the refuge of those who have no other refuge — that is, of the *akiñcanas* — who grants the greatest goal to people bereft of the highest goal (*paramārtha*). And I describe the magnanimity with which He gives *prema-bhakti*.</w:t>
      </w:r>
    </w:p>
    <w:p>
      <w:pPr>
        <w:jc w:val="both"/>
      </w:pPr>
      <w:r>
        <w:rPr>
          <w:b/>
          <w:i/>
          <w:sz w:val="20"/>
        </w:rPr>
        <w:t xml:space="preserve">Anubhāṣya. </w:t>
      </w:r>
      <w:r>
        <w:rPr>
          <w:rFonts w:ascii="Times New Roman" w:hAnsi="Times New Roman"/>
          <w:b/>
          <w:sz w:val="20"/>
        </w:rPr>
        <w:t>agaty-eka-gatiṁ</w:t>
      </w:r>
      <w:r>
        <w:rPr>
          <w:rFonts w:ascii="Times New Roman" w:hAnsi="Times New Roman"/>
          <w:sz w:val="20"/>
        </w:rPr>
        <w:t xml:space="preserve"> (the one, incomparable refuge of the *agati*, those who have no other refuge), </w:t>
      </w:r>
      <w:r>
        <w:rPr>
          <w:rFonts w:ascii="Times New Roman" w:hAnsi="Times New Roman"/>
          <w:b/>
          <w:sz w:val="20"/>
        </w:rPr>
        <w:t>hīnārthādhika-</w:t>
      </w:r>
      <w:r>
        <w:rPr>
          <w:rFonts w:ascii="Times New Roman" w:hAnsi="Times New Roman"/>
          <w:sz w:val="20"/>
        </w:rPr>
        <w:t xml:space="preserve"> (to those who are *hīna-artha* — bereft of *artha*, that is, of the highest goal, deprived of it — that which is beyond all [*adhika*], the greatest: love for Kṛṣṇa, the fifth goal of human life) </w:t>
      </w:r>
      <w:r>
        <w:rPr>
          <w:rFonts w:ascii="Times New Roman" w:hAnsi="Times New Roman"/>
          <w:b/>
          <w:sz w:val="20"/>
        </w:rPr>
        <w:t>sādhakam</w:t>
      </w:r>
      <w:r>
        <w:rPr>
          <w:rFonts w:ascii="Times New Roman" w:hAnsi="Times New Roman"/>
          <w:sz w:val="20"/>
        </w:rPr>
        <w:t xml:space="preserve"> (the giver) </w:t>
      </w:r>
      <w:r>
        <w:rPr>
          <w:rFonts w:ascii="Times New Roman" w:hAnsi="Times New Roman"/>
          <w:b/>
          <w:sz w:val="20"/>
        </w:rPr>
        <w:t>śrī-caitanyaṁ</w:t>
      </w:r>
      <w:r>
        <w:rPr>
          <w:rFonts w:ascii="Times New Roman" w:hAnsi="Times New Roman"/>
          <w:sz w:val="20"/>
        </w:rPr>
        <w:t xml:space="preserve"> </w:t>
      </w:r>
      <w:r>
        <w:rPr>
          <w:rFonts w:ascii="Times New Roman" w:hAnsi="Times New Roman"/>
          <w:b/>
          <w:sz w:val="20"/>
        </w:rPr>
        <w:t>natvā</w:t>
      </w:r>
      <w:r>
        <w:rPr>
          <w:rFonts w:ascii="Times New Roman" w:hAnsi="Times New Roman"/>
          <w:sz w:val="20"/>
        </w:rPr>
        <w:t xml:space="preserve"> (having bowed down), </w:t>
      </w:r>
      <w:r>
        <w:rPr>
          <w:rFonts w:ascii="Times New Roman" w:hAnsi="Times New Roman"/>
          <w:b/>
          <w:sz w:val="20"/>
        </w:rPr>
        <w:t>asya</w:t>
      </w:r>
      <w:r>
        <w:rPr>
          <w:rFonts w:ascii="Times New Roman" w:hAnsi="Times New Roman"/>
          <w:sz w:val="20"/>
        </w:rPr>
        <w:t xml:space="preserve"> (of this Bhagavān, Śrī Kṛṣṇa Caitanya) </w:t>
      </w:r>
      <w:r>
        <w:rPr>
          <w:rFonts w:ascii="Times New Roman" w:hAnsi="Times New Roman"/>
          <w:b/>
          <w:sz w:val="20"/>
        </w:rPr>
        <w:t>prema-bhakti-vadānyatā</w:t>
      </w:r>
      <w:r>
        <w:rPr>
          <w:rFonts w:ascii="Times New Roman" w:hAnsi="Times New Roman"/>
          <w:sz w:val="20"/>
        </w:rPr>
        <w:t xml:space="preserve"> (the great compassion of granting *prema-bhakti* for Kṛṣṇa) </w:t>
      </w:r>
      <w:r>
        <w:rPr>
          <w:rFonts w:ascii="Times New Roman" w:hAnsi="Times New Roman"/>
          <w:b/>
          <w:sz w:val="20"/>
        </w:rPr>
        <w:t>likhyate</w:t>
      </w:r>
      <w:r>
        <w:rPr>
          <w:rFonts w:ascii="Times New Roman" w:hAnsi="Times New Roman"/>
          <w:sz w:val="20"/>
        </w:rPr>
        <w:t xml:space="preserve"> (is described).</w:t>
      </w:r>
    </w:p>
    <w:p>
      <w:pPr>
        <w:spacing w:before="160"/>
        <w:jc w:val="both"/>
      </w:pPr>
      <w:r>
        <w:rPr>
          <w:b/>
        </w:rPr>
        <w:t xml:space="preserve">2 </w:t>
      </w:r>
      <w:r>
        <w:rPr>
          <w:rFonts w:ascii="Times New Roman" w:hAnsi="Times New Roman"/>
        </w:rPr>
        <w:t>Glory, glory to Mahāprabhu Śrī Kṛṣṇa Caitanya! Whoever takes shelter at His feet is truly blessed.</w:t>
      </w:r>
    </w:p>
    <w:p>
      <w:pPr>
        <w:keepNext/>
        <w:spacing w:before="160"/>
        <w:jc w:val="center"/>
      </w:pPr>
      <w:r>
        <w:rPr>
          <w:rFonts w:ascii="Times New Roman" w:hAnsi="Times New Roman"/>
          <w:i/>
          <w:sz w:val="21"/>
        </w:rPr>
        <w:t>Of the six *tattvas* in the verse “*vande gurūn*…,” apart from *guru-tattva*, the examination of the Pañca-tattva begins; though without difference, it is fivefold for the tasting of *rasa* —</w:t>
      </w:r>
    </w:p>
    <w:p>
      <w:pPr>
        <w:jc w:val="both"/>
      </w:pPr>
      <w:r>
        <w:rPr>
          <w:b/>
        </w:rPr>
        <w:t xml:space="preserve">3 </w:t>
      </w:r>
      <w:r>
        <w:rPr>
          <w:rFonts w:ascii="Times New Roman" w:hAnsi="Times New Roman"/>
        </w:rPr>
        <w:t>At the beginning I offered obeisance to the six truths, headed by the guru. I have spoken of the truth of the guru; now I shall consider the other five.</w:t>
      </w:r>
    </w:p>
    <w:p>
      <w:pPr>
        <w:jc w:val="both"/>
      </w:pPr>
      <w:r>
        <w:rPr>
          <w:b/>
          <w:i/>
          <w:sz w:val="20"/>
        </w:rPr>
        <w:t xml:space="preserve">Amṛta-pravāha-bhāṣya. </w:t>
      </w:r>
      <w:r>
        <w:rPr>
          <w:rFonts w:ascii="Times New Roman" w:hAnsi="Times New Roman"/>
          <w:sz w:val="20"/>
        </w:rPr>
        <w:t>In the first chapter I described *guru-tattva*, dividing it into the *dīkṣā-guru* and the *śikṣā-guru*. The six *tattvas* are those named in the verse “*vande gurūn īśa-bhaktān*….” Now, in this verse, setting *guru-tattva* aside, I examine the remaining five *tattvas*.</w:t>
      </w:r>
    </w:p>
    <w:p>
      <w:pPr>
        <w:spacing w:before="160"/>
        <w:jc w:val="both"/>
      </w:pPr>
      <w:r>
        <w:rPr>
          <w:b/>
        </w:rPr>
        <w:t xml:space="preserve">4 </w:t>
      </w:r>
      <w:r>
        <w:rPr>
          <w:rFonts w:ascii="Times New Roman" w:hAnsi="Times New Roman"/>
        </w:rPr>
        <w:t>The five truths descended together with Śrī Caitanya, and with them He delights in saṅkīrtana.</w:t>
      </w:r>
    </w:p>
    <w:p>
      <w:pPr>
        <w:spacing w:before="160"/>
        <w:jc w:val="both"/>
      </w:pPr>
      <w:r>
        <w:rPr>
          <w:b/>
        </w:rPr>
        <w:t xml:space="preserve">5 </w:t>
      </w:r>
      <w:r>
        <w:rPr>
          <w:rFonts w:ascii="Times New Roman" w:hAnsi="Times New Roman"/>
        </w:rPr>
        <w:t>The five truths are one substance; there is no difference between them at all. Yet to taste rasa, the one truth appears in different forms.</w:t>
      </w:r>
    </w:p>
    <w:p>
      <w:pPr>
        <w:jc w:val="both"/>
      </w:pPr>
      <w:r>
        <w:rPr>
          <w:b/>
          <w:i/>
          <w:sz w:val="20"/>
        </w:rPr>
        <w:t xml:space="preserve">Anubhāṣya. </w:t>
      </w:r>
      <w:r>
        <w:rPr>
          <w:rFonts w:ascii="Times New Roman" w:hAnsi="Times New Roman"/>
          <w:sz w:val="20"/>
        </w:rPr>
        <w:t>The Reality possessed of potency (*śaktimān vastu*) is manifest as the Pañca-tattva, recognized through five different kinds of pastimes. In substance it has no duality and so is one, yet it is full of fivefold variety. This variety is a distinctive feature of the pastimes: unlike a dry existence without taste, it serves the sweetness of *rasa*. The *śruti* says: “His supreme potency is heard to be manifold indeed.”</w:t>
      </w:r>
      <w:r>
        <w:rPr>
          <w:rFonts w:ascii="Times New Roman" w:hAnsi="Times New Roman"/>
          <w:sz w:val="20"/>
          <w:vertAlign w:val="superscript"/>
        </w:rPr>
        <w:t>6</w:t>
      </w:r>
      <w:r>
        <w:rPr>
          <w:rFonts w:ascii="Times New Roman" w:hAnsi="Times New Roman"/>
          <w:sz w:val="20"/>
        </w:rPr>
        <w:t xml:space="preserve"> From these words it follows that the distinctions of the many potencies of the Reality, the nondual Knowledge (*advaya-jñāna*), exist eternally.</w:t>
      </w:r>
    </w:p>
    <w:p>
      <w:pPr>
        <w:jc w:val="both"/>
      </w:pPr>
      <w:r>
        <w:rPr>
          <w:rFonts w:ascii="Times New Roman" w:hAnsi="Times New Roman"/>
          <w:sz w:val="20"/>
        </w:rPr>
        <w:t>In the Pañca-tattva — Śrī Gaurāṅga, Nityānanda, Advaita, Gadādhara, Śrīvāsa and the others — there is no difference whatsoever in substance. But for the tasting of *rasa* this *tattva*, full of varied pastimes, is distinguished in five ways: “*bhakta-rūpa*,” “*bhakta-svarūpa*,” “*bhaktāvatāra*,” “*bhakta-śakti*” and “*śuddha-bhakta*.” Of these five *tattvas*, the “*bhakta-rūpa*,” the “*bhakta-svarūpa*” and the “*bhaktāvatāra*” are the Prabhu, the Viṣṇu-*tattva*, in the forms of “*svayam*,” “*prakāśa*” and “*aṁśa*.” The “*bhakta-śakti*” and the “*śuddha-bhakta*” are the *tattva* of potency: it is included within the Viṣṇu-*tattva*, rests on Him as its shelter and is nondifferent from Him. Therefore everything that serves *rasa* (*rasopakaraṇa*) is nondifferent from the Reality and intimately united with the Form full of *rasa*; in substance they cannot differ from one another. If, of the two — the “worshipper” and the “One who is worshipped” — one is separated or absent, there can be no pastimes of tasting *rasa*.</w:t>
      </w:r>
    </w:p>
    <w:p>
      <w:pPr>
        <w:keepNext/>
        <w:spacing w:before="160"/>
        <w:jc w:val="center"/>
      </w:pPr>
      <w:r>
        <w:rPr>
          <w:rFonts w:ascii="Times New Roman" w:hAnsi="Times New Roman"/>
          <w:i/>
          <w:sz w:val="21"/>
        </w:rPr>
        <w:t>Explanation of the last of the fourteen opening verses of Ādi — (a verse from the diary of Śrī Rūpa Gosvāmī)</w:t>
      </w:r>
      <w:r>
        <w:rPr>
          <w:rFonts w:ascii="Times New Roman" w:hAnsi="Times New Roman"/>
          <w:i/>
          <w:sz w:val="21"/>
          <w:vertAlign w:val="superscript"/>
        </w:rPr>
        <w:t>7</w:t>
      </w:r>
    </w:p>
    <w:p>
      <w:pPr>
        <w:jc w:val="both"/>
      </w:pPr>
      <w:r>
        <w:rPr>
          <w:b/>
        </w:rPr>
        <w:t xml:space="preserve">6 </w:t>
      </w:r>
      <w:r>
        <w:rPr>
          <w:rFonts w:ascii="Times New Roman" w:hAnsi="Times New Roman"/>
        </w:rPr>
        <w:t>“I bow to Kṛṣṇa, who is manifest as five truths — the Pañca-tattva: as a devotee in form and a devotee in essence, as the incarnation of a devotee, as the one called a devotee, and as the potency of devotion.” (Śrī Rūpa Gosvāmī)</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I bow down to Śrī Kṛṣṇa, who comprises the five *tattvas*: Kṛṣṇa's *bhakta-rūpa*, *bhakta-svarūpa*, *bhakta-avatāra*, *bhakta* and *bhakta-śakti*.</w:t>
      </w:r>
    </w:p>
    <w:p>
      <w:pPr>
        <w:jc w:val="both"/>
      </w:pPr>
      <w:r>
        <w:rPr>
          <w:b/>
          <w:i/>
          <w:sz w:val="20"/>
        </w:rPr>
        <w:t xml:space="preserve">Anubhāṣya. </w:t>
      </w:r>
      <w:r>
        <w:rPr>
          <w:rFonts w:ascii="Times New Roman" w:hAnsi="Times New Roman"/>
          <w:b/>
          <w:sz w:val="20"/>
        </w:rPr>
        <w:t>bhakta-rūpa-svarūpakam</w:t>
      </w:r>
      <w:r>
        <w:rPr>
          <w:rFonts w:ascii="Times New Roman" w:hAnsi="Times New Roman"/>
          <w:sz w:val="20"/>
        </w:rPr>
        <w:t xml:space="preserve"> (Him whose form [*rūpa*] is Śrī Gaura, full of a devotee's feelings, with a pure body, intent on tasting Himself, and whose *svarūpa* is Nityānanda, who has taken the form of a brother), </w:t>
      </w:r>
      <w:r>
        <w:rPr>
          <w:rFonts w:ascii="Times New Roman" w:hAnsi="Times New Roman"/>
          <w:b/>
          <w:sz w:val="20"/>
        </w:rPr>
        <w:t>bhaktāvatāraṁ</w:t>
      </w:r>
      <w:r>
        <w:rPr>
          <w:rFonts w:ascii="Times New Roman" w:hAnsi="Times New Roman"/>
          <w:sz w:val="20"/>
        </w:rPr>
        <w:t xml:space="preserve"> (Advaita), </w:t>
      </w:r>
      <w:r>
        <w:rPr>
          <w:rFonts w:ascii="Times New Roman" w:hAnsi="Times New Roman"/>
          <w:b/>
          <w:sz w:val="20"/>
        </w:rPr>
        <w:t>bhaktākhyaṁ</w:t>
      </w:r>
      <w:r>
        <w:rPr>
          <w:rFonts w:ascii="Times New Roman" w:hAnsi="Times New Roman"/>
          <w:sz w:val="20"/>
        </w:rPr>
        <w:t xml:space="preserve"> (Śrīvāsa and others, who abide in *śānta*, *dāsya* and the other *rasas*), </w:t>
      </w:r>
      <w:r>
        <w:rPr>
          <w:rFonts w:ascii="Times New Roman" w:hAnsi="Times New Roman"/>
          <w:b/>
          <w:sz w:val="20"/>
        </w:rPr>
        <w:t>bhakta-śaktikam</w:t>
      </w:r>
      <w:r>
        <w:rPr>
          <w:rFonts w:ascii="Times New Roman" w:hAnsi="Times New Roman"/>
          <w:sz w:val="20"/>
        </w:rPr>
        <w:t xml:space="preserve"> (Śrī Gadādhara, Dāmodara, Rāmānanda and others), </w:t>
      </w:r>
      <w:r>
        <w:rPr>
          <w:rFonts w:ascii="Times New Roman" w:hAnsi="Times New Roman"/>
          <w:b/>
          <w:sz w:val="20"/>
        </w:rPr>
        <w:t>pañca-tattvātmakaṁ</w:t>
      </w:r>
      <w:r>
        <w:rPr>
          <w:rFonts w:ascii="Times New Roman" w:hAnsi="Times New Roman"/>
          <w:sz w:val="20"/>
        </w:rPr>
        <w:t xml:space="preserve"> (Him whose very self, the *svarūpa*, is the five *tattvas*) </w:t>
      </w:r>
      <w:r>
        <w:rPr>
          <w:rFonts w:ascii="Times New Roman" w:hAnsi="Times New Roman"/>
          <w:b/>
          <w:sz w:val="20"/>
        </w:rPr>
        <w:t>kṛṣṇaṁ</w:t>
      </w:r>
      <w:r>
        <w:rPr>
          <w:rFonts w:ascii="Times New Roman" w:hAnsi="Times New Roman"/>
          <w:sz w:val="20"/>
        </w:rPr>
        <w:t xml:space="preserve"> (Kṛṣṇa Caitanya-deva) </w:t>
      </w:r>
      <w:r>
        <w:rPr>
          <w:rFonts w:ascii="Times New Roman" w:hAnsi="Times New Roman"/>
          <w:b/>
          <w:sz w:val="20"/>
        </w:rPr>
        <w:t>namāmi</w:t>
      </w:r>
      <w:r>
        <w:rPr>
          <w:rFonts w:ascii="Times New Roman" w:hAnsi="Times New Roman"/>
          <w:sz w:val="20"/>
        </w:rPr>
        <w:t>.</w:t>
      </w:r>
    </w:p>
    <w:p>
      <w:pPr>
        <w:keepNext/>
        <w:spacing w:before="160"/>
        <w:jc w:val="center"/>
      </w:pPr>
      <w:r>
        <w:rPr>
          <w:rFonts w:ascii="Times New Roman" w:hAnsi="Times New Roman"/>
          <w:i/>
          <w:sz w:val="21"/>
        </w:rPr>
        <w:t>Only Śrī Nanda-nandana, the *svayaṁ-rūpa*, is the Lord of all —</w:t>
      </w:r>
    </w:p>
    <w:p>
      <w:pPr>
        <w:jc w:val="both"/>
      </w:pPr>
      <w:r>
        <w:rPr>
          <w:b/>
        </w:rPr>
        <w:t xml:space="preserve">7 </w:t>
      </w:r>
      <w:r>
        <w:rPr>
          <w:rFonts w:ascii="Times New Roman" w:hAnsi="Times New Roman"/>
        </w:rPr>
        <w:t>Kṛṣṇa is Bhagavān Himself, the one Lord of all. He has no equal; He is the son of Nanda and the crown of all who relish rasa.</w:t>
      </w:r>
    </w:p>
    <w:p>
      <w:pPr>
        <w:keepNext/>
        <w:spacing w:before="160"/>
        <w:jc w:val="center"/>
      </w:pPr>
      <w:r>
        <w:rPr>
          <w:rFonts w:ascii="Times New Roman" w:hAnsi="Times New Roman"/>
          <w:i/>
          <w:sz w:val="21"/>
        </w:rPr>
        <w:t>All the Viṣṇus, the Vaiṣṇavas and everything that serves in the *dhāma*, the *jīvas* and *pradhāna* — all are Kṛṣṇa's servants —</w:t>
      </w:r>
    </w:p>
    <w:p>
      <w:pPr>
        <w:jc w:val="both"/>
      </w:pPr>
      <w:r>
        <w:rPr>
          <w:b/>
        </w:rPr>
        <w:t xml:space="preserve">8 </w:t>
      </w:r>
      <w:r>
        <w:rPr>
          <w:rFonts w:ascii="Times New Roman" w:hAnsi="Times New Roman"/>
        </w:rPr>
        <w:t>He enjoys the rāsa dance and His other pastimes and is the beloved of the maidens of Vraja; all the others you see are His associates.</w:t>
      </w:r>
    </w:p>
    <w:p>
      <w:pPr>
        <w:keepNext/>
        <w:spacing w:before="160"/>
        <w:jc w:val="center"/>
      </w:pPr>
      <w:r>
        <w:rPr>
          <w:rFonts w:ascii="Times New Roman" w:hAnsi="Times New Roman"/>
          <w:i/>
          <w:sz w:val="21"/>
        </w:rPr>
        <w:t>That same Kṛṣṇa is Gaura —</w:t>
      </w:r>
    </w:p>
    <w:p>
      <w:pPr>
        <w:jc w:val="both"/>
      </w:pPr>
      <w:r>
        <w:rPr>
          <w:b/>
        </w:rPr>
        <w:t xml:space="preserve">9 </w:t>
      </w:r>
      <w:r>
        <w:rPr>
          <w:rFonts w:ascii="Times New Roman" w:hAnsi="Times New Roman"/>
        </w:rPr>
        <w:t>That same Kṛṣṇa has descended as Śrī Kṛṣṇa Caitanya, and with Him have come all those associates, every one of them blessed.</w:t>
      </w:r>
    </w:p>
    <w:p>
      <w:pPr>
        <w:keepNext/>
        <w:spacing w:before="160"/>
        <w:jc w:val="center"/>
      </w:pPr>
      <w:r>
        <w:rPr>
          <w:rFonts w:ascii="Times New Roman" w:hAnsi="Times New Roman"/>
          <w:i/>
          <w:sz w:val="21"/>
        </w:rPr>
        <w:t>Śrī Kṛṣṇa Caitanya is the Lord of all, and yet He is full of the mood of being subordinate —</w:t>
      </w:r>
    </w:p>
    <w:p>
      <w:pPr>
        <w:jc w:val="both"/>
      </w:pPr>
      <w:r>
        <w:rPr>
          <w:b/>
        </w:rPr>
        <w:t xml:space="preserve">10 </w:t>
      </w:r>
      <w:r>
        <w:rPr>
          <w:rFonts w:ascii="Times New Roman" w:hAnsi="Times New Roman"/>
        </w:rPr>
        <w:t>Lord Caitanya alone is the Supreme Lord, yet His pure, spiritual body is filled with the sentiment of a devotee.</w:t>
      </w:r>
    </w:p>
    <w:p>
      <w:pPr>
        <w:jc w:val="both"/>
      </w:pPr>
      <w:r>
        <w:rPr>
          <w:b/>
          <w:i/>
          <w:sz w:val="20"/>
        </w:rPr>
        <w:t xml:space="preserve">Anubhāṣya. </w:t>
      </w:r>
      <w:r>
        <w:rPr>
          <w:rFonts w:ascii="Times New Roman" w:hAnsi="Times New Roman"/>
          <w:sz w:val="20"/>
        </w:rPr>
        <w:t>The *śruti* mantra “The eternal among the eternals, the conscious among the conscious”</w:t>
      </w:r>
      <w:r>
        <w:rPr>
          <w:rFonts w:ascii="Times New Roman" w:hAnsi="Times New Roman"/>
          <w:sz w:val="20"/>
          <w:vertAlign w:val="superscript"/>
        </w:rPr>
        <w:t>8</w:t>
      </w:r>
      <w:r>
        <w:rPr>
          <w:rFonts w:ascii="Times New Roman" w:hAnsi="Times New Roman"/>
          <w:sz w:val="20"/>
        </w:rPr>
        <w:t xml:space="preserve"> points to countless spiritual entities, and their one Supreme Lord is Śrī Caitanya-deva. The Māyāvādīs try to merge the atomic particles of spiritual potency with the all-pervading Spirit (*vibhu-cit*), and so they fall into error; this verse is presented to dispel it. Śrī Caitanya-deva is nondifferent from Vrajendranandana, yet, regarding Him (Kṛṣṇa) as the One to be worshipped, He assumes a form full of the mood of serving Him. Let no one, then, consider this form of Bhagavān an object of material enjoyment, or count it among the *jīvas* within the material world. That is why Śrī Caitanya's form has not been called merely the form of a *sādhaka* within the material world. It is manifest in *viśuddha-sattva*, and so this form of *rasa* is recognized only in a heart made bright by *sattva*. Śrī Caitanya-deva is the Supreme Lord Himself, and yet He displays pastimes befitting a servant, not the pastimes of an enjoyer. To see His holy form, with a vision darkened by *tamas*, as some instrument engaged in gratifying the senses is forbidden.</w:t>
      </w:r>
    </w:p>
    <w:p>
      <w:pPr>
        <w:keepNext/>
        <w:spacing w:before="160"/>
        <w:jc w:val="center"/>
      </w:pPr>
      <w:r>
        <w:rPr>
          <w:rFonts w:ascii="Times New Roman" w:hAnsi="Times New Roman"/>
          <w:i/>
          <w:sz w:val="21"/>
        </w:rPr>
        <w:t>Kṛṣṇa descends as Gaura “in the form of a devotee” only to taste His own sweetness —</w:t>
      </w:r>
    </w:p>
    <w:p>
      <w:pPr>
        <w:jc w:val="both"/>
      </w:pPr>
      <w:r>
        <w:rPr>
          <w:b/>
        </w:rPr>
        <w:t xml:space="preserve">11 </w:t>
      </w:r>
      <w:r>
        <w:rPr>
          <w:rFonts w:ascii="Times New Roman" w:hAnsi="Times New Roman"/>
        </w:rPr>
        <w:t>Kṛṣṇa’s sweetness has one wondrous property: to taste Himself, He takes on the sentiment of His own devotee.</w:t>
      </w:r>
    </w:p>
    <w:p>
      <w:pPr>
        <w:jc w:val="both"/>
      </w:pPr>
      <w:r>
        <w:rPr>
          <w:b/>
          <w:i/>
          <w:sz w:val="20"/>
        </w:rPr>
        <w:t xml:space="preserve">Anubhāṣya. </w:t>
      </w:r>
      <w:r>
        <w:rPr>
          <w:rFonts w:ascii="Times New Roman" w:hAnsi="Times New Roman"/>
          <w:sz w:val="20"/>
        </w:rPr>
        <w:t>Kṛṣṇa, the shelter of all sweetness, has one unprecedented disposition of heart: though He Himself is the *viṣaya-vigraha*, He accepts the mood of the *āśraya*, the worshipper, and becomes absorbed in tasting service to the *viṣaya*. Yet Śrī Caitanya-deva is not merely a form full of the mood of the *āśraya*: He is the *svayaṁ-rūpa*, the Reality Himself.</w:t>
      </w:r>
    </w:p>
    <w:p>
      <w:pPr>
        <w:keepNext/>
        <w:spacing w:before="160"/>
        <w:jc w:val="center"/>
      </w:pPr>
      <w:r>
        <w:rPr>
          <w:rFonts w:ascii="Times New Roman" w:hAnsi="Times New Roman"/>
          <w:i/>
          <w:sz w:val="21"/>
        </w:rPr>
        <w:t>Nitāi is the “*bhakta-svarūpa*,” Advaita the “*bhaktāvatāra*” —</w:t>
      </w:r>
    </w:p>
    <w:p>
      <w:pPr>
        <w:jc w:val="both"/>
      </w:pPr>
      <w:r>
        <w:rPr>
          <w:b/>
        </w:rPr>
        <w:t xml:space="preserve">12 </w:t>
      </w:r>
      <w:r>
        <w:rPr>
          <w:rFonts w:ascii="Times New Roman" w:hAnsi="Times New Roman"/>
        </w:rPr>
        <w:t>That is why Caitanya Gosāñi appears in the mood of a devotee, and His brother Nityānanda is the devotee in essence (*bhakta-svarūpa*).</w:t>
      </w:r>
    </w:p>
    <w:p>
      <w:pPr>
        <w:spacing w:before="160"/>
        <w:jc w:val="both"/>
      </w:pPr>
      <w:r>
        <w:rPr>
          <w:b/>
        </w:rPr>
        <w:t xml:space="preserve">13 </w:t>
      </w:r>
      <w:r>
        <w:rPr>
          <w:rFonts w:ascii="Times New Roman" w:hAnsi="Times New Roman"/>
        </w:rPr>
        <w:t>Advaita Ācārya is His incarnation as a devotee (*bhakta-avatāra*). These three truths we all glorify as the Lord — as Prabhu.</w:t>
      </w:r>
    </w:p>
    <w:p>
      <w:pPr>
        <w:keepNext/>
        <w:spacing w:before="160"/>
        <w:jc w:val="center"/>
      </w:pPr>
      <w:r>
        <w:rPr>
          <w:rFonts w:ascii="Times New Roman" w:hAnsi="Times New Roman"/>
          <w:i/>
          <w:sz w:val="21"/>
        </w:rPr>
        <w:t>Nitāi and Advaita — Gaura is the Lord even of these two Lords —</w:t>
      </w:r>
    </w:p>
    <w:p>
      <w:pPr>
        <w:jc w:val="both"/>
      </w:pPr>
      <w:r>
        <w:rPr>
          <w:b/>
        </w:rPr>
        <w:t xml:space="preserve">14 </w:t>
      </w:r>
      <w:r>
        <w:rPr>
          <w:rFonts w:ascii="Times New Roman" w:hAnsi="Times New Roman"/>
        </w:rPr>
        <w:t>One is Mahāprabhu, and the other two are Prabhus; the two Prabhus serve the feet of Mahāprabhu.</w:t>
      </w:r>
    </w:p>
    <w:p>
      <w:pPr>
        <w:keepNext/>
        <w:spacing w:before="160"/>
        <w:jc w:val="center"/>
      </w:pPr>
      <w:r>
        <w:rPr>
          <w:rFonts w:ascii="Times New Roman" w:hAnsi="Times New Roman"/>
          <w:i/>
          <w:sz w:val="21"/>
        </w:rPr>
        <w:t>Three *tattvas* are the worshipped, and the fourth and fifth *tattvas* are the worshippers —</w:t>
      </w:r>
    </w:p>
    <w:p>
      <w:pPr>
        <w:jc w:val="both"/>
      </w:pPr>
      <w:r>
        <w:rPr>
          <w:b/>
        </w:rPr>
        <w:t xml:space="preserve">15 </w:t>
      </w:r>
      <w:r>
        <w:rPr>
          <w:rFonts w:ascii="Times New Roman" w:hAnsi="Times New Roman"/>
        </w:rPr>
        <w:t>These three truths we accept as worshipable by all; the fourth, the truth of the devotee, we know as the worshipper.</w:t>
      </w:r>
    </w:p>
    <w:p>
      <w:pPr>
        <w:jc w:val="both"/>
      </w:pPr>
      <w:r>
        <w:rPr>
          <w:b/>
          <w:i/>
          <w:sz w:val="20"/>
        </w:rPr>
        <w:t xml:space="preserve">Anubhāṣya. </w:t>
      </w:r>
      <w:r>
        <w:rPr>
          <w:rFonts w:ascii="Times New Roman" w:hAnsi="Times New Roman"/>
          <w:sz w:val="20"/>
        </w:rPr>
        <w:t>From the description of the true nature of the Pañca-tattva we can understand that Śrī Mahāprabhu alone is the highest Truth (*para-tattva*), and that Śrī Nityānanda and Advaita Prabhu are the “Īśvara-*tattva*” subordinate to Him. The Supreme Lord and the two manifestations of the Lord are all *para-tattva*, and all of Them are worshipped by every other *tattva*. The fourth, the *tattva* of the pure devotee (*śuddha-bhakta*), and the fifth, the *tattva* of the intimate devotee (*antaraṅga-bhakta*), are both *tattvas* of “worshippers.” The two *tattvas* who are “worshipped” appear in the form of servants: though the two *tattvas* of “worshippers” revere Them, They Themselves abide in the service of Śrī Gaurāṅga, the One who is served.</w:t>
      </w:r>
    </w:p>
    <w:p>
      <w:pPr>
        <w:keepNext/>
        <w:spacing w:before="160"/>
        <w:jc w:val="center"/>
      </w:pPr>
      <w:r>
        <w:rPr>
          <w:rFonts w:ascii="Times New Roman" w:hAnsi="Times New Roman"/>
          <w:i/>
          <w:sz w:val="21"/>
        </w:rPr>
        <w:t>Śrīvāsa and others — the *tattva* of the devotee —</w:t>
      </w:r>
    </w:p>
    <w:p>
      <w:pPr>
        <w:jc w:val="both"/>
      </w:pPr>
      <w:r>
        <w:rPr>
          <w:b/>
        </w:rPr>
        <w:t xml:space="preserve">16 </w:t>
      </w:r>
      <w:r>
        <w:rPr>
          <w:rFonts w:ascii="Times New Roman" w:hAnsi="Times New Roman"/>
        </w:rPr>
        <w:t>The countless millions of devotees headed by Śrīvāsa are all counted among the pure devotees (*śuddha-bhakta*).</w:t>
      </w:r>
    </w:p>
    <w:p>
      <w:pPr>
        <w:keepNext/>
        <w:spacing w:before="160"/>
        <w:jc w:val="center"/>
      </w:pPr>
      <w:r>
        <w:rPr>
          <w:rFonts w:ascii="Times New Roman" w:hAnsi="Times New Roman"/>
          <w:i/>
          <w:sz w:val="21"/>
        </w:rPr>
        <w:t>Gadādhara and others — the *tattva* of potency —</w:t>
      </w:r>
    </w:p>
    <w:p>
      <w:pPr>
        <w:jc w:val="both"/>
      </w:pPr>
      <w:r>
        <w:rPr>
          <w:b/>
        </w:rPr>
        <w:t xml:space="preserve">17 </w:t>
      </w:r>
      <w:r>
        <w:rPr>
          <w:rFonts w:ascii="Times New Roman" w:hAnsi="Times New Roman"/>
        </w:rPr>
        <w:t>Gadādhara Paṇḍita and others are incarnations of the Lord’s potency (*śakti*); they are counted as His intimate devotees.</w:t>
      </w:r>
    </w:p>
    <w:p>
      <w:pPr>
        <w:jc w:val="both"/>
      </w:pPr>
      <w:r>
        <w:rPr>
          <w:b/>
          <w:i/>
          <w:sz w:val="20"/>
        </w:rPr>
        <w:t xml:space="preserve">Anubhāṣya. </w:t>
      </w:r>
      <w:r>
        <w:rPr>
          <w:rFonts w:ascii="Times New Roman" w:hAnsi="Times New Roman"/>
          <w:sz w:val="20"/>
        </w:rPr>
        <w:t>The *tattvas* of the intimate devotee and of the pure devotee differ in this way: the *tattva* of potency abides in *madhura-rasa*, and in *vātsalya*, *sakhya* and *dāsya-rasa*. If one compares them impartially, the potencies are higher than the devotees, and therefore Śrī Gaurasundara's intimate servants are the devotees eternally sheltered in *madhura-rasa*. The servants of Śrī Nityānanda and Śrī Advaita generally abide in *vātsalya*, *sakhya*, *dāsya* and *śānta-rasa*. But when these pure devotees come to feel intense love for Śrī Gaurasundara, they take shelter of *madhura-rasa* under the guidance of the intimate devotees. This is made clear at the beginning of Śrī Ṭhākura Mahāśaya's *Prārthanā*: “When will my body thrill as I say ‘Gaurāṅga’? When will tears flow from my eyes as I say ‘Hari, Hari’? When will Nitāicānd be merciful to me? When will my desire for worldly life become insignificant? When will my mind become pure, giving up the objects of the senses? When will I see Śrī Vṛndāvana? When will I yearn for the feet of Rūpa and Raghunātha? When will I understand the love of the Divine Couple?”</w:t>
      </w:r>
    </w:p>
    <w:p>
      <w:pPr>
        <w:jc w:val="both"/>
      </w:pPr>
      <w:r>
        <w:rPr>
          <w:rFonts w:ascii="Times New Roman" w:hAnsi="Times New Roman"/>
          <w:sz w:val="20"/>
        </w:rPr>
        <w:t>Describing how the “*śuddha-bhakta*” and the “*antaraṅga-bhakta*” differ, Śrī Rūpapāda in his book *Upadeśāmṛta* depicted the steps by which the practicing *jīva* rises higher and higher: “Of all who perform karma, the knowers (*jñānīs*) are dearer to Hari — so it is said everywhere. Dearer than they are those who have left knowledge behind and are wholly given to *bhakti*. Dearer than these are those fixed in *prema* alone. Dearer than they are the lotus-eyed cowherd girls, and dearer even than they is Rādhikā, the most beloved. And just as dear to Him is this pond of Hers. What wise person would not take shelter of it?” (*Upadeśāmṛta* 10)</w:t>
      </w:r>
    </w:p>
    <w:p>
      <w:pPr>
        <w:jc w:val="both"/>
      </w:pPr>
      <w:r>
        <w:rPr>
          <w:rFonts w:ascii="Times New Roman" w:hAnsi="Times New Roman"/>
          <w:sz w:val="20"/>
        </w:rPr>
        <w:t>Of the five *tattvas* of the Pañca-tattva, two are potency (*śakti*) and three are the possessor of potency (*śaktimān*). The pure devotees and the intimate devotees are the two kinds of potency. Those who are free of other desires and do not cover their pure inclination to serve Kṛṣṇa with the covering of karma or *jñāna* are *śuddha-bhaktas*. The devotees wholly devoted to Kṛṣṇa (*aikāntika*) who have taken shelter in *madhura-rasa* alone are the *antaraṅga-bhaktas*. *Madhura-rasa* includes *vātsalya*, *sakhya* and *dāsya*. The *antaraṅga-bhakta* is a special kind of *śuddha-bhakta*.</w:t>
      </w:r>
    </w:p>
    <w:p>
      <w:pPr>
        <w:keepNext/>
        <w:spacing w:before="160"/>
        <w:jc w:val="center"/>
      </w:pPr>
      <w:r>
        <w:rPr>
          <w:rFonts w:ascii="Times New Roman" w:hAnsi="Times New Roman"/>
          <w:i/>
          <w:sz w:val="21"/>
        </w:rPr>
        <w:t>With the four *tattvas* the Lord plays, preaches, tastes and gives —</w:t>
      </w:r>
    </w:p>
    <w:p>
      <w:pPr>
        <w:jc w:val="both"/>
      </w:pPr>
      <w:r>
        <w:rPr>
          <w:b/>
        </w:rPr>
        <w:t xml:space="preserve">18–19 </w:t>
      </w:r>
      <w:r>
        <w:rPr>
          <w:rFonts w:ascii="Times New Roman" w:hAnsi="Times New Roman"/>
        </w:rPr>
        <w:t>With them the Lord enjoys His eternal pastimes, with them He spreads the kīrtana, with them He tastes prema, and with them He gives away the treasure of prema.</w:t>
      </w:r>
    </w:p>
    <w:p>
      <w:pPr>
        <w:jc w:val="both"/>
      </w:pPr>
      <w:r>
        <w:rPr>
          <w:b/>
          <w:i/>
          <w:sz w:val="20"/>
        </w:rPr>
        <w:t xml:space="preserve">Anubhāṣya. </w:t>
      </w:r>
      <w:r>
        <w:rPr>
          <w:rFonts w:ascii="Times New Roman" w:hAnsi="Times New Roman"/>
          <w:sz w:val="20"/>
        </w:rPr>
        <w:t>Śrī Mahāprabhu, together with all of them — His *prakāśa*, the avatāra of His *puruṣa-avatāra*, the intimate devotees and the pure devotees — Himself eternally plays by tasting *prema*, and gives *prema* to the world by preaching *kīrtana*.</w:t>
      </w:r>
    </w:p>
    <w:p>
      <w:pPr>
        <w:keepNext/>
        <w:spacing w:before="160"/>
        <w:jc w:val="center"/>
      </w:pPr>
      <w:r>
        <w:rPr>
          <w:rFonts w:ascii="Times New Roman" w:hAnsi="Times New Roman"/>
          <w:i/>
          <w:sz w:val="21"/>
        </w:rPr>
        <w:t>The five *tattvas* together eternally taste and distribute the *rasa* of love for Kṛṣṇa —</w:t>
      </w:r>
    </w:p>
    <w:p>
      <w:pPr>
        <w:jc w:val="both"/>
      </w:pPr>
      <w:r>
        <w:rPr>
          <w:b/>
        </w:rPr>
        <w:t xml:space="preserve">20–21 </w:t>
      </w:r>
      <w:r>
        <w:rPr>
          <w:rFonts w:ascii="Times New Roman" w:hAnsi="Times New Roman"/>
        </w:rPr>
        <w:t>Coming to earth together, the five truths broke the seal of the ancient storehouse of prema. Together they plunder that love and taste it, and the more they drink, the more their thirst grows at every moment.</w:t>
      </w:r>
    </w:p>
    <w:p>
      <w:pPr>
        <w:jc w:val="both"/>
      </w:pPr>
      <w:r>
        <w:rPr>
          <w:b/>
          <w:i/>
          <w:sz w:val="20"/>
        </w:rPr>
        <w:t xml:space="preserve">Amṛta-pravāha-bhāṣya. </w:t>
      </w:r>
      <w:r>
        <w:rPr>
          <w:rFonts w:ascii="Times New Roman" w:hAnsi="Times New Roman"/>
          <w:sz w:val="20"/>
        </w:rPr>
        <w:t>Śrī Kṛṣṇa's own pastimes are the storehouse of *prema*. That storehouse had indeed come into the world, but its doors were locked and sealed. In the avatāra of Śrī Caitanya the five *tattvas* together broke that seal, opened the doors and, plundering *prema*, tasted it.</w:t>
      </w:r>
    </w:p>
    <w:p>
      <w:pPr>
        <w:spacing w:before="160"/>
        <w:jc w:val="both"/>
      </w:pPr>
      <w:r>
        <w:rPr>
          <w:b/>
        </w:rPr>
        <w:t xml:space="preserve">22 </w:t>
      </w:r>
      <w:r>
        <w:rPr>
          <w:rFonts w:ascii="Times New Roman" w:hAnsi="Times New Roman"/>
        </w:rPr>
        <w:t>Again and again they give it to others to drink and grow wild with love; they dance, weep, laugh and sing as though intoxicated.</w:t>
      </w:r>
    </w:p>
    <w:p>
      <w:pPr>
        <w:keepNext/>
        <w:spacing w:before="160"/>
        <w:jc w:val="center"/>
      </w:pPr>
      <w:r>
        <w:rPr>
          <w:rFonts w:ascii="Times New Roman" w:hAnsi="Times New Roman"/>
          <w:i/>
          <w:sz w:val="21"/>
        </w:rPr>
        <w:t>In distributing love for Kṛṣṇa there is no considering who is fit and who is unfit —</w:t>
      </w:r>
    </w:p>
    <w:p>
      <w:pPr>
        <w:jc w:val="both"/>
      </w:pPr>
      <w:r>
        <w:rPr>
          <w:b/>
        </w:rPr>
        <w:t xml:space="preserve">23 </w:t>
      </w:r>
      <w:r>
        <w:rPr>
          <w:rFonts w:ascii="Times New Roman" w:hAnsi="Times New Roman"/>
        </w:rPr>
        <w:t>They make no distinction between the fit and the unfit, nor between a proper place and an improper one: wherever they find anyone, there they give prema.</w:t>
      </w:r>
    </w:p>
    <w:p>
      <w:pPr>
        <w:keepNext/>
        <w:spacing w:before="160"/>
        <w:jc w:val="center"/>
      </w:pPr>
      <w:r>
        <w:rPr>
          <w:rFonts w:ascii="Times New Roman" w:hAnsi="Times New Roman"/>
          <w:i/>
          <w:sz w:val="21"/>
        </w:rPr>
        <w:t>Distributing *prema* makes it increase rather than diminish —</w:t>
      </w:r>
    </w:p>
    <w:p>
      <w:pPr>
        <w:jc w:val="both"/>
      </w:pPr>
      <w:r>
        <w:rPr>
          <w:b/>
        </w:rPr>
        <w:t xml:space="preserve">24 </w:t>
      </w:r>
      <w:r>
        <w:rPr>
          <w:rFonts w:ascii="Times New Roman" w:hAnsi="Times New Roman"/>
        </w:rPr>
        <w:t>Plundering, tasting and giving, they empty the storehouse; yet so wondrous is this storehouse that the prema in it grows a hundredfold.</w:t>
      </w:r>
    </w:p>
    <w:p>
      <w:pPr>
        <w:keepNext/>
        <w:spacing w:before="160"/>
        <w:jc w:val="center"/>
      </w:pPr>
      <w:r>
        <w:rPr>
          <w:rFonts w:ascii="Times New Roman" w:hAnsi="Times New Roman"/>
          <w:i/>
          <w:sz w:val="21"/>
        </w:rPr>
        <w:t>The world drowns in the flood of *prema* —</w:t>
      </w:r>
    </w:p>
    <w:p>
      <w:pPr>
        <w:jc w:val="both"/>
      </w:pPr>
      <w:r>
        <w:rPr>
          <w:b/>
        </w:rPr>
        <w:t xml:space="preserve">25 </w:t>
      </w:r>
      <w:r>
        <w:rPr>
          <w:rFonts w:ascii="Times New Roman" w:hAnsi="Times New Roman"/>
        </w:rPr>
        <w:t>The flood of prema surged and spread on every side, drowning everyone — women and old men, boys and youths.</w:t>
      </w:r>
    </w:p>
    <w:p>
      <w:pPr>
        <w:spacing w:before="160"/>
        <w:jc w:val="both"/>
      </w:pPr>
      <w:r>
        <w:rPr>
          <w:b/>
        </w:rPr>
        <w:t xml:space="preserve">26 </w:t>
      </w:r>
      <w:r>
        <w:rPr>
          <w:rFonts w:ascii="Times New Roman" w:hAnsi="Times New Roman"/>
        </w:rPr>
        <w:t>The good and the wicked, the lame, the dull and the blind — the flood of prema engulfed all the people of the world.</w:t>
      </w:r>
    </w:p>
    <w:p>
      <w:pPr>
        <w:keepNext/>
        <w:spacing w:before="160"/>
        <w:jc w:val="center"/>
      </w:pPr>
      <w:r>
        <w:rPr>
          <w:rFonts w:ascii="Times New Roman" w:hAnsi="Times New Roman"/>
          <w:i/>
          <w:sz w:val="21"/>
        </w:rPr>
        <w:t>Immersed in the *rasa* of love for Kṛṣṇa, the *jīva* is rid of the seed of karma —</w:t>
      </w:r>
    </w:p>
    <w:p>
      <w:pPr>
        <w:jc w:val="both"/>
      </w:pPr>
      <w:r>
        <w:rPr>
          <w:b/>
        </w:rPr>
        <w:t xml:space="preserve">27 </w:t>
      </w:r>
      <w:r>
        <w:rPr>
          <w:rFonts w:ascii="Times New Roman" w:hAnsi="Times New Roman"/>
        </w:rPr>
        <w:t>The world was drowned, and the seed of the jīvas’ bondage was destroyed. Seeing this, the five felt the highest joy.</w:t>
      </w:r>
    </w:p>
    <w:p>
      <w:pPr>
        <w:jc w:val="both"/>
      </w:pPr>
      <w:r>
        <w:rPr>
          <w:b/>
          <w:i/>
          <w:sz w:val="20"/>
        </w:rPr>
        <w:t xml:space="preserve">Amṛta-pravāha-bhāṣya. </w:t>
      </w:r>
      <w:r>
        <w:rPr>
          <w:rFonts w:ascii="Times New Roman" w:hAnsi="Times New Roman"/>
          <w:sz w:val="20"/>
        </w:rPr>
        <w:t>When the storehouse of *prema* was thrown open, the flood of the *rasa* of *prema* drowned the whole world with tremendous force. In it perished the seed from which the bondage of ignorance (*avidyā*) grows in the conditioned *jīvas* — their forgetfulness that they are Kṛṣṇa's servants.</w:t>
      </w:r>
    </w:p>
    <w:p>
      <w:pPr>
        <w:jc w:val="both"/>
      </w:pPr>
      <w:r>
        <w:rPr>
          <w:b/>
          <w:i/>
          <w:sz w:val="20"/>
        </w:rPr>
        <w:t xml:space="preserve">Anubhāṣya. </w:t>
      </w:r>
      <w:r>
        <w:rPr>
          <w:rFonts w:ascii="Times New Roman" w:hAnsi="Times New Roman"/>
          <w:sz w:val="20"/>
        </w:rPr>
        <w:t>In the Lord's marginal potency, called the *jīva-śakti*, together with the endeavor turned toward Kṛṣṇa there also lies, in unmanifest form, the seed of the desire to enjoy — aversion to Kṛṣṇa. This seed of desire, born of the tree of *saṁsāra*, is watered by the flow of time, and day after day it binds the conditioned *jīva* with all kinds of bonds of enjoyment and torments him with the threefold miseries. A seed buried in the soil will not sprout if water submerges it. Just so, in the flood of *prema* — the bottomless waters of the ocean of service to Bhagavān — the seeds of the desire to enjoy anything other than service to Kṛṣṇa were drowned and destroyed, and no sprouts of desire could arise from them any longer. Śrī Caitanyacandra descended in the form of the Pañca-tattva, and the purpose of His descent was fulfilled; seeing this, all were filled with joy. Śrīmat Prabodhānanda Sarasvatī, the *tridaṇḍipāda*, described this in his book *Śrī Caitanya-candrāmṛta*: “When Caitanyacandra revealed the supreme path of *bhakti-yoga*, the worldly gave up talk of wives, sons and the like; the learned gave up disputes over the *śāstras*; the kings of *yogīs* gave up the hardship of restraining the breath; ascetics gave up their austerities; and *sannyāsīs* gave up the practice of knowledge. No other *rasa* remained.”</w:t>
      </w:r>
    </w:p>
    <w:p>
      <w:pPr>
        <w:keepNext/>
        <w:spacing w:before="160"/>
        <w:jc w:val="center"/>
      </w:pPr>
      <w:r>
        <w:rPr>
          <w:rFonts w:ascii="Times New Roman" w:hAnsi="Times New Roman"/>
          <w:i/>
          <w:sz w:val="21"/>
        </w:rPr>
        <w:t>The rain of *prema* increases the *rasa* of *prema* —</w:t>
      </w:r>
    </w:p>
    <w:p>
      <w:pPr>
        <w:jc w:val="both"/>
      </w:pPr>
      <w:r>
        <w:rPr>
          <w:b/>
        </w:rPr>
        <w:t xml:space="preserve">28 </w:t>
      </w:r>
      <w:r>
        <w:rPr>
          <w:rFonts w:ascii="Times New Roman" w:hAnsi="Times New Roman"/>
        </w:rPr>
        <w:t>The more the five pour down the rain of prema, the higher the waters rise, until they fill the three worlds.</w:t>
      </w:r>
    </w:p>
    <w:p>
      <w:pPr>
        <w:keepNext/>
        <w:spacing w:before="160"/>
        <w:jc w:val="center"/>
      </w:pPr>
      <w:r>
        <w:rPr>
          <w:rFonts w:ascii="Times New Roman" w:hAnsi="Times New Roman"/>
          <w:i/>
          <w:sz w:val="21"/>
        </w:rPr>
        <w:t>Those deprived of the *rasa* of love for Kṛṣṇa —</w:t>
      </w:r>
    </w:p>
    <w:p>
      <w:pPr>
        <w:jc w:val="both"/>
      </w:pPr>
      <w:r>
        <w:rPr>
          <w:b/>
        </w:rPr>
        <w:t xml:space="preserve">29–30 </w:t>
      </w:r>
      <w:r>
        <w:rPr>
          <w:rFonts w:ascii="Times New Roman" w:hAnsi="Times New Roman"/>
        </w:rPr>
        <w:t>But the Māyāvādīs, those devoted to fruitive work, the false logicians, the blasphemers, the pāṣaṇḍīs and the lowest of students — all these, being very clever, ran away, and the flood could not touch them.</w:t>
      </w:r>
    </w:p>
    <w:p>
      <w:pPr>
        <w:jc w:val="both"/>
      </w:pPr>
      <w:r>
        <w:rPr>
          <w:b/>
          <w:i/>
          <w:sz w:val="20"/>
        </w:rPr>
        <w:t xml:space="preserve">Amṛta-pravāha-bhāṣya. </w:t>
      </w:r>
      <w:r>
        <w:rPr>
          <w:rFonts w:ascii="Times New Roman" w:hAnsi="Times New Roman"/>
          <w:sz w:val="20"/>
        </w:rPr>
        <w:t>The Māyāvādīs are Prakāśānanda and the other *sannyāsīs*. In every matter that is real they raise disputes about “*māyā*”! They call Brahman “beyond *māyā*,” yet they make Īśvara “an associate of *māyā*” and call the bodies of all Īśvara's avatāras “made of *māyā*.” They say that *māyā* takes part in the very constitution of the *jīva*, that is, that every notion of “I” in the *jīva* is made by *māyā*. From this they conclude that once the *jīva* is liberated, no state that could be called “the pure *jīva*” remains. In other words, they teach that the liberated *jīva* becomes nondifferent from Brahman.</w:t>
      </w:r>
    </w:p>
    <w:p>
      <w:pPr>
        <w:jc w:val="both"/>
      </w:pPr>
      <w:r>
        <w:rPr>
          <w:rFonts w:ascii="Times New Roman" w:hAnsi="Times New Roman"/>
          <w:sz w:val="20"/>
        </w:rPr>
        <w:t>Those devoted to karma (*karma-niṣṭha*) are Devānanda and other *karmīs* devoid of *bhakti*, and the *smārtas* dulled by karma — that is, those who declare karma and its fruits to be the chief aim of the *jīva*.</w:t>
      </w:r>
    </w:p>
    <w:p>
      <w:pPr>
        <w:jc w:val="both"/>
      </w:pPr>
      <w:r>
        <w:rPr>
          <w:rFonts w:ascii="Times New Roman" w:hAnsi="Times New Roman"/>
          <w:sz w:val="20"/>
        </w:rPr>
        <w:t>The sophists are Sārvabhauma and other logicians who deny Īśvara.</w:t>
      </w:r>
    </w:p>
    <w:p>
      <w:pPr>
        <w:jc w:val="both"/>
      </w:pPr>
      <w:r>
        <w:rPr>
          <w:rFonts w:ascii="Times New Roman" w:hAnsi="Times New Roman"/>
          <w:sz w:val="20"/>
        </w:rPr>
        <w:t>The blasphemers are the man whom the Lord chased with a stick, and Gopāla Cāpāla and others who blasphemed the Lord and His devotees.</w:t>
      </w:r>
    </w:p>
    <w:p>
      <w:pPr>
        <w:jc w:val="both"/>
      </w:pPr>
      <w:r>
        <w:rPr>
          <w:rFonts w:ascii="Times New Roman" w:hAnsi="Times New Roman"/>
          <w:sz w:val="20"/>
        </w:rPr>
        <w:t>The *pāṣaṇḍīs* are those who explain other gods as equal to Bhagavān.</w:t>
      </w:r>
    </w:p>
    <w:p>
      <w:pPr>
        <w:jc w:val="both"/>
      </w:pPr>
      <w:r>
        <w:rPr>
          <w:rFonts w:ascii="Times New Roman" w:hAnsi="Times New Roman"/>
          <w:sz w:val="20"/>
        </w:rPr>
        <w:t>The lowly students are those who take learning to be a cause for argument and do not know that learning is the means to attain Īśvara.</w:t>
      </w:r>
    </w:p>
    <w:p>
      <w:pPr>
        <w:keepNext/>
        <w:spacing w:before="160"/>
        <w:jc w:val="center"/>
      </w:pPr>
      <w:r>
        <w:rPr>
          <w:rFonts w:ascii="Times New Roman" w:hAnsi="Times New Roman"/>
          <w:i/>
          <w:sz w:val="21"/>
        </w:rPr>
        <w:t>The ocean of causeless mercy thinks how to deliver them —</w:t>
      </w:r>
    </w:p>
    <w:p>
      <w:pPr>
        <w:jc w:val="both"/>
      </w:pPr>
      <w:r>
        <w:rPr>
          <w:b/>
        </w:rPr>
        <w:t xml:space="preserve">31–32 </w:t>
      </w:r>
      <w:r>
        <w:rPr>
          <w:rFonts w:ascii="Times New Roman" w:hAnsi="Times New Roman"/>
        </w:rPr>
        <w:t>Seeing this, Mahāprabhu reflected: “I tried to drown the whole world, but some have escaped, and My vow has been broken. To drown them too, I shall devise a playful ruse.”</w:t>
      </w:r>
    </w:p>
    <w:p>
      <w:pPr>
        <w:keepNext/>
        <w:spacing w:before="160"/>
        <w:jc w:val="center"/>
      </w:pPr>
      <w:r>
        <w:rPr>
          <w:rFonts w:ascii="Times New Roman" w:hAnsi="Times New Roman"/>
          <w:i/>
          <w:sz w:val="21"/>
        </w:rPr>
        <w:t>To deliver the fallen *jīvas* deprived of *prema*, He accepts *sannyāsa* —</w:t>
      </w:r>
    </w:p>
    <w:p>
      <w:pPr>
        <w:jc w:val="both"/>
      </w:pPr>
      <w:r>
        <w:rPr>
          <w:b/>
        </w:rPr>
        <w:t xml:space="preserve">33 </w:t>
      </w:r>
      <w:r>
        <w:rPr>
          <w:rFonts w:ascii="Times New Roman" w:hAnsi="Times New Roman"/>
        </w:rPr>
        <w:t>Saying this and deliberating within Himself, the Lord accepted the order of sannyāsa.</w:t>
      </w:r>
    </w:p>
    <w:p>
      <w:pPr>
        <w:jc w:val="both"/>
      </w:pPr>
      <w:r>
        <w:rPr>
          <w:b/>
          <w:i/>
          <w:sz w:val="20"/>
        </w:rPr>
        <w:t xml:space="preserve">Anubhāṣya. </w:t>
      </w:r>
      <w:r>
        <w:rPr>
          <w:rFonts w:ascii="Times New Roman" w:hAnsi="Times New Roman"/>
          <w:sz w:val="20"/>
        </w:rPr>
        <w:t>One who mistakenly believes that “*māyā*” is present in Bhagavān's being, in His abode, in devotion to Him and in His devotee — though all of these are beyond *māyā* — is a “Māyāvādī.” One who mistakenly believes that these four truths are subject to karma and to enjoying its fruits is “devoted to karma” (*karma-niṣṭha*). People who mistakenly think that in these four truths there is room for argument born of ignorance are “sophists.” One who mistakenly thinks that these four truths deserve censure is a “blasphemer.” One who mistakenly thinks that other things of *māyā* are equal to these four truths is a “*pāṣaṇḍī*.” And those fond of study who mistakenly think that these four truths are on a par with other objects of material enjoyment are “lowly students.” All of them fled, driven by one aim: that the waters of the flood of *prema* given by Gaurasundara, who is full of love, should in no way touch them. Seeing this, Śrī Mahāprabhu wished to accept the ornament of the fourth *āśrama*. It is highly revered by those people of material nature already mentioned, who turn away from love for Kṛṣṇa and long for the four goals of life (*catur-varga*). He reasoned that in the eyes of these worldly people, bewitched by *māyā*, the fourth *āśrama* is the desirable ideal.</w:t>
      </w:r>
    </w:p>
    <w:p>
      <w:pPr>
        <w:spacing w:before="160"/>
        <w:jc w:val="both"/>
      </w:pPr>
      <w:r>
        <w:rPr>
          <w:b/>
        </w:rPr>
        <w:t xml:space="preserve">34 </w:t>
      </w:r>
      <w:r>
        <w:rPr>
          <w:rFonts w:ascii="Times New Roman" w:hAnsi="Times New Roman"/>
        </w:rPr>
        <w:t>For twenty-four years He lived as a householder; in His twenty-fifth year He took up the dharma of a renunciant.</w:t>
      </w:r>
    </w:p>
    <w:p>
      <w:pPr>
        <w:jc w:val="both"/>
      </w:pPr>
      <w:r>
        <w:rPr>
          <w:b/>
          <w:i/>
          <w:sz w:val="20"/>
        </w:rPr>
        <w:t xml:space="preserve">Anubhāṣya. </w:t>
      </w:r>
      <w:r>
        <w:rPr>
          <w:rFonts w:ascii="Times New Roman" w:hAnsi="Times New Roman"/>
          <w:sz w:val="20"/>
        </w:rPr>
        <w:t>There are four kinds of *āśramas*: *brahmacārī*, *gṛhastha*, *vānaprastha* and *yati*. Each *āśrama* in turn has four divisions. The *Bhāgavatam* says: “*Sāvitrya*, *prājāpatya*, *brāhma* and *bṛhat* [for the *brahmacārīs*]; *vārtā*, *sañcaya*, *śālīna* and *śiloñcha* for the householder; the *vaikhānasas*, *vālakhilyas*, *audumbaras* and *phenapas* in the forest; and for the *sannyāsīs*, first the *kuṭīcaka*, then the *bahūdaka*, the *haṁsa* and the *niṣkriya*.” (*Śrīmad-Bhāgavatam* 3.12.42–43) That is, *brahmacarya* is of four kinds: (1) *sāvitrya*, a *brahmacarya* of three nights, from the *upanayana* until the study of the Gāyatrī; (2) *prājāpatya*, a *brahmacarya* in which one keeps vows for a year after the *upanayana*; (3) *brāhma*, a *brahmacarya* from the *upanayana* until the three Vedas have been learned; (4) *bṛhat*, a *brahmacarya* from the *upanayana* until death. The first three are known as “*upakurvāṇa*” and the last as “*naiṣṭhika*.” Householders are of four kinds: (1) *vārtā*, who lives by agriculture and other occupations that are not forbidden; (2) *sañcaya*, who lives by performing sacrifices for others and the like; (3) *śālīna*, who lives on what comes unasked; (4) *śiloñchana*, who lives on grains gleaned from the ground. *Vānaprasthas* are of four kinds: (1) the *vaikhānasa*, who lives on what grows without plowing; (2) the *vālikhilya*, who, on obtaining new grain, gives up what he had stored before; (3) the *auḍumbara*, who, on rising from bed, accepts food brought from whatever direction he first looks; (4) the *phenapa*, who sustains life on fruits that have fallen by themselves. *Sannyāsīs* are of four kinds: (1) the *kuṭīcaka*, chiefly devoted to the duties of his own *āśrama*; (2) the *bahūdaka*, who has given up karma and is chiefly devoted to cultivating knowledge; (3) the *haṁsa*, fixed in the cultivation of knowledge; (4) the *niṣkriya*, a *paramahaṁsa*, or one who has realized the truth.</w:t>
      </w:r>
    </w:p>
    <w:p>
      <w:pPr>
        <w:jc w:val="both"/>
      </w:pPr>
      <w:r>
        <w:rPr>
          <w:rFonts w:ascii="Times New Roman" w:hAnsi="Times New Roman"/>
          <w:sz w:val="20"/>
        </w:rPr>
        <w:t>*Sannyāsa* is of two kinds, “*dhīra*” and “*narottama*”: “One who, detached and freed from bonds, gives up this body, which no longer serves any purpose, without anyone knowing where he has gone, is called ‘*dhīra*.’ And one who, self-possessed, has become disgusted with the world by himself or through another's instruction and, placing Hari in his heart, leaves home, is ‘*narottama*.’” (*Śrīmad-Bhāgavatam* 1.13.26–27) Śrī Mahāprabhu accepted *sannyāsa* in the bright fortnight of the month of Māgha in the Śaka year 1432 from Śrī Keśava Bhāratī, a *daṇḍi-svāmī* of the *sampradāya* of Śrī Śaṅkara, who lived in Kāṭoyā. These *sannyāsīs* are under the Śṛṅgerī *maṭha* in the south.</w:t>
      </w:r>
    </w:p>
    <w:p>
      <w:pPr>
        <w:keepNext/>
        <w:spacing w:before="160"/>
        <w:jc w:val="center"/>
      </w:pPr>
      <w:r>
        <w:rPr>
          <w:rFonts w:ascii="Times New Roman" w:hAnsi="Times New Roman"/>
          <w:i/>
          <w:sz w:val="21"/>
        </w:rPr>
        <w:t>The deliverance of those deprived of *prema* — the *karmīs*, students, *pāṣaṇḍīs*, logicians, blasphemers and the rest —</w:t>
      </w:r>
    </w:p>
    <w:p>
      <w:pPr>
        <w:jc w:val="both"/>
      </w:pPr>
      <w:r>
        <w:rPr>
          <w:b/>
        </w:rPr>
        <w:t xml:space="preserve">35 </w:t>
      </w:r>
      <w:r>
        <w:rPr>
          <w:rFonts w:ascii="Times New Roman" w:hAnsi="Times New Roman"/>
        </w:rPr>
        <w:t>Having taken sannyāsa, the Lord drew to Himself all who had fled — the logicians and the rest.</w:t>
      </w:r>
    </w:p>
    <w:p>
      <w:pPr>
        <w:spacing w:before="160"/>
        <w:jc w:val="both"/>
      </w:pPr>
      <w:r>
        <w:rPr>
          <w:b/>
        </w:rPr>
        <w:t xml:space="preserve">36 </w:t>
      </w:r>
      <w:r>
        <w:rPr>
          <w:rFonts w:ascii="Times New Roman" w:hAnsi="Times New Roman"/>
        </w:rPr>
        <w:t>Students, pāṣaṇḍīs, karmīs, blasphemers and all the others came and bowed down at the Lord’s feet.</w:t>
      </w:r>
    </w:p>
    <w:p>
      <w:pPr>
        <w:jc w:val="both"/>
      </w:pPr>
      <w:r>
        <w:rPr>
          <w:b/>
          <w:i/>
          <w:sz w:val="20"/>
        </w:rPr>
        <w:t xml:space="preserve">Anubhāṣya. </w:t>
      </w:r>
      <w:r>
        <w:rPr>
          <w:rFonts w:ascii="Times New Roman" w:hAnsi="Times New Roman"/>
          <w:sz w:val="20"/>
        </w:rPr>
        <w:t>See the last part of the *Anubhāṣya* on Ādi 7.33.</w:t>
      </w:r>
    </w:p>
    <w:p>
      <w:pPr>
        <w:keepNext/>
        <w:spacing w:before="160"/>
        <w:jc w:val="center"/>
      </w:pPr>
      <w:r>
        <w:rPr>
          <w:rFonts w:ascii="Times New Roman" w:hAnsi="Times New Roman"/>
          <w:i/>
          <w:sz w:val="21"/>
        </w:rPr>
        <w:t>They are freed from their offenses and gain *bhakti* —</w:t>
      </w:r>
    </w:p>
    <w:p>
      <w:pPr>
        <w:jc w:val="both"/>
      </w:pPr>
      <w:r>
        <w:rPr>
          <w:b/>
        </w:rPr>
        <w:t xml:space="preserve">37 </w:t>
      </w:r>
      <w:r>
        <w:rPr>
          <w:rFonts w:ascii="Times New Roman" w:hAnsi="Times New Roman"/>
        </w:rPr>
        <w:t>He forgave their offences, and they sank into the waters of prema. Who can escape the Lord’s great net of love?</w:t>
      </w:r>
    </w:p>
    <w:p>
      <w:pPr>
        <w:keepNext/>
        <w:spacing w:before="160"/>
        <w:jc w:val="center"/>
      </w:pPr>
      <w:r>
        <w:rPr>
          <w:rFonts w:ascii="Times New Roman" w:hAnsi="Times New Roman"/>
          <w:i/>
          <w:sz w:val="21"/>
        </w:rPr>
        <w:t>The Lord devises a means to deliver all *jīvas* —</w:t>
      </w:r>
    </w:p>
    <w:p>
      <w:pPr>
        <w:jc w:val="both"/>
      </w:pPr>
      <w:r>
        <w:rPr>
          <w:b/>
        </w:rPr>
        <w:t xml:space="preserve">38 </w:t>
      </w:r>
      <w:r>
        <w:rPr>
          <w:rFonts w:ascii="Times New Roman" w:hAnsi="Times New Roman"/>
        </w:rPr>
        <w:t>The Lord is the avatāra of mercy who came to deliver everyone, and to that end He devises countless stratagems.</w:t>
      </w:r>
    </w:p>
    <w:p>
      <w:pPr>
        <w:keepNext/>
        <w:spacing w:before="160"/>
        <w:jc w:val="center"/>
      </w:pPr>
      <w:r>
        <w:rPr>
          <w:rFonts w:ascii="Times New Roman" w:hAnsi="Times New Roman"/>
          <w:i/>
          <w:sz w:val="21"/>
        </w:rPr>
        <w:t>All people are delivered except the Māyāvādīs of Kāśī —</w:t>
      </w:r>
    </w:p>
    <w:p>
      <w:pPr>
        <w:jc w:val="both"/>
      </w:pPr>
      <w:r>
        <w:rPr>
          <w:b/>
        </w:rPr>
        <w:t xml:space="preserve">39 </w:t>
      </w:r>
      <w:r>
        <w:rPr>
          <w:rFonts w:ascii="Times New Roman" w:hAnsi="Times New Roman"/>
        </w:rPr>
        <w:t>He made His devotees of all — even the mlecchas and others; only the Māyāvādīs of Kāśī escaped.</w:t>
      </w:r>
    </w:p>
    <w:p>
      <w:pPr>
        <w:jc w:val="both"/>
      </w:pPr>
      <w:r>
        <w:rPr>
          <w:b/>
          <w:i/>
          <w:sz w:val="20"/>
        </w:rPr>
        <w:t xml:space="preserve">Amṛta-pravāha-bhāṣya. </w:t>
      </w:r>
      <w:r>
        <w:rPr>
          <w:rFonts w:ascii="Times New Roman" w:hAnsi="Times New Roman"/>
          <w:sz w:val="20"/>
        </w:rPr>
        <w:t>As soon as the Lord accepted *sannyāsa*, the sophists, those devoted to karma, the blasphemers, the *pāṣaṇḍīs* and the lowly students one after another took shelter at His feet, and even many *mlecchas* accepted His guidance. Only the Māyāvādīs of Vārāṇasī-dhāma, having fled from the flood of *prema*, remained apart!</w:t>
      </w:r>
    </w:p>
    <w:p>
      <w:pPr>
        <w:jc w:val="both"/>
      </w:pPr>
      <w:r>
        <w:rPr>
          <w:b/>
          <w:i/>
          <w:sz w:val="20"/>
        </w:rPr>
        <w:t xml:space="preserve">Anubhāṣya. </w:t>
      </w:r>
      <w:r>
        <w:rPr>
          <w:rFonts w:ascii="Times New Roman" w:hAnsi="Times New Roman"/>
          <w:sz w:val="20"/>
        </w:rPr>
        <w:t>“The Māyāvādīs of Kāśī.” People bewildered by knowledge born of the senses say that the world they see with their senses is “created by *māyā*,” since it can be measured by sensory knowledge. There are people skilled in this kind of reasoning: “The Truth (*tattva-vastu*) is beyond *māyā*, yet in it there is no eternal spiritual variety and no spiritual pastime; it is pure consciousness alone (*cin-mātra*).” They are the “Māyāvādīs of Kāśī.” The “Māyāvādīs of Sārnāth,” or the “Māyāvādīs of Bodh Gayā,” do not accept the *māyā* of Brahman: in their reasoning, the doctrine that there is nothing but non-spirit (*acin-mātra-vāda*) is established. The “Māyāvādīs of Kāśī” and the Māyāvādīs of other places are all *prakṛti-vādīs*; none of them is a “*brahma-vādī* or *tattva-vādī*.” The Māyāvādīs of Kāśī call themselves “*brahma-vādīs*” with their lips, but they do not accept the distinction between Brahman and *prakṛti*: following their doctrine of merging (*samanvaya-vāda*), they hold Brahman and *māyā* to be one and the same. The Māyāvādīs know nothing of *bhakti* and Yogamāyā, and that is why they are nondevotees, averse to devotion to Kṛṣṇa. In their hearts the Māyāvādīs are convinced that everything said about eternal *bhakti*, the One who is worshipped and the devotee — all of it is subject to their sense-born knowledge. But in fact, judged by the real truth, such words are worth nothing. However many sophistries and disputes the Māyāvādīs put forward among themselves, they never approach the real truth, and so the Truth and His spiritual variety are not subject to their imaginary reasonings.</w:t>
      </w:r>
    </w:p>
    <w:p>
      <w:pPr>
        <w:spacing w:before="160"/>
        <w:jc w:val="both"/>
      </w:pPr>
      <w:r>
        <w:rPr>
          <w:b/>
        </w:rPr>
        <w:t xml:space="preserve">40 </w:t>
      </w:r>
      <w:r>
        <w:rPr>
          <w:rFonts w:ascii="Times New Roman" w:hAnsi="Times New Roman"/>
        </w:rPr>
        <w:t>On His way to Vṛndāvana the Lord stayed in Kāśī, and the Māyāvādīs began to blaspheme Him:</w:t>
      </w:r>
    </w:p>
    <w:p>
      <w:pPr>
        <w:keepNext/>
        <w:spacing w:before="160"/>
        <w:jc w:val="center"/>
      </w:pPr>
      <w:r>
        <w:rPr>
          <w:rFonts w:ascii="Times New Roman" w:hAnsi="Times New Roman"/>
          <w:i/>
          <w:sz w:val="21"/>
        </w:rPr>
        <w:t>The Māyāvādīs blaspheme the Lord —</w:t>
      </w:r>
    </w:p>
    <w:p>
      <w:pPr>
        <w:jc w:val="both"/>
      </w:pPr>
      <w:r>
        <w:rPr>
          <w:b/>
        </w:rPr>
        <w:t xml:space="preserve">41 </w:t>
      </w:r>
      <w:r>
        <w:rPr>
          <w:rFonts w:ascii="Times New Roman" w:hAnsi="Times New Roman"/>
        </w:rPr>
        <w:t>“Though a sannyāsī, He sings and dances. He does not hear Vedānta, but performs saṅkīrtana.</w:t>
      </w:r>
    </w:p>
    <w:p>
      <w:pPr>
        <w:jc w:val="both"/>
      </w:pPr>
      <w:r>
        <w:rPr>
          <w:b/>
          <w:i/>
          <w:sz w:val="20"/>
        </w:rPr>
        <w:t xml:space="preserve">Anubhāṣya. </w:t>
      </w:r>
      <w:r>
        <w:rPr>
          <w:rFonts w:ascii="Times New Roman" w:hAnsi="Times New Roman"/>
          <w:sz w:val="20"/>
        </w:rPr>
        <w:t>The *smṛti* enjoins: “The *sannyāsī* should give up the *tauryatrika* — singing, dancing and playing instruments — and should always study Vedānta.” The *sannyāsīs* of Kāśī saw that Śrī Mahāprabhu did not listen to Śaṅkara's Māyāvāda but, on the contrary, was absorbed in singing of Kṛṣṇa and so on, and danced overwhelmed with love. Measuring Him by this injunction, they concluded that He did not know the *dharma* of *sannyāsa*. Śaṅkara says: “Fortunate indeed are those who wear only a loincloth and always delight in the words of Vedānta.”</w:t>
      </w:r>
      <w:r>
        <w:rPr>
          <w:rFonts w:ascii="Times New Roman" w:hAnsi="Times New Roman"/>
          <w:sz w:val="20"/>
          <w:vertAlign w:val="superscript"/>
        </w:rPr>
        <w:t>9</w:t>
      </w:r>
      <w:r>
        <w:rPr>
          <w:rFonts w:ascii="Times New Roman" w:hAnsi="Times New Roman"/>
          <w:sz w:val="20"/>
        </w:rPr>
        <w:t xml:space="preserve"> Not seeing this mark in Śrī Mahāprabhu, the Māyāvādī *sannyāsīs* and the home-bound householders (*gṛhavratas*) blasphemed Him. On the deliverance of the Māyāvādī *sannyāsīs* of Kāśī, see especially Madhya 25.5–169.</w:t>
      </w:r>
    </w:p>
    <w:p>
      <w:pPr>
        <w:spacing w:before="160"/>
        <w:jc w:val="both"/>
      </w:pPr>
      <w:r>
        <w:rPr>
          <w:b/>
        </w:rPr>
        <w:t xml:space="preserve">42 </w:t>
      </w:r>
      <w:r>
        <w:rPr>
          <w:rFonts w:ascii="Times New Roman" w:hAnsi="Times New Roman"/>
        </w:rPr>
        <w:t>This foolish sannyāsī does not know His own dharma; a sentimentalist Himself, He wanders about with sentimentalists.”</w:t>
      </w:r>
    </w:p>
    <w:p>
      <w:pPr>
        <w:spacing w:before="160"/>
        <w:jc w:val="both"/>
      </w:pPr>
      <w:r>
        <w:rPr>
          <w:b/>
        </w:rPr>
        <w:t xml:space="preserve">43 </w:t>
      </w:r>
      <w:r>
        <w:rPr>
          <w:rFonts w:ascii="Times New Roman" w:hAnsi="Times New Roman"/>
        </w:rPr>
        <w:t>Hearing all this, the Lord smiled within, and, paying no heed, He spoke with none of them.</w:t>
      </w:r>
    </w:p>
    <w:p>
      <w:pPr>
        <w:keepNext/>
        <w:spacing w:before="160"/>
        <w:jc w:val="center"/>
      </w:pPr>
      <w:r>
        <w:rPr>
          <w:rFonts w:ascii="Times New Roman" w:hAnsi="Times New Roman"/>
          <w:i/>
          <w:sz w:val="21"/>
        </w:rPr>
        <w:t>The Lord disregards them and goes to Mathurā —</w:t>
      </w:r>
    </w:p>
    <w:p>
      <w:pPr>
        <w:jc w:val="both"/>
      </w:pPr>
      <w:r>
        <w:rPr>
          <w:b/>
        </w:rPr>
        <w:t xml:space="preserve">44 </w:t>
      </w:r>
      <w:r>
        <w:rPr>
          <w:rFonts w:ascii="Times New Roman" w:hAnsi="Times New Roman"/>
        </w:rPr>
        <w:t>Disregarding them, He went on to Mathurā, and after seeing it He came back again.</w:t>
      </w:r>
    </w:p>
    <w:p>
      <w:pPr>
        <w:keepNext/>
        <w:spacing w:before="160"/>
        <w:jc w:val="center"/>
      </w:pPr>
      <w:r>
        <w:rPr>
          <w:rFonts w:ascii="Times New Roman" w:hAnsi="Times New Roman"/>
          <w:i/>
          <w:sz w:val="21"/>
        </w:rPr>
        <w:t>The Lord stays in Candraśekhara's house —</w:t>
      </w:r>
    </w:p>
    <w:p>
      <w:pPr>
        <w:jc w:val="both"/>
      </w:pPr>
      <w:r>
        <w:rPr>
          <w:b/>
        </w:rPr>
        <w:t xml:space="preserve">45 </w:t>
      </w:r>
      <w:r>
        <w:rPr>
          <w:rFonts w:ascii="Times New Roman" w:hAnsi="Times New Roman"/>
        </w:rPr>
        <w:t>In Kāśī lived the scribe Śrī Candraśekhara, a śūdra, and the Lord, supremely independent, stayed in his house.</w:t>
      </w:r>
    </w:p>
    <w:p>
      <w:pPr>
        <w:jc w:val="both"/>
      </w:pPr>
      <w:r>
        <w:rPr>
          <w:b/>
          <w:i/>
          <w:sz w:val="20"/>
        </w:rPr>
        <w:t xml:space="preserve">Anubhāṣya. </w:t>
      </w:r>
      <w:r>
        <w:rPr>
          <w:rFonts w:ascii="Times New Roman" w:hAnsi="Times New Roman"/>
          <w:sz w:val="20"/>
        </w:rPr>
        <w:t>In the *Śrī Caitanya-candrodaya-nāṭaka* Śrī Candraśekhara is called a “*śaukra-vaidya*” (a Vaidya by birth). In those days the Vaidyas by birth, and every *varṇa* other than the brāhmaṇas by birth, were called “*śūdras*.” Later, in the present century, the Kāyasthas, resorting to the purificatory rite for the *vrātyas* (those who have lost the right to initiation), took and are taking the *saṁskāras* of *kṣatriyas*, and the Vaidyas those of *vaiśyas*. In the families of the Śrī Gauḍīya Vaiṣṇava ācāryas who follow the Vaiṣṇava faith — in the line of Ṭhākura Raghunandana, in the line of Ṭhākura Kṛṣṇadāsa and Navanī Hoḍa, and in the line of Śrī Rasikānanda-deva, the disciple of Śyāmānanda Prabhu — the *upanayana-saṁskāra*, the ideal of brahminhood, has continued for three or four centuries now. To this day they act as *dīkṣā-gurus* for all *varṇas*, brāhmaṇas included, and worship *śālagrāmas* and other Deities.</w:t>
      </w:r>
    </w:p>
    <w:p>
      <w:pPr>
        <w:keepNext/>
        <w:spacing w:before="160"/>
        <w:jc w:val="center"/>
      </w:pPr>
      <w:r>
        <w:rPr>
          <w:rFonts w:ascii="Times New Roman" w:hAnsi="Times New Roman"/>
          <w:i/>
          <w:sz w:val="21"/>
        </w:rPr>
        <w:t>Leaving the Māyāvādī *sannyāsīs*, the Lord accepts *bhikṣā* in the house of Tapana Miśra —</w:t>
      </w:r>
    </w:p>
    <w:p>
      <w:pPr>
        <w:jc w:val="both"/>
      </w:pPr>
      <w:r>
        <w:rPr>
          <w:b/>
        </w:rPr>
        <w:t xml:space="preserve">46 </w:t>
      </w:r>
      <w:r>
        <w:rPr>
          <w:rFonts w:ascii="Times New Roman" w:hAnsi="Times New Roman"/>
        </w:rPr>
        <w:t>He took His meals at the house of Tapana Miśra and accepted no invitation in the company of the sannyāsīs.</w:t>
      </w:r>
    </w:p>
    <w:p>
      <w:pPr>
        <w:jc w:val="both"/>
      </w:pPr>
      <w:r>
        <w:rPr>
          <w:b/>
          <w:i/>
          <w:sz w:val="20"/>
        </w:rPr>
        <w:t xml:space="preserve">Amṛta-pravāha-bhāṣya. </w:t>
      </w:r>
      <w:r>
        <w:rPr>
          <w:rFonts w:ascii="Times New Roman" w:hAnsi="Times New Roman"/>
          <w:sz w:val="20"/>
        </w:rPr>
        <w:t>The Vaidya Candraśekhara was a *śūdra* by *varṇa*. It is not proper for *sannyāsīs* to spend the night in a *śūdra*'s house, but Mahāprabhu, out of mercy to him, stayed in his house: for He is the independent Īśvara, and before His mercy all are equal, brāhmaṇa and *śūdra* alike. He accepted *bhikṣā*, that is, His meals, in the house of Tapana Miśra. And nowhere did He accept invitations together with other *sannyāsīs*.</w:t>
      </w:r>
    </w:p>
    <w:p>
      <w:pPr>
        <w:keepNext/>
        <w:spacing w:before="160"/>
        <w:jc w:val="center"/>
      </w:pPr>
      <w:r>
        <w:rPr>
          <w:rFonts w:ascii="Times New Roman" w:hAnsi="Times New Roman"/>
          <w:i/>
          <w:sz w:val="21"/>
        </w:rPr>
        <w:t>Instructions to Śrī Sanātana —</w:t>
      </w:r>
    </w:p>
    <w:p>
      <w:pPr>
        <w:jc w:val="both"/>
      </w:pPr>
      <w:r>
        <w:rPr>
          <w:b/>
        </w:rPr>
        <w:t xml:space="preserve">47 </w:t>
      </w:r>
      <w:r>
        <w:rPr>
          <w:rFonts w:ascii="Times New Roman" w:hAnsi="Times New Roman"/>
        </w:rPr>
        <w:t>Sanātana Gosāñi came and met Him there, and to instruct him the Lord stayed two months.</w:t>
      </w:r>
    </w:p>
    <w:p>
      <w:pPr>
        <w:spacing w:before="160"/>
        <w:jc w:val="both"/>
      </w:pPr>
      <w:r>
        <w:rPr>
          <w:b/>
        </w:rPr>
        <w:t xml:space="preserve">48 </w:t>
      </w:r>
      <w:r>
        <w:rPr>
          <w:rFonts w:ascii="Times New Roman" w:hAnsi="Times New Roman"/>
        </w:rPr>
        <w:t>He taught him the whole dharma of the Vaiṣṇavas and all the hidden heart of the *Bhāgavata* and the other scriptures.</w:t>
      </w:r>
    </w:p>
    <w:p>
      <w:pPr>
        <w:keepNext/>
        <w:spacing w:before="160"/>
        <w:jc w:val="center"/>
      </w:pPr>
      <w:r>
        <w:rPr>
          <w:rFonts w:ascii="Times New Roman" w:hAnsi="Times New Roman"/>
          <w:i/>
          <w:sz w:val="21"/>
        </w:rPr>
        <w:t>The appeal of Candraśekhara and Tapana Miśra —</w:t>
      </w:r>
    </w:p>
    <w:p>
      <w:pPr>
        <w:jc w:val="both"/>
      </w:pPr>
      <w:r>
        <w:rPr>
          <w:b/>
        </w:rPr>
        <w:t xml:space="preserve">49 </w:t>
      </w:r>
      <w:r>
        <w:rPr>
          <w:rFonts w:ascii="Times New Roman" w:hAnsi="Times New Roman"/>
        </w:rPr>
        <w:t>Meanwhile Candraśekhara and Tapana Miśra, deeply grieved, came to the Lord’s feet with a petition:</w:t>
      </w:r>
    </w:p>
    <w:p>
      <w:pPr>
        <w:spacing w:before="160"/>
        <w:jc w:val="both"/>
      </w:pPr>
      <w:r>
        <w:rPr>
          <w:b/>
        </w:rPr>
        <w:t xml:space="preserve">50 </w:t>
      </w:r>
      <w:r>
        <w:rPr>
          <w:rFonts w:ascii="Times New Roman" w:hAnsi="Times New Roman"/>
        </w:rPr>
        <w:t>“How much longer must we hear You blasphemed, O Lord? We cannot bear it; we would rather give up our lives.</w:t>
      </w:r>
    </w:p>
    <w:p>
      <w:pPr>
        <w:spacing w:before="160"/>
        <w:jc w:val="both"/>
      </w:pPr>
      <w:r>
        <w:rPr>
          <w:b/>
        </w:rPr>
        <w:t xml:space="preserve">51 </w:t>
      </w:r>
      <w:r>
        <w:rPr>
          <w:rFonts w:ascii="Times New Roman" w:hAnsi="Times New Roman"/>
        </w:rPr>
        <w:t>All the sannyāsīs revile You, and we cannot listen to it: our hearts and ears are bursting.”</w:t>
      </w:r>
    </w:p>
    <w:p>
      <w:pPr>
        <w:spacing w:before="160"/>
        <w:jc w:val="both"/>
      </w:pPr>
      <w:r>
        <w:rPr>
          <w:b/>
        </w:rPr>
        <w:t xml:space="preserve">52 </w:t>
      </w:r>
      <w:r>
        <w:rPr>
          <w:rFonts w:ascii="Times New Roman" w:hAnsi="Times New Roman"/>
        </w:rPr>
        <w:t>Hearing this, the Lord only smiled a little. Just then a brāhmaṇa came to meet Him.</w:t>
      </w:r>
    </w:p>
    <w:p>
      <w:pPr>
        <w:keepNext/>
        <w:spacing w:before="160"/>
        <w:jc w:val="center"/>
      </w:pPr>
      <w:r>
        <w:rPr>
          <w:rFonts w:ascii="Times New Roman" w:hAnsi="Times New Roman"/>
          <w:i/>
          <w:sz w:val="21"/>
        </w:rPr>
        <w:t>The brāhmaṇa's request —</w:t>
      </w:r>
    </w:p>
    <w:p>
      <w:pPr>
        <w:jc w:val="both"/>
      </w:pPr>
      <w:r>
        <w:rPr>
          <w:b/>
        </w:rPr>
        <w:t xml:space="preserve">53 </w:t>
      </w:r>
      <w:r>
        <w:rPr>
          <w:rFonts w:ascii="Times New Roman" w:hAnsi="Times New Roman"/>
        </w:rPr>
        <w:t>He came and, clasping the Lord’s feet, made his petition: “I beg one thing of You; be pleased and grant it.</w:t>
      </w:r>
    </w:p>
    <w:p>
      <w:pPr>
        <w:spacing w:before="160"/>
        <w:jc w:val="both"/>
      </w:pPr>
      <w:r>
        <w:rPr>
          <w:b/>
        </w:rPr>
        <w:t xml:space="preserve">54 </w:t>
      </w:r>
      <w:r>
        <w:rPr>
          <w:rFonts w:ascii="Times New Roman" w:hAnsi="Times New Roman"/>
        </w:rPr>
        <w:t>I have invited all the sannyāsīs; if You come too, my heart’s desire will be fulfilled.</w:t>
      </w:r>
    </w:p>
    <w:p>
      <w:pPr>
        <w:spacing w:before="160"/>
        <w:jc w:val="both"/>
      </w:pPr>
      <w:r>
        <w:rPr>
          <w:b/>
        </w:rPr>
        <w:t xml:space="preserve">55 </w:t>
      </w:r>
      <w:r>
        <w:rPr>
          <w:rFonts w:ascii="Times New Roman" w:hAnsi="Times New Roman"/>
        </w:rPr>
        <w:t>I know that You do not go to gatherings of sannyāsīs; yet be merciful to me and accept my invitation.”</w:t>
      </w:r>
    </w:p>
    <w:p>
      <w:pPr>
        <w:keepNext/>
        <w:spacing w:before="160"/>
        <w:jc w:val="center"/>
      </w:pPr>
      <w:r>
        <w:rPr>
          <w:rFonts w:ascii="Times New Roman" w:hAnsi="Times New Roman"/>
          <w:i/>
          <w:sz w:val="21"/>
        </w:rPr>
        <w:t>The Lord accepts the invitation —</w:t>
      </w:r>
    </w:p>
    <w:p>
      <w:pPr>
        <w:jc w:val="both"/>
      </w:pPr>
      <w:r>
        <w:rPr>
          <w:b/>
        </w:rPr>
        <w:t xml:space="preserve">56 </w:t>
      </w:r>
      <w:r>
        <w:rPr>
          <w:rFonts w:ascii="Times New Roman" w:hAnsi="Times New Roman"/>
        </w:rPr>
        <w:t>Smiling, the Lord accepted the invitation; He made this gesture to show mercy to the sannyāsīs.</w:t>
      </w:r>
    </w:p>
    <w:p>
      <w:pPr>
        <w:spacing w:before="160"/>
        <w:jc w:val="both"/>
      </w:pPr>
      <w:r>
        <w:rPr>
          <w:b/>
        </w:rPr>
        <w:t xml:space="preserve">57 </w:t>
      </w:r>
      <w:r>
        <w:rPr>
          <w:rFonts w:ascii="Times New Roman" w:hAnsi="Times New Roman"/>
        </w:rPr>
        <w:t>The brāhmaṇa knew that the Lord does not go to anyone’s house, but, inspired by the Lord Himself, he pressed Him with great insistence.</w:t>
      </w:r>
    </w:p>
    <w:p>
      <w:pPr>
        <w:jc w:val="both"/>
      </w:pPr>
      <w:r>
        <w:rPr>
          <w:b/>
          <w:i/>
          <w:sz w:val="20"/>
        </w:rPr>
        <w:t xml:space="preserve">Amṛta-pravāha-bhāṣya. </w:t>
      </w:r>
      <w:r>
        <w:rPr>
          <w:rFonts w:ascii="Times New Roman" w:hAnsi="Times New Roman"/>
          <w:sz w:val="20"/>
        </w:rPr>
        <w:t>Even so, the Lord, wishing to bestow mercy on the *sannyāsīs*, inspired the brāhmaṇa from within his heart, and that is why he made such an insistent request.</w:t>
      </w:r>
    </w:p>
    <w:p>
      <w:pPr>
        <w:keepNext/>
        <w:spacing w:before="160"/>
        <w:jc w:val="center"/>
      </w:pPr>
      <w:r>
        <w:rPr>
          <w:rFonts w:ascii="Times New Roman" w:hAnsi="Times New Roman"/>
          <w:i/>
          <w:sz w:val="21"/>
        </w:rPr>
        <w:t>The Lord enters the assembly of *sannyāsīs* —</w:t>
      </w:r>
    </w:p>
    <w:p>
      <w:pPr>
        <w:jc w:val="both"/>
      </w:pPr>
      <w:r>
        <w:rPr>
          <w:b/>
        </w:rPr>
        <w:t xml:space="preserve">58 </w:t>
      </w:r>
      <w:r>
        <w:rPr>
          <w:rFonts w:ascii="Times New Roman" w:hAnsi="Times New Roman"/>
        </w:rPr>
        <w:t>The next day the Lord went to the brāhmaṇa’s house and saw the sannyāsīs all seated there.</w:t>
      </w:r>
    </w:p>
    <w:p>
      <w:pPr>
        <w:keepNext/>
        <w:spacing w:before="160"/>
        <w:jc w:val="center"/>
      </w:pPr>
      <w:r>
        <w:rPr>
          <w:rFonts w:ascii="Times New Roman" w:hAnsi="Times New Roman"/>
          <w:i/>
          <w:sz w:val="21"/>
        </w:rPr>
        <w:t>The Lord's humility —</w:t>
      </w:r>
    </w:p>
    <w:p>
      <w:pPr>
        <w:jc w:val="both"/>
      </w:pPr>
      <w:r>
        <w:rPr>
          <w:b/>
        </w:rPr>
        <w:t xml:space="preserve">59 </w:t>
      </w:r>
      <w:r>
        <w:rPr>
          <w:rFonts w:ascii="Times New Roman" w:hAnsi="Times New Roman"/>
        </w:rPr>
        <w:t>Bowing to them all, He went to wash His feet, and when He had washed them He sat down in that very place.</w:t>
      </w:r>
    </w:p>
    <w:p>
      <w:pPr>
        <w:keepNext/>
        <w:spacing w:before="160"/>
        <w:jc w:val="center"/>
      </w:pPr>
      <w:r>
        <w:rPr>
          <w:rFonts w:ascii="Times New Roman" w:hAnsi="Times New Roman"/>
          <w:i/>
          <w:sz w:val="21"/>
        </w:rPr>
        <w:t>The Lord displays His majesty and bewilders the *pāṣaṇḍīs* —</w:t>
      </w:r>
    </w:p>
    <w:p>
      <w:pPr>
        <w:jc w:val="both"/>
      </w:pPr>
      <w:r>
        <w:rPr>
          <w:b/>
        </w:rPr>
        <w:t xml:space="preserve">60 </w:t>
      </w:r>
      <w:r>
        <w:rPr>
          <w:rFonts w:ascii="Times New Roman" w:hAnsi="Times New Roman"/>
        </w:rPr>
        <w:t>As He sat there, He revealed a little of His majesty: His body shone with great effulgence, with the splendour of millions of suns.</w:t>
      </w:r>
      <w:r>
        <w:rPr>
          <w:rFonts w:ascii="Times New Roman" w:hAnsi="Times New Roman"/>
          <w:vertAlign w:val="superscript"/>
        </w:rPr>
        <w:t>2</w:t>
      </w:r>
    </w:p>
    <w:p>
      <w:pPr>
        <w:spacing w:before="160"/>
        <w:jc w:val="both"/>
      </w:pPr>
      <w:r>
        <w:rPr>
          <w:b/>
        </w:rPr>
        <w:t xml:space="preserve">61 </w:t>
      </w:r>
      <w:r>
        <w:rPr>
          <w:rFonts w:ascii="Times New Roman" w:hAnsi="Times New Roman"/>
        </w:rPr>
        <w:t>That splendour drew the minds of all the sannyāsīs, and they all rose from their seats.</w:t>
      </w:r>
    </w:p>
    <w:p>
      <w:pPr>
        <w:keepNext/>
        <w:spacing w:before="160"/>
        <w:jc w:val="center"/>
      </w:pPr>
      <w:r>
        <w:rPr>
          <w:rFonts w:ascii="Times New Roman" w:hAnsi="Times New Roman"/>
          <w:i/>
          <w:sz w:val="21"/>
        </w:rPr>
        <w:t>The words of Prakāśānanda Sarasvatī —</w:t>
      </w:r>
    </w:p>
    <w:p>
      <w:pPr>
        <w:jc w:val="both"/>
      </w:pPr>
      <w:r>
        <w:rPr>
          <w:b/>
        </w:rPr>
        <w:t xml:space="preserve">62 </w:t>
      </w:r>
      <w:r>
        <w:rPr>
          <w:rFonts w:ascii="Times New Roman" w:hAnsi="Times New Roman"/>
        </w:rPr>
        <w:t>The chief among the sannyāsīs, Prakāśānanda by name, addressed the Lord with respect:</w:t>
      </w:r>
    </w:p>
    <w:p>
      <w:pPr>
        <w:spacing w:before="160"/>
        <w:jc w:val="both"/>
      </w:pPr>
      <w:r>
        <w:rPr>
          <w:b/>
        </w:rPr>
        <w:t xml:space="preserve">63 </w:t>
      </w:r>
      <w:r>
        <w:rPr>
          <w:rFonts w:ascii="Times New Roman" w:hAnsi="Times New Roman"/>
        </w:rPr>
        <w:t>“Come here, Gosāñi; listen, Śrīpāda. You are sitting in an impure place — why are You so downcast?”</w:t>
      </w:r>
    </w:p>
    <w:p>
      <w:pPr>
        <w:keepNext/>
        <w:spacing w:before="160"/>
        <w:jc w:val="center"/>
      </w:pPr>
      <w:r>
        <w:rPr>
          <w:rFonts w:ascii="Times New Roman" w:hAnsi="Times New Roman"/>
          <w:i/>
          <w:sz w:val="21"/>
        </w:rPr>
        <w:t>The Lord's humble words —</w:t>
      </w:r>
    </w:p>
    <w:p>
      <w:pPr>
        <w:jc w:val="both"/>
      </w:pPr>
      <w:r>
        <w:rPr>
          <w:b/>
        </w:rPr>
        <w:t xml:space="preserve">64 </w:t>
      </w:r>
      <w:r>
        <w:rPr>
          <w:rFonts w:ascii="Times New Roman" w:hAnsi="Times New Roman"/>
        </w:rPr>
        <w:t>The Lord replied, “I belong to a lower sampradāya; it is not fitting for Me to sit in your assembly.”</w:t>
      </w:r>
    </w:p>
    <w:p>
      <w:pPr>
        <w:jc w:val="both"/>
      </w:pPr>
      <w:r>
        <w:rPr>
          <w:b/>
          <w:i/>
          <w:sz w:val="20"/>
        </w:rPr>
        <w:t xml:space="preserve">Anubhāṣya. </w:t>
      </w:r>
      <w:r>
        <w:rPr>
          <w:rFonts w:ascii="Times New Roman" w:hAnsi="Times New Roman"/>
          <w:sz w:val="20"/>
        </w:rPr>
        <w:t>Among the *daṇḍīs* of the ten names, whose order Śrī Śaṅkarācārya founded, three *sampradāyas* — “Tīrtha,” “Āśrama” and “Sarasvatī” — rank above the *sannyāsīs* of the other *sampradāyas* in good conduct and in honor. Śrī Mahāprabhu had accepted *sannyāsa* in the “Bhāratī” *sampradāya*, and so He regarded Prakāśānanda Sarasvatī as belonging to a higher *sampradāya*. Or else: the *brahma-sannyāsīs* themselves consider their social standing high, and so Śrī Mahāprabhu, wishing to show the *dharma* of a Vaiṣṇava *sannyāsī* — to seek no honor for oneself (*amānī*) and to give honor to others (*mānada*) — spoke of Himself as belonging to a lower *sampradāya*. Even today the *sannyāsīs* of Śaṅkara's *sampradāya* are unwilling to call other *sannyāsīs* “*sannyāsīs*”: they give them only the title “*brahmacārī*” and fancy themselves “gurus.”</w:t>
      </w:r>
    </w:p>
    <w:p>
      <w:pPr>
        <w:keepNext/>
        <w:spacing w:before="160"/>
        <w:jc w:val="center"/>
      </w:pPr>
      <w:r>
        <w:rPr>
          <w:rFonts w:ascii="Times New Roman" w:hAnsi="Times New Roman"/>
          <w:i/>
          <w:sz w:val="21"/>
        </w:rPr>
        <w:t>Prakāśānanda's question —</w:t>
      </w:r>
    </w:p>
    <w:p>
      <w:pPr>
        <w:jc w:val="both"/>
      </w:pPr>
      <w:r>
        <w:rPr>
          <w:b/>
        </w:rPr>
        <w:t xml:space="preserve">65 </w:t>
      </w:r>
      <w:r>
        <w:rPr>
          <w:rFonts w:ascii="Times New Roman" w:hAnsi="Times New Roman"/>
        </w:rPr>
        <w:t>Then Prakāśānanda himself took Him by the hand and, with respect, seated Him in the midst of the assembly.</w:t>
      </w:r>
    </w:p>
    <w:p>
      <w:pPr>
        <w:spacing w:before="160"/>
        <w:jc w:val="both"/>
      </w:pPr>
      <w:r>
        <w:rPr>
          <w:b/>
        </w:rPr>
        <w:t xml:space="preserve">66 </w:t>
      </w:r>
      <w:r>
        <w:rPr>
          <w:rFonts w:ascii="Times New Roman" w:hAnsi="Times New Roman"/>
        </w:rPr>
        <w:t>He asked, “Your name is Śrī Kṛṣṇa Caitanya, is it not? You are a disciple of Keśava Bhāratī, and so You are worthy of glory.</w:t>
      </w:r>
    </w:p>
    <w:p>
      <w:pPr>
        <w:jc w:val="both"/>
      </w:pPr>
      <w:r>
        <w:rPr>
          <w:b/>
          <w:i/>
          <w:sz w:val="20"/>
        </w:rPr>
        <w:t xml:space="preserve">Anubhāṣya. </w:t>
      </w:r>
      <w:r>
        <w:rPr>
          <w:rFonts w:ascii="Times New Roman" w:hAnsi="Times New Roman"/>
          <w:sz w:val="20"/>
        </w:rPr>
        <w:t>Keśava Bhāratī — see the *Vaiṣṇava-mañjuṣā-samāhṛti* (part 2).</w:t>
      </w:r>
    </w:p>
    <w:p>
      <w:pPr>
        <w:spacing w:before="160"/>
        <w:jc w:val="both"/>
      </w:pPr>
      <w:r>
        <w:rPr>
          <w:b/>
        </w:rPr>
        <w:t xml:space="preserve">67 </w:t>
      </w:r>
      <w:r>
        <w:rPr>
          <w:rFonts w:ascii="Times New Roman" w:hAnsi="Times New Roman"/>
        </w:rPr>
        <w:t>You are a sannyāsī of our own sampradāya and You live in this town; why then do You not come to see us?</w:t>
      </w:r>
    </w:p>
    <w:p>
      <w:pPr>
        <w:jc w:val="both"/>
      </w:pPr>
      <w:r>
        <w:rPr>
          <w:b/>
          <w:i/>
          <w:sz w:val="20"/>
        </w:rPr>
        <w:t xml:space="preserve">Amṛta-pravāha-bhāṣya. </w:t>
      </w:r>
      <w:r>
        <w:rPr>
          <w:rFonts w:ascii="Times New Roman" w:hAnsi="Times New Roman"/>
          <w:sz w:val="20"/>
        </w:rPr>
        <w:t>“A *sannyāsī* of the *sampradāya*”: according to the teaching of Śrī Śaṅkarācārya, the brāhmaṇas who accept *sannyāsa* in the order of the ten names are the world-honored “Vedic *sannyāsīs*,” that is, genuine *sannyāsīs* sanctioned by the *śāstras*.</w:t>
      </w:r>
    </w:p>
    <w:p>
      <w:pPr>
        <w:spacing w:before="160"/>
        <w:jc w:val="both"/>
      </w:pPr>
      <w:r>
        <w:rPr>
          <w:b/>
        </w:rPr>
        <w:t xml:space="preserve">68 </w:t>
      </w:r>
      <w:r>
        <w:rPr>
          <w:rFonts w:ascii="Times New Roman" w:hAnsi="Times New Roman"/>
        </w:rPr>
        <w:t>Though You are a sannyāsī, You dance and sing, and You take all these sentimentalists with You and perform kīrtana.</w:t>
      </w:r>
    </w:p>
    <w:p>
      <w:pPr>
        <w:spacing w:before="160"/>
        <w:jc w:val="both"/>
      </w:pPr>
      <w:r>
        <w:rPr>
          <w:b/>
        </w:rPr>
        <w:t xml:space="preserve">69 </w:t>
      </w:r>
      <w:r>
        <w:rPr>
          <w:rFonts w:ascii="Times New Roman" w:hAnsi="Times New Roman"/>
        </w:rPr>
        <w:t>The study of Vedānta and meditation are the dharma of a sannyāsī; why do You abandon them and do the work of sentimentalists?</w:t>
      </w:r>
    </w:p>
    <w:p>
      <w:pPr>
        <w:jc w:val="both"/>
      </w:pPr>
      <w:r>
        <w:rPr>
          <w:b/>
          <w:i/>
          <w:sz w:val="20"/>
        </w:rPr>
        <w:t xml:space="preserve">Anubhāṣya. </w:t>
      </w:r>
      <w:r>
        <w:rPr>
          <w:rFonts w:ascii="Times New Roman" w:hAnsi="Times New Roman"/>
          <w:sz w:val="20"/>
        </w:rPr>
        <w:t>See the *Anubhāṣya* on Ādi 7.41.</w:t>
      </w:r>
    </w:p>
    <w:p>
      <w:pPr>
        <w:spacing w:before="160"/>
        <w:jc w:val="both"/>
      </w:pPr>
      <w:r>
        <w:rPr>
          <w:b/>
        </w:rPr>
        <w:t xml:space="preserve">70 </w:t>
      </w:r>
      <w:r>
        <w:rPr>
          <w:rFonts w:ascii="Times New Roman" w:hAnsi="Times New Roman"/>
        </w:rPr>
        <w:t>From Your splendour we see that You are Nārāyaṇa Himself; why then do You behave so lowly? What is the reason?”</w:t>
      </w:r>
    </w:p>
    <w:p>
      <w:pPr>
        <w:keepNext/>
        <w:spacing w:before="160"/>
        <w:jc w:val="center"/>
      </w:pPr>
      <w:r>
        <w:rPr>
          <w:rFonts w:ascii="Times New Roman" w:hAnsi="Times New Roman"/>
          <w:i/>
          <w:sz w:val="21"/>
        </w:rPr>
        <w:t>The Lord describes the glory of the holy name —</w:t>
      </w:r>
    </w:p>
    <w:p>
      <w:pPr>
        <w:jc w:val="both"/>
      </w:pPr>
      <w:r>
        <w:rPr>
          <w:b/>
        </w:rPr>
        <w:t xml:space="preserve">71 </w:t>
      </w:r>
      <w:r>
        <w:rPr>
          <w:rFonts w:ascii="Times New Roman" w:hAnsi="Times New Roman"/>
        </w:rPr>
        <w:t>The Lord said, “Listen, Śrīpāda, to the reason for this. My guru saw that I was a fool, and he chastised Me:</w:t>
      </w:r>
    </w:p>
    <w:p>
      <w:pPr>
        <w:jc w:val="both"/>
      </w:pPr>
      <w:r>
        <w:rPr>
          <w:b/>
          <w:i/>
          <w:sz w:val="20"/>
        </w:rPr>
        <w:t xml:space="preserve">Anubhāṣya. </w:t>
      </w:r>
      <w:r>
        <w:rPr>
          <w:rFonts w:ascii="Times New Roman" w:hAnsi="Times New Roman"/>
          <w:sz w:val="20"/>
        </w:rPr>
        <w:t>Śrī Caitanya-deva is the Form of the real Reality, the one thing Vedānta establishes. Determining who is qualified to study Vedānta, He proclaimed that the right to the path of *śruti* belongs to those who are “humbler than a blade of grass,” tolerant like a tree, who seek no honor for themselves and give honor to others.</w:t>
      </w:r>
      <w:r>
        <w:rPr>
          <w:rFonts w:ascii="Times New Roman" w:hAnsi="Times New Roman"/>
          <w:sz w:val="20"/>
          <w:vertAlign w:val="superscript"/>
        </w:rPr>
        <w:t>10</w:t>
      </w:r>
      <w:r>
        <w:rPr>
          <w:rFonts w:ascii="Times New Roman" w:hAnsi="Times New Roman"/>
          <w:sz w:val="20"/>
        </w:rPr>
        <w:t xml:space="preserve"> The guru chants the words of *śruti* with his holy mouth, and the listener chants them after him; only this *kīrtana* — the *abhidheya*, that is, the *sādhana* — brings forth the fruit, the *prayojana*. That part of the words of *śruti* in which realized knowledge (*vijñāna*) of the real Reality, the object of worship, is glorified is the all-embracing whole (*aṁśī*), the root and source of the *śruti-śāstras*. Within that whole lie both the perception and the non-perception of all its parts. The devotee who serves the Reality that is worshipped is, by his own worship, connected with It. But where the inclination to serve grows slack, the Reality is grasped only in part instead of as the whole. As the inclination to serve slackens, the potency that rests on the worshipped Reality as its shelter becomes separated from It; this is forgetfulness of one's own true nature, or aversion to serving Hari.</w:t>
      </w:r>
    </w:p>
    <w:p>
      <w:pPr>
        <w:jc w:val="both"/>
      </w:pPr>
      <w:r>
        <w:rPr>
          <w:rFonts w:ascii="Times New Roman" w:hAnsi="Times New Roman"/>
          <w:sz w:val="20"/>
        </w:rPr>
        <w:t>Śrī Caitanya-deva, in teaching the devotee's pure conduct, independent of the world, showed the highest ideal of where Vedānta ultimately leads. And the best example of it is what the Lord of the fourteen worlds, free of all pride, says here: He speaks as a disciple. People intoxicated by the brilliance of their learning are not fit to serve the lotus feet of the guru — nor fit to study the *Brahma-sūtra*. The nondevotee absorbed in a “second” (in something other than the Lord), while trying to serve the Reality that is worshipped, abandons service to the guru who himself worships It. To prevent any error in understanding the servant's own true nature in such a case, Bhagavān in the form of the guru, describing the pure nature of the disciple, speaks of his “foolishness.” Śrī Gurudeva, for the disciple's good, says in simple words that the disciple lacks the qualification. In doing so he ascribes no relative fault to the disciple. The disciple's “foolishness” lies in not knowing the truth about Bhagavān. The modesty that befits a “fool” is eternally present in the disciple. We, however, not knowing our own true nature, often hypocritically pose as disciples and deceive those who are really our disciples by calling them “guru” with our lips; this brings us no good. All the Vedas constantly serve the feet of the Puruṣa who is known through Vedānta; one who judges Him by knowledge born of the senses is a “fool” indeed. Whatever a person bewildered by sensory knowledge takes to be the real foundation of the Vedic *śāstras* is guided by external intelligence and belongs to the lower knowledge (*aparā vidyā*). Until the *jīva* loses the conceit, born of the *guṇas*, that the world is subject to him, all his limited, undesirable, changing knowledge born of the senses is that same “foolishness.”</w:t>
      </w:r>
    </w:p>
    <w:p>
      <w:pPr>
        <w:jc w:val="both"/>
      </w:pPr>
      <w:r>
        <w:rPr>
          <w:rFonts w:ascii="Times New Roman" w:hAnsi="Times New Roman"/>
          <w:sz w:val="20"/>
        </w:rPr>
        <w:t>One who is qualified for Vedānta is a servant of the Viṣṇu-*vastu* alone, the Great One and the Maintainer. Unless one goes beyond serving limited things and the like, one cannot become a knower of Brahman. Being qualified to read and teach the *Brahma-sūtra* on the level of karma or on the level of knowledge does not make one qualified for the name of Kṛṣṇa — the eternal, pure, complete, free Form of the *rasa* of consciousness, the transcendental *cintāmaṇi*. And one who is qualified for the name need not again acquire a qualification for Vedānta through knowledge born of the senses.</w:t>
      </w:r>
    </w:p>
    <w:p>
      <w:pPr>
        <w:jc w:val="both"/>
      </w:pPr>
      <w:r>
        <w:rPr>
          <w:rFonts w:ascii="Times New Roman" w:hAnsi="Times New Roman"/>
          <w:sz w:val="20"/>
        </w:rPr>
        <w:t>People who are not qualified to serve the name do not understand that the name and the One who bears the name are nondifferent, and they try to become Māyāvādī Vedāntists. By transcendental judgment they are, in the words of Śrī Gurudeva, the greatest “fools.” Whoever studies Vedānta by relying on the ascending method (*adhiroha-vāda*) is overtaken by “foolishness,” or dullness. But the one who is truly qualified for the name abides eternally on the far shore of Vedānta. In this connection one should reflect on the *Śrīmad-Bhāgavatam* verse “Oh, how great is even a dog-eater on the tip of whose tongue Your name abides! Those who chant Your name have already performed austerities and fire sacrifices, bathed at the holy places; they are true Āryans and have studied the Vedas,”</w:t>
      </w:r>
      <w:r>
        <w:rPr>
          <w:rFonts w:ascii="Times New Roman" w:hAnsi="Times New Roman"/>
          <w:sz w:val="20"/>
          <w:vertAlign w:val="superscript"/>
        </w:rPr>
        <w:t>11</w:t>
      </w:r>
      <w:r>
        <w:rPr>
          <w:rFonts w:ascii="Times New Roman" w:hAnsi="Times New Roman"/>
          <w:sz w:val="20"/>
        </w:rPr>
        <w:t xml:space="preserve"> and others like it, and also on the verse “One who has uttered the two syllables ‘Ha-ri’ has studied the *Ṛg-veda*, the *Yajur-veda*, the *Sāma-veda* and the *Atharva-veda*,” and others.</w:t>
      </w:r>
    </w:p>
    <w:p>
      <w:pPr>
        <w:jc w:val="both"/>
      </w:pPr>
      <w:r>
        <w:rPr>
          <w:rFonts w:ascii="Times New Roman" w:hAnsi="Times New Roman"/>
          <w:sz w:val="20"/>
        </w:rPr>
        <w:t>The foolish sect of the *sāhajikas*, fancying themselves Vaiṣṇavas while being Vaiṣṇavas in name only, consider Vedānta the playground of the *ahaṅgrahopāsakas* — the *kevalādvaita-vādīs* who worship themselves as God. But “Vedānta” is the playground only of Hari's servants from Vaikuṇṭha. The Vaiṣṇava ācāryas of the four *sampradāyas*, following *Śrīmad-Bhāgavatam* — the commentary on the *Brahma-sūtra*, Vedānta — composed works on Vedānta, and these are not to be shunned as bad association. This simple point the *prākṛta-sahajiyās* cannot grasp. So they imagine the genuine pure Vaiṣṇavas and Vaiṣṇava ācāryas to be *viddha-bhaktas*, whose devotion is mixed with knowledge and karma; thus they head for hell and themselves become Māyāvādīs devoid of service to Viṣṇu. If one seeks the qualification for Vedānta through knowledge born of the senses, the meaning of chanting the Kṛṣṇa mantra cannot be realized. Those enchanted by sensory knowledge are bound in *saṁsāra* on every side. The two *tattvas* — the enjoyer and the enjoyed — have the power to hold them in *saṁsāra* and do not let them turn the mind away from external objects.</w:t>
      </w:r>
    </w:p>
    <w:p>
      <w:pPr>
        <w:spacing w:before="160"/>
        <w:jc w:val="both"/>
      </w:pPr>
      <w:r>
        <w:rPr>
          <w:b/>
        </w:rPr>
        <w:t xml:space="preserve">72 </w:t>
      </w:r>
      <w:r>
        <w:rPr>
          <w:rFonts w:ascii="Times New Roman" w:hAnsi="Times New Roman"/>
        </w:rPr>
        <w:t>‘You are a fool; You are not qualified for Vedānta. Always chant the Kṛṣṇa-mantra — it is the essence of all mantras.</w:t>
      </w:r>
    </w:p>
    <w:p>
      <w:pPr>
        <w:keepNext/>
        <w:spacing w:before="160"/>
        <w:jc w:val="center"/>
      </w:pPr>
      <w:r>
        <w:rPr>
          <w:rFonts w:ascii="Times New Roman" w:hAnsi="Times New Roman"/>
          <w:i/>
          <w:sz w:val="21"/>
        </w:rPr>
        <w:t>The mantra and the *mahā-mantra*, the holy name: a variety of pastimes —</w:t>
      </w:r>
    </w:p>
    <w:p>
      <w:pPr>
        <w:jc w:val="both"/>
      </w:pPr>
      <w:r>
        <w:rPr>
          <w:b/>
        </w:rPr>
        <w:t xml:space="preserve">73 </w:t>
      </w:r>
      <w:r>
        <w:rPr>
          <w:rFonts w:ascii="Times New Roman" w:hAnsi="Times New Roman"/>
        </w:rPr>
        <w:t>From the Kṛṣṇa-mantra will come release from saṁsāra, and by Kṛṣṇa’s name You will attain Kṛṣṇa’s feet.</w:t>
      </w:r>
    </w:p>
    <w:p>
      <w:pPr>
        <w:jc w:val="both"/>
      </w:pPr>
      <w:r>
        <w:rPr>
          <w:b/>
          <w:i/>
          <w:sz w:val="20"/>
        </w:rPr>
        <w:t xml:space="preserve">Anubhāṣya. </w:t>
      </w:r>
      <w:r>
        <w:rPr>
          <w:rFonts w:ascii="Times New Roman" w:hAnsi="Times New Roman"/>
          <w:sz w:val="20"/>
        </w:rPr>
        <w:t>When the *jīva* attains divine knowledge (*divya-jñāna*), he is freed from absorption in the “second” and takes up the service of Adhokṣaja. Service to Mukunda is the only means (*upāya*) of ending one's endeavors in the external world, and it is also the goal (*upeya*). Chanting the mantra, the devotee gains transcendental experience step by step and ceases to perceive the external world as an object of enjoyment. Under the shelter of one of the five kinds of *rati*, when all the ingredients of *rasa* (*sāmagrī*) come together, by the power of serving *rasa* he tastes the One he worships in a heart made bright by *viśuddha-sattva*. Such practice is not mere enjoyment for the two *upādhis*. When the chanter of the name becomes truly established, in his very practice, in the divine knowledge that the name and the One who bears the name are nondifferent, he attains direct service to Kṛṣṇa. Then words in the dative case — the grammarians' language that defines relations — lose their hold on him. The real Reality addressed by the vocative word is at once captured in the heart made bright by *sattva*. And then he becomes able to serve Him without hindrance, addressing Him with vocative words. All the *śāstras* and all mantras consisting of divine knowledge free the *jīva* completely and engage him directly in the service of Kṛṣṇa.</w:t>
      </w:r>
    </w:p>
    <w:p>
      <w:pPr>
        <w:jc w:val="both"/>
      </w:pPr>
      <w:r>
        <w:rPr>
          <w:rFonts w:ascii="Times New Roman" w:hAnsi="Times New Roman"/>
          <w:sz w:val="20"/>
        </w:rPr>
        <w:t>All this I, a fool, have heard from Śrī Gurudeva. Śrī Vyāsa says: “For the sake of people who do not know [this], the learned sage compiled the *Sātvata-saṁhitā*.”</w:t>
      </w:r>
      <w:r>
        <w:rPr>
          <w:rFonts w:ascii="Times New Roman" w:hAnsi="Times New Roman"/>
          <w:sz w:val="20"/>
          <w:vertAlign w:val="superscript"/>
        </w:rPr>
        <w:t>12</w:t>
      </w:r>
      <w:r>
        <w:rPr>
          <w:rFonts w:ascii="Times New Roman" w:hAnsi="Times New Roman"/>
          <w:sz w:val="20"/>
        </w:rPr>
        <w:t xml:space="preserve"> *Śrīmad-Bhāgavatam* and similar books are the rungs of the ladder that leads to serving the name. Gurudeva taught that studying them, teaching them and discussing them all culminate in the service of the name. The name and the One who bears the name are one nondifferent Reality, knowable only to those free of the endeavors of *māyā*: this is the divine knowledge received at the guru's lotus feet. Until I took shelter at Śrī Guru's lotus feet I was a fool in my understanding of *sambandha*; but now that I have turned toward service, I see in myself the endeavors of one who knows what bondage and liberation are. The word “Kṛṣṇa's name” here does not mean *nāmābhāsa* or *nāmāparādha*.</w:t>
      </w:r>
    </w:p>
    <w:p>
      <w:pPr>
        <w:keepNext/>
        <w:spacing w:before="160"/>
        <w:jc w:val="center"/>
      </w:pPr>
      <w:r>
        <w:rPr>
          <w:rFonts w:ascii="Times New Roman" w:hAnsi="Times New Roman"/>
          <w:i/>
          <w:sz w:val="21"/>
        </w:rPr>
        <w:t>In Kali-yuga the name of Kṛṣṇa alone is to be worshipped —</w:t>
      </w:r>
    </w:p>
    <w:p>
      <w:pPr>
        <w:jc w:val="both"/>
      </w:pPr>
      <w:r>
        <w:rPr>
          <w:b/>
        </w:rPr>
        <w:t xml:space="preserve">74 </w:t>
      </w:r>
      <w:r>
        <w:rPr>
          <w:rFonts w:ascii="Times New Roman" w:hAnsi="Times New Roman"/>
        </w:rPr>
        <w:t>In the age of Kali there is no dharma other than the name; the name is the essence of all mantras — this is the heart of the scriptures.’</w:t>
      </w:r>
    </w:p>
    <w:p>
      <w:pPr>
        <w:jc w:val="both"/>
      </w:pPr>
      <w:r>
        <w:rPr>
          <w:b/>
          <w:i/>
          <w:sz w:val="20"/>
        </w:rPr>
        <w:t xml:space="preserve">Anubhāṣya. </w:t>
      </w:r>
      <w:r>
        <w:rPr>
          <w:rFonts w:ascii="Times New Roman" w:hAnsi="Times New Roman"/>
          <w:sz w:val="20"/>
        </w:rPr>
        <w:t>In the three ages — Satya, Tretā and Dvāpara — the path of *śruti* was honored; with the coming of Kali-yuga there arose a path alien to *śruti*, the path of argument. It is born when people doubt the descent of the real truth and when knowledge born of the senses prevails; this path opposes *śruti*. Kṛṣṇa's name is a Reality of Vaikuṇṭha, and so it is completely nondifferent from Kṛṣṇa, the real Reality. Because the name and the One who bears the name are nondifferent, the name of Vaikuṇṭha is just what Kṛṣṇa, the real Reality, is: the eternal, pure, complete, free Form of the *rasa* of consciousness and the transcendental *cintāmaṇi*. The name is distinct from the material names of everything other than Kṛṣṇa, and is Itself a Reality of Vaikuṇṭha. Followers of the path of argument have no access to this name. Only the worship of the name removes both *dharmas* of the *upādhis*, the gross and the subtle. That is why, in days when the path of argument prevails, all other limited (*kuṇṭha*) *dharmas* are hampered by it. Only the name Itself is the One who bears the name, the Reality beyond the arguments of the disputers. Only the name of the Reality of Vaikuṇṭha can deliver (*trāṇa*) the *jīva* from a mind (*manana*) intent on thoughts of material enjoyment, and therefore it is the essence of all mantras. The name, form, qualities, nature and actions of material things are subject to the path of argument; the Reality of Vaikuṇṭha is not. The transcendental name, form, qualities, distinctive associates and pastimes of this name of Vaikuṇṭha abide in nondual knowledge (*advaya-jñāna*). The Māyāvādīs, relying on knowledge born of the senses, posit a difference between the Reality's name, form and qualities, and so fall into the baseness of dualistic reasoning. That is why their teacher frees them from material reasoning with great sayings (*mahā-vākyas*) such as “In the beginning, my dear, there was Being alone”</w:t>
      </w:r>
      <w:r>
        <w:rPr>
          <w:rFonts w:ascii="Times New Roman" w:hAnsi="Times New Roman"/>
          <w:sz w:val="20"/>
          <w:vertAlign w:val="superscript"/>
        </w:rPr>
        <w:t>13</w:t>
      </w:r>
      <w:r>
        <w:rPr>
          <w:rFonts w:ascii="Times New Roman" w:hAnsi="Times New Roman"/>
          <w:sz w:val="20"/>
        </w:rPr>
        <w:t xml:space="preserve"> and “All this is indeed Brahman.”</w:t>
      </w:r>
      <w:r>
        <w:rPr>
          <w:rFonts w:ascii="Times New Roman" w:hAnsi="Times New Roman"/>
          <w:sz w:val="20"/>
          <w:vertAlign w:val="superscript"/>
        </w:rPr>
        <w:t>14</w:t>
      </w:r>
      <w:r>
        <w:rPr>
          <w:rFonts w:ascii="Times New Roman" w:hAnsi="Times New Roman"/>
          <w:sz w:val="20"/>
        </w:rPr>
        <w:t xml:space="preserve"> Without taking shelter of the holy name, while committing offenses against the name, one never gets free from the path of argument, born of the senses and full of enjoyment.</w:t>
      </w:r>
    </w:p>
    <w:p>
      <w:pPr>
        <w:jc w:val="both"/>
      </w:pPr>
      <w:r>
        <w:rPr>
          <w:rFonts w:ascii="Times New Roman" w:hAnsi="Times New Roman"/>
          <w:sz w:val="20"/>
        </w:rPr>
        <w:t>The glory of the mantra is stated in the *Nārada-pañcarātra*: “The three Vedas, the six *vedāṅgas*, the meters, the many gods — all of these, and whatever else is expressed in words, are contained within the eight-syllable mantra. It is the essential meaning of all Vedānta and carries one across the ocean of *saṁsāra*.” In the *Kali-santaraṇa Upaniṣad*: “‘Hare Kṛṣṇa Hare Kṛṣṇa Kṛṣṇa Kṛṣṇa Hare Hare / Hare Rāma Hare Rāma Rāma Rāma Hare Hare’ — these sixteen names destroy the contamination of Kali. No means higher than this is to be found in all the Vedas.” The words that Śrī Madhva cites in his commentary on the *Muṇḍaka Upaniṣad*: “The people of Dvāpara worship Viṣṇu by the *Pañcarātra* alone, but in Kali the Lord Hari is worshipped by the name alone.”</w:t>
      </w:r>
    </w:p>
    <w:p>
      <w:pPr>
        <w:jc w:val="both"/>
      </w:pPr>
      <w:r>
        <w:rPr>
          <w:rFonts w:ascii="Times New Roman" w:hAnsi="Times New Roman"/>
          <w:sz w:val="20"/>
        </w:rPr>
        <w:t>On the “Kṛṣṇa mantra” and the “name of Kṛṣṇa,” Śrī Jīva Prabhu says in the *Bhakti-sandarbha* (section 284): “One may object: mantras consist of the names of Bhagavān; moreover, they are specially adorned with the word *namaḥ* and the like, Śrī Bhagavān and the venerable *ṛṣis* have invested them with special potencies, and they establish a special personal relationship [of the chanter] with Śrī Bhagavān. Yet the names of Śrī Bhagavān alone, depending on nothing else, are able to grant the fruit up to the highest goal of human life. That being so, since mantras do not gain greater power than the name, why is there need for *dīkṣā* and the like? The answer: intrinsically there is no such need. But people are mostly, by their very nature, through their connection with the body and so on, of base character and distracted mind. To curb this, the venerable *ṛṣis* and others have established certain rules here and there on the path of *arcana*.”</w:t>
      </w:r>
    </w:p>
    <w:p>
      <w:pPr>
        <w:jc w:val="both"/>
      </w:pPr>
      <w:r>
        <w:rPr>
          <w:rFonts w:ascii="Times New Roman" w:hAnsi="Times New Roman"/>
          <w:sz w:val="20"/>
        </w:rPr>
        <w:t>You may say: mantras consist of the name of Bhagavān; what distinguishes a mantra is that, together with Bhagavān's name, it is adorned with the word *namaḥ* and the like — that is, it carries the mood of subordination to the name; by Bhagavān's will the *ṛṣis*, Śrī Nārada and others, invested the mantras with special potency; the mantras establish a special relationship between the one who utters the mantra and Śrī Bhagavān; and the names of Bhagavān contained in the mantra, depending on nothing else, are themselves able to grant the fruit up to the highest goal of human life. If so, then, since the mantra does not gain greater power than the name,</w:t>
      </w:r>
      <w:r>
        <w:rPr>
          <w:rFonts w:ascii="Times New Roman" w:hAnsi="Times New Roman"/>
          <w:sz w:val="20"/>
          <w:vertAlign w:val="superscript"/>
        </w:rPr>
        <w:t>15</w:t>
      </w:r>
      <w:r>
        <w:rPr>
          <w:rFonts w:ascii="Times New Roman" w:hAnsi="Times New Roman"/>
          <w:sz w:val="20"/>
        </w:rPr>
        <w:t xml:space="preserve"> why does one who chants the name need *dīkṣā* into that mantra? To this Śrī Jīva replies: intrinsically, the one who chants the name has no need of *dīkṣā*. But people mostly have a connection with a body and so on that is by nature bent on enjoyment; their character is base and their minds distracted. To curb that base nature and restlessness of mind, the *ṛṣis*, Śrī Nārada and others, have established certain rules in the mantra here and there on the path of *arcana*.</w:t>
      </w:r>
    </w:p>
    <w:p>
      <w:pPr>
        <w:jc w:val="both"/>
      </w:pPr>
      <w:r>
        <w:rPr>
          <w:rFonts w:ascii="Times New Roman" w:hAnsi="Times New Roman"/>
          <w:sz w:val="20"/>
        </w:rPr>
        <w:t>For the conditioned *jīva* to cease from enjoyment, that is, to be rid of the material ego, perfection in the mantra (*mantra-siddhi*) is necessary. In the word *namaḥ* the syllable “*ma*” means the ego and the syllable “*na*” its cessation; that is, the fruit of *mantra-siddhi* is the *jīva*'s transcendental experience. And Śrī Rūpa Gosvāmī Prabhu in the *Nāmāṣṭaka* invokes the name of Hari with the words “O You, who are worshipped by hosts of the liberated!”</w:t>
      </w:r>
      <w:r>
        <w:rPr>
          <w:rFonts w:ascii="Times New Roman" w:hAnsi="Times New Roman"/>
          <w:sz w:val="20"/>
          <w:vertAlign w:val="superscript"/>
        </w:rPr>
        <w:t>16</w:t>
      </w:r>
    </w:p>
    <w:p>
      <w:pPr>
        <w:keepNext/>
        <w:spacing w:before="160"/>
        <w:jc w:val="center"/>
      </w:pPr>
      <w:r>
        <w:rPr>
          <w:rFonts w:ascii="Times New Roman" w:hAnsi="Times New Roman"/>
          <w:i/>
          <w:sz w:val="21"/>
        </w:rPr>
        <w:t>The verse “*harer nāma*” —</w:t>
      </w:r>
    </w:p>
    <w:p>
      <w:pPr>
        <w:jc w:val="both"/>
      </w:pPr>
      <w:r>
        <w:rPr>
          <w:b/>
        </w:rPr>
        <w:t xml:space="preserve">75 </w:t>
      </w:r>
      <w:r>
        <w:rPr>
          <w:rFonts w:ascii="Times New Roman" w:hAnsi="Times New Roman"/>
        </w:rPr>
        <w:t>Saying this, he taught Me a verse: ‘Keep this verse on Your lips and reflect on it.’</w:t>
      </w:r>
    </w:p>
    <w:p>
      <w:pPr>
        <w:keepNext/>
        <w:spacing w:before="160"/>
        <w:jc w:val="center"/>
      </w:pPr>
      <w:r>
        <w:rPr>
          <w:rFonts w:ascii="Times New Roman" w:hAnsi="Times New Roman"/>
          <w:i/>
          <w:sz w:val="21"/>
        </w:rPr>
        <w:t>(*Bṛhan-nāradīya Purāṇa* 38.126)</w:t>
      </w:r>
    </w:p>
    <w:p>
      <w:pPr>
        <w:jc w:val="both"/>
      </w:pPr>
      <w:r>
        <w:rPr>
          <w:b/>
        </w:rPr>
        <w:t xml:space="preserve">76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Amṛta-pravāha-bhāṣya. </w:t>
      </w:r>
      <w:r>
        <w:rPr>
          <w:rFonts w:ascii="Times New Roman" w:hAnsi="Times New Roman"/>
          <w:sz w:val="20"/>
        </w:rPr>
        <w:t>In Kali there is no way other than the name of Hari; the name of Hari is the only way.</w:t>
      </w:r>
    </w:p>
    <w:p>
      <w:pPr>
        <w:jc w:val="both"/>
      </w:pPr>
      <w:r>
        <w:rPr>
          <w:b/>
          <w:i/>
          <w:sz w:val="20"/>
        </w:rPr>
        <w:t xml:space="preserve">Anubhāṣya. </w:t>
      </w:r>
      <w:r>
        <w:rPr>
          <w:rFonts w:ascii="Times New Roman" w:hAnsi="Times New Roman"/>
          <w:sz w:val="20"/>
        </w:rPr>
        <w:t xml:space="preserve">(In Satya-yuga the way is meditation),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w:t>
      </w:r>
      <w:r>
        <w:rPr>
          <w:rFonts w:ascii="Times New Roman" w:hAnsi="Times New Roman"/>
          <w:b/>
          <w:sz w:val="20"/>
        </w:rPr>
        <w:t>harer nāma eva</w:t>
      </w:r>
      <w:r>
        <w:rPr>
          <w:rFonts w:ascii="Times New Roman" w:hAnsi="Times New Roman"/>
          <w:sz w:val="20"/>
        </w:rPr>
        <w:t xml:space="preserve"> [the name of Hari alone]); (in Tretā-yuga the way is worship of the Lord of sacrifice through *yajña*),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(only the name of Hari); (in Dvāpara-yuga the way is *arcana*),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(the way is only the name of Hari). (Especially) </w:t>
      </w:r>
      <w:r>
        <w:rPr>
          <w:rFonts w:ascii="Times New Roman" w:hAnsi="Times New Roman"/>
          <w:b/>
          <w:sz w:val="20"/>
        </w:rPr>
        <w:t>kalau</w:t>
      </w:r>
      <w:r>
        <w:rPr>
          <w:rFonts w:ascii="Times New Roman" w:hAnsi="Times New Roman"/>
          <w:sz w:val="20"/>
        </w:rPr>
        <w:t xml:space="preserve"> </w:t>
      </w:r>
      <w:r>
        <w:rPr>
          <w:rFonts w:ascii="Times New Roman" w:hAnsi="Times New Roman"/>
          <w:b/>
          <w:sz w:val="20"/>
        </w:rPr>
        <w:t>anyathā</w:t>
      </w:r>
      <w:r>
        <w:rPr>
          <w:rFonts w:ascii="Times New Roman" w:hAnsi="Times New Roman"/>
          <w:sz w:val="20"/>
        </w:rPr>
        <w:t xml:space="preserve"> </w:t>
      </w:r>
      <w:r>
        <w:rPr>
          <w:rFonts w:ascii="Times New Roman" w:hAnsi="Times New Roman"/>
          <w:b/>
          <w:sz w:val="20"/>
        </w:rPr>
        <w:t>gatiḥ</w:t>
      </w:r>
      <w:r>
        <w:rPr>
          <w:rFonts w:ascii="Times New Roman" w:hAnsi="Times New Roman"/>
          <w:sz w:val="20"/>
        </w:rPr>
        <w:t xml:space="preserve"> </w:t>
      </w:r>
      <w:r>
        <w:rPr>
          <w:rFonts w:ascii="Times New Roman" w:hAnsi="Times New Roman"/>
          <w:b/>
          <w:sz w:val="20"/>
        </w:rPr>
        <w:t>nāsty eva</w:t>
      </w:r>
      <w:r>
        <w:rPr>
          <w:rFonts w:ascii="Times New Roman" w:hAnsi="Times New Roman"/>
          <w:sz w:val="20"/>
        </w:rPr>
        <w:t xml:space="preserve"> (for all other *sādhanas* are fruitless).</w:t>
      </w:r>
    </w:p>
    <w:p>
      <w:pPr>
        <w:keepNext/>
        <w:spacing w:before="160"/>
        <w:jc w:val="center"/>
      </w:pPr>
      <w:r>
        <w:rPr>
          <w:rFonts w:ascii="Times New Roman" w:hAnsi="Times New Roman"/>
          <w:i/>
          <w:sz w:val="21"/>
        </w:rPr>
        <w:t>The fruit of chanting the name —</w:t>
      </w:r>
    </w:p>
    <w:p>
      <w:pPr>
        <w:jc w:val="both"/>
      </w:pPr>
      <w:r>
        <w:rPr>
          <w:b/>
        </w:rPr>
        <w:t xml:space="preserve">77 </w:t>
      </w:r>
      <w:r>
        <w:rPr>
          <w:rFonts w:ascii="Times New Roman" w:hAnsi="Times New Roman"/>
        </w:rPr>
        <w:t>Receiving this order, I took the name constantly, and as I chanted on and on, My mind grew bewildered.</w:t>
      </w:r>
    </w:p>
    <w:p>
      <w:pPr>
        <w:spacing w:before="160"/>
        <w:jc w:val="both"/>
      </w:pPr>
      <w:r>
        <w:rPr>
          <w:b/>
        </w:rPr>
        <w:t xml:space="preserve">78 </w:t>
      </w:r>
      <w:r>
        <w:rPr>
          <w:rFonts w:ascii="Times New Roman" w:hAnsi="Times New Roman"/>
        </w:rPr>
        <w:t>I could no longer keep My composure; I became mad. I laughed and wept, I danced and sang like one intoxicated.</w:t>
      </w:r>
    </w:p>
    <w:p>
      <w:pPr>
        <w:spacing w:before="160"/>
        <w:jc w:val="both"/>
      </w:pPr>
      <w:r>
        <w:rPr>
          <w:b/>
        </w:rPr>
        <w:t xml:space="preserve">79 </w:t>
      </w:r>
      <w:r>
        <w:rPr>
          <w:rFonts w:ascii="Times New Roman" w:hAnsi="Times New Roman"/>
        </w:rPr>
        <w:t>Then, gathering My composure, I reflected: ‘Kṛṣṇa’s name has covered all My knowledge.</w:t>
      </w:r>
    </w:p>
    <w:p>
      <w:pPr>
        <w:keepNext/>
        <w:spacing w:before="160"/>
        <w:jc w:val="center"/>
      </w:pPr>
      <w:r>
        <w:rPr>
          <w:rFonts w:ascii="Times New Roman" w:hAnsi="Times New Roman"/>
          <w:i/>
          <w:sz w:val="21"/>
        </w:rPr>
        <w:t>Amazement at seeing one's own state brought on by chanting the name —</w:t>
      </w:r>
    </w:p>
    <w:p>
      <w:pPr>
        <w:jc w:val="both"/>
      </w:pPr>
      <w:r>
        <w:rPr>
          <w:b/>
        </w:rPr>
        <w:t xml:space="preserve">80 </w:t>
      </w:r>
      <w:r>
        <w:rPr>
          <w:rFonts w:ascii="Times New Roman" w:hAnsi="Times New Roman"/>
        </w:rPr>
        <w:t>I have gone mad; there is no composure left in My mind.’ Thinking this, I came to the feet of My guru and said:</w:t>
      </w:r>
    </w:p>
    <w:p>
      <w:pPr>
        <w:spacing w:before="160"/>
        <w:jc w:val="both"/>
      </w:pPr>
      <w:r>
        <w:rPr>
          <w:b/>
        </w:rPr>
        <w:t xml:space="preserve">81 </w:t>
      </w:r>
      <w:r>
        <w:rPr>
          <w:rFonts w:ascii="Times New Roman" w:hAnsi="Times New Roman"/>
        </w:rPr>
        <w:t>‘What mantra have you given Me, Gosāñi? What power it has! Chanting it again and again, I have gone mad.</w:t>
      </w:r>
    </w:p>
    <w:p>
      <w:pPr>
        <w:spacing w:before="160"/>
        <w:jc w:val="both"/>
      </w:pPr>
      <w:r>
        <w:rPr>
          <w:b/>
        </w:rPr>
        <w:t xml:space="preserve">82 </w:t>
      </w:r>
      <w:r>
        <w:rPr>
          <w:rFonts w:ascii="Times New Roman" w:hAnsi="Times New Roman"/>
        </w:rPr>
        <w:t>It makes Me laugh, it makes Me dance, it makes Me weep.’ Hearing this, My guru spoke these words to Me:</w:t>
      </w:r>
    </w:p>
    <w:p>
      <w:pPr>
        <w:keepNext/>
        <w:spacing w:before="160"/>
        <w:jc w:val="center"/>
      </w:pPr>
      <w:r>
        <w:rPr>
          <w:rFonts w:ascii="Times New Roman" w:hAnsi="Times New Roman"/>
          <w:i/>
          <w:sz w:val="21"/>
        </w:rPr>
        <w:t>The nature of Kṛṣṇa's name —</w:t>
      </w:r>
    </w:p>
    <w:p>
      <w:pPr>
        <w:jc w:val="both"/>
      </w:pPr>
      <w:r>
        <w:rPr>
          <w:b/>
        </w:rPr>
        <w:t xml:space="preserve">83 </w:t>
      </w:r>
      <w:r>
        <w:rPr>
          <w:rFonts w:ascii="Times New Roman" w:hAnsi="Times New Roman"/>
        </w:rPr>
        <w:t>‘Such is the nature of the great mantra, Kṛṣṇa’s name: it awakens bhāva for Kṛṣṇa in whoever chants it.</w:t>
      </w:r>
    </w:p>
    <w:p>
      <w:pPr>
        <w:jc w:val="both"/>
      </w:pPr>
      <w:r>
        <w:rPr>
          <w:b/>
          <w:i/>
          <w:sz w:val="20"/>
        </w:rPr>
        <w:t xml:space="preserve">Anubhāṣya. </w:t>
      </w:r>
      <w:r>
        <w:rPr>
          <w:rFonts w:ascii="Times New Roman" w:hAnsi="Times New Roman"/>
          <w:sz w:val="20"/>
        </w:rPr>
        <w:t>When Śrī Gurudeva sings the name, that holy name enters the ears of the disciple. Following Śrī Gurudeva, the disciple places the holy name he has heard in his heart with faith and worships it by repeating it (*japa*). When the holy name is worshipped, He Himself unfolds His nature as the independent Agent and grants the chanter the right to *kīrtana*. It is then that, by singing the name, he becomes able to make the whole world his disciple. Under the instructing power of the name's *kīrtana*, the world begins to chant the name of Kṛṣṇa. As one goes on chanting, the way of serving the name becomes manifest in him — laughing, weeping, dancing, *kīrtana* and the rest. Some people, out of foolishness, do not know that the sixteen names “Hare Kṛṣṇa” — thirty-two syllables — are the *mahā-mantra*. Regarding it as merely a mantra for *japa*, they artificially obstruct the *kīrtana* of this *mahā-mantra*. Therefore one who has attained *prema* sings the name of Kṛṣṇa and, together with the devotees, performs the full *kīrtana* of Kṛṣṇa's name; through such *kīrtana* the people of the world receive instruction in Kṛṣṇa's name. Along with hearing and chanting the name comes remembrance of the name. Because the name and the One who bears the name are nondifferent, the power of chanting Kṛṣṇa's name awakens the inclination to serve Kṛṣṇa, the Reality — and this is called “*bhāva*.” Those in whom *bhāva* has been born are not bound by the fetters of *avidyā* and are free of *anarthas*. *Rati* has been born in them, and so they taste the *rasa* that arises when its four ingredients (*sāmagrī*) come together. *Bhāva* in its condensed state is “*prema*.”</w:t>
      </w:r>
    </w:p>
    <w:p>
      <w:pPr>
        <w:jc w:val="both"/>
      </w:pPr>
      <w:r>
        <w:rPr>
          <w:rFonts w:ascii="Times New Roman" w:hAnsi="Times New Roman"/>
          <w:sz w:val="20"/>
        </w:rPr>
        <w:t>Kṛṣṇa's name is the *mahā-mantra*. The mantras of the *Pañcarātra* are known by the name “mantra,” while the name of Bhagavān is renowned as the “*mahā-mantra*.”</w:t>
      </w:r>
    </w:p>
    <w:p>
      <w:pPr>
        <w:keepNext/>
        <w:spacing w:before="160"/>
        <w:jc w:val="center"/>
      </w:pPr>
      <w:r>
        <w:rPr>
          <w:rFonts w:ascii="Times New Roman" w:hAnsi="Times New Roman"/>
          <w:i/>
          <w:sz w:val="21"/>
        </w:rPr>
        <w:t>The four goals of life and love for Kṛṣṇa —</w:t>
      </w:r>
    </w:p>
    <w:p>
      <w:pPr>
        <w:jc w:val="both"/>
      </w:pPr>
      <w:r>
        <w:rPr>
          <w:b/>
        </w:rPr>
        <w:t xml:space="preserve">84 </w:t>
      </w:r>
      <w:r>
        <w:rPr>
          <w:rFonts w:ascii="Times New Roman" w:hAnsi="Times New Roman"/>
        </w:rPr>
        <w:t>Prema for Kṛṣṇa is the supreme aim of human life; before it the four other goals are like straw.</w:t>
      </w:r>
    </w:p>
    <w:p>
      <w:pPr>
        <w:jc w:val="both"/>
      </w:pPr>
      <w:r>
        <w:rPr>
          <w:b/>
          <w:i/>
          <w:sz w:val="20"/>
        </w:rPr>
        <w:t xml:space="preserve">Amṛta-pravāha-bhāṣya. </w:t>
      </w:r>
      <w:r>
        <w:rPr>
          <w:rFonts w:ascii="Times New Roman" w:hAnsi="Times New Roman"/>
          <w:sz w:val="20"/>
        </w:rPr>
        <w:t>“*Dharma*,” “*artha*,” “*kāma*” and “*mokṣa*” are the four goals of human life (*puruṣārthas*). Love for Kṛṣṇa is the fifth goal. The bliss of Brahman and the like — the first stage of *mokṣa* — cannot be compared even with a single drop of it. *Dharma*, *artha*, *kāma* and *mokṣa* are not the “fruit” of Kṛṣṇa's name. All the *śāstras* agree that love for Kṛṣṇa is the one and only fruit of Kṛṣṇa's name.</w:t>
      </w:r>
    </w:p>
    <w:p>
      <w:pPr>
        <w:jc w:val="both"/>
      </w:pPr>
      <w:r>
        <w:rPr>
          <w:b/>
          <w:i/>
          <w:sz w:val="20"/>
        </w:rPr>
        <w:t xml:space="preserve">Anubhāṣya. </w:t>
      </w:r>
      <w:r>
        <w:rPr>
          <w:rFonts w:ascii="Times New Roman" w:hAnsi="Times New Roman"/>
          <w:sz w:val="20"/>
        </w:rPr>
        <w:t>Love for Kṛṣṇa is the highest of all the goals of the *jīva*. If one compares the fifth goal, *prema*, with the *jīva*'s goals — *dharma*, *artha*, *kāma* and *mokṣa* — the gradation makes it clear that what those who hunger for enjoyment (*bubhukṣus*) and those who hunger for liberation (*mumukṣus*) attain is perishable and worthless. The hunger for enjoyment and the hunger for liberation are rooted in identifying oneself (*asmitā*) with the perishable *upādhis*. Love for Bhagavān is the eternal, unchanging *dharma* of the soul, and therefore all reasoning about the goals of the *catur-varga* — *bhukti* and *mukti* — is worth nothing compared with *prema*.</w:t>
      </w:r>
    </w:p>
    <w:p>
      <w:pPr>
        <w:keepNext/>
        <w:spacing w:before="160"/>
        <w:jc w:val="center"/>
      </w:pPr>
      <w:r>
        <w:rPr>
          <w:rFonts w:ascii="Times New Roman" w:hAnsi="Times New Roman"/>
          <w:i/>
          <w:sz w:val="21"/>
        </w:rPr>
        <w:t>*Prema*, which puts *mokṣa* and the rest to shame, is the fifth goal of human life —</w:t>
      </w:r>
    </w:p>
    <w:p>
      <w:pPr>
        <w:jc w:val="both"/>
      </w:pPr>
      <w:r>
        <w:rPr>
          <w:b/>
        </w:rPr>
        <w:t xml:space="preserve">85 </w:t>
      </w:r>
      <w:r>
        <w:rPr>
          <w:rFonts w:ascii="Times New Roman" w:hAnsi="Times New Roman"/>
        </w:rPr>
        <w:t>The fifth goal of life is prema, a boundless ocean of nectarean bliss; the bliss of Brahman and all the rest is not equal to a single drop of it.</w:t>
      </w:r>
      <w:r>
        <w:rPr>
          <w:rFonts w:ascii="Times New Roman" w:hAnsi="Times New Roman"/>
          <w:vertAlign w:val="superscript"/>
        </w:rPr>
        <w:t>3</w:t>
      </w:r>
    </w:p>
    <w:p>
      <w:pPr>
        <w:keepNext/>
        <w:spacing w:before="160"/>
        <w:jc w:val="center"/>
      </w:pPr>
      <w:r>
        <w:rPr>
          <w:rFonts w:ascii="Times New Roman" w:hAnsi="Times New Roman"/>
          <w:i/>
          <w:sz w:val="21"/>
        </w:rPr>
        <w:t>The fruit of Kṛṣṇa's name —</w:t>
      </w:r>
    </w:p>
    <w:p>
      <w:pPr>
        <w:jc w:val="both"/>
      </w:pPr>
      <w:r>
        <w:rPr>
          <w:b/>
        </w:rPr>
        <w:t xml:space="preserve">86 </w:t>
      </w:r>
      <w:r>
        <w:rPr>
          <w:rFonts w:ascii="Times New Roman" w:hAnsi="Times New Roman"/>
        </w:rPr>
        <w:t>All the scriptures say that the fruit of Kṛṣṇa’s name is prema, and by good fortune that prema has dawned in You.</w:t>
      </w:r>
    </w:p>
    <w:p>
      <w:pPr>
        <w:keepNext/>
        <w:spacing w:before="160"/>
        <w:jc w:val="center"/>
      </w:pPr>
      <w:r>
        <w:rPr>
          <w:rFonts w:ascii="Times New Roman" w:hAnsi="Times New Roman"/>
          <w:i/>
          <w:sz w:val="21"/>
        </w:rPr>
        <w:t>The nature of love for Kṛṣṇa —</w:t>
      </w:r>
    </w:p>
    <w:p>
      <w:pPr>
        <w:jc w:val="both"/>
      </w:pPr>
      <w:r>
        <w:rPr>
          <w:b/>
        </w:rPr>
        <w:t xml:space="preserve">87 </w:t>
      </w:r>
      <w:r>
        <w:rPr>
          <w:rFonts w:ascii="Times New Roman" w:hAnsi="Times New Roman"/>
        </w:rPr>
        <w:t>It is the nature of prema to stir both mind and body and to awaken a burning longing to attain Kṛṣṇa’s feet.</w:t>
      </w:r>
    </w:p>
    <w:p>
      <w:pPr>
        <w:spacing w:before="160"/>
        <w:jc w:val="both"/>
      </w:pPr>
      <w:r>
        <w:rPr>
          <w:b/>
        </w:rPr>
        <w:t xml:space="preserve">88 </w:t>
      </w:r>
      <w:r>
        <w:rPr>
          <w:rFonts w:ascii="Times New Roman" w:hAnsi="Times New Roman"/>
        </w:rPr>
        <w:t>Moved by prema, the devotee laughs, weeps and sings; as if mad, he dances and runs here and there.</w:t>
      </w:r>
    </w:p>
    <w:p>
      <w:pPr>
        <w:jc w:val="both"/>
      </w:pPr>
      <w:r>
        <w:rPr>
          <w:b/>
          <w:i/>
          <w:sz w:val="20"/>
        </w:rPr>
        <w:t xml:space="preserve">Anubhāṣya. </w:t>
      </w:r>
      <w:r>
        <w:rPr>
          <w:rFonts w:ascii="Times New Roman" w:hAnsi="Times New Roman"/>
          <w:sz w:val="20"/>
        </w:rPr>
        <w:t>Nondevotees devoid of love for Kṛṣṇa make a show of restless senses and, as if mad, laugh, weep, dance, sing and so on; but this is only a sign that misfortune awaits them. One engaged in *bhajana* must avoid in every way any artificial agitation of the body and senses. When the natural function of the soul awakens, *bhāva* and *prema* appear, and in them arise laughing, weeping, singing, dancing and longing (*utkaṇṭhā*). All of these are the genuine expressions of one who is turned toward service. But when a person in whom *prema* has not arisen audaciously claims the high position of a devotee, he brings calamity (*anartha*), that is, turmoil, into the world.</w:t>
      </w:r>
    </w:p>
    <w:p>
      <w:pPr>
        <w:jc w:val="both"/>
      </w:pPr>
      <w:r>
        <w:rPr>
          <w:rFonts w:ascii="Times New Roman" w:hAnsi="Times New Roman"/>
          <w:sz w:val="20"/>
        </w:rPr>
        <w:t>Śrī Jīva Prabhu says in the *Prīti-sandarbha* (section 66): “The function that is love for Bhagavān is not made of *māyā* or the like; it is the bliss of the *svarūpa-śakti*, on which even Śrī Bhagavān Himself depends.” (Ibid., section 69):</w:t>
      </w:r>
      <w:r>
        <w:rPr>
          <w:rFonts w:ascii="Times New Roman" w:hAnsi="Times New Roman"/>
          <w:sz w:val="20"/>
          <w:vertAlign w:val="superscript"/>
        </w:rPr>
        <w:t>17</w:t>
      </w:r>
      <w:r>
        <w:rPr>
          <w:rFonts w:ascii="Times New Roman" w:hAnsi="Times New Roman"/>
          <w:sz w:val="20"/>
        </w:rPr>
        <w:t xml:space="preserve"> “Thus the sign of *prīti* is the melting of the heart, and the signs of that are horripilation and the like. It has also been shown that if the melting of the heart, horripilation and the rest somehow arise but there is no purity of intention (*āśaya-śuddhi*), then even so *bhakti* has not fully appeared. Purity of intention means giving up every other aim and aiming at *prīti* alone. Hence its qualifiers: ‘causeless’ and ‘natural.’”</w:t>
      </w:r>
    </w:p>
    <w:p>
      <w:pPr>
        <w:jc w:val="both"/>
      </w:pPr>
      <w:r>
        <w:rPr>
          <w:rFonts w:ascii="Times New Roman" w:hAnsi="Times New Roman"/>
          <w:sz w:val="20"/>
        </w:rPr>
        <w:t>The function that is love for Bhagavān is never made of *māyā*: it is the *svarūpa-śakti*, whose essence is bliss, for even Śrī Bhagavān is subject to that bliss. The sign of such *prīti* is the melting of the heart, and its result is horripilation and the like. But if, despite some melting of the heart or horripilation, there is no purity of intention, one must understand that *bhakti* has not fully appeared. “Purity of intention” means giving up other aims and aiming at *prīti* alone. Hence its qualifiers: “*ahaitukī*” (causeless) and “*svābhāvikī*” (natural).</w:t>
      </w:r>
    </w:p>
    <w:p>
      <w:pPr>
        <w:keepNext/>
        <w:spacing w:before="160"/>
        <w:jc w:val="center"/>
      </w:pPr>
      <w:r>
        <w:rPr>
          <w:rFonts w:ascii="Times New Roman" w:hAnsi="Times New Roman"/>
          <w:i/>
          <w:sz w:val="21"/>
        </w:rPr>
        <w:t>The *sāttvika* and *vyabhicārī bhāvas* —</w:t>
      </w:r>
    </w:p>
    <w:p>
      <w:pPr>
        <w:jc w:val="both"/>
      </w:pPr>
      <w:r>
        <w:rPr>
          <w:b/>
        </w:rPr>
        <w:t xml:space="preserve">89–90 </w:t>
      </w:r>
      <w:r>
        <w:rPr>
          <w:rFonts w:ascii="Times New Roman" w:hAnsi="Times New Roman"/>
        </w:rPr>
        <w:t>Perspiration, trembling, hair standing on end, tears, a faltering voice and change of colour; madness, despondency, steadiness, pride, joy and humility — with all these feelings prema makes the devotees dance and sets them afloat on the ocean of the nectar of Kṛṣṇa’s bliss.</w:t>
      </w:r>
    </w:p>
    <w:p>
      <w:pPr>
        <w:keepNext/>
        <w:spacing w:before="160"/>
        <w:jc w:val="center"/>
      </w:pPr>
      <w:r>
        <w:rPr>
          <w:rFonts w:ascii="Times New Roman" w:hAnsi="Times New Roman"/>
          <w:i/>
          <w:sz w:val="21"/>
        </w:rPr>
        <w:t>The guru instructs the disciple in his duty —</w:t>
      </w:r>
    </w:p>
    <w:p>
      <w:pPr>
        <w:jc w:val="both"/>
      </w:pPr>
      <w:r>
        <w:rPr>
          <w:b/>
        </w:rPr>
        <w:t xml:space="preserve">91 </w:t>
      </w:r>
      <w:r>
        <w:rPr>
          <w:rFonts w:ascii="Times New Roman" w:hAnsi="Times New Roman"/>
        </w:rPr>
        <w:t>It is good that You have attained the supreme goal of life; by Your prema my own life has been fulfilled.</w:t>
      </w:r>
    </w:p>
    <w:p>
      <w:pPr>
        <w:spacing w:before="160"/>
        <w:jc w:val="both"/>
      </w:pPr>
      <w:r>
        <w:rPr>
          <w:b/>
        </w:rPr>
        <w:t xml:space="preserve">92 </w:t>
      </w:r>
      <w:r>
        <w:rPr>
          <w:rFonts w:ascii="Times New Roman" w:hAnsi="Times New Roman"/>
        </w:rPr>
        <w:t>Dance, sing and perform saṅkīrtana with the devotees; teach Kṛṣṇa’s name and deliver all people.’</w:t>
      </w:r>
    </w:p>
    <w:p>
      <w:pPr>
        <w:jc w:val="both"/>
      </w:pPr>
      <w:r>
        <w:rPr>
          <w:b/>
          <w:i/>
          <w:sz w:val="20"/>
        </w:rPr>
        <w:t xml:space="preserve">Anubhāṣya. </w:t>
      </w:r>
      <w:r>
        <w:rPr>
          <w:rFonts w:ascii="Times New Roman" w:hAnsi="Times New Roman"/>
          <w:sz w:val="20"/>
        </w:rPr>
        <w:t>Those who have become qualified in the eyes of Śrī Gurudeva are granted by Śrī Gurudeva the right to dance, sing, perform *saṅkīrtana* and so on together with Hari's servants who are devoted to *bhajana*, like-minded and affectionate (*sajātīyāśaya-snigdha*). Only they, following in the footsteps of Śrī Gurudeva, take up the work of delivering the world with the knowledge of their own *bhajana*. Those who are not qualified should chant the name of Kṛṣṇa in solitude. In such worship there is no association with others. But once the qualification is attained, association with people can no longer bring an evil result; on the contrary, even people averse to the Lord then become able to receive the mercy of the name. In this connection one should reflect on such verses as “One who is not a controller should never do this, even in his mind”</w:t>
      </w:r>
      <w:r>
        <w:rPr>
          <w:rFonts w:ascii="Times New Roman" w:hAnsi="Times New Roman"/>
          <w:sz w:val="20"/>
          <w:vertAlign w:val="superscript"/>
        </w:rPr>
        <w:t>18</w:t>
      </w:r>
      <w:r>
        <w:rPr>
          <w:rFonts w:ascii="Times New Roman" w:hAnsi="Times New Roman"/>
          <w:sz w:val="20"/>
        </w:rPr>
        <w:t xml:space="preserve"> or “When one is not attached to the objects of the senses, uses them as is fitting and firmly connects everything with Kṛṣṇa, that is called proper renunciation (*yukta-vairāgya*).”</w:t>
      </w:r>
      <w:r>
        <w:rPr>
          <w:rFonts w:ascii="Times New Roman" w:hAnsi="Times New Roman"/>
          <w:sz w:val="20"/>
          <w:vertAlign w:val="superscript"/>
        </w:rPr>
        <w:t>19</w:t>
      </w:r>
    </w:p>
    <w:p>
      <w:pPr>
        <w:spacing w:before="160"/>
        <w:jc w:val="both"/>
      </w:pPr>
      <w:r>
        <w:rPr>
          <w:b/>
        </w:rPr>
        <w:t xml:space="preserve">93 </w:t>
      </w:r>
      <w:r>
        <w:rPr>
          <w:rFonts w:ascii="Times New Roman" w:hAnsi="Times New Roman"/>
        </w:rPr>
        <w:t>Saying this, he taught Me a verse and told Me again and again: ‘This is the essence of the *Bhāgavata*.’</w:t>
      </w:r>
    </w:p>
    <w:p>
      <w:pPr>
        <w:keepNext/>
        <w:spacing w:before="160"/>
        <w:jc w:val="center"/>
      </w:pPr>
      <w:r>
        <w:rPr>
          <w:rFonts w:ascii="Times New Roman" w:hAnsi="Times New Roman"/>
          <w:i/>
          <w:sz w:val="21"/>
        </w:rPr>
        <w:t>The state of a *mahā-bhāgavata* —</w:t>
      </w:r>
    </w:p>
    <w:p>
      <w:pPr>
        <w:jc w:val="both"/>
      </w:pPr>
      <w:r>
        <w:rPr>
          <w:b/>
        </w:rPr>
        <w:t xml:space="preserve">94 </w:t>
      </w:r>
      <w:r>
        <w:rPr>
          <w:rFonts w:ascii="Times New Roman" w:hAnsi="Times New Roman"/>
        </w:rPr>
        <w:t>“One who has taken this vow, chanting the names of his beloved Lord, finds love awakening within him; his heart melts, and, heedless of the world, he laughs aloud, weeps, cries out, sings and dances like a madman.” (Śrīmad-Bhāgavatam, 11.2.40)</w:t>
      </w:r>
    </w:p>
    <w:p>
      <w:pPr>
        <w:jc w:val="both"/>
      </w:pPr>
      <w:r>
        <w:rPr>
          <w:b/>
          <w:i/>
          <w:sz w:val="20"/>
        </w:rPr>
        <w:t xml:space="preserve">Amṛta-pravāha-bhāṣya. </w:t>
      </w:r>
      <w:r>
        <w:rPr>
          <w:rFonts w:ascii="Times New Roman" w:hAnsi="Times New Roman"/>
          <w:sz w:val="20"/>
        </w:rPr>
        <w:t>A person whose vow is service to Kṛṣṇa loses control of his heart: as he chants the name of his most beloved Śrī Kṛṣṇa, attachment (*anurāga*) awakens in him, and his heart melts. Like a madman he becomes *loka-bāhya*, that is, he no longer looks to anyone: now he laughs, now he weeps, now he cries out, now he sings, dances and does much else.</w:t>
      </w:r>
    </w:p>
    <w:p>
      <w:pPr>
        <w:jc w:val="both"/>
      </w:pPr>
      <w:r>
        <w:rPr>
          <w:b/>
          <w:i/>
          <w:sz w:val="20"/>
        </w:rPr>
        <w:t xml:space="preserve">Anubhāṣya. </w:t>
      </w:r>
      <w:r>
        <w:rPr>
          <w:rFonts w:ascii="Times New Roman" w:hAnsi="Times New Roman"/>
          <w:sz w:val="20"/>
        </w:rPr>
        <w:t>Vasudeva wished to hear from Śrī Nārada about *bhāgavata-dharma*. Śrī Nārada then told the story of the nine Yogendras, the sons of Ṛṣabha, and of Nimi, the king of Videha. In that story Kavi, one of the nine Yogendras, said to King Nimi:</w:t>
      </w:r>
    </w:p>
    <w:p>
      <w:pPr>
        <w:jc w:val="both"/>
      </w:pPr>
      <w:r>
        <w:rPr>
          <w:rFonts w:ascii="Times New Roman" w:hAnsi="Times New Roman"/>
          <w:b/>
          <w:sz w:val="20"/>
        </w:rPr>
        <w:t>evaṁ-vrataḥ</w:t>
      </w:r>
      <w:r>
        <w:rPr>
          <w:rFonts w:ascii="Times New Roman" w:hAnsi="Times New Roman"/>
          <w:sz w:val="20"/>
        </w:rPr>
        <w:t xml:space="preserve"> (one whose vow is service in the form of hearing, chanting and so on) </w:t>
      </w:r>
      <w:r>
        <w:rPr>
          <w:rFonts w:ascii="Times New Roman" w:hAnsi="Times New Roman"/>
          <w:b/>
          <w:sz w:val="20"/>
        </w:rPr>
        <w:t>sva-priya-nāma-kīrtyā</w:t>
      </w:r>
      <w:r>
        <w:rPr>
          <w:rFonts w:ascii="Times New Roman" w:hAnsi="Times New Roman"/>
          <w:sz w:val="20"/>
        </w:rPr>
        <w:t xml:space="preserve"> (by chanting and so on the name of his own dear Bhagavān) </w:t>
      </w:r>
      <w:r>
        <w:rPr>
          <w:rFonts w:ascii="Times New Roman" w:hAnsi="Times New Roman"/>
          <w:b/>
          <w:sz w:val="20"/>
        </w:rPr>
        <w:t>jātānurāgaḥ</w:t>
      </w:r>
      <w:r>
        <w:rPr>
          <w:rFonts w:ascii="Times New Roman" w:hAnsi="Times New Roman"/>
          <w:sz w:val="20"/>
        </w:rPr>
        <w:t xml:space="preserve"> (one in whom attachment has been born — in whom *rati* has awakened; therefore) </w:t>
      </w:r>
      <w:r>
        <w:rPr>
          <w:rFonts w:ascii="Times New Roman" w:hAnsi="Times New Roman"/>
          <w:b/>
          <w:sz w:val="20"/>
        </w:rPr>
        <w:t>druta-cittaḥ</w:t>
      </w:r>
      <w:r>
        <w:rPr>
          <w:rFonts w:ascii="Times New Roman" w:hAnsi="Times New Roman"/>
          <w:sz w:val="20"/>
        </w:rPr>
        <w:t xml:space="preserve"> (with a longing heart) </w:t>
      </w:r>
      <w:r>
        <w:rPr>
          <w:rFonts w:ascii="Times New Roman" w:hAnsi="Times New Roman"/>
          <w:b/>
          <w:sz w:val="20"/>
        </w:rPr>
        <w:t>unmāda-vat</w:t>
      </w:r>
      <w:r>
        <w:rPr>
          <w:rFonts w:ascii="Times New Roman" w:hAnsi="Times New Roman"/>
          <w:sz w:val="20"/>
        </w:rPr>
        <w:t xml:space="preserve"> </w:t>
      </w:r>
      <w:r>
        <w:rPr>
          <w:rFonts w:ascii="Times New Roman" w:hAnsi="Times New Roman"/>
          <w:b/>
          <w:sz w:val="20"/>
        </w:rPr>
        <w:t>loka-bāhyaḥ</w:t>
      </w:r>
      <w:r>
        <w:rPr>
          <w:rFonts w:ascii="Times New Roman" w:hAnsi="Times New Roman"/>
          <w:sz w:val="20"/>
        </w:rPr>
        <w:t xml:space="preserve"> (outside people: unconcerned with their laughter, blame, praise and so on) </w:t>
      </w:r>
      <w:r>
        <w:rPr>
          <w:rFonts w:ascii="Times New Roman" w:hAnsi="Times New Roman"/>
          <w:b/>
          <w:sz w:val="20"/>
        </w:rPr>
        <w:t>uccaiḥ</w:t>
      </w:r>
      <w:r>
        <w:rPr>
          <w:rFonts w:ascii="Times New Roman" w:hAnsi="Times New Roman"/>
          <w:sz w:val="20"/>
        </w:rPr>
        <w:t xml:space="preserve"> </w:t>
      </w:r>
      <w:r>
        <w:rPr>
          <w:rFonts w:ascii="Times New Roman" w:hAnsi="Times New Roman"/>
          <w:b/>
          <w:sz w:val="20"/>
        </w:rPr>
        <w:t>hasati</w:t>
      </w:r>
      <w:r>
        <w:rPr>
          <w:rFonts w:ascii="Times New Roman" w:hAnsi="Times New Roman"/>
          <w:sz w:val="20"/>
        </w:rPr>
        <w:t xml:space="preserve"> </w:t>
      </w:r>
      <w:r>
        <w:rPr>
          <w:rFonts w:ascii="Times New Roman" w:hAnsi="Times New Roman"/>
          <w:b/>
          <w:sz w:val="20"/>
        </w:rPr>
        <w:t>atho</w:t>
      </w:r>
      <w:r>
        <w:rPr>
          <w:rFonts w:ascii="Times New Roman" w:hAnsi="Times New Roman"/>
          <w:sz w:val="20"/>
        </w:rPr>
        <w:t xml:space="preserve"> </w:t>
      </w:r>
      <w:r>
        <w:rPr>
          <w:rFonts w:ascii="Times New Roman" w:hAnsi="Times New Roman"/>
          <w:b/>
          <w:sz w:val="20"/>
        </w:rPr>
        <w:t>roditi</w:t>
      </w:r>
      <w:r>
        <w:rPr>
          <w:rFonts w:ascii="Times New Roman" w:hAnsi="Times New Roman"/>
          <w:sz w:val="20"/>
        </w:rPr>
        <w:t xml:space="preserve">, </w:t>
      </w:r>
      <w:r>
        <w:rPr>
          <w:rFonts w:ascii="Times New Roman" w:hAnsi="Times New Roman"/>
          <w:b/>
          <w:sz w:val="20"/>
        </w:rPr>
        <w:t>rauti</w:t>
      </w:r>
      <w:r>
        <w:rPr>
          <w:rFonts w:ascii="Times New Roman" w:hAnsi="Times New Roman"/>
          <w:sz w:val="20"/>
        </w:rPr>
        <w:t xml:space="preserve"> (cries out), </w:t>
      </w:r>
      <w:r>
        <w:rPr>
          <w:rFonts w:ascii="Times New Roman" w:hAnsi="Times New Roman"/>
          <w:b/>
          <w:sz w:val="20"/>
        </w:rPr>
        <w:t>gāyati</w:t>
      </w:r>
      <w:r>
        <w:rPr>
          <w:rFonts w:ascii="Times New Roman" w:hAnsi="Times New Roman"/>
          <w:sz w:val="20"/>
        </w:rPr>
        <w:t xml:space="preserve">, </w:t>
      </w:r>
      <w:r>
        <w:rPr>
          <w:rFonts w:ascii="Times New Roman" w:hAnsi="Times New Roman"/>
          <w:b/>
          <w:sz w:val="20"/>
        </w:rPr>
        <w:t>nṛtyati ca</w:t>
      </w:r>
      <w:r>
        <w:rPr>
          <w:rFonts w:ascii="Times New Roman" w:hAnsi="Times New Roman"/>
          <w:sz w:val="20"/>
        </w:rPr>
        <w:t>.</w:t>
      </w:r>
    </w:p>
    <w:p>
      <w:pPr>
        <w:keepNext/>
        <w:spacing w:before="160"/>
        <w:jc w:val="center"/>
      </w:pPr>
      <w:r>
        <w:rPr>
          <w:rFonts w:ascii="Times New Roman" w:hAnsi="Times New Roman"/>
          <w:i/>
          <w:sz w:val="21"/>
        </w:rPr>
        <w:t>Firm endeavor in *bhajana* at the guru's command —</w:t>
      </w:r>
    </w:p>
    <w:p>
      <w:pPr>
        <w:jc w:val="both"/>
      </w:pPr>
      <w:r>
        <w:rPr>
          <w:b/>
        </w:rPr>
        <w:t xml:space="preserve">95 </w:t>
      </w:r>
      <w:r>
        <w:rPr>
          <w:rFonts w:ascii="Times New Roman" w:hAnsi="Times New Roman"/>
        </w:rPr>
        <w:t>With firm faith in these words of his, I constantly perform the saṅkīrtana of Kṛṣṇa’s name.</w:t>
      </w:r>
    </w:p>
    <w:p>
      <w:pPr>
        <w:keepNext/>
        <w:spacing w:before="160"/>
        <w:jc w:val="center"/>
      </w:pPr>
      <w:r>
        <w:rPr>
          <w:rFonts w:ascii="Times New Roman" w:hAnsi="Times New Roman"/>
          <w:i/>
          <w:sz w:val="21"/>
        </w:rPr>
        <w:t>The fruit of *bhajana* — the mercy of Śrī Nāma-Prabhu, who acts by His own will —</w:t>
      </w:r>
    </w:p>
    <w:p>
      <w:pPr>
        <w:jc w:val="both"/>
      </w:pPr>
      <w:r>
        <w:rPr>
          <w:b/>
        </w:rPr>
        <w:t xml:space="preserve">96 </w:t>
      </w:r>
      <w:r>
        <w:rPr>
          <w:rFonts w:ascii="Times New Roman" w:hAnsi="Times New Roman"/>
        </w:rPr>
        <w:t>That name of Kṛṣṇa sometimes makes Me sing and dance; I do not sing and dance of My own will.</w:t>
      </w:r>
    </w:p>
    <w:p>
      <w:pPr>
        <w:jc w:val="both"/>
      </w:pPr>
      <w:r>
        <w:rPr>
          <w:b/>
          <w:i/>
          <w:sz w:val="20"/>
        </w:rPr>
        <w:t xml:space="preserve">Anubhāṣya. </w:t>
      </w:r>
      <w:r>
        <w:rPr>
          <w:rFonts w:ascii="Times New Roman" w:hAnsi="Times New Roman"/>
          <w:sz w:val="20"/>
        </w:rPr>
        <w:t>Those who cannot believe the words of Śrī Gurudeva and pervert their own qualification (*adhikāra*) do not obtain the right to the *saṅkīrtana* of Kṛṣṇa's name. Śrī Gaurasundara upheld the words of the *śruti*: “To those great souls who have supreme devotion to God, and the same devotion to the guru, the whole meaning of what has been said is revealed”</w:t>
      </w:r>
      <w:r>
        <w:rPr>
          <w:rFonts w:ascii="Times New Roman" w:hAnsi="Times New Roman"/>
          <w:sz w:val="20"/>
          <w:vertAlign w:val="superscript"/>
        </w:rPr>
        <w:t>20</w:t>
      </w:r>
      <w:r>
        <w:rPr>
          <w:rFonts w:ascii="Times New Roman" w:hAnsi="Times New Roman"/>
          <w:sz w:val="20"/>
        </w:rPr>
        <w:t xml:space="preserve"> — and He began the *saṅkīrtana* of Kṛṣṇa's name. Following His guru (*ānugatya*), He did not disobey his order and never stopped the unbroken *nāma-saṅkīrtana*. The *kīrtana* of such a Kṛṣṇa-nāma-Prabhu, by His own power of will (*icchā-śakti*), moved Śrī Gaurasundara to dance and sing. Śrī Gaurasundara did not chant the holy name condescendingly, as if it were a material object. But those driven by the restlessness of the senses take Kṛṣṇa's name for their plaything: instead of serving the holy name, they try to become its masters and command it. Instead of *bhajana* they reap the fruits of *karma* — they merely aggravate their bile (*pitta*) and ruin their bodily health.</w:t>
      </w:r>
    </w:p>
    <w:p>
      <w:pPr>
        <w:jc w:val="both"/>
      </w:pPr>
      <w:r>
        <w:rPr>
          <w:rFonts w:ascii="Times New Roman" w:hAnsi="Times New Roman"/>
          <w:sz w:val="20"/>
        </w:rPr>
        <w:t>“I am a fool who cannot tell good from harm. I feared that if I went searching for the pure meaning of Vedānta, the false arguments of Māyāvāda spoken by Śrī Śaṅkarācārya would come and destroy My natural inclination to *bhajana*. So, knowing that I have no right to Vedānta as Śaṅkara explains it, I am freed from the *anarthas* of worldly existence simply by chanting the mantra of Kṛṣṇa. I take up the name of Kṛṣṇa, whom the liberated worship, and thereby attain Kṛṣṇa's lotus feet. In the quarrelsome age of Kali there is no *dharma* other than taking the name. I received all these instructions from Śrī Gurudeva, and by taking the name I became almost mad. Later I asked him again and learned that when the *jīva* attains the right to *prema*, an incomparable good comes to him. *Prema* is the highest goal of life (*parama-puruṣārtha*), desirable above all, and the petty hopes of those who crave the fruits of the four goals of life cannot be compared with it. A person in whom *prema* has awakened naturally disregards public shame and chants Kṛṣṇa's glories loudly — laughing, weeping, singing, dancing and so on. I learned that this is what is called ‘the life of a *bhāgavata*.’ I have done nothing artificially, hiding behind deceit. I chant Kṛṣṇa's glories because I firmly believe My Gurudeva's words. The holy name Himself has made Me a singer and a dancer, in defiance of the grave dignity of the *kaupīna*-clad Vedāntists. My own part in this — My own will or initiative — is very small: it is all the mercy of Śrī Nāma-Prabhu.”</w:t>
      </w:r>
    </w:p>
    <w:p>
      <w:pPr>
        <w:keepNext/>
        <w:spacing w:before="160"/>
        <w:jc w:val="center"/>
      </w:pPr>
      <w:r>
        <w:rPr>
          <w:rFonts w:ascii="Times New Roman" w:hAnsi="Times New Roman"/>
          <w:i/>
          <w:sz w:val="21"/>
        </w:rPr>
        <w:t>The difference between the bliss of Brahman and the bliss of love for Kṛṣṇa —</w:t>
      </w:r>
    </w:p>
    <w:p>
      <w:pPr>
        <w:jc w:val="both"/>
      </w:pPr>
      <w:r>
        <w:rPr>
          <w:b/>
        </w:rPr>
        <w:t xml:space="preserve">97 </w:t>
      </w:r>
      <w:r>
        <w:rPr>
          <w:rFonts w:ascii="Times New Roman" w:hAnsi="Times New Roman"/>
        </w:rPr>
        <w:t>Before the ocean of bliss tasted in Kṛṣṇa’s name, the bliss of Brahman is like water in a ditch.</w:t>
      </w:r>
    </w:p>
    <w:p>
      <w:pPr>
        <w:jc w:val="both"/>
      </w:pPr>
      <w:r>
        <w:rPr>
          <w:b/>
          <w:i/>
          <w:sz w:val="20"/>
        </w:rPr>
        <w:t xml:space="preserve">Amṛta-pravāha-bhāṣya. </w:t>
      </w:r>
      <w:r>
        <w:rPr>
          <w:rFonts w:ascii="Times New Roman" w:hAnsi="Times New Roman"/>
          <w:sz w:val="20"/>
        </w:rPr>
        <w:t>*Khātodaka*: a little water in a ditch.</w:t>
      </w:r>
    </w:p>
    <w:p>
      <w:pPr>
        <w:jc w:val="both"/>
      </w:pPr>
      <w:r>
        <w:rPr>
          <w:b/>
          <w:i/>
          <w:sz w:val="20"/>
        </w:rPr>
        <w:t xml:space="preserve">Anubhāṣya. </w:t>
      </w:r>
      <w:r>
        <w:rPr>
          <w:rFonts w:ascii="Times New Roman" w:hAnsi="Times New Roman"/>
          <w:sz w:val="20"/>
        </w:rPr>
        <w:t>See Ādi 6.43–44.</w:t>
      </w:r>
    </w:p>
    <w:p>
      <w:pPr>
        <w:keepNext/>
        <w:spacing w:before="160"/>
        <w:jc w:val="center"/>
      </w:pPr>
      <w:r>
        <w:rPr>
          <w:rFonts w:ascii="Times New Roman" w:hAnsi="Times New Roman"/>
          <w:i/>
          <w:sz w:val="21"/>
        </w:rPr>
        <w:t>A comparison of the ocean and a cow's hoofprint —</w:t>
      </w:r>
    </w:p>
    <w:p>
      <w:pPr>
        <w:jc w:val="both"/>
      </w:pPr>
      <w:r>
        <w:rPr>
          <w:b/>
        </w:rPr>
        <w:t xml:space="preserve">98 </w:t>
      </w:r>
      <w:r>
        <w:rPr>
          <w:rFonts w:ascii="Times New Roman" w:hAnsi="Times New Roman"/>
        </w:rPr>
        <w:t>“O Guru of the world, now that I am immersed in the pure ocean of joy that comes from seeing You face to face, all other joys — even the bliss of Brahman — seem to me like the water in a calf’s hoofprint.” (Hari-bhakti-sudhodaya, 14.36)</w:t>
      </w:r>
    </w:p>
    <w:p>
      <w:pPr>
        <w:jc w:val="both"/>
      </w:pPr>
      <w:r>
        <w:rPr>
          <w:b/>
          <w:i/>
          <w:sz w:val="20"/>
        </w:rPr>
        <w:t xml:space="preserve">Amṛta-pravāha-bhāṣya. </w:t>
      </w:r>
      <w:r>
        <w:rPr>
          <w:rFonts w:ascii="Times New Roman" w:hAnsi="Times New Roman"/>
          <w:sz w:val="20"/>
        </w:rPr>
        <w:t>O Teacher of the world! I have seen You Yourself (Your *svarūpa*), and now I abide in a pure ocean of joy. All other happiness seems to me like a cow's hoofprint; even the happiness the *jīva* finds in dissolving into Brahman is only a hoofprint. Where a cow steps, a hollow is left; the water in it is tiny compared with the ocean.</w:t>
      </w:r>
    </w:p>
    <w:p>
      <w:pPr>
        <w:jc w:val="both"/>
      </w:pPr>
      <w:r>
        <w:rPr>
          <w:b/>
          <w:i/>
          <w:sz w:val="20"/>
        </w:rPr>
        <w:t xml:space="preserve">Anubhāṣya. </w:t>
      </w:r>
      <w:r>
        <w:rPr>
          <w:rFonts w:ascii="Times New Roman" w:hAnsi="Times New Roman"/>
          <w:b/>
          <w:sz w:val="20"/>
        </w:rPr>
        <w:t>he jagad-guro</w:t>
      </w:r>
      <w:r>
        <w:rPr>
          <w:rFonts w:ascii="Times New Roman" w:hAnsi="Times New Roman"/>
          <w:sz w:val="20"/>
        </w:rPr>
        <w:t xml:space="preserve"> (O Teacher of the world) </w:t>
      </w:r>
      <w:r>
        <w:rPr>
          <w:rFonts w:ascii="Times New Roman" w:hAnsi="Times New Roman"/>
          <w:b/>
          <w:sz w:val="20"/>
        </w:rPr>
        <w:t>tvat-sākṣāt-karaṇāhlāda-viśuddhābdhi-sthitasya</w:t>
      </w:r>
      <w:r>
        <w:rPr>
          <w:rFonts w:ascii="Times New Roman" w:hAnsi="Times New Roman"/>
          <w:sz w:val="20"/>
        </w:rPr>
        <w:t xml:space="preserve"> (abiding in the pure — that is, unmixed — ocean of the joy born from directly seeing You, from Your *darśana*)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brāhmāṇi</w:t>
      </w:r>
      <w:r>
        <w:rPr>
          <w:rFonts w:ascii="Times New Roman" w:hAnsi="Times New Roman"/>
          <w:sz w:val="20"/>
        </w:rPr>
        <w:t xml:space="preserve"> (born of realizing Brahman) </w:t>
      </w:r>
      <w:r>
        <w:rPr>
          <w:rFonts w:ascii="Times New Roman" w:hAnsi="Times New Roman"/>
          <w:b/>
          <w:sz w:val="20"/>
        </w:rPr>
        <w:t>sukhāni api</w:t>
      </w:r>
      <w:r>
        <w:rPr>
          <w:rFonts w:ascii="Times New Roman" w:hAnsi="Times New Roman"/>
          <w:sz w:val="20"/>
        </w:rPr>
        <w:t xml:space="preserve"> </w:t>
      </w:r>
      <w:r>
        <w:rPr>
          <w:rFonts w:ascii="Times New Roman" w:hAnsi="Times New Roman"/>
          <w:b/>
          <w:sz w:val="20"/>
        </w:rPr>
        <w:t>goṣ-padāyante</w:t>
      </w:r>
      <w:r>
        <w:rPr>
          <w:rFonts w:ascii="Times New Roman" w:hAnsi="Times New Roman"/>
          <w:sz w:val="20"/>
        </w:rPr>
        <w:t xml:space="preserve"> (seem like the water in the hollow of a cow's hoofprint).</w:t>
      </w:r>
    </w:p>
    <w:p>
      <w:pPr>
        <w:keepNext/>
        <w:spacing w:before="160"/>
        <w:jc w:val="center"/>
      </w:pPr>
      <w:r>
        <w:rPr>
          <w:rFonts w:ascii="Times New Roman" w:hAnsi="Times New Roman"/>
          <w:i/>
          <w:sz w:val="21"/>
        </w:rPr>
        <w:t>The gradual change in the minds of the *sannyāsīs*, and their question —</w:t>
      </w:r>
    </w:p>
    <w:p>
      <w:pPr>
        <w:jc w:val="both"/>
      </w:pPr>
      <w:r>
        <w:rPr>
          <w:b/>
        </w:rPr>
        <w:t xml:space="preserve">99 </w:t>
      </w:r>
      <w:r>
        <w:rPr>
          <w:rFonts w:ascii="Times New Roman" w:hAnsi="Times New Roman"/>
        </w:rPr>
        <w:t>Hearing the Lord’s sweet words, the sannyāsīs had a change of heart, and they answered Him with gentle words:</w:t>
      </w:r>
    </w:p>
    <w:p>
      <w:pPr>
        <w:keepNext/>
        <w:spacing w:before="160"/>
        <w:jc w:val="center"/>
      </w:pPr>
      <w:r>
        <w:rPr>
          <w:rFonts w:ascii="Times New Roman" w:hAnsi="Times New Roman"/>
          <w:i/>
          <w:sz w:val="21"/>
        </w:rPr>
        <w:t>Still, their faith in *bhakti* is slight, but their faith in Māyāvāda is firm —</w:t>
      </w:r>
    </w:p>
    <w:p>
      <w:pPr>
        <w:jc w:val="both"/>
      </w:pPr>
      <w:r>
        <w:rPr>
          <w:b/>
        </w:rPr>
        <w:t xml:space="preserve">100 </w:t>
      </w:r>
      <w:r>
        <w:rPr>
          <w:rFonts w:ascii="Times New Roman" w:hAnsi="Times New Roman"/>
        </w:rPr>
        <w:t>“All that You have said is true: love for Kṛṣṇa is attained only by one whose good fortune has dawned.</w:t>
      </w:r>
    </w:p>
    <w:p>
      <w:pPr>
        <w:spacing w:before="160"/>
        <w:jc w:val="both"/>
      </w:pPr>
      <w:r>
        <w:rPr>
          <w:b/>
        </w:rPr>
        <w:t xml:space="preserve">101 </w:t>
      </w:r>
      <w:r>
        <w:rPr>
          <w:rFonts w:ascii="Times New Roman" w:hAnsi="Times New Roman"/>
        </w:rPr>
        <w:t>You have devotion for Kṛṣṇa, and we are all pleased with that. But why do You not hear Vedānta? What fault is there in it?”</w:t>
      </w:r>
    </w:p>
    <w:p>
      <w:pPr>
        <w:jc w:val="both"/>
      </w:pPr>
      <w:r>
        <w:rPr>
          <w:b/>
          <w:i/>
          <w:sz w:val="20"/>
        </w:rPr>
        <w:t xml:space="preserve">Anubhāṣya. </w:t>
      </w:r>
      <w:r>
        <w:rPr>
          <w:rFonts w:ascii="Times New Roman" w:hAnsi="Times New Roman"/>
          <w:sz w:val="20"/>
        </w:rPr>
        <w:t>The Māyāvādīs call “Vedānta” only the scripture that Śrī Śaṅkarapāda's *Śārīraka-bhāṣya* has in view. In other words, when the followers of Śaṅkara's doctrine say “Vedānta,” they mean the Upaniṣads and the *Brahma-sūtra* as read through their ācārya's commentary, which is built on the doctrine of *kevalādvaita*. The *Vedānta-sāra* of Sadānanda Yogīndra says: “Vedānta is the evidence of the Upaniṣads, together with the *Śārīraka-sūtras* and other works that assist it.” In truth, however, the word “Vedānta” does not mean the doctrine of *kevalādvaita*. All four Vaiṣṇava ācāryas are ācāryas of Vedānta, yet they are not Māyāvādīs and do not follow Śaṅkara's doctrine. The followers of Māyāvāda see no difference at all; starting from *kevalādvaita*, they worship themselves as God (*ahaṅgrahopāsanā*). They accept neither *śuddhādvaita*, nor *śuddha-dvaita*, nor *viśiṣṭādvaita*, nor *dvaitādvaita*, nor *acintya-bhedābheda*; they believe that *kevalādvaita* alone is the faultless doctrine of Vedānta. The Māyāvādīs are pleased with the impermanent service that is rendered to Kṛṣṇa with a material body and mind. That is, they regard devotion to Kṛṣṇa as merely a special kind of ritual work (*karma*); so for them it too is “non-devotion” (*abhakti*), and with this they are content.</w:t>
      </w:r>
    </w:p>
    <w:p>
      <w:pPr>
        <w:keepNext/>
        <w:spacing w:before="160"/>
        <w:jc w:val="center"/>
      </w:pPr>
      <w:r>
        <w:rPr>
          <w:rFonts w:ascii="Times New Roman" w:hAnsi="Times New Roman"/>
          <w:i/>
          <w:sz w:val="21"/>
        </w:rPr>
        <w:t>The Lord's words —</w:t>
      </w:r>
    </w:p>
    <w:p>
      <w:pPr>
        <w:jc w:val="both"/>
      </w:pPr>
      <w:r>
        <w:rPr>
          <w:b/>
        </w:rPr>
        <w:t xml:space="preserve">102 </w:t>
      </w:r>
      <w:r>
        <w:rPr>
          <w:rFonts w:ascii="Times New Roman" w:hAnsi="Times New Roman"/>
        </w:rPr>
        <w:t>Hearing this, the Lord smiled and said, “If you will not take offence, I shall explain.”</w:t>
      </w:r>
    </w:p>
    <w:p>
      <w:pPr>
        <w:keepNext/>
        <w:spacing w:before="160"/>
        <w:jc w:val="center"/>
      </w:pPr>
      <w:r>
        <w:rPr>
          <w:rFonts w:ascii="Times New Roman" w:hAnsi="Times New Roman"/>
          <w:i/>
          <w:sz w:val="21"/>
        </w:rPr>
        <w:t>The humility of the Māyāvādī *sannyāsīs* —</w:t>
      </w:r>
    </w:p>
    <w:p>
      <w:pPr>
        <w:jc w:val="both"/>
      </w:pPr>
      <w:r>
        <w:rPr>
          <w:b/>
        </w:rPr>
        <w:t xml:space="preserve">103 </w:t>
      </w:r>
      <w:r>
        <w:rPr>
          <w:rFonts w:ascii="Times New Roman" w:hAnsi="Times New Roman"/>
        </w:rPr>
        <w:t>At this all the sannyāsīs said, “We see You as Nārāyaṇa Himself.</w:t>
      </w:r>
    </w:p>
    <w:p>
      <w:pPr>
        <w:spacing w:before="160"/>
        <w:jc w:val="both"/>
      </w:pPr>
      <w:r>
        <w:rPr>
          <w:b/>
        </w:rPr>
        <w:t xml:space="preserve">104 </w:t>
      </w:r>
      <w:r>
        <w:rPr>
          <w:rFonts w:ascii="Times New Roman" w:hAnsi="Times New Roman"/>
        </w:rPr>
        <w:t>Your words soothe our ears, and the sight of Your sweetness soothes our eyes.</w:t>
      </w:r>
    </w:p>
    <w:p>
      <w:pPr>
        <w:spacing w:before="160"/>
        <w:jc w:val="both"/>
      </w:pPr>
      <w:r>
        <w:rPr>
          <w:b/>
        </w:rPr>
        <w:t xml:space="preserve">105 </w:t>
      </w:r>
      <w:r>
        <w:rPr>
          <w:rFonts w:ascii="Times New Roman" w:hAnsi="Times New Roman"/>
        </w:rPr>
        <w:t>Your presence has filled all our hearts with joy, and Your words are never unfitting.”</w:t>
      </w:r>
    </w:p>
    <w:p>
      <w:pPr>
        <w:keepNext/>
        <w:spacing w:before="160"/>
        <w:jc w:val="center"/>
      </w:pPr>
      <w:r>
        <w:rPr>
          <w:rFonts w:ascii="Times New Roman" w:hAnsi="Times New Roman"/>
          <w:i/>
          <w:sz w:val="21"/>
        </w:rPr>
        <w:t>The Lord's view and explanation of Vedānta —</w:t>
      </w:r>
    </w:p>
    <w:p>
      <w:pPr>
        <w:jc w:val="both"/>
      </w:pPr>
      <w:r>
        <w:rPr>
          <w:b/>
        </w:rPr>
        <w:t xml:space="preserve">106 </w:t>
      </w:r>
      <w:r>
        <w:rPr>
          <w:rFonts w:ascii="Times New Roman" w:hAnsi="Times New Roman"/>
        </w:rPr>
        <w:t>The Lord said, “The *Vedānta-sūtra* is the word of the Lord: Śrī Nārāyaṇa Himself composed it in the form of Vyāsa.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*Sūtra*: “Knowers of *sūtras* know a *sūtra* to be brief, unambiguous, full of essence, facing every side, free of superfluous words, and faultless.” (*Skanda Purāṇa* and *Vāyu Purāṇa*) The *Vedānta-sūtra* is known by various names: (1) *Brahma-sūtra*, (2) *Śārīraka*, (3) *Vyāsa-sūtra*, (4) *Bādarāyaṇa-sūtra*, (5) *Uttara-mīmāṁsā* and (6) *Vedānta-darśana*. It is a book composed of *sūtras*, with four chapters (*adhyāyas*) and sixteen quarters (*pādas*). Each *pāda* contains several topics (*adhikaraṇas*). Each topic contains the five-membered argument (*pañcāvayava-nyāya*): the proposition (*pratijñā*), the reason (*hetu*), the example (*udāharaṇa*), the application (*upanaya*) and the conclusion (*nigamana*). In other words: “One verse [states] the subject and the doubt and sets out the *pūrvapakṣa*; the other verse establishes the *siddhānta*; the connections between them are clear.”</w:t>
      </w:r>
    </w:p>
    <w:p>
      <w:pPr>
        <w:jc w:val="both"/>
      </w:pPr>
      <w:r>
        <w:rPr>
          <w:rFonts w:ascii="Times New Roman" w:hAnsi="Times New Roman"/>
          <w:sz w:val="20"/>
        </w:rPr>
        <w:t>According to the different commentaries, it has from 162 to 223 topics (*adhikaraṇas*) and from 520 to 560 *sūtras*.</w:t>
      </w:r>
    </w:p>
    <w:p>
      <w:pPr>
        <w:jc w:val="both"/>
      </w:pPr>
      <w:r>
        <w:rPr>
          <w:rFonts w:ascii="Times New Roman" w:hAnsi="Times New Roman"/>
          <w:sz w:val="20"/>
        </w:rPr>
        <w:t>On the word “Vedānta” the lexicographer Hemacandra says: “Vedānta is the Upaniṣads together with the Brāhmaṇas — the remainder of the Vedas, their last portion, that is, the end of the Vedas.” A scripture that shows the ultimate purpose of the Vedas is also “Vedānta.” A scripture that uses the Upaniṣads as its evidence, and the *sūtras* and other works that assist it, are also “Vedānta.” The *Vedānta-sūtra* is called the *nyāya-prasthāna*, one of the three *prasthānas* (foundations of doctrine). The Upaniṣads are the *śruti-prasthāna*, and the *Gītā*, the *Mahābhārata*, the Purāṇas and so on are the *smṛti-prasthāna*.</w:t>
      </w:r>
    </w:p>
    <w:p>
      <w:pPr>
        <w:jc w:val="both"/>
      </w:pPr>
      <w:r>
        <w:rPr>
          <w:rFonts w:ascii="Times New Roman" w:hAnsi="Times New Roman"/>
          <w:sz w:val="20"/>
        </w:rPr>
        <w:t>The Vedas came into the material world from the breath of Śrī Nārāyaṇa. The scripture spoken by Śrī Nārāyaṇa that unfolds the Vedas is called the *Sātvata-pañcarātra*. The *Vedānta-sūtra* was compiled by Śrī Vyāsa, the *āveśa-avatāra* of Śrī Nārāyaṇa — or, in the opinion of some (Śaṅkara's commentary 3.3.32),</w:t>
      </w:r>
      <w:r>
        <w:rPr>
          <w:rFonts w:ascii="Times New Roman" w:hAnsi="Times New Roman"/>
          <w:sz w:val="20"/>
          <w:vertAlign w:val="superscript"/>
        </w:rPr>
        <w:t>21</w:t>
      </w:r>
      <w:r>
        <w:rPr>
          <w:rFonts w:ascii="Times New Roman" w:hAnsi="Times New Roman"/>
          <w:sz w:val="20"/>
        </w:rPr>
        <w:t xml:space="preserve"> by the sage Apāntaratamā. Śrī Gaurasundara says that the *Pañcarātra* and the Vedānta express one and the same teaching. Since Śrī Vyāsa composed the *sūtras*, they too must be known as the word of Śrī Nārāyaṇa Himself.</w:t>
      </w:r>
    </w:p>
    <w:p>
      <w:pPr>
        <w:jc w:val="both"/>
      </w:pPr>
      <w:r>
        <w:rPr>
          <w:rFonts w:ascii="Times New Roman" w:hAnsi="Times New Roman"/>
          <w:sz w:val="20"/>
        </w:rPr>
        <w:t>While composing the *sūtras*, Śrī Vyāsadeva examined the Vedānta doctrines set forth by seven other sages: Ātreya, Āśmarathya, Auḍulomi, Kārṣṇājini, Kāśakṛtsna, Jaimini and Bādari. Besides these, two more collections — the *sūtras* of Pārāśarī and of Karmandī-bhikṣu — also preceded the *sūtras* of Śrī Vyāsa.</w:t>
      </w:r>
    </w:p>
    <w:p>
      <w:pPr>
        <w:jc w:val="both"/>
      </w:pPr>
      <w:r>
        <w:rPr>
          <w:rFonts w:ascii="Times New Roman" w:hAnsi="Times New Roman"/>
          <w:sz w:val="20"/>
        </w:rPr>
        <w:t>The first two chapters of the *Vedānta-darśana* describe knowledge of *sambandha*; the third chapter, *abhidheya*, the practice of devotion (*sādhana-bhakti*); and the fourth, *prayojana*, the fruit: love for Bhagavān. The genuine commentary on Vedānta, written by Vyāsa, the author of the *sūtras* himself, is the *Śrīmad-Bhāgavatam*. Besides it, the commentaries of the four Vaiṣṇava ācāryas, who follow the *Śrīmad-Bhāgavatam* to a greater or lesser degree, and the many glosses written by their successors in their *sampradāyas*, declare that Vedānta aims at the worship of Bhagavān. This *Vedānta-sūtra* is honored even in the *sampradāya* that lacks devotion to Viṣṇu and holds to the doctrine of the featureless. The commentaries on this Vedānta written from the standpoint of *māyā*, and the glosses, treatises and other works that follow them, are devoid of service to Viṣṇu, and their reasoning departs from the real truth.</w:t>
      </w:r>
    </w:p>
    <w:p>
      <w:pPr>
        <w:keepNext/>
        <w:spacing w:before="160"/>
        <w:jc w:val="center"/>
      </w:pPr>
      <w:r>
        <w:rPr>
          <w:rFonts w:ascii="Times New Roman" w:hAnsi="Times New Roman"/>
          <w:i/>
          <w:sz w:val="21"/>
        </w:rPr>
        <w:t>(1) The word of the Lord is free from the four defects —</w:t>
      </w:r>
    </w:p>
    <w:p>
      <w:pPr>
        <w:jc w:val="both"/>
      </w:pPr>
      <w:r>
        <w:rPr>
          <w:b/>
        </w:rPr>
        <w:t xml:space="preserve">107 </w:t>
      </w:r>
      <w:r>
        <w:rPr>
          <w:rFonts w:ascii="Times New Roman" w:hAnsi="Times New Roman"/>
        </w:rPr>
        <w:t>Error, inattention, the wish to deceive and the imperfection of the senses — none of these faults is found in the words of the Lord.</w:t>
      </w:r>
    </w:p>
    <w:p>
      <w:pPr>
        <w:jc w:val="both"/>
      </w:pPr>
      <w:r>
        <w:rPr>
          <w:b/>
          <w:i/>
          <w:sz w:val="20"/>
        </w:rPr>
        <w:t xml:space="preserve">Anubhāṣya. </w:t>
      </w:r>
      <w:r>
        <w:rPr>
          <w:rFonts w:ascii="Times New Roman" w:hAnsi="Times New Roman"/>
          <w:sz w:val="20"/>
        </w:rPr>
        <w:t>See Ādi 2.86.</w:t>
      </w:r>
    </w:p>
    <w:p>
      <w:pPr>
        <w:keepNext/>
        <w:spacing w:before="160"/>
        <w:jc w:val="center"/>
      </w:pPr>
      <w:r>
        <w:rPr>
          <w:rFonts w:ascii="Times New Roman" w:hAnsi="Times New Roman"/>
          <w:i/>
          <w:sz w:val="21"/>
        </w:rPr>
        <w:t>(2) By the direct (primary) meaning (*abhidhā-vṛtti*), what Vedānta makes known is Bhagavān, the Truth possessed of features —</w:t>
      </w:r>
    </w:p>
    <w:p>
      <w:pPr>
        <w:jc w:val="both"/>
      </w:pPr>
      <w:r>
        <w:rPr>
          <w:b/>
        </w:rPr>
        <w:t xml:space="preserve">108 </w:t>
      </w:r>
      <w:r>
        <w:rPr>
          <w:rFonts w:ascii="Times New Roman" w:hAnsi="Times New Roman"/>
        </w:rPr>
        <w:t>The truth that the sūtras declare together with the Upaniṣads is of supreme greatness when taken in its primary sense.</w:t>
      </w:r>
    </w:p>
    <w:p>
      <w:pPr>
        <w:jc w:val="both"/>
      </w:pPr>
      <w:r>
        <w:rPr>
          <w:b/>
          <w:i/>
          <w:sz w:val="20"/>
        </w:rPr>
        <w:t xml:space="preserve">Amṛta-pravāha-bhāṣya. </w:t>
      </w:r>
      <w:r>
        <w:rPr>
          <w:rFonts w:ascii="Times New Roman" w:hAnsi="Times New Roman"/>
          <w:sz w:val="20"/>
        </w:rPr>
        <w:t>The Upaniṣads are the Īśa, Kena, Kaṭha, Praśna, Muṇḍaka, Māṇḍūkya, Taittirīya, Aitareya, Chāndogya, Bṛhad-āraṇyaka and Śvetāśvatara: eleven Upaniṣads, the crown of the Vedas.</w:t>
      </w:r>
    </w:p>
    <w:p>
      <w:pPr>
        <w:jc w:val="both"/>
      </w:pPr>
      <w:r>
        <w:rPr>
          <w:rFonts w:ascii="Times New Roman" w:hAnsi="Times New Roman"/>
          <w:sz w:val="20"/>
        </w:rPr>
        <w:t>The *sūtra* is the *Brahma-sūtra*: four chapters, sixteen *pādas*. These two are the chief among the scriptures.</w:t>
      </w:r>
    </w:p>
    <w:p>
      <w:pPr>
        <w:keepNext/>
        <w:spacing w:before="160"/>
        <w:jc w:val="center"/>
      </w:pPr>
      <w:r>
        <w:rPr>
          <w:rFonts w:ascii="Times New Roman" w:hAnsi="Times New Roman"/>
          <w:i/>
          <w:sz w:val="21"/>
        </w:rPr>
        <w:t>Śaṅkara's commentary was written in the secondary meaning to bewilder the *asuras*; to hear it is to lose everything —</w:t>
      </w:r>
    </w:p>
    <w:p>
      <w:pPr>
        <w:jc w:val="both"/>
      </w:pPr>
      <w:r>
        <w:rPr>
          <w:b/>
        </w:rPr>
        <w:t xml:space="preserve">109 </w:t>
      </w:r>
      <w:r>
        <w:rPr>
          <w:rFonts w:ascii="Times New Roman" w:hAnsi="Times New Roman"/>
        </w:rPr>
        <w:t>But to hear the commentary that the Ācārya wrote in the secondary sense is to lose every spiritual gain.</w:t>
      </w:r>
    </w:p>
    <w:p>
      <w:pPr>
        <w:jc w:val="both"/>
      </w:pPr>
      <w:r>
        <w:rPr>
          <w:b/>
          <w:i/>
          <w:sz w:val="20"/>
        </w:rPr>
        <w:t xml:space="preserve">Anubhāṣya. </w:t>
      </w:r>
      <w:r>
        <w:rPr>
          <w:rFonts w:ascii="Times New Roman" w:hAnsi="Times New Roman"/>
          <w:sz w:val="20"/>
        </w:rPr>
        <w:t>The *Muktikā Upaniṣad* (30–39)</w:t>
      </w:r>
      <w:r>
        <w:rPr>
          <w:rFonts w:ascii="Times New Roman" w:hAnsi="Times New Roman"/>
          <w:sz w:val="20"/>
          <w:vertAlign w:val="superscript"/>
        </w:rPr>
        <w:t>22</w:t>
      </w:r>
      <w:r>
        <w:rPr>
          <w:rFonts w:ascii="Times New Roman" w:hAnsi="Times New Roman"/>
          <w:sz w:val="20"/>
        </w:rPr>
        <w:t xml:space="preserve"> lists: “Īśa, Kena, Kaṭha, Praśna, Muṇḍa, Māṇḍūkya, Tittiri, Aitareya, Chāndogya and Bṛhad-āraṇyaka; Brahma, Kaivalya, Jābāla, Śvetāśva, Haṁsa, Āruṇi, Garbha, Nārāyaṇa, Haṁsa, Bindu, Nāda, Śiraḥ, Śikhā; Maitrāyaṇī, Kauṣītakī, Bṛhaj-jābāla, Tāpanī, Kālāgni-rudra, Maitreyī, Subāla, Kṣuri, Mantrikā; Sarvasāra, Nirālamba, Rahasya, Vajrasūcikā; Tejo, Nāda, Dhyāna, Vidyā, Yoga-tattva, Ātma-bodha; Parivrāṭ, Triśikhī, Sītā, Cūḍā, Nirvāṇa, Maṇḍala; Dakṣiṇā, Śarabha, Skanda, the one called Mahānārāyaṇa; Rahasya, Rāma-tapana, Vāsudeva and Mudgala; Śāṇḍilya, Paiṅgala, Bhikṣu, Mahat, Śārīraka, Śikhā; Turīyātīta, Sannyāsa, Parivrāja, Akṣamālikā; Avyakta, Ekākṣara, Pūrṇā, Sūrya, Akṣi, Adhyātma, Kuṇḍikā; Sāvitrī, Ātmā, Pāśupata, Parabrahma, Avadhūta; Tripurā-tapana, Devī, Tripurā, Kaṭha, Bhāvanā; Hṛdaya, Kuṇḍalī, Bhasma, Rudrākṣa, Gaṇa, Darśana; Tāra-sāra, Mahā-vākya, Pañca-brahma, Agnihotra; Gopāla-tapana, Kṛṣṇa, Yājñavalkya, Varāha; Śāṭyāyanī, Hayagrīva, Dattātreya and Gāruḍa; Kali, Jābāli, Saubhāgya, Rahasya and Muktikā.” These are the one hundred and eight Upaniṣads.</w:t>
      </w:r>
    </w:p>
    <w:p>
      <w:pPr>
        <w:jc w:val="both"/>
      </w:pPr>
      <w:r>
        <w:rPr>
          <w:rFonts w:ascii="Times New Roman" w:hAnsi="Times New Roman"/>
          <w:sz w:val="20"/>
        </w:rPr>
        <w:t>The word *mukhya-vṛtti* means *abhidhā-vṛtti*. *Abhidhā* is the power [of a word] by which one understands the meaning known from dictionaries, grammar and so on. The word *gauṇa-vṛtti* means *lakṣaṇā-vṛtti*. *Lakṣaṇā* is the power by which, for some purpose or through frequent usage, one understands another meaning connected with the actual sense.</w:t>
      </w:r>
    </w:p>
    <w:p>
      <w:pPr>
        <w:jc w:val="both"/>
      </w:pPr>
      <w:r>
        <w:rPr>
          <w:rFonts w:ascii="Times New Roman" w:hAnsi="Times New Roman"/>
          <w:sz w:val="20"/>
        </w:rPr>
        <w:t>*Bhāṣya* — as it is said: “Knowers of *bhāṣya* know that a *bhāṣya* takes up the words of the *sūtra*, explains them in sentences that follow the *sūtra*, and also explains its own words.”</w:t>
      </w:r>
    </w:p>
    <w:p>
      <w:pPr>
        <w:jc w:val="both"/>
      </w:pPr>
      <w:r>
        <w:rPr>
          <w:rFonts w:ascii="Times New Roman" w:hAnsi="Times New Roman"/>
          <w:sz w:val="20"/>
        </w:rPr>
        <w:t>The highest is the Truth possessed of features (*saviśeṣa-tattva*): it is what the Upaniṣads and the *sūtras* establish, and it is shown through the direct (*abhidhā*) meaning. The *nirviśeṣa-vādīs*, however, rely on the secondary (*lakṣaṇā*) meaning and show only a semblance of truth (*tattvābhāsa*); it is known not as “Tattvavāda” but as “Māyāvāda.” Śrī Viṣṇusvāmī's *śuddhādvaita* was obstructed by the doctrine of *kevalādvaita*. Only after this did *viśiṣṭādvaita* and the “Tattvavāda” of Śrī Madhvācārya, following the path of the *śruti*, refute the conclusions of those ignorant of the truth, which rested on logic alone. Śrī Mahāprabhu relied on *abhidhā-vṛtti* and honored the meaning of Vedānta. But the meaning of Vedānta that Śrī Śaṅkarācārya set down in his commentary, relying on *lakṣaṇā-vṛtti*, ruins everything. Thus in the *Padma Purāṇa*: “Hear, O Devī, I shall tell you in order of the *tāmasa* [scriptures], by merely hearing which even the learned fall. [In Māyāvāda] the words of the *śruti* are given a false meaning, which people condemn; in it, it is taught that action must be given up by its very nature. There, freedom from action (*naiṣkarmya*) is said to be the abandonment of all action. And in it I establish the oneness of the Supreme Soul and the *jīva*.”</w:t>
      </w:r>
    </w:p>
    <w:p>
      <w:pPr>
        <w:jc w:val="both"/>
      </w:pPr>
      <w:r>
        <w:rPr>
          <w:rFonts w:ascii="Times New Roman" w:hAnsi="Times New Roman"/>
          <w:sz w:val="20"/>
        </w:rPr>
        <w:t>See Antya 2.94–99.</w:t>
      </w:r>
    </w:p>
    <w:p>
      <w:pPr>
        <w:spacing w:before="160"/>
        <w:jc w:val="both"/>
      </w:pPr>
      <w:r>
        <w:rPr>
          <w:b/>
        </w:rPr>
        <w:t xml:space="preserve">110 </w:t>
      </w:r>
      <w:r>
        <w:rPr>
          <w:rFonts w:ascii="Times New Roman" w:hAnsi="Times New Roman"/>
        </w:rPr>
        <w:t>The fault is not his: he received the Lord’s order and so gave the secondary meaning, covering the primary.</w:t>
      </w:r>
    </w:p>
    <w:p>
      <w:pPr>
        <w:jc w:val="both"/>
      </w:pPr>
      <w:r>
        <w:rPr>
          <w:b/>
          <w:i/>
          <w:sz w:val="20"/>
        </w:rPr>
        <w:t xml:space="preserve">Amṛta-pravāha-bhāṣya. </w:t>
      </w:r>
      <w:r>
        <w:rPr>
          <w:rFonts w:ascii="Times New Roman" w:hAnsi="Times New Roman"/>
          <w:sz w:val="20"/>
        </w:rPr>
        <w:t>The truth that these chief scriptures teach by their primary meaning (*mukhya-vṛtti*), that is, by *abhidhā-vṛtti*, is supremely great. Śrī Śaṅkarācārya abandoned the primary meaning of these scriptures, established the conclusion of *kevalādvaita* by their secondary meaning (*gauṇa-vṛtti*), that is, by *lakṣaṇā-vṛtti*, and wrote his commentary. Whoever hears it loses every spiritual endeavor. You may ask: why did Śaṅkara Svāmī, a direct *avatāra* of Śiva, do such an improper thing? Then listen: he undertook this work at the Lord's command, and so he bears no fault. Thus in the *Padma Purāṇa* Śrī Mahādeva says: “Māyāvāda is a false doctrine; it is called covert Buddhism. O Devī, in the age of Kali I Myself devised it in the form of a *brāhmaṇa*. To bewilder all the people of this world in the age of Kali, I shall describe Brahman in another form — as devoid of qualities (*nirguṇa*). O Devī, in the great scripture, the Vedānta, I Myself shall expound the non-Vedic Māyāvāda, to bring the world to ruin.” And in the *Śiva Purāṇa* Bhagavān says: “At the beginning of Dvāpara and the other ages, appear by your partial power among humans and others, and by *āgamas* of your own invention turn people away from Me.”</w:t>
      </w:r>
    </w:p>
    <w:p>
      <w:pPr>
        <w:keepNext/>
        <w:spacing w:before="160"/>
        <w:jc w:val="center"/>
      </w:pPr>
      <w:r>
        <w:rPr>
          <w:rFonts w:ascii="Times New Roman" w:hAnsi="Times New Roman"/>
          <w:i/>
          <w:sz w:val="21"/>
        </w:rPr>
        <w:t>(3) The *śrutis* establish Bhagavān alone, full of spiritual pastimes and opulence —</w:t>
      </w:r>
    </w:p>
    <w:p>
      <w:pPr>
        <w:jc w:val="both"/>
      </w:pPr>
      <w:r>
        <w:rPr>
          <w:b/>
        </w:rPr>
        <w:t xml:space="preserve">111 </w:t>
      </w:r>
      <w:r>
        <w:rPr>
          <w:rFonts w:ascii="Times New Roman" w:hAnsi="Times New Roman"/>
        </w:rPr>
        <w:t>In its primary sense the word “Brahman” means Bhagavān, full of spiritual majesty, with none above Him or equal to Him.</w:t>
      </w:r>
    </w:p>
    <w:p>
      <w:pPr>
        <w:keepNext/>
        <w:spacing w:before="160"/>
        <w:jc w:val="center"/>
      </w:pPr>
      <w:r>
        <w:rPr>
          <w:rFonts w:ascii="Times New Roman" w:hAnsi="Times New Roman"/>
          <w:i/>
          <w:sz w:val="21"/>
        </w:rPr>
        <w:t>(4) He possesses a form full of eternal being, knowledge and bliss, and is not formless —</w:t>
      </w:r>
    </w:p>
    <w:p>
      <w:pPr>
        <w:jc w:val="both"/>
      </w:pPr>
      <w:r>
        <w:rPr>
          <w:b/>
        </w:rPr>
        <w:t xml:space="preserve">112 </w:t>
      </w:r>
      <w:r>
        <w:rPr>
          <w:rFonts w:ascii="Times New Roman" w:hAnsi="Times New Roman"/>
        </w:rPr>
        <w:t>His opulence and His body are all spiritual in form; but, covering His spiritual opulence, the Ācārya calls Him “formless”.</w:t>
      </w:r>
    </w:p>
    <w:p>
      <w:pPr>
        <w:keepNext/>
        <w:spacing w:before="160"/>
        <w:jc w:val="center"/>
      </w:pPr>
      <w:r>
        <w:rPr>
          <w:rFonts w:ascii="Times New Roman" w:hAnsi="Times New Roman"/>
          <w:i/>
          <w:sz w:val="21"/>
        </w:rPr>
        <w:t>To call the Truth formless, and the body of Viṣṇu and so on a transformation of *māyā* — this is “Māyāvāda” —</w:t>
      </w:r>
    </w:p>
    <w:p>
      <w:pPr>
        <w:jc w:val="both"/>
      </w:pPr>
      <w:r>
        <w:rPr>
          <w:b/>
        </w:rPr>
        <w:t xml:space="preserve">113 </w:t>
      </w:r>
      <w:r>
        <w:rPr>
          <w:rFonts w:ascii="Times New Roman" w:hAnsi="Times New Roman"/>
        </w:rPr>
        <w:t>His body, His abode and His retinue are spiritual bliss, yet they say that He is a transformation of material *sattva*.</w:t>
      </w:r>
    </w:p>
    <w:p>
      <w:pPr>
        <w:jc w:val="both"/>
      </w:pPr>
      <w:r>
        <w:rPr>
          <w:b/>
          <w:i/>
          <w:sz w:val="20"/>
        </w:rPr>
        <w:t xml:space="preserve">Anubhāṣya. </w:t>
      </w:r>
      <w:r>
        <w:rPr>
          <w:rFonts w:ascii="Times New Roman" w:hAnsi="Times New Roman"/>
          <w:sz w:val="20"/>
        </w:rPr>
        <w:t>The *Vedānta-sāra* of Sadānanda Yogīndra says: “The real (*vastu*) is Brahman — being, consciousness and bliss, nondual. The whole mass of inert things, beginning with ignorance (*ajñāna*), is the unreal (*avastu*). Ignorance, they say, cannot be described as either existent or nonexistent; it consists of the three *guṇas*, is opposed to knowledge, is of a positive nature, and is ‘something.’ This ignorance is spoken of as one or as many, depending on whether one means the aggregate or the individual. This aggregate, because its *upādhi* is excellent, is one in which pure *sattva* predominates. Consciousness conditioned by it, possessing qualities such as omniscience, lordship over all and control over all, is *sad-asad-avyakta*, unmanifest as either the existent or the nonexistent; it is the inner ruler, the cause of the world, and it is called Īśvara. Because it illumines all ignorance, it is omniscient.”</w:t>
      </w:r>
    </w:p>
    <w:p>
      <w:pPr>
        <w:jc w:val="both"/>
      </w:pPr>
      <w:r>
        <w:rPr>
          <w:rFonts w:ascii="Times New Roman" w:hAnsi="Times New Roman"/>
          <w:sz w:val="20"/>
        </w:rPr>
        <w:t>The Śaṅkarite Vedāntist Sadānanda summarized the purport of Śaṅkara's doctrine in the book *Vedānta-sāra*. Today this book is a highly respected, authoritative foundation of Śaṅkara's *sampradāya*.</w:t>
      </w:r>
    </w:p>
    <w:p>
      <w:pPr>
        <w:jc w:val="both"/>
      </w:pPr>
      <w:r>
        <w:rPr>
          <w:rFonts w:ascii="Times New Roman" w:hAnsi="Times New Roman"/>
          <w:sz w:val="20"/>
        </w:rPr>
        <w:t>“Brahman is the nondual Reality, being, consciousness and bliss; the whole mass of inert things, beginning with ignorance, is unreal. ‘Ignorance’ means everything that is distinct from both the existent and the nonexistent, indescribable, made of the three *guṇas*, opposed to knowledge and of a positive nature. This ignorance is spoken of both as one and as many, depending on whether it is the aggregate or the individual. When this aggregate is endowed with an excellent *upādhi*, it receives the name ‘that in which pure *sattva* predominates.’ When this [aggregate ignorance], in which pure *sattva* predominates, is reflected in consciousness, [consciousness] receives the name ‘Īśvara’ — omniscient, lord of all, ruler of all, unmanifest as either the existent or the nonexistent (*sad-asad-avyakta*), the inner ruler of the *jīvas*, the cause of the world. Īśvara is ‘omniscient’ because He illumines all ignorance. In their view, being Īśvara is merely a transformation of material *sattva* born of ignorance. The *jīva*, in turn, is one in whom impure *sattva* predominates, and he is endowed with an individual *upādhi*.”</w:t>
      </w:r>
    </w:p>
    <w:p>
      <w:pPr>
        <w:jc w:val="both"/>
      </w:pPr>
      <w:r>
        <w:rPr>
          <w:b/>
          <w:i/>
          <w:sz w:val="20"/>
        </w:rPr>
        <w:t xml:space="preserve">Anubhāṣya. </w:t>
      </w:r>
      <w:r>
        <w:rPr>
          <w:rFonts w:ascii="Times New Roman" w:hAnsi="Times New Roman"/>
          <w:sz w:val="20"/>
        </w:rPr>
        <w:t>See Madhya 25.33–34.</w:t>
      </w:r>
    </w:p>
    <w:p>
      <w:pPr>
        <w:keepNext/>
        <w:spacing w:before="160"/>
        <w:jc w:val="center"/>
      </w:pPr>
      <w:r>
        <w:rPr>
          <w:rFonts w:ascii="Times New Roman" w:hAnsi="Times New Roman"/>
          <w:i/>
          <w:sz w:val="21"/>
        </w:rPr>
        <w:t>Though Śaṅkara, who carried out the order, is not at fault, the *jīva* who hears his commentary loses everything —</w:t>
      </w:r>
    </w:p>
    <w:p>
      <w:pPr>
        <w:jc w:val="both"/>
      </w:pPr>
      <w:r>
        <w:rPr>
          <w:b/>
        </w:rPr>
        <w:t xml:space="preserve">114 </w:t>
      </w:r>
      <w:r>
        <w:rPr>
          <w:rFonts w:ascii="Times New Roman" w:hAnsi="Times New Roman"/>
        </w:rPr>
        <w:t>The fault is not his, for he is a servant who carries out orders; but whoever listens to him meets with utter ruin.</w:t>
      </w:r>
    </w:p>
    <w:p>
      <w:pPr>
        <w:jc w:val="both"/>
      </w:pPr>
      <w:r>
        <w:rPr>
          <w:b/>
          <w:i/>
          <w:sz w:val="20"/>
        </w:rPr>
        <w:t xml:space="preserve">Anubhāṣya. </w:t>
      </w:r>
      <w:r>
        <w:rPr>
          <w:rFonts w:ascii="Times New Roman" w:hAnsi="Times New Roman"/>
          <w:sz w:val="20"/>
        </w:rPr>
        <w:t>See Madhya 6.169.</w:t>
      </w:r>
    </w:p>
    <w:p>
      <w:pPr>
        <w:keepNext/>
        <w:spacing w:before="160"/>
        <w:jc w:val="center"/>
      </w:pPr>
      <w:r>
        <w:rPr>
          <w:rFonts w:ascii="Times New Roman" w:hAnsi="Times New Roman"/>
          <w:i/>
          <w:sz w:val="21"/>
        </w:rPr>
        <w:t>To regard Viṣṇu, the Master of *māyā*, as a product of *māyā* — this is godlessness (*pāṣaṇḍatā*) —</w:t>
      </w:r>
    </w:p>
    <w:p>
      <w:pPr>
        <w:jc w:val="both"/>
      </w:pPr>
      <w:r>
        <w:rPr>
          <w:b/>
        </w:rPr>
        <w:t xml:space="preserve">115 </w:t>
      </w:r>
      <w:r>
        <w:rPr>
          <w:rFonts w:ascii="Times New Roman" w:hAnsi="Times New Roman"/>
        </w:rPr>
        <w:t>One who regards the body of Viṣṇu as material commits the gravest blasphemy against Viṣṇu; there is none greater than this.</w:t>
      </w:r>
    </w:p>
    <w:p>
      <w:pPr>
        <w:jc w:val="both"/>
      </w:pPr>
      <w:r>
        <w:rPr>
          <w:b/>
          <w:i/>
          <w:sz w:val="20"/>
        </w:rPr>
        <w:t xml:space="preserve">Amṛta-pravāha-bhāṣya. </w:t>
      </w:r>
      <w:r>
        <w:rPr>
          <w:rFonts w:ascii="Times New Roman" w:hAnsi="Times New Roman"/>
          <w:sz w:val="20"/>
        </w:rPr>
        <w:t>The meaning that appears clearly, that is, directly, as soon as one reads a text is called the primary meaning (*mukhyārtha*). The *Bṛhad-āraṇyaka* says: “That is full, this is full; from the full the full comes forth” (5.1). The *Śvetāśvatara* says: “The ancient Puruṣa, possessed of wondrous potencies”; “He is beyond the tree [of worldly existence], time and forms, and other than them; from Him this world revolves; He brings *dharma*, removes sin, and is the Lord of all opulence” (6.6); “I know this great Puruṣa, radiant like the sun, beyond darkness” (3.8); “the supreme Master of masters, higher than the highest” (6.7); “the Puruṣa is the great Lord” (3.12); “His supreme potency is heard to be manifold” (6.8), and so on. The *Ṛg-veda* says: “The sages always see that supreme abode of Viṣṇu.” The *Praśna* says: “He glanced” (6.3). The *Aitareya* says: “He glanced” (1.1.1) and “He created these worlds” (1.1.2). The *Talavakāra* says: “Brahman knew [their pride] and appeared before them” (3.2). As soon as one reads many such statements of the Vedas, it becomes clear that [they speak] only of Bhagavān, the one Supreme Truth, full of the six opulences, who has none equal to Him or above Him. There are, of course, statements that deny form, such as *apāṇi-pādaḥ* (“without hands and feet”) (*Śvetāśvatara* 3.19). They must be understood only to mean that this Bhagavān's form is spiritual, and that His body and His opulence are spiritual opulence. The Māyāvādīs, headed by the ācārya, cover His spiritual opulence and declare Him “formless,” a transformation of the quality of *sattva*. But He Himself, His abode and His associates are all, by nature, spiritual bliss beyond *prakṛti*. How, then, can He be called a transformation of material *sattva*? In truth His form too, full of transcendental spiritual opulence, is real. Is the ācārya at fault for describing Him as formless? No — he is a servant carrying out an order. As the *Nārada-pañcarātra* says: “And conceal Me, so that this creation may keep on increasing.” But anyone else who hears such an explanation loses everything. There can be no worse blasphemy of Viṣṇu than to consider Viṣṇu's body “material.”</w:t>
      </w:r>
    </w:p>
    <w:p>
      <w:pPr>
        <w:jc w:val="both"/>
      </w:pPr>
      <w:r>
        <w:rPr>
          <w:b/>
          <w:i/>
          <w:sz w:val="20"/>
        </w:rPr>
        <w:t xml:space="preserve">Anubhāṣya. </w:t>
      </w:r>
      <w:r>
        <w:rPr>
          <w:rFonts w:ascii="Times New Roman" w:hAnsi="Times New Roman"/>
          <w:sz w:val="20"/>
        </w:rPr>
        <w:t>The Truth possessed of features is Viṣṇu. Viṣṇu's *prakṛti* is the root of the material, inert world. In the reasoning of *vivarta-vāda*, the *prakṛti*, or *māyā-śakti*, of the featureless Brahman has no real existence. The scriptures have described Viṣṇu's *māyā* at length. Viṣṇu is not some god born of *māyā*. Those who think so have a distorted idea of Viṣṇu. Viṣṇu can never be counted among the material gods. Only those deluded in this way regard Viṣṇu as a material deity. To free them from the bondage of worldly existence, Śrī Bhagavān said in the *Gītā*:</w:t>
      </w:r>
    </w:p>
    <w:p>
      <w:pPr>
        <w:jc w:val="both"/>
      </w:pPr>
      <w:r>
        <w:rPr>
          <w:rFonts w:ascii="Times New Roman" w:hAnsi="Times New Roman"/>
          <w:sz w:val="20"/>
        </w:rPr>
        <w:t>“This divine *māyā* of Mine, made of the *guṇas*, is hard to overcome. But those who surrender to Me cross over this *māyā*.”</w:t>
      </w:r>
      <w:r>
        <w:rPr>
          <w:rFonts w:ascii="Times New Roman" w:hAnsi="Times New Roman"/>
          <w:sz w:val="20"/>
          <w:vertAlign w:val="superscript"/>
        </w:rPr>
        <w:t>23</w:t>
      </w:r>
      <w:r>
        <w:rPr>
          <w:rFonts w:ascii="Times New Roman" w:hAnsi="Times New Roman"/>
          <w:sz w:val="20"/>
        </w:rPr>
        <w:t xml:space="preserve"> Viṣṇu is the Reality of Vaikuṇṭha. To regard Him as a deity born of *prakṛti* is to do violence to what is said about the Reality; this is blasphemy. Viṣṇu is the Reality beyond the senses (*adhokṣaja*): He cannot be perceived by the material senses, as material objects are. Between His body and the possessor of that body there is nonduality (*advaya-jñāna*). In material things, the body and its possessor are different. Material things are objects of enjoyment, but Viṣṇu is eternally the enjoyer. To regard the “enjoyer” as the “enjoyed” is an offense. And to present the One whom the *jīva* eternally serves as a servant on a level with the *jīva* is to blaspheme Him.</w:t>
      </w:r>
    </w:p>
    <w:p>
      <w:pPr>
        <w:jc w:val="both"/>
      </w:pPr>
      <w:r>
        <w:rPr>
          <w:rFonts w:ascii="Times New Roman" w:hAnsi="Times New Roman"/>
          <w:sz w:val="20"/>
        </w:rPr>
        <w:t>See the *Anubhāṣya* on Ādi 7.112–113 and Madhya 25.35–39.</w:t>
      </w:r>
    </w:p>
    <w:p>
      <w:pPr>
        <w:spacing w:before="160"/>
        <w:jc w:val="both"/>
      </w:pPr>
      <w:r>
        <w:rPr>
          <w:b/>
        </w:rPr>
        <w:t xml:space="preserve">116 </w:t>
      </w:r>
      <w:r>
        <w:rPr>
          <w:rFonts w:ascii="Times New Roman" w:hAnsi="Times New Roman"/>
        </w:rPr>
        <w:t>The truth of the Lord is like a blazing fire, and the jīva in its true nature is like a particle of a spark.</w:t>
      </w:r>
    </w:p>
    <w:p>
      <w:pPr>
        <w:spacing w:before="160"/>
        <w:jc w:val="both"/>
      </w:pPr>
      <w:r>
        <w:rPr>
          <w:b/>
        </w:rPr>
        <w:t xml:space="preserve">117 </w:t>
      </w:r>
      <w:r>
        <w:rPr>
          <w:rFonts w:ascii="Times New Roman" w:hAnsi="Times New Roman"/>
        </w:rPr>
        <w:t>The jīva is a potency (*śakti*); Kṛṣṇa is the possessor of all potency (*śaktimān*). The *Gītā*, the *Viṣṇu Purāṇa* and other scriptures bear witness to this.</w:t>
      </w:r>
    </w:p>
    <w:p>
      <w:pPr>
        <w:jc w:val="both"/>
      </w:pPr>
      <w:r>
        <w:rPr>
          <w:b/>
          <w:i/>
          <w:sz w:val="20"/>
        </w:rPr>
        <w:t xml:space="preserve">Amṛta-pravāha-bhāṣya. </w:t>
      </w:r>
      <w:r>
        <w:rPr>
          <w:rFonts w:ascii="Times New Roman" w:hAnsi="Times New Roman"/>
          <w:sz w:val="20"/>
        </w:rPr>
        <w:t>If the truth of the Lord is compared to a blazing fire, the countless *jīvas* can be compared to tiny sparks of that fire. The point is this: the Lord is a special fire — spiritual, unlimited and blazing. The countless *jīvas* have come forth from Him like tiny sparks and become separate *tattvas*. Here *māyā* plays no part in forming the *jīva*'s *svarūpa*; that is, nothing material takes place. You may ask: why form such particles of spirit at all? Then listen: the Lord's wondrous *svarūpa-śakti* has two kinds of tendencies — toward unlimited action and toward minute action. From the tendency toward unlimited action come the Lord's own form and the Vaikuṇṭha-*tattva*, the spiritual world; this tendency is called *cit-śakti*. From the tendency toward minute action come the countless *jīvas*, atomic consciousness; this tendency is called *jīva-śakti*. If the *svarūpa-śakti* did not have both these functions, His fullness would be impaired. Bhagavān is full of all opulence, and so the *jīva* — the minute action of His potency — must exist inevitably and necessarily. Therefore it is through the *jīva-tattva* that Kṛṣṇa's possession of potency (*vilāsa*) [is manifest] in the Kṛṣṇa-*tattva*. Without the *jīva-tattva*, Kṛṣṇa's full possession of potency could not be admitted. Where there are none to be ruled, there is no Ruler.</w:t>
      </w:r>
    </w:p>
    <w:p>
      <w:pPr>
        <w:keepNext/>
        <w:spacing w:before="160"/>
        <w:jc w:val="center"/>
      </w:pPr>
      <w:r>
        <w:rPr>
          <w:rFonts w:ascii="Times New Roman" w:hAnsi="Times New Roman"/>
          <w:i/>
          <w:sz w:val="21"/>
        </w:rPr>
        <w:t>(*Bhagavad-gītā* 7.5)</w:t>
      </w:r>
    </w:p>
    <w:p>
      <w:pPr>
        <w:jc w:val="both"/>
      </w:pPr>
      <w:r>
        <w:rPr>
          <w:b/>
        </w:rPr>
        <w:t xml:space="preserve">118 </w:t>
      </w:r>
      <w:r>
        <w:rPr>
          <w:rFonts w:ascii="Times New Roman" w:hAnsi="Times New Roman"/>
        </w:rPr>
        <w:t>“This nature is inferior. But know, O mighty-armed, that I have another, superior nature, consisting of the jīvas, who take up this world for their own enjoyment.” (Bhagavad-gītā, 7.5)</w:t>
      </w:r>
    </w:p>
    <w:p>
      <w:pPr>
        <w:jc w:val="both"/>
      </w:pPr>
      <w:r>
        <w:rPr>
          <w:b/>
          <w:i/>
          <w:sz w:val="20"/>
        </w:rPr>
        <w:t xml:space="preserve">Amṛta-pravāha-bhāṣya. </w:t>
      </w:r>
      <w:r>
        <w:rPr>
          <w:rFonts w:ascii="Times New Roman" w:hAnsi="Times New Roman"/>
          <w:sz w:val="20"/>
        </w:rPr>
        <w:t>Earth, water, fire, air and ether — this is the gross world of the five elements; mind, intelligence and *ahaṅkāra* — the subtle (*liṅga*) world. *Prakṛti*, divided in these eight ways, is “inferior” (*aparā*), or “inert” (*jaḍā*); it is called *māyā-prakṛti*. Apart from it I have another, “superior *prakṛti*” (*parā-prakṛti*). This *prakṛti*, whose nature is the *jīva*, fills this world. The point is this: Bhagavān is the one Reality; He has a potency called *svarūpa*, or *ātma*. There is a potency that appears almost separate from this *svarūpa-śakti*, yet shows itself as its shadow; it is called *māyā-śakti*. The material universe, gross and subtle, is born of that *māyā*. Beyond it is the *jīva-tattva*. The *jīva*'s pure being, pure *ahaṅkāra* and mental functions are all formed by a certain superior potency (*parā-śakti*) beyond *māyā*. So *māyā* had no authority at all in the making of the “*jīva*.” When the *jīva* has entered *māyā*, a minute intelligence and *ahaṅkāra* tinged with materiality appear in him — that alone is *māyā*'s work. When the *jīva* is cleansed of this connection with *māyā* and abides in his own *svarūpa*, this is called *mukti*. In *mukti* not even the *ahaṅkāra* made by *māyā* remains; but all the spiritual faculties natural to the *jīva* will be able to act in their pure form. Therefore the *jīva* is a particular potency of Bhagavān.</w:t>
      </w:r>
    </w:p>
    <w:p>
      <w:pPr>
        <w:jc w:val="both"/>
      </w:pPr>
      <w:r>
        <w:rPr>
          <w:b/>
          <w:i/>
          <w:sz w:val="20"/>
        </w:rPr>
        <w:t xml:space="preserve">Anubhāṣya. </w:t>
      </w:r>
      <w:r>
        <w:rPr>
          <w:rFonts w:ascii="Times New Roman" w:hAnsi="Times New Roman"/>
          <w:b/>
          <w:sz w:val="20"/>
        </w:rPr>
        <w:t>iyam</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(insentient *prakṛti*, inferior because it is inert). </w:t>
      </w:r>
      <w:r>
        <w:rPr>
          <w:rFonts w:ascii="Times New Roman" w:hAnsi="Times New Roman"/>
          <w:b/>
          <w:sz w:val="20"/>
        </w:rPr>
        <w:t>itaḥ</w:t>
      </w:r>
      <w:r>
        <w:rPr>
          <w:rFonts w:ascii="Times New Roman" w:hAnsi="Times New Roman"/>
          <w:sz w:val="20"/>
        </w:rPr>
        <w:t xml:space="preserve"> (than inert *prakṛti*) </w:t>
      </w:r>
      <w:r>
        <w:rPr>
          <w:rFonts w:ascii="Times New Roman" w:hAnsi="Times New Roman"/>
          <w:b/>
          <w:sz w:val="20"/>
        </w:rPr>
        <w:t>anyām</w:t>
      </w:r>
      <w:r>
        <w:rPr>
          <w:rFonts w:ascii="Times New Roman" w:hAnsi="Times New Roman"/>
          <w:sz w:val="20"/>
        </w:rPr>
        <w:t xml:space="preserve"> </w:t>
      </w:r>
      <w:r>
        <w:rPr>
          <w:rFonts w:ascii="Times New Roman" w:hAnsi="Times New Roman"/>
          <w:b/>
          <w:sz w:val="20"/>
        </w:rPr>
        <w:t>parām</w:t>
      </w:r>
      <w:r>
        <w:rPr>
          <w:rFonts w:ascii="Times New Roman" w:hAnsi="Times New Roman"/>
          <w:sz w:val="20"/>
        </w:rPr>
        <w:t xml:space="preserve"> (spiritual) </w:t>
      </w:r>
      <w:r>
        <w:rPr>
          <w:rFonts w:ascii="Times New Roman" w:hAnsi="Times New Roman"/>
          <w:b/>
          <w:sz w:val="20"/>
        </w:rPr>
        <w:t>jīva-bhūtām</w:t>
      </w:r>
      <w:r>
        <w:rPr>
          <w:rFonts w:ascii="Times New Roman" w:hAnsi="Times New Roman"/>
          <w:sz w:val="20"/>
        </w:rPr>
        <w:t xml:space="preserve"> (whose nature is the *jīva*) </w:t>
      </w:r>
      <w:r>
        <w:rPr>
          <w:rFonts w:ascii="Times New Roman" w:hAnsi="Times New Roman"/>
          <w:b/>
          <w:sz w:val="20"/>
        </w:rPr>
        <w:t>me</w:t>
      </w:r>
      <w:r>
        <w:rPr>
          <w:rFonts w:ascii="Times New Roman" w:hAnsi="Times New Roman"/>
          <w:sz w:val="20"/>
        </w:rPr>
        <w:t xml:space="preserve"> (My) </w:t>
      </w:r>
      <w:r>
        <w:rPr>
          <w:rFonts w:ascii="Times New Roman" w:hAnsi="Times New Roman"/>
          <w:b/>
          <w:sz w:val="20"/>
        </w:rPr>
        <w:t>prakṛtim</w:t>
      </w:r>
      <w:r>
        <w:rPr>
          <w:rFonts w:ascii="Times New Roman" w:hAnsi="Times New Roman"/>
          <w:sz w:val="20"/>
        </w:rPr>
        <w:t xml:space="preserve"> </w:t>
      </w:r>
      <w:r>
        <w:rPr>
          <w:rFonts w:ascii="Times New Roman" w:hAnsi="Times New Roman"/>
          <w:b/>
          <w:sz w:val="20"/>
        </w:rPr>
        <w:t>viddhi</w:t>
      </w:r>
      <w:r>
        <w:rPr>
          <w:rFonts w:ascii="Times New Roman" w:hAnsi="Times New Roman"/>
          <w:sz w:val="20"/>
        </w:rPr>
        <w:t xml:space="preserve"> (know). </w:t>
      </w:r>
      <w:r>
        <w:rPr>
          <w:rFonts w:ascii="Times New Roman" w:hAnsi="Times New Roman"/>
          <w:b/>
          <w:sz w:val="20"/>
        </w:rPr>
        <w:t>he mahā-bāho</w:t>
      </w:r>
      <w:r>
        <w:rPr>
          <w:rFonts w:ascii="Times New Roman" w:hAnsi="Times New Roman"/>
          <w:sz w:val="20"/>
        </w:rPr>
        <w:t xml:space="preserve">, </w:t>
      </w:r>
      <w:r>
        <w:rPr>
          <w:rFonts w:ascii="Times New Roman" w:hAnsi="Times New Roman"/>
          <w:b/>
          <w:sz w:val="20"/>
        </w:rPr>
        <w:t>yayā</w:t>
      </w:r>
      <w:r>
        <w:rPr>
          <w:rFonts w:ascii="Times New Roman" w:hAnsi="Times New Roman"/>
          <w:sz w:val="20"/>
        </w:rPr>
        <w:t xml:space="preserve"> (by the conscious potency called the *jīva*) </w:t>
      </w:r>
      <w:r>
        <w:rPr>
          <w:rFonts w:ascii="Times New Roman" w:hAnsi="Times New Roman"/>
          <w:b/>
          <w:sz w:val="20"/>
        </w:rPr>
        <w:t>idam</w:t>
      </w:r>
      <w:r>
        <w:rPr>
          <w:rFonts w:ascii="Times New Roman" w:hAnsi="Times New Roman"/>
          <w:sz w:val="20"/>
        </w:rPr>
        <w:t xml:space="preserve"> (inert) </w:t>
      </w:r>
      <w:r>
        <w:rPr>
          <w:rFonts w:ascii="Times New Roman" w:hAnsi="Times New Roman"/>
          <w:b/>
          <w:sz w:val="20"/>
        </w:rPr>
        <w:t>jagat</w:t>
      </w:r>
      <w:r>
        <w:rPr>
          <w:rFonts w:ascii="Times New Roman" w:hAnsi="Times New Roman"/>
          <w:sz w:val="20"/>
        </w:rPr>
        <w:t xml:space="preserve"> </w:t>
      </w:r>
      <w:r>
        <w:rPr>
          <w:rFonts w:ascii="Times New Roman" w:hAnsi="Times New Roman"/>
          <w:b/>
          <w:sz w:val="20"/>
        </w:rPr>
        <w:t>dhāryate</w:t>
      </w:r>
      <w:r>
        <w:rPr>
          <w:rFonts w:ascii="Times New Roman" w:hAnsi="Times New Roman"/>
          <w:sz w:val="20"/>
        </w:rPr>
        <w:t xml:space="preserve"> (is taken up as the object of its own enjoyment).</w:t>
      </w:r>
    </w:p>
    <w:p>
      <w:pPr>
        <w:keepNext/>
        <w:spacing w:before="160"/>
        <w:jc w:val="center"/>
      </w:pPr>
      <w:r>
        <w:rPr>
          <w:rFonts w:ascii="Times New Roman" w:hAnsi="Times New Roman"/>
          <w:i/>
          <w:sz w:val="21"/>
        </w:rPr>
        <w:t>*Cit*, *jīva* and *māyā* — the three kinds of Viṣṇu's potency —</w:t>
      </w:r>
    </w:p>
    <w:p>
      <w:pPr>
        <w:jc w:val="both"/>
      </w:pPr>
      <w:r>
        <w:rPr>
          <w:b/>
        </w:rPr>
        <w:t xml:space="preserve">119 </w:t>
      </w:r>
      <w:r>
        <w:rPr>
          <w:rFonts w:ascii="Times New Roman" w:hAnsi="Times New Roman"/>
        </w:rPr>
        <w:t>“The potency of Viṣṇu is declared to be superior; the potency called the knower of the field (*kṣetrajña*) is likewise superior; and the other, called ignorance and karma, is held to be a third potency.” (Viṣṇu Purāṇa, 6.7.61)</w:t>
      </w:r>
    </w:p>
    <w:p>
      <w:pPr>
        <w:jc w:val="both"/>
      </w:pPr>
      <w:r>
        <w:rPr>
          <w:b/>
          <w:i/>
          <w:sz w:val="20"/>
        </w:rPr>
        <w:t xml:space="preserve">Amṛta-pravāha-bhāṣya. </w:t>
      </w:r>
      <w:r>
        <w:rPr>
          <w:rFonts w:ascii="Times New Roman" w:hAnsi="Times New Roman"/>
          <w:sz w:val="20"/>
        </w:rPr>
        <w:t>Viṣṇu's potency is of three kinds: the superior (*parā*), the *kṣetrajñā*, and the one called ignorance (*avidyā*). Viṣṇu's superior potency is *cit-śakti*; the *kṣetrajñā* potency is *jīva-śakti* (it is said to be “other” [distinct] from *māyā*, that is, *avidyā*); and the potency of *avidyā*, which is called *karma*, is named *māyā*.</w:t>
      </w:r>
    </w:p>
    <w:p>
      <w:pPr>
        <w:jc w:val="both"/>
      </w:pPr>
      <w:r>
        <w:rPr>
          <w:b/>
          <w:i/>
          <w:sz w:val="20"/>
        </w:rPr>
        <w:t xml:space="preserve">Anubhāṣya. </w:t>
      </w:r>
      <w:r>
        <w:rPr>
          <w:rFonts w:ascii="Times New Roman" w:hAnsi="Times New Roman"/>
          <w:b/>
          <w:sz w:val="20"/>
        </w:rPr>
        <w:t>viṣṇu-śaktiḥ</w:t>
      </w:r>
      <w:r>
        <w:rPr>
          <w:rFonts w:ascii="Times New Roman" w:hAnsi="Times New Roman"/>
          <w:sz w:val="20"/>
        </w:rPr>
        <w:t xml:space="preserve"> (Viṣṇu's *svarūpa-śakti*) </w:t>
      </w:r>
      <w:r>
        <w:rPr>
          <w:rFonts w:ascii="Times New Roman" w:hAnsi="Times New Roman"/>
          <w:b/>
          <w:sz w:val="20"/>
        </w:rPr>
        <w:t>parā</w:t>
      </w:r>
      <w:r>
        <w:rPr>
          <w:rFonts w:ascii="Times New Roman" w:hAnsi="Times New Roman"/>
          <w:sz w:val="20"/>
        </w:rPr>
        <w:t xml:space="preserve"> (spiritual by nature) </w:t>
      </w:r>
      <w:r>
        <w:rPr>
          <w:rFonts w:ascii="Times New Roman" w:hAnsi="Times New Roman"/>
          <w:b/>
          <w:sz w:val="20"/>
        </w:rPr>
        <w:t>proktā</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aparā</w:t>
      </w:r>
      <w:r>
        <w:rPr>
          <w:rFonts w:ascii="Times New Roman" w:hAnsi="Times New Roman"/>
          <w:sz w:val="20"/>
        </w:rPr>
        <w:t xml:space="preserve"> (a certain other potency) </w:t>
      </w:r>
      <w:r>
        <w:rPr>
          <w:rFonts w:ascii="Times New Roman" w:hAnsi="Times New Roman"/>
          <w:b/>
          <w:sz w:val="20"/>
        </w:rPr>
        <w:t>kṣetrajñākhyā</w:t>
      </w:r>
      <w:r>
        <w:rPr>
          <w:rFonts w:ascii="Times New Roman" w:hAnsi="Times New Roman"/>
          <w:sz w:val="20"/>
        </w:rPr>
        <w:t xml:space="preserve"> (is called *jīva-śakti*); </w:t>
      </w:r>
      <w:r>
        <w:rPr>
          <w:rFonts w:ascii="Times New Roman" w:hAnsi="Times New Roman"/>
          <w:b/>
          <w:sz w:val="20"/>
        </w:rPr>
        <w:t>anyā</w:t>
      </w:r>
      <w:r>
        <w:rPr>
          <w:rFonts w:ascii="Times New Roman" w:hAnsi="Times New Roman"/>
          <w:sz w:val="20"/>
        </w:rPr>
        <w:t xml:space="preserve"> </w:t>
      </w:r>
      <w:r>
        <w:rPr>
          <w:rFonts w:ascii="Times New Roman" w:hAnsi="Times New Roman"/>
          <w:b/>
          <w:sz w:val="20"/>
        </w:rPr>
        <w:t>tṛtīyā</w:t>
      </w:r>
      <w:r>
        <w:rPr>
          <w:rFonts w:ascii="Times New Roman" w:hAnsi="Times New Roman"/>
          <w:sz w:val="20"/>
        </w:rPr>
        <w:t xml:space="preserve"> </w:t>
      </w:r>
      <w:r>
        <w:rPr>
          <w:rFonts w:ascii="Times New Roman" w:hAnsi="Times New Roman"/>
          <w:b/>
          <w:sz w:val="20"/>
        </w:rPr>
        <w:t>śaktiḥ</w:t>
      </w:r>
      <w:r>
        <w:rPr>
          <w:rFonts w:ascii="Times New Roman" w:hAnsi="Times New Roman"/>
          <w:sz w:val="20"/>
        </w:rPr>
        <w:t xml:space="preserve"> </w:t>
      </w:r>
      <w:r>
        <w:rPr>
          <w:rFonts w:ascii="Times New Roman" w:hAnsi="Times New Roman"/>
          <w:b/>
          <w:sz w:val="20"/>
        </w:rPr>
        <w:t>avidyā-karma-saṁjñā</w:t>
      </w:r>
      <w:r>
        <w:rPr>
          <w:rFonts w:ascii="Times New Roman" w:hAnsi="Times New Roman"/>
          <w:sz w:val="20"/>
        </w:rPr>
        <w:t xml:space="preserve"> (the one called both *avidyā* and *karma* — the *māyā-śakti*) </w:t>
      </w:r>
      <w:r>
        <w:rPr>
          <w:rFonts w:ascii="Times New Roman" w:hAnsi="Times New Roman"/>
          <w:b/>
          <w:sz w:val="20"/>
        </w:rPr>
        <w:t>iṣyate</w:t>
      </w:r>
      <w:r>
        <w:rPr>
          <w:rFonts w:ascii="Times New Roman" w:hAnsi="Times New Roman"/>
          <w:sz w:val="20"/>
        </w:rPr>
        <w:t>.</w:t>
      </w:r>
    </w:p>
    <w:p>
      <w:pPr>
        <w:keepNext/>
        <w:spacing w:before="160"/>
        <w:jc w:val="center"/>
      </w:pPr>
      <w:r>
        <w:rPr>
          <w:rFonts w:ascii="Times New Roman" w:hAnsi="Times New Roman"/>
          <w:i/>
          <w:sz w:val="21"/>
        </w:rPr>
        <w:t>To consider the Lord, like the *jīva*, to be full of ignorance — this too is Māyāvāda —</w:t>
      </w:r>
    </w:p>
    <w:p>
      <w:pPr>
        <w:jc w:val="both"/>
      </w:pPr>
      <w:r>
        <w:rPr>
          <w:b/>
        </w:rPr>
        <w:t xml:space="preserve">120 </w:t>
      </w:r>
      <w:r>
        <w:rPr>
          <w:rFonts w:ascii="Times New Roman" w:hAnsi="Times New Roman"/>
        </w:rPr>
        <w:t>Yet the Ācārya took such a jīva and declared it to be the Supreme Truth, and so he hid the supreme greatness of the Lord.</w:t>
      </w:r>
    </w:p>
    <w:p>
      <w:pPr>
        <w:keepNext/>
        <w:spacing w:before="160"/>
        <w:jc w:val="center"/>
      </w:pPr>
      <w:r>
        <w:rPr>
          <w:rFonts w:ascii="Times New Roman" w:hAnsi="Times New Roman"/>
          <w:i/>
          <w:sz w:val="21"/>
        </w:rPr>
        <w:t>The *Brahma-sūtra* accepts only the doctrine of the transformation of potency (*śakti-pariṇāma-vāda*) —</w:t>
      </w:r>
    </w:p>
    <w:p>
      <w:pPr>
        <w:jc w:val="both"/>
      </w:pPr>
      <w:r>
        <w:rPr>
          <w:b/>
        </w:rPr>
        <w:t xml:space="preserve">121 </w:t>
      </w:r>
      <w:r>
        <w:rPr>
          <w:rFonts w:ascii="Times New Roman" w:hAnsi="Times New Roman"/>
        </w:rPr>
        <w:t>In Vyāsa’s sūtras the doctrine of transformation (*pariṇāma-vāda*) is taught; but Śaṅkara said that Vyāsa was mistaken and raised a dispute.</w:t>
      </w:r>
    </w:p>
    <w:p>
      <w:pPr>
        <w:jc w:val="both"/>
      </w:pPr>
      <w:r>
        <w:rPr>
          <w:b/>
          <w:i/>
          <w:sz w:val="20"/>
        </w:rPr>
        <w:t xml:space="preserve">Anubhāṣya. </w:t>
      </w:r>
      <w:r>
        <w:rPr>
          <w:rFonts w:ascii="Times New Roman" w:hAnsi="Times New Roman"/>
          <w:sz w:val="20"/>
        </w:rPr>
        <w:t>Setting out to describe the nature of the Lord, the *jīva* and *prakṛti* as indescribable and to explain it in terms of ignorance, Śaṅkara concealed the transcendent supremacy of the Lord.</w:t>
      </w:r>
    </w:p>
    <w:p>
      <w:pPr>
        <w:jc w:val="both"/>
      </w:pPr>
      <w:r>
        <w:rPr>
          <w:rFonts w:ascii="Times New Roman" w:hAnsi="Times New Roman"/>
          <w:sz w:val="20"/>
        </w:rPr>
        <w:t>Śrī Rāmānujapāda writes in the *Vedānta-sāra*: “Objection: the statement ‘In the beginning all this was the Ātmā alone’ establishes oneness before creation. How, then, can Nārāyaṇa, qualified by subtle spirit and matter, be the cause? Answer: [it is said:] ‘That from which these beings are born, by which, once born, they live, and into which, departing, they enter.’ What is taught here is that beings, having given up their gross forms and taken on subtle ones, abide in Brahman — not that their own nature ceases. For [in the *śruti*] we hear: ‘The *akṣara* dissolves into darkness (*tamas*); darkness becomes one with the supreme Deity’ — that is, *prakṛti*, called by the word *tamas*, becomes one with the Paramātmā. To become one is to exist without being perceived separately; and that is the meaning of the word *laya* (dissolution): as birds dissolve into a tree, and deer into a forest.”</w:t>
      </w:r>
    </w:p>
    <w:p>
      <w:pPr>
        <w:jc w:val="both"/>
      </w:pPr>
      <w:r>
        <w:rPr>
          <w:rFonts w:ascii="Times New Roman" w:hAnsi="Times New Roman"/>
          <w:sz w:val="20"/>
        </w:rPr>
        <w:t>You may ask: “Before the creation of the world only the Ātmā existed (*Bṛhad-āraṇyaka* 1.4.1); how then can Nārāyaṇa, possessed of subtle spiritual and material potencies, be the root cause of the world?” The answer can be given thus. The statement of the *Taittirīya*, “He from whom these beings were born, by whom they are sustained, and into whom they enter” (*Taittirīya*, *Bhṛgu-vallī* 1), shows that beings give up their gross material forms, are released from them, take on subtle forms and [so] abide in Brahman, but their *svarūpa* is not destroyed. For when the imperishable soul dissolves into *prakṛti*, called by the word *tamas*, *prakṛti* becomes nondifferent (one) with Brahman. At that time *prakṛti* is not perceived separately from Brahman, and so the existence of *prakṛti* abides in Brahman itself. This is what the word *laya* means. An example: just as birds in a tree or animals in a forest dissolve into the tree or the forest, that is, are hidden within it.</w:t>
      </w:r>
    </w:p>
    <w:p>
      <w:pPr>
        <w:jc w:val="both"/>
      </w:pPr>
      <w:r>
        <w:rPr>
          <w:rFonts w:ascii="Times New Roman" w:hAnsi="Times New Roman"/>
          <w:sz w:val="20"/>
        </w:rPr>
        <w:t>Śrī Vedavyāsa, the author of the *Brahma-sūtra*, says: “The *ānandamaya* [is Brahman], because [this] is repeated” (*Brahma-sūtra* 1.1.12). In connection with this *sūtra*, while explaining the *sūtra* “And [scripture] teaches its union with that in it” (*Brahma-sūtra* 1.1.19), Śrī Śaṅkara wrote what may be paraphrased thus: “The statement about the *ānandamaya* lacks the word ‘Brahman,’ so the *ānandamaya* cannot be called the principal Brahman. If the *ānandamaya* were called ‘Brahman,’ then, since it has parts, one would have to speak of a Brahman possessed of features. Yet at the end of the statement about the *ānandamaya* the featureless Brahman is spoken of. If one says that in the word *ānandamaya* the suffix *mayaṭ* means abundance — ‘abounding in bliss’ (the sense in which the *bhāgavatas*, who teach spiritual variety, have used it) — then it follows that suffering also exists in it. For the word ‘abundant’ is used according to predominance, not according to scarcity. The *śruti* does not repeat (*abhyāsa*, repeated mention) the ‘*ānandamaya*’ but repeats ‘*ānanda*’ alone — precisely because the *ānandamaya* is not ‘pure Brahman.’ Had it been established that the *ānandamaya* is Brahman, then perhaps the repetition of ‘*ānanda*’ alone might have been taken as a repetition of the *ānandamaya*. But since the *ānandamaya* is connected with parts, it is certain that it is not Brahman. For all these reasons, and because in *śrutis* such as ‘Brahman is *ānanda*’ the word *ānanda* is used of the Supreme Brahman, it is clear that in other *śrutis* too what is repeated is ‘*ānanda* alone, Brahman,’ not ‘*ānandamaya*.’ True, in the *śruti* ‘*ānandamayam ātmānam*’ we see the *ānandamaya* itself repeated; but it stands in the series with the *annamaya* and the rest, and so the *ānandamaya* cannot denote pure Brahman. Near the statement about the *ānandamaya* there are the words ‘He desired: may I become many’; but the *ānandamaya* has no close connection with pure Brahman, and so it does not denote pure Brahman. The statement that follows, ‘He is *rasa*,’ and the rest depends on that [pure Brahman] and so does not point to the *ānandamaya*. Since there are no words indicating parts, such as ‘joy is His head,’ it is certain that the principal Brahman is ‘*ānanda*,’ not ‘*ānandamaya*.’ You may say: does not that *śruti* intend the Brahman possessed of features? The answer: you cannot say so — that is refuted by the *śrutis* which say He is ‘beyond speech and mind.’ Therefore the suffix *mayaṭ* in the word *ānandamaya* indicates transformation (*vikāra*), not abundance.”</w:t>
      </w:r>
    </w:p>
    <w:p>
      <w:pPr>
        <w:jc w:val="both"/>
      </w:pPr>
      <w:r>
        <w:rPr>
          <w:rFonts w:ascii="Times New Roman" w:hAnsi="Times New Roman"/>
          <w:sz w:val="20"/>
        </w:rPr>
        <w:t>Thus Śrīpāda Śaṅkara, in explaining these *sūtras*, wanted to remove the suffix *mayaṭ*, that is, to show that it is useless or superfluous — and what effort he made to repeat one and the same point again and again in *sūtras* 12–19! On this Śrīmad Jīva Prabhu says in his *Sarva-saṁvādinī*: “If one secretly intends [to show] that the author of the *sūtras* did not know the meaning of Vedānta, and, with an artfulness that betrays one's own cleverness in correcting his mistake, explains that *sūtra* on the *ānandamaya* thus — ‘In [the passage] “*ānandamaya*” and so on, Brahman, principal in its own right, is taught [by the words] “Brahman is the tail, the foundation”’ — and in the *sūtra* on *vikāra* (1.1.13) explains the word *vikāra* as ‘part’ and the word *prācurya* as ‘similarity,’ then it would follow that the author of the *sūtras* did not know the meaning of words, since by those words he would not be expressing those meanings. That the words — the suffix *mayaṭ*, *vikāra* and *prācurya*, stated one after another — have some other sense would not occur even to a child.”</w:t>
      </w:r>
    </w:p>
    <w:p>
      <w:pPr>
        <w:jc w:val="both"/>
      </w:pPr>
      <w:r>
        <w:rPr>
          <w:rFonts w:ascii="Times New Roman" w:hAnsi="Times New Roman"/>
          <w:sz w:val="20"/>
        </w:rPr>
        <w:t>Reading Śaṅkara's commentary, one gets the impression that his hidden aim is, as it were, [to show] that Śrī Vedavyāsa, the author of the *sūtras*, could not understand the meaning of Vedānta. So Śrī Śaṅkara, on the pretext of correcting the mistake of the ācārya Śrī Vedavyāsa, the author of the *sūtras*, used his own cleverness and artfully explained the *sūtra* on the *ānandamaya* thus: “Among the statements of the *śruti* beginning with ‘*ānandamaya*,’ the principal Brahman is ‘taught’ in the statement ‘Brahman is the tail, the foundation’; and in *sūtra* 1.1.13 I shall explain the word *vikāra* as ‘part’ and the word *prācurya* as ‘similarity.’” Explained this way, it follows that the author of the *sūtras* (Vyāsa) had no knowledge of words, since the words he used do not yield those meanings of Vedānta. What other meaning could the words *vikāra*, *prācurya* and the rest, derived from the suffix *mayaṭ* and stated one after another, possibly have? Even a child can see this! In other words, it is easy to understand that to give the suffix *mayaṭ* any meaning other than “transformation” and “abundance” is a plain error.</w:t>
      </w:r>
    </w:p>
    <w:p>
      <w:pPr>
        <w:jc w:val="both"/>
      </w:pPr>
      <w:r>
        <w:rPr>
          <w:rFonts w:ascii="Times New Roman" w:hAnsi="Times New Roman"/>
          <w:sz w:val="20"/>
        </w:rPr>
        <w:t>See Madhya 6.170–175 and Madhya 25.40–41.</w:t>
      </w:r>
    </w:p>
    <w:p>
      <w:pPr>
        <w:keepNext/>
        <w:spacing w:before="160"/>
        <w:jc w:val="center"/>
      </w:pPr>
      <w:r>
        <w:rPr>
          <w:rFonts w:ascii="Times New Roman" w:hAnsi="Times New Roman"/>
          <w:i/>
          <w:sz w:val="21"/>
        </w:rPr>
        <w:t>The “*vivarta-vāda*” of the Māyāvādī, who considers his guru mistaken —</w:t>
      </w:r>
    </w:p>
    <w:p>
      <w:pPr>
        <w:jc w:val="both"/>
      </w:pPr>
      <w:r>
        <w:rPr>
          <w:b/>
        </w:rPr>
        <w:t xml:space="preserve">122 </w:t>
      </w:r>
      <w:r>
        <w:rPr>
          <w:rFonts w:ascii="Times New Roman" w:hAnsi="Times New Roman"/>
        </w:rPr>
        <w:t>He argued that under the doctrine of transformation the Lord would be subject to change, and on that ground he established *vivarta-vāda*, the doctrine of illusion.</w:t>
      </w:r>
    </w:p>
    <w:p>
      <w:pPr>
        <w:keepNext/>
        <w:spacing w:before="160"/>
        <w:jc w:val="center"/>
      </w:pPr>
      <w:r>
        <w:rPr>
          <w:rFonts w:ascii="Times New Roman" w:hAnsi="Times New Roman"/>
          <w:i/>
          <w:sz w:val="21"/>
        </w:rPr>
        <w:t>The basis of *vivarta* —</w:t>
      </w:r>
    </w:p>
    <w:p>
      <w:pPr>
        <w:jc w:val="both"/>
      </w:pPr>
      <w:r>
        <w:rPr>
          <w:b/>
        </w:rPr>
        <w:t xml:space="preserve">123 </w:t>
      </w:r>
      <w:r>
        <w:rPr>
          <w:rFonts w:ascii="Times New Roman" w:hAnsi="Times New Roman"/>
        </w:rPr>
        <w:t>In truth the doctrine of transformation alone is authoritative; illusion lies in taking the body for the self.</w:t>
      </w:r>
    </w:p>
    <w:p>
      <w:pPr>
        <w:keepNext/>
        <w:spacing w:before="160"/>
        <w:jc w:val="center"/>
      </w:pPr>
      <w:r>
        <w:rPr>
          <w:rFonts w:ascii="Times New Roman" w:hAnsi="Times New Roman"/>
          <w:i/>
          <w:sz w:val="21"/>
        </w:rPr>
        <w:t>Refutation of *vivarta-vāda*: (1) Bhagavān possesses inconceivable potency —</w:t>
      </w:r>
    </w:p>
    <w:p>
      <w:pPr>
        <w:jc w:val="both"/>
      </w:pPr>
      <w:r>
        <w:rPr>
          <w:b/>
        </w:rPr>
        <w:t xml:space="preserve">124 </w:t>
      </w:r>
      <w:r>
        <w:rPr>
          <w:rFonts w:ascii="Times New Roman" w:hAnsi="Times New Roman"/>
        </w:rPr>
        <w:t>Śrī Bhagavān possesses inconceivable potency, and by His own will He is transformed into the world.</w:t>
      </w:r>
    </w:p>
    <w:p>
      <w:pPr>
        <w:keepNext/>
        <w:spacing w:before="160"/>
        <w:jc w:val="center"/>
      </w:pPr>
      <w:r>
        <w:rPr>
          <w:rFonts w:ascii="Times New Roman" w:hAnsi="Times New Roman"/>
          <w:i/>
          <w:sz w:val="21"/>
        </w:rPr>
        <w:t>(2) The example of the material *cintāmaṇi* stone —</w:t>
      </w:r>
    </w:p>
    <w:p>
      <w:pPr>
        <w:jc w:val="both"/>
      </w:pPr>
      <w:r>
        <w:rPr>
          <w:b/>
        </w:rPr>
        <w:t xml:space="preserve">125 </w:t>
      </w:r>
      <w:r>
        <w:rPr>
          <w:rFonts w:ascii="Times New Roman" w:hAnsi="Times New Roman"/>
        </w:rPr>
        <w:t>Yet by that same inconceivable potency He remains unchanged. We find an example of this even in this world — the *cintāmaṇi* stone.</w:t>
      </w:r>
    </w:p>
    <w:p>
      <w:pPr>
        <w:keepNext/>
        <w:spacing w:before="160"/>
        <w:jc w:val="center"/>
      </w:pPr>
      <w:r>
        <w:rPr>
          <w:rFonts w:ascii="Times New Roman" w:hAnsi="Times New Roman"/>
          <w:i/>
          <w:sz w:val="21"/>
        </w:rPr>
        <w:t>The *cintāmaṇi*, which produces heaps of jewels, remains unchanged —</w:t>
      </w:r>
    </w:p>
    <w:p>
      <w:pPr>
        <w:jc w:val="both"/>
      </w:pPr>
      <w:r>
        <w:rPr>
          <w:b/>
        </w:rPr>
        <w:t xml:space="preserve">126 </w:t>
      </w:r>
      <w:r>
        <w:rPr>
          <w:rFonts w:ascii="Times New Roman" w:hAnsi="Times New Roman"/>
        </w:rPr>
        <w:t>Heaps of various jewels come from the *cintāmaṇi*, yet the gem itself remains unchanged in its nature.</w:t>
      </w:r>
    </w:p>
    <w:p>
      <w:pPr>
        <w:jc w:val="both"/>
      </w:pPr>
      <w:r>
        <w:rPr>
          <w:b/>
          <w:i/>
          <w:sz w:val="20"/>
        </w:rPr>
        <w:t xml:space="preserve">Anubhāṣya. </w:t>
      </w:r>
      <w:r>
        <w:rPr>
          <w:rFonts w:ascii="Times New Roman" w:hAnsi="Times New Roman"/>
          <w:sz w:val="20"/>
        </w:rPr>
        <w:t xml:space="preserve">Śrī Jīva Prabhu writes in the *Paramātma-sandarbha* (section 58): “For in that doctrine the view is that all duality, beginning with the *jīvas*, is imagined through ignorance alone in Brahman, which is one's own nature. But Brahman — pure consciousness, without ego, free of any other attribute, distinct from everything — can be neither the shelter of ignorance, nor its object, nor the cause of error. Yet inconceivable potency is possible in Him, since He is a supreme and transcendent Reality. This is seen even in the *cintāmaṇi* and the like. [Brahman's potency], like a medicine that cures disorders of all three humors, holds even mutually contradictory qualities in Him; by it, although He is without parts and so on, He is acknowledged to have parts and so on. For this, the word [of scripture] is the evidence. It is: ‘The ancient Puruṣa has wondrous potencies, and others have no such potencies,’ and so on, in the *Śvetāśvatara Upaniṣad* and elsewhere; ‘the Self, the Lord, possessed of thousands of potencies beyond reasoning’ (*Bhāgavatam* 3.33.3), and so on, in the *Śrī Bhāgavatam* and elsewhere. So too the *Brahma-sūtra* (2.1.28): ‘For in the Self too it is so, since [in Him] there is variety.’ Therefore, even on the plea that duality cannot otherwise be explained, ignorance and the like cannot be imagined in Brahman — simply because it is impossible. And since inconceivable potency in Brahman is grasped by reason and heard in the *śruti*, the plea ‘duality cannot otherwise be explained’ falls away. In the end, then, inconceivable potency alone remains as what explains duality. Therefore, although the Paramātmā is by nature changeless and so on, by His inconceivable potency transformation and the like take place — into the shape of the universe and so on — just as the *cintāmaṇi* yields every desired object and the magnet moves iron. Śrī Bādarāyaṇa accepted this: ‘But on the basis of *śruti*, for [this] rests on the word’ (*Brahma-sūtra* 2.1.27). Hence, since He has such potency, it is also wrong to take the word *māyā*, as in worldly usage, to mean the art of sorcery (*indra-jāla*). It means the potency that creates wondrous variety: ‘that by which the manifold is measured out, that is, fashioned.’ Therefore the conclusion of scripture is the transformation of the Paramātmā Himself. </w:t>
      </w:r>
      <w:r>
        <w:rPr>
          <w:rFonts w:ascii="Times New Roman" w:hAnsi="Times New Roman"/>
          <w:b/>
          <w:sz w:val="20"/>
        </w:rPr>
        <w:t xml:space="preserve">* Here He, remaining untransformed, is transformed by inconceivable potency; and it is understood that He is transformed only in the form of the potency called *dravya* (substance) — an expansion (*vyūha*) of His *svarūpa*, which appears as pure being alone — and not in His *svarūpa*. Just like the *cintāmaṇi*. </w:t>
      </w:r>
      <w:r>
        <w:rPr>
          <w:rFonts w:ascii="Times New Roman" w:hAnsi="Times New Roman"/>
          <w:sz w:val="20"/>
        </w:rPr>
        <w:t xml:space="preserve">* That is why we sometimes hear that the material cause [of the world] is Brahman, and sometimes that it is *pradhāna*. </w:t>
      </w:r>
      <w:r>
        <w:rPr>
          <w:rFonts w:ascii="Times New Roman" w:hAnsi="Times New Roman"/>
          <w:b/>
          <w:sz w:val="20"/>
        </w:rPr>
        <w:t xml:space="preserve">* Earlier, when one saw water, a mental image in the form of water arose. While there is no occasion for it, it lies asleep, but it awakens on seeing something similar; and then, without examining the difference, [the mind] arbitrarily imposes [water] on it, taking them as one. So it is not the water that is false, nor the image in the form of water made of its memory, nor the similar thing such as a mirage: only the imposition that identifies them is false, since it does not accord with reality. And in a dream — by the rule ‘But [the dream] is mere *māyā*, since its nature is not fully manifest’ (*Brahma-sūtra* 3.2.3) — the Paramātmā's *māyā* imposes the separate things on a state of mind shaped like things seen in waking, just as before. So in reality nothing anywhere is false. Only such an imposition of that [world] on the pure self or on the Paramātmā is false — not that the universe is false. </w:t>
      </w:r>
      <w:r>
        <w:rPr>
          <w:rFonts w:ascii="Times New Roman" w:hAnsi="Times New Roman"/>
          <w:sz w:val="20"/>
        </w:rPr>
        <w:t xml:space="preserve"> Moreover, *vivarta* is mentioned in the sections on knowledge and the like, and so is secondary; whereas *pariṇāma* is mentioned in its own section and so is primary; and since it is mentioned in both — in the sections on knowledge and the like as well — its strength is established by the maxim of the tongs (*sandaṁśa-nyāya*). Therefore it is understood that the purport of the *Śrī Bhāgavatam* is *pariṇāma* itself.”</w:t>
      </w:r>
    </w:p>
    <w:p>
      <w:pPr>
        <w:jc w:val="both"/>
      </w:pPr>
      <w:r>
        <w:rPr>
          <w:rFonts w:ascii="Times New Roman" w:hAnsi="Times New Roman"/>
          <w:sz w:val="20"/>
        </w:rPr>
        <w:t xml:space="preserve">In the *Paramātma-sandarbha* [it is said]: relying on *vivarta*, that is, on the doctrine of falsity, they claim that all *tattvas* that have a second existence — the *jīva* and the rest — are imagined through ignorance in Brahman's own *svarūpa*. But Brahman is devoid of any other attribute, distinct from everything, free of ego, pure consciousness; so He can never be the shelter of ignorance, nor that toward which ignorance is directed, nor the cause of error. Brahman is a supreme and transcendent Reality, and so He can have a potency inconceivable to puny human beings. If transcendent power is seen even in material things such as the *cintāmaṇi*, then such power certainly exists in Brahman. When the three humors — *vāta*, *kapha* and *pitta* — afflict a patient all at once, a medicine is prescribed to correct the mutually opposed elements of the body. In the same way the potency that holds three mutually opposed qualities [allows us to accept] that Brahman, though formless and so on, possesses limbs and so on. There is Vedic evidence for this: “The eternal Puruṣa possesses wondrous potencies; others have no such potencies” — so says the *Śvetāśvatara*. And the *Śrīmad-Bhāgavatam* and other works say: “The Self is the Lord, possessed of thousands of inconceivable potencies.” And the *Brahma-sūtra*: “In the Self there is such variety.” Even though duality may find no explanation in Brahman, ignorance and the like still cannot be imagined in Brahman, since that is impossible. “Inconceivable potency in Brahman agrees with reason and is confirmed by the *śruti*, so the plea ‘duality cannot otherwise be explained’ has fallen away; what remains to explain duality is inconceivable potency alone. Therefore, although the Paramātmā is changeless by nature, by the power of His inconceivable potency transformation and the like take place into the shape of the universe. The *cintāmaṇi* does not change, yet it can yield every desired object; the magnet does not change, yet it can attract and move iron and so on. In the same way Brahman does not change: only Brahman's potency, which is capable of change, changes and is transformed into the shape of the universe. Śrī Bādarāyaṇa accepted this in the *Brahma-sūtra*. And since Brahman has such potency, it is wrong to take the word *māyā*, as in worldly usage, to mean the art of sorcery. This *māyā* creates variety, and so it is established that the word means the potency that produces wondrous variety. Therefore the conclusion of scripture is that this universe is the transformation of the Paramātmā Himself. </w:t>
      </w:r>
      <w:r>
        <w:rPr>
          <w:rFonts w:ascii="Times New Roman" w:hAnsi="Times New Roman"/>
          <w:b/>
          <w:sz w:val="20"/>
        </w:rPr>
        <w:t xml:space="preserve">* Here what is transformed is the untransformed real Entity — by the power of inconceivable potency. So what is transformed is only the potency called *dravya*, an unfolding of the *svarūpa* of that Entity, which appears as pure being alone; the *svarūpa* itself is not transformed. So the *cintāmaṇi* exerts its power, yet itself undergoes no change at all. </w:t>
      </w:r>
      <w:r>
        <w:rPr>
          <w:rFonts w:ascii="Times New Roman" w:hAnsi="Times New Roman"/>
          <w:sz w:val="20"/>
        </w:rPr>
        <w:t xml:space="preserve">* That is why, as we hear, some say that the material cause of this world is ‘Brahman,’ while others say it is ‘*pradhāna*.’ </w:t>
      </w:r>
      <w:r>
        <w:rPr>
          <w:rFonts w:ascii="Times New Roman" w:hAnsi="Times New Roman"/>
          <w:b/>
          <w:sz w:val="20"/>
        </w:rPr>
        <w:t xml:space="preserve">* Earlier, when one saw water, a notion of it arose. While there is no occasion for it, that notion sleeps, but on seeing something similar it awakens. If, without examining that thing, one arbitrarily imposes on it identity with the earlier thing, then it is not the water that becomes false, nor the image in the form of water made of its memory, nor the water-like thing such as a mirage — only the imposition of identity with water is untrue, that is, false. And in a dream too, by the rule ‘[the dream] is mere *māyā*; its nature is not fully manifest,’ the Paramātmā's *māyā*, just as before, imposes identity with things on a state of mind shaped like things perceived (seen) in waking. Therefore in reality nothing is false. Only such an imposition on the pure self or on the Paramātmā is false; the universe is not false. </w:t>
      </w:r>
      <w:r>
        <w:rPr>
          <w:rFonts w:ascii="Times New Roman" w:hAnsi="Times New Roman"/>
          <w:sz w:val="20"/>
        </w:rPr>
        <w:t>* Further, the examples of *vivarta* are mentioned among the sections on knowledge and the like, and so are secondary; *pariṇāma-vāda* is set forth in its own section, and so is primary; and since it is set forth in both — in the sections on knowledge and the like as well — its strength is established by the maxim of the tongs. Therefore it is known that the purport of the *Śrī Bhāgavatam* is the transformation of potency (*śakti-pariṇāma*).”</w:t>
      </w:r>
    </w:p>
    <w:p>
      <w:pPr>
        <w:keepNext/>
        <w:spacing w:before="160"/>
        <w:jc w:val="center"/>
      </w:pPr>
      <w:r>
        <w:rPr>
          <w:rFonts w:ascii="Times New Roman" w:hAnsi="Times New Roman"/>
          <w:i/>
          <w:sz w:val="21"/>
        </w:rPr>
        <w:t>(3) Even when His potency is transformed, He Himself remains unchanged —</w:t>
      </w:r>
    </w:p>
    <w:p>
      <w:pPr>
        <w:jc w:val="both"/>
      </w:pPr>
      <w:r>
        <w:rPr>
          <w:b/>
        </w:rPr>
        <w:t xml:space="preserve">127 </w:t>
      </w:r>
      <w:r>
        <w:rPr>
          <w:rFonts w:ascii="Times New Roman" w:hAnsi="Times New Roman"/>
        </w:rPr>
        <w:t>If even a material thing possesses inconceivable power, what wonder is there in the inconceivable potency of the Lord?</w:t>
      </w:r>
    </w:p>
    <w:p>
      <w:pPr>
        <w:jc w:val="both"/>
      </w:pPr>
      <w:r>
        <w:rPr>
          <w:b/>
          <w:i/>
          <w:sz w:val="20"/>
        </w:rPr>
        <w:t xml:space="preserve">Amṛta-pravāha-bhāṣya. </w:t>
      </w:r>
      <w:r>
        <w:rPr>
          <w:rFonts w:ascii="Times New Roman" w:hAnsi="Times New Roman"/>
          <w:sz w:val="20"/>
        </w:rPr>
        <w:t>The *jīva-tattva* is a particular potency. If one tries to establish the *jīva-tattva* not as atomic consciousness (*aṇu-caitanya*) but as “Brahman,” the conclusion will certainly be mistaken. Śrī Śaṅkarācārya, carrying out the Lord's order, intended to conceal the Lord's sovereignty; so he established the oneness of the *jīva-tattva* with the Supreme Truth (*para-tattva*) and preached a mistaken conclusion. In fact, Vyāsa's *sūtras* accept the doctrine of the transformation (of potency) — (*śakti-*)*pariṇāma-vāda*. The ācārya raised the argument: “If *pariṇāma-vāda* is accepted, the Lord must be said to undergo change.” He reasoned: “If *pariṇāma-vāda* is admitted, Vyāsa will have to be admitted to have ‘erred,’” and so he established *vivarta-vāda*. In his commentary on the fourteenth *sūtra* of the first *pāda* of the second chapter of the *Brahma-sūtra* — “It is not other [than the cause], according to the word *ārambhaṇa* and the rest” — he cited such Vedic statements as “Change is only a verbal designation, a name” (*Chāndogya* 6.1.4) and argued that *pariṇāma-vāda* is a faulty doctrine of change (*vikāra-vāda*). In reality, the *Brahma-sūtra* presents *pariṇāma-vāda* thus: by the mere will of the Lord, His inconceivable potency is transformed into effects. The definition of *pariṇāma* is: “*Vikāra* is said to be the perception [of a thing] as other while it is real.” When from one real *tattva* another real *tattva* arises, and it is perceived as a different thing, that is *vikāra*, that is, *pariṇāma*. “Brahman” is a real Entity; from Him there have arisen separately a real entity, the “*jīva*,” and a real entity, the “material universe of *māyā*.” This understanding is called the *vikāra*, or *pariṇāma*, of Brahman. An example of *pariṇāma*: “milk” is a real substance, and it changes into another real substance, “curd.” Vedic statements such as “All this has That as its soul” (*Chāndogya* 6.8.7) leave no doubt that the world is Brahman. Brahman has an inconceivable potency; this is established by the Vedic statement “His supreme potency is heard to be manifold” (*Śvetāśvatara* 6.8). By that potency Brahman's real nature is transformed into the world — and no fault can attach to such a conclusion. From the statements of the *Chāndogya* — “In the beginning, my dear, all this was Being alone, one without a second” (6.2.1), “It glanced: may I become many, may I be born” (6.2.3), “All these creatures, my dear, are rooted in Being, abide in Being, are established in Being” (6.8.4), “All this has That as its soul” (6.8.7) — it is well known that this Brahman, by His own superior potency, is transformed into this world of spirit and matter. The world and the *jīva* are *upādeya* (what is made from the material), and Brahman is the *upādāna* (the material cause). The Vedic statement “That from which these beings are born” (*Taittirīya*, *Bhṛgu-vallī* 1) accepts that Brahman is the material cause and that the *jīva* and matter are made from Him. One who has not grasped the true essence of *pariṇāma-vāda* does not understand that this “world” and the “*jīva*” are separate real *tattvas*. From such statements as “All these creatures, my dear, are rooted in Being, abide in Being” (*Chāndogya* 6.8.4), it is clear that the “*jīva*” and the “material world,” the *jīva*'s dwelling, are indeed real. To imagine the *jīva* and the world as false, like a snake in a rope or silver in a shell, out of a groundless fear that Brahman would then turn out to be subject to change — this is mere deception. True, the *Māṇḍūkya* and other Vedas give the examples of “a snake in a rope” and “silver in a shell,” but these have their own particular fields of application. The *jīva* is a pure particle of spirit. The *jīva* in a human body identifies himself with this material body — that is the place of *vivarta*. *Vivarta* is explained thus: “*Vivarta* is said to be the perception [of a thing] as other when it is not so in reality.” To take a thing for what it is not — that is *vivarta*. For the *jīva*, *vivarta* is a great defect: the conditioned *jīva* is stained by this fault of false perception (*vivarta-buddhi*). To impose such a fault of *vivarta* on the original *tattva* of the universe and on the *jīva-tattva* is utterly worthless. Such an error arises only when one forgets the inconceivable potency. How Bhagavān has transformed into the world can be illustrated by a simple example. Many say that in the material world there is a treasure, the stone *cintāmaṇi*: it produces heaps of various jewels, yet itself remains unchanged. If a material thing has such an inconceivable power, what is surprising in the Lord's having an inconceivable potency that surpasses it infinitely in its qualities?</w:t>
      </w:r>
    </w:p>
    <w:p>
      <w:pPr>
        <w:keepNext/>
        <w:spacing w:before="160"/>
        <w:jc w:val="center"/>
      </w:pPr>
      <w:r>
        <w:rPr>
          <w:rFonts w:ascii="Times New Roman" w:hAnsi="Times New Roman"/>
          <w:i/>
          <w:sz w:val="21"/>
        </w:rPr>
        <w:t>The *praṇava*, seed of the tree of the Vedas, is the great statement (*mahā-vākya*) and the very form of the Lord —</w:t>
      </w:r>
    </w:p>
    <w:p>
      <w:pPr>
        <w:jc w:val="both"/>
      </w:pPr>
      <w:r>
        <w:rPr>
          <w:b/>
        </w:rPr>
        <w:t xml:space="preserve">128 </w:t>
      </w:r>
      <w:r>
        <w:rPr>
          <w:rFonts w:ascii="Times New Roman" w:hAnsi="Times New Roman"/>
        </w:rPr>
        <w:t>The *praṇava* (oṁ) is the great utterance, the source of the Vedas; the *praṇava* is the Lord Himself in sound, the abode of all the universes.</w:t>
      </w:r>
    </w:p>
    <w:p>
      <w:pPr>
        <w:jc w:val="both"/>
      </w:pPr>
      <w:r>
        <w:rPr>
          <w:b/>
          <w:i/>
          <w:sz w:val="20"/>
        </w:rPr>
        <w:t xml:space="preserve">Anubhāṣya. </w:t>
      </w:r>
      <w:r>
        <w:rPr>
          <w:rFonts w:ascii="Times New Roman" w:hAnsi="Times New Roman"/>
          <w:sz w:val="20"/>
        </w:rPr>
        <w:t>In the *Gītā*: “Whoever departs, leaving the body, uttering the single syllable *Om* — Brahman — and remembering Me, attains the supreme goal” (8.13); “[I am] what is to be known, the purifier, the syllable *Om*” (9.17); “*Om tat sat* — this is remembered as the threefold designation of Brahman” (17.23). In the *Chāndogya Upaniṣad* (1.1.1, 1.4.1): “One should worship the syllable *Om* as the *udgītha*, for one sings the *udgītha* beginning with *Om*. Here is its explanation”; (*Chāndogya* 1.5.1): “What is the *udgītha* is the *praṇava*; what is the *praṇava* is the *udgītha*”; (*Atharva-śikhā* 2): “It makes all the life-breaths bow (*praṇāvayati*) to the Paramātmā; therefore it is the *praṇava*. The *praṇava* abides in four forms; it is the source of the Vedas and of the gods, the object of meditation; it holds all together and carries one across all sorrows and fears, because it delivers; [pervading] all, it is Viṣṇu; it conquers all”;</w:t>
      </w:r>
      <w:r>
        <w:rPr>
          <w:rFonts w:ascii="Times New Roman" w:hAnsi="Times New Roman"/>
          <w:sz w:val="20"/>
          <w:vertAlign w:val="superscript"/>
        </w:rPr>
        <w:t>5</w:t>
      </w:r>
      <w:r>
        <w:rPr>
          <w:rFonts w:ascii="Times New Roman" w:hAnsi="Times New Roman"/>
          <w:sz w:val="20"/>
        </w:rPr>
        <w:t xml:space="preserve"> (*Māṇḍūkya* 1): “The syllable *Om* is all this. Here is its explanation: past, present and future — all this is *Om* alone; and whatever else lies beyond the three times is also *Om* alone”; (*Taittirīya*, *Śikṣā*, ch. 8): “*Om* is Brahman. *Om* is all this. With *Om* they sing the Sāmans. With *Om* a *brāhmaṇa*, about to recite [the Veda], says, ‘May I attain Brahman’ — and he attains Brahman.”</w:t>
      </w:r>
    </w:p>
    <w:p>
      <w:pPr>
        <w:jc w:val="both"/>
      </w:pPr>
      <w:r>
        <w:rPr>
          <w:rFonts w:ascii="Times New Roman" w:hAnsi="Times New Roman"/>
          <w:sz w:val="20"/>
        </w:rPr>
        <w:t>In the *Śrī Bhagavat-sandarbha* (section 48): “The *śruti* says of the *praṇava*: ‘*Om* is the nearest name of Brahman: as soon as it is uttered, it carries one across the fear of worldly existence; therefore it is called *tāra*, the deliverer.’ *** Therefore the name is the very *svarūpa* of Bhagavān. It is also clearly said in the *Śrī Nārada-pañcarātra* about the eight-syllable [mantra]: ‘Clearly, Bhagavān Himself — Nārāyaṇa directly — abides in [people's] mouths in the form of the eight syllables.’ And in the *Māṇḍūkya Upaniṣad* (4.4–7) about the *praṇava*: ‘*Om* is all this. The syllable *Om* is all this.’ ‘The *praṇava* is indeed the Supreme Brahman, and the *praṇava* is held to be the Supreme. The *praṇava* has nothing before it, nothing within, nothing without, nothing after; it is imperishable. The *praṇava* is the beginning, the middle and the end of all. Knowing the *praṇava* thus, one attains it at once. Know the *praṇava* to be the Lord, abiding in the heart of everyone. One who understands *Oṁkāra* as all-pervading is wise and does not grieve. It is without measure and of infinite measure; in it duality comes to rest; it is auspicious. One who has known *Oṁkāra* is a sage, not an ordinary person.’ One should not think that, since such things are possible only for the Supreme Lord, the words about a mere letter are only praise. For the same *śruti* accepts the sense that, like the other *avatāras*, this is an *avatāra* of the Supreme Lord Himself in the form of sound; and this is possible because the sound is nondifferent from Him. Therefore the name and the Bearer of the name are nondifferent.”</w:t>
      </w:r>
    </w:p>
    <w:p>
      <w:pPr>
        <w:jc w:val="both"/>
      </w:pPr>
      <w:r>
        <w:rPr>
          <w:rFonts w:ascii="Times New Roman" w:hAnsi="Times New Roman"/>
          <w:sz w:val="20"/>
        </w:rPr>
        <w:t>The *Śrī Bhagavat-sandarbha* [says]: the *śruti* says of the *praṇava* that *Om* is the nearest (the sweetest) of all the names of the Supreme Brahman: from the moment one begins to utter it, it saves the *jīva* from the fear of worldly existence; therefore He is also called “Tāra.” [Śrīdhara Svāmipāda, at the beginning of his own commentary on the *Bhāgavatam*, called the *Śrīmad-Bhāgavatam* *tārāṅkura*, “the sprout of Tāra,” because it begins with *Om*.] So the holy name is directly the *svarūpa* of Bhagavān. About the eight-syllable mantra the *Śrī Nārada-pañcarātra* says clearly: “It is well known that Bhagavān Śrī Nārāyaṇa Himself directly appears in the mouth of the *jīva* in the form of the eight syllables.” And about the *praṇava* the *Māṇḍūkya Upaniṣad* says: “All that is seen by spiritual vision is *Oṁkāra*, the syllable *Om*.” “The *praṇava* is another appearance of Brahman; He is called the Supreme Reality. He has nothing before Him, is unbounded, has nothing outside Him, is supreme and imperishable; He is the beginning, the middle and the end of all. Knowing the *praṇava* thus, one tastes immortality. Know that the *praṇava*, abiding in the heart of everyone, is the *svarūpa* of the Lord. As soon as a wise person understands *Oṁkāra* as all-pervading — *vibhu*, that is, the *svarūpa* of Viṣṇu — he no longer needs to grieve; that is, he is no longer a *śūdra*.</w:t>
      </w:r>
      <w:r>
        <w:rPr>
          <w:rFonts w:ascii="Times New Roman" w:hAnsi="Times New Roman"/>
          <w:sz w:val="20"/>
          <w:vertAlign w:val="superscript"/>
        </w:rPr>
        <w:t>25</w:t>
      </w:r>
      <w:r>
        <w:rPr>
          <w:rFonts w:ascii="Times New Roman" w:hAnsi="Times New Roman"/>
          <w:sz w:val="20"/>
        </w:rPr>
        <w:t xml:space="preserve"> He is without material measure, yet possesses infinite measure; through Him the material knowledge of duality subsides and nondual knowledge is attained; therefore He is the supreme good itself.” One should not think that such auspicious works are possible only for the Supreme Lord as an *avatāra*, and that therefore such statements about a material sound or letter contain no real truth and are mere praise. In fact, like the other *avatāras* of the Supreme Lord, this *praṇava* too is His *avatāra* in the form of sound. This sense is accepted on the very strength of the *śruti* statements quoted above, and since the *praṇava* is nondifferent from Him, this is possible; so this sense alone is correct. Therefore there is no doubt that the name of Bhagavān and the Bearer of the name, Bhagavān, are nondifferent.</w:t>
      </w:r>
    </w:p>
    <w:p>
      <w:pPr>
        <w:jc w:val="both"/>
      </w:pPr>
      <w:r>
        <w:rPr>
          <w:rFonts w:ascii="Times New Roman" w:hAnsi="Times New Roman"/>
          <w:sz w:val="20"/>
        </w:rPr>
        <w:t>*Om*, or the *praṇava*, is the *mahā-vākya*, the root of the Vedas. The *praṇava* is placed at the beginning and at the end of every Vedic mantra. The *praṇava* is the very form of the Lord. “By the sound *a* Kṛṣṇa is denoted, the sole Master of all the worlds; by the sound *u* Rādhā is denoted; *m* denotes the *jīva*.”</w:t>
      </w:r>
    </w:p>
    <w:p>
      <w:pPr>
        <w:keepNext/>
        <w:spacing w:before="160"/>
        <w:jc w:val="center"/>
      </w:pPr>
      <w:r>
        <w:rPr>
          <w:rFonts w:ascii="Times New Roman" w:hAnsi="Times New Roman"/>
          <w:i/>
          <w:sz w:val="21"/>
        </w:rPr>
        <w:t>The Lord is what is denoted (*vācya*), the *praṇava* is what denotes (*vācaka*); “You are That” and similar statements only illumine one part of the Vedas —</w:t>
      </w:r>
    </w:p>
    <w:p>
      <w:pPr>
        <w:jc w:val="both"/>
      </w:pPr>
      <w:r>
        <w:rPr>
          <w:b/>
        </w:rPr>
        <w:t xml:space="preserve">129 </w:t>
      </w:r>
      <w:r>
        <w:rPr>
          <w:rFonts w:ascii="Times New Roman" w:hAnsi="Times New Roman"/>
        </w:rPr>
        <w:t>The *praṇava* points to the Lord, the shelter of all, whereas the utterance *tat tvam asi* is one particular statement of the Veda.</w:t>
      </w:r>
    </w:p>
    <w:p>
      <w:pPr>
        <w:jc w:val="both"/>
      </w:pPr>
      <w:r>
        <w:rPr>
          <w:b/>
          <w:i/>
          <w:sz w:val="20"/>
        </w:rPr>
        <w:t xml:space="preserve">Anubhāṣya. </w:t>
      </w:r>
      <w:r>
        <w:rPr>
          <w:rFonts w:ascii="Times New Roman" w:hAnsi="Times New Roman"/>
          <w:sz w:val="20"/>
        </w:rPr>
        <w:t>The *śruti* “You are That” (*tat tvam asi*) is found in the *Chāndogya Upaniṣad*, in the sixth *prapāṭhaka*, in the eighth to the sixteenth *khaṇḍas*: “He is the Self; you are That, Śvetaketu.” “You are That” is one of the four Vedic “great statements” (*mahā-vākyas*) introduced by Śaṅkara.</w:t>
      </w:r>
    </w:p>
    <w:p>
      <w:pPr>
        <w:spacing w:before="160"/>
        <w:jc w:val="both"/>
      </w:pPr>
      <w:r>
        <w:rPr>
          <w:b/>
        </w:rPr>
        <w:t xml:space="preserve">130 </w:t>
      </w:r>
      <w:r>
        <w:rPr>
          <w:rFonts w:ascii="Times New Roman" w:hAnsi="Times New Roman"/>
        </w:rPr>
        <w:t>The *praṇava* is the great utterance; but he covered this and set up *tat tvam asi* as the great utterance instead.</w:t>
      </w:r>
    </w:p>
    <w:p>
      <w:pPr>
        <w:keepNext/>
        <w:spacing w:before="160"/>
        <w:jc w:val="center"/>
      </w:pPr>
      <w:r>
        <w:rPr>
          <w:rFonts w:ascii="Times New Roman" w:hAnsi="Times New Roman"/>
          <w:i/>
          <w:sz w:val="21"/>
        </w:rPr>
        <w:t>The Vedas and other scriptures, in their direct meaning (*abhidhā-vṛtti*), acknowledge Kṛṣṇa alone —</w:t>
      </w:r>
    </w:p>
    <w:p>
      <w:pPr>
        <w:jc w:val="both"/>
      </w:pPr>
      <w:r>
        <w:rPr>
          <w:b/>
        </w:rPr>
        <w:t xml:space="preserve">131 </w:t>
      </w:r>
      <w:r>
        <w:rPr>
          <w:rFonts w:ascii="Times New Roman" w:hAnsi="Times New Roman"/>
        </w:rPr>
        <w:t>All the Vedas and sūtras name Kṛṣṇa in their primary sense; but he abandoned the primary sense and explained them by the secondary one (*lakṣaṇā*).</w:t>
      </w:r>
    </w:p>
    <w:p>
      <w:pPr>
        <w:jc w:val="both"/>
      </w:pPr>
      <w:r>
        <w:rPr>
          <w:b/>
          <w:i/>
          <w:sz w:val="20"/>
        </w:rPr>
        <w:t xml:space="preserve">Anubhāṣya. </w:t>
      </w:r>
      <w:r>
        <w:rPr>
          <w:rFonts w:ascii="Times New Roman" w:hAnsi="Times New Roman"/>
          <w:sz w:val="20"/>
        </w:rPr>
        <w:t>“In the Vedas, in the *Rāmāyaṇa*, in the Purāṇas and in the *Mahābhārata* — in the beginning, at the end and in the middle — Hari is sung everywhere.”</w:t>
      </w:r>
    </w:p>
    <w:p>
      <w:pPr>
        <w:keepNext/>
        <w:spacing w:before="160"/>
        <w:jc w:val="center"/>
      </w:pPr>
      <w:r>
        <w:rPr>
          <w:rFonts w:ascii="Times New Roman" w:hAnsi="Times New Roman"/>
          <w:i/>
          <w:sz w:val="21"/>
        </w:rPr>
        <w:t>The evidence of the word, dependent on nothing else, is supreme —</w:t>
      </w:r>
    </w:p>
    <w:p>
      <w:pPr>
        <w:jc w:val="both"/>
      </w:pPr>
      <w:r>
        <w:rPr>
          <w:b/>
        </w:rPr>
        <w:t xml:space="preserve">132 </w:t>
      </w:r>
      <w:r>
        <w:rPr>
          <w:rFonts w:ascii="Times New Roman" w:hAnsi="Times New Roman"/>
        </w:rPr>
        <w:t>The Veda is self-evident, the crest-jewel of all proofs; interpreted by the secondary sense, it loses that self-evidence.</w:t>
      </w:r>
    </w:p>
    <w:p>
      <w:pPr>
        <w:jc w:val="both"/>
      </w:pPr>
      <w:r>
        <w:rPr>
          <w:b/>
          <w:i/>
          <w:sz w:val="20"/>
        </w:rPr>
        <w:t xml:space="preserve">Amṛta-pravāha-bhāṣya. </w:t>
      </w:r>
      <w:r>
        <w:rPr>
          <w:rFonts w:ascii="Times New Roman" w:hAnsi="Times New Roman"/>
          <w:sz w:val="20"/>
        </w:rPr>
        <w:t>The root statement of the Vedas is the *praṇava*; therefore it alone is the great statement (*mahā-vākya*) that denotes Brahman. The *praṇava* is the word that reveals the *svarūpa* of the Lord; therefore it is the Lord's eternal name and points to the Lord — *sarva-viśva-dhāma*, the shelter of all. To call “*mahā-vākyas*” such statements as “You are That” (*Chāndogya* 6.8.7), “All this is what this Self is,” “All this is Brahman” (*Bṛhad-āraṇyaka* 2.5.1), “All this is the Self” (*Chāndogya* 7.25.2) and “There is no diversity here” (*Kaṭha* 2.1.11; *Bṛhad-āraṇyaka* 4.4.19) is a grave error. For the chief among them, “You are That,” is only a partial statement: what the words “You are That” teach covers only one part of the Vedas. A *mahā-vākya* is what covers the Vedas as a whole; therefore nothing but the *praṇava* can be a “*mahā-vākya*.”</w:t>
      </w:r>
      <w:r>
        <w:rPr>
          <w:rFonts w:ascii="Times New Roman" w:hAnsi="Times New Roman"/>
          <w:sz w:val="20"/>
          <w:vertAlign w:val="superscript"/>
        </w:rPr>
        <w:t>5</w:t>
      </w:r>
      <w:r>
        <w:rPr>
          <w:rFonts w:ascii="Times New Roman" w:hAnsi="Times New Roman"/>
          <w:sz w:val="20"/>
        </w:rPr>
        <w:t xml:space="preserve"> Concealing this truth, Śrī Śaṅkarācārya called “You are That” a *mahā-vākya*. Relying on this invented *mahā-vākya*, he everywhere in the Vedas abandoned the primary meaning, that is, *abhidhā-vṛtti*, and explained them by *lakṣaṇā*, the secondary meaning. In this way he rejected without any reason the way all the Vedas and *sūtras* reveal the Kṛṣṇa-*tattva*. The Vedas are their own evidence (*svataḥ-pramāṇa*); so to impose a figurative sense (*lakṣaṇā*) on their words is merely to destroy the authority of evidence that is self-established.</w:t>
      </w:r>
    </w:p>
    <w:p>
      <w:pPr>
        <w:jc w:val="both"/>
      </w:pPr>
      <w:r>
        <w:rPr>
          <w:b/>
          <w:i/>
          <w:sz w:val="20"/>
        </w:rPr>
        <w:t xml:space="preserve">Anubhāṣya. </w:t>
      </w:r>
      <w:r>
        <w:rPr>
          <w:rFonts w:ascii="Times New Roman" w:hAnsi="Times New Roman"/>
          <w:sz w:val="20"/>
        </w:rPr>
        <w:t>See the *Anubhāṣya* on Ādi 7.107.</w:t>
      </w:r>
    </w:p>
    <w:p>
      <w:pPr>
        <w:keepNext/>
        <w:spacing w:before="160"/>
        <w:jc w:val="center"/>
      </w:pPr>
      <w:r>
        <w:rPr>
          <w:rFonts w:ascii="Times New Roman" w:hAnsi="Times New Roman"/>
          <w:i/>
          <w:sz w:val="21"/>
        </w:rPr>
        <w:t>Śaṅkara's explanation rests on *lakṣaṇā-vṛtti* and is therefore invented —</w:t>
      </w:r>
    </w:p>
    <w:p>
      <w:pPr>
        <w:jc w:val="both"/>
      </w:pPr>
      <w:r>
        <w:rPr>
          <w:b/>
        </w:rPr>
        <w:t xml:space="preserve">133 </w:t>
      </w:r>
      <w:r>
        <w:rPr>
          <w:rFonts w:ascii="Times New Roman" w:hAnsi="Times New Roman"/>
        </w:rPr>
        <w:t>So in every sūtra he abandoned the natural meaning and explained it by a secondary one, inventing it all himself.”</w:t>
      </w:r>
    </w:p>
    <w:p>
      <w:pPr>
        <w:keepNext/>
        <w:spacing w:before="160"/>
        <w:jc w:val="center"/>
      </w:pPr>
      <w:r>
        <w:rPr>
          <w:rFonts w:ascii="Times New Roman" w:hAnsi="Times New Roman"/>
          <w:i/>
          <w:sz w:val="21"/>
        </w:rPr>
        <w:t>The Lord refutes Śaṅkara's commentary on each *sūtra* —</w:t>
      </w:r>
    </w:p>
    <w:p>
      <w:pPr>
        <w:jc w:val="both"/>
      </w:pPr>
      <w:r>
        <w:rPr>
          <w:b/>
        </w:rPr>
        <w:t xml:space="preserve">134 </w:t>
      </w:r>
      <w:r>
        <w:rPr>
          <w:rFonts w:ascii="Times New Roman" w:hAnsi="Times New Roman"/>
        </w:rPr>
        <w:t>In this way He showed the faults in the commentary on every sūtra, and the sannyāsīs were astonished to hear it.</w:t>
      </w:r>
    </w:p>
    <w:p>
      <w:pPr>
        <w:keepNext/>
        <w:spacing w:before="160"/>
        <w:jc w:val="center"/>
      </w:pPr>
      <w:r>
        <w:rPr>
          <w:rFonts w:ascii="Times New Roman" w:hAnsi="Times New Roman"/>
          <w:i/>
          <w:sz w:val="21"/>
        </w:rPr>
        <w:t>The *sannyāsīs*' astonishment, their admission, and their loyalty to their *sampradāya* —</w:t>
      </w:r>
    </w:p>
    <w:p>
      <w:pPr>
        <w:jc w:val="both"/>
      </w:pPr>
      <w:r>
        <w:rPr>
          <w:b/>
        </w:rPr>
        <w:t xml:space="preserve">135 </w:t>
      </w:r>
      <w:r>
        <w:rPr>
          <w:rFonts w:ascii="Times New Roman" w:hAnsi="Times New Roman"/>
        </w:rPr>
        <w:t>All the sannyāsīs said, “Listen, Śrīpāda: the meaning You have refuted is beyond dispute.</w:t>
      </w:r>
    </w:p>
    <w:p>
      <w:pPr>
        <w:jc w:val="both"/>
      </w:pPr>
      <w:r>
        <w:rPr>
          <w:b/>
          <w:i/>
          <w:sz w:val="20"/>
        </w:rPr>
        <w:t xml:space="preserve">Amṛta-pravāha-bhāṣya. </w:t>
      </w:r>
      <w:r>
        <w:rPr>
          <w:rFonts w:ascii="Times New Roman" w:hAnsi="Times New Roman"/>
          <w:sz w:val="20"/>
        </w:rPr>
        <w:t>O Śrī Kṛṣṇa Caitanya! You presented these arguments and refuted Śaṅkara's interpretation; this is no empty dispute (*vivāda*) — that is, a fortunate person accepts it as “the truth.”</w:t>
      </w:r>
    </w:p>
    <w:p>
      <w:pPr>
        <w:spacing w:before="160"/>
        <w:jc w:val="both"/>
      </w:pPr>
      <w:r>
        <w:rPr>
          <w:b/>
        </w:rPr>
        <w:t xml:space="preserve">136 </w:t>
      </w:r>
      <w:r>
        <w:rPr>
          <w:rFonts w:ascii="Times New Roman" w:hAnsi="Times New Roman"/>
        </w:rPr>
        <w:t>We all know that the meaning is the Ācārya’s own invention; yet out of deference to our sampradāya we accept it as the truth.</w:t>
      </w:r>
    </w:p>
    <w:p>
      <w:pPr>
        <w:jc w:val="both"/>
      </w:pPr>
      <w:r>
        <w:rPr>
          <w:b/>
          <w:i/>
          <w:sz w:val="20"/>
        </w:rPr>
        <w:t xml:space="preserve">Anubhāṣya. </w:t>
      </w:r>
      <w:r>
        <w:rPr>
          <w:rFonts w:ascii="Times New Roman" w:hAnsi="Times New Roman"/>
          <w:sz w:val="20"/>
        </w:rPr>
        <w:t>See Madhya 25.46–48.</w:t>
      </w:r>
    </w:p>
    <w:p>
      <w:pPr>
        <w:keepNext/>
        <w:spacing w:before="160"/>
        <w:jc w:val="center"/>
      </w:pPr>
      <w:r>
        <w:rPr>
          <w:rFonts w:ascii="Times New Roman" w:hAnsi="Times New Roman"/>
          <w:i/>
          <w:sz w:val="21"/>
        </w:rPr>
        <w:t>The Lord is asked to explain by the direct meaning (*abhidhā-vṛtti*) —</w:t>
      </w:r>
    </w:p>
    <w:p>
      <w:pPr>
        <w:jc w:val="both"/>
      </w:pPr>
      <w:r>
        <w:rPr>
          <w:b/>
        </w:rPr>
        <w:t xml:space="preserve">137 </w:t>
      </w:r>
      <w:r>
        <w:rPr>
          <w:rFonts w:ascii="Times New Roman" w:hAnsi="Times New Roman"/>
        </w:rPr>
        <w:t>Explain the primary meaning; let us see Your power.” And the Lord set about explaining all the sūtras in their primary meaning:</w:t>
      </w:r>
    </w:p>
    <w:p>
      <w:pPr>
        <w:keepNext/>
        <w:spacing w:before="160"/>
        <w:jc w:val="center"/>
      </w:pPr>
      <w:r>
        <w:rPr>
          <w:rFonts w:ascii="Times New Roman" w:hAnsi="Times New Roman"/>
          <w:i/>
          <w:sz w:val="21"/>
        </w:rPr>
        <w:t>The Lord's explanation: (1) Bhagavān Kṛṣṇa is the *sambandha* —</w:t>
      </w:r>
    </w:p>
    <w:p>
      <w:pPr>
        <w:jc w:val="both"/>
      </w:pPr>
      <w:r>
        <w:rPr>
          <w:b/>
        </w:rPr>
        <w:t xml:space="preserve">138 </w:t>
      </w:r>
      <w:r>
        <w:rPr>
          <w:rFonts w:ascii="Times New Roman" w:hAnsi="Times New Roman"/>
        </w:rPr>
        <w:t>“The great reality called Brahman is Śrī Bhagavān, full of the six kinds of majesty, the abode of the Supreme Truth.</w:t>
      </w:r>
    </w:p>
    <w:p>
      <w:pPr>
        <w:spacing w:before="160"/>
        <w:jc w:val="both"/>
      </w:pPr>
      <w:r>
        <w:rPr>
          <w:b/>
        </w:rPr>
        <w:t xml:space="preserve">139 </w:t>
      </w:r>
      <w:r>
        <w:rPr>
          <w:rFonts w:ascii="Times New Roman" w:hAnsi="Times New Roman"/>
        </w:rPr>
        <w:t>In His own form and majesty there is not a trace of *māyā*; in all the Vedas Bhagavān is the *sambandha* — the One to whom everything is related.</w:t>
      </w:r>
    </w:p>
    <w:p>
      <w:pPr>
        <w:spacing w:before="160"/>
        <w:jc w:val="both"/>
      </w:pPr>
      <w:r>
        <w:rPr>
          <w:b/>
        </w:rPr>
        <w:t xml:space="preserve">140 </w:t>
      </w:r>
      <w:r>
        <w:rPr>
          <w:rFonts w:ascii="Times New Roman" w:hAnsi="Times New Roman"/>
        </w:rPr>
        <w:t>To call Him featureless (*nirviśeṣa*) is to deny His spiritual potency; and one who does not accept half of His being diminishes His fullness.</w:t>
      </w:r>
    </w:p>
    <w:p>
      <w:pPr>
        <w:jc w:val="both"/>
      </w:pPr>
      <w:r>
        <w:rPr>
          <w:b/>
          <w:i/>
          <w:sz w:val="20"/>
        </w:rPr>
        <w:t xml:space="preserve">Amṛta-pravāha-bhāṣya. </w:t>
      </w:r>
      <w:r>
        <w:rPr>
          <w:rFonts w:ascii="Times New Roman" w:hAnsi="Times New Roman"/>
          <w:sz w:val="20"/>
        </w:rPr>
        <w:t>In the *Bṛhad-āraṇyaka* (5.1), in the statement “That is full…” and so on, the Supreme Truth, full of the six opulences, is called *bṛhad-vastu*, the great Reality. In the Purāṇas these characteristics are described by the word “Bhagavān”; therefore wherever the Vedas say “Brahman,” the word fulfills its purpose only when “Śrī Bhagavān” is put in its place. So in all the Vedas the one *sambandha* is Bhagavān. Bhagavān embraces even the quality of featurelessness, yet He is eternally possessed of features. To call Him “featureless” is to deny His *cit-śakti*. Brahman possesses *cit-śakti* — that is, possesses features; so if one does not accept half of His *svarūpa*, His fullness is impaired.</w:t>
      </w:r>
    </w:p>
    <w:p>
      <w:pPr>
        <w:jc w:val="both"/>
      </w:pPr>
      <w:r>
        <w:rPr>
          <w:b/>
          <w:i/>
          <w:sz w:val="20"/>
        </w:rPr>
        <w:t xml:space="preserve">Anubhāṣya. </w:t>
      </w:r>
      <w:r>
        <w:rPr>
          <w:rFonts w:ascii="Times New Roman" w:hAnsi="Times New Roman"/>
          <w:sz w:val="20"/>
        </w:rPr>
        <w:t>Śrī Rāmānujapāda writes in the *Vedārtha-saṅgraha*: “If it is asked, ‘How is it known that the very nature [of Brahman] is defined by knowledge as an attribute, and not that Brahman is mere knowledge?’ — [the answer is:] this is understood from the *śrutis* that speak of Him as the knower, such as ‘He who is all-knowing, all-wise’; from hundreds of *śrutis* such as ‘His supreme potency is heard to be manifold’ and ‘By what, my dear, should one know the knower?’; and also because knowledge is only an attribute, and a mere attribute without a substrate cannot be accepted as an independent entity. Therefore words such as ‘truth,’ ‘knowledge’ and so on establish Brahman as possessed of knowledge and so on — the very things that are their own meanings. And if in ‘*tat tvam*’ both words abandon their own meanings in order to point to the nature of an entity without features, that is an abandonment of the primary meaning. [It may be said:] ‘Since the purport [of the statement] is established to be oneness, there is no fault of *lakṣaṇā*, as in the words “This is that very Devadatta.”’</w:t>
      </w:r>
      <w:r>
        <w:rPr>
          <w:rFonts w:ascii="Times New Roman" w:hAnsi="Times New Roman"/>
          <w:sz w:val="20"/>
          <w:vertAlign w:val="superscript"/>
        </w:rPr>
        <w:t>26</w:t>
      </w:r>
      <w:r>
        <w:rPr>
          <w:rFonts w:ascii="Times New Roman" w:hAnsi="Times New Roman"/>
          <w:sz w:val="20"/>
        </w:rPr>
        <w:t xml:space="preserve"> *** Moreover, a word gains its force as evidence because, by its very nature as words and sentences, it conveys differences of meaning and their particular relations; therefore it is incapable of conveying an entity without features, and for such an entity the word is not evidence. Words such as ‘featureless’ convey [meaning] in another way: of an entity known as possessed of some feature, they deny a feature known from some other thing.”</w:t>
      </w:r>
    </w:p>
    <w:p>
      <w:pPr>
        <w:keepNext/>
        <w:spacing w:before="160"/>
        <w:jc w:val="center"/>
      </w:pPr>
      <w:r>
        <w:rPr>
          <w:rFonts w:ascii="Times New Roman" w:hAnsi="Times New Roman"/>
          <w:i/>
          <w:sz w:val="21"/>
        </w:rPr>
        <w:t>(2) The means, or *abhidheya*, is *sādhana-bhakti*, beginning with hearing —</w:t>
      </w:r>
    </w:p>
    <w:p>
      <w:pPr>
        <w:jc w:val="both"/>
      </w:pPr>
      <w:r>
        <w:rPr>
          <w:b/>
        </w:rPr>
        <w:t xml:space="preserve">141 </w:t>
      </w:r>
      <w:r>
        <w:rPr>
          <w:rFonts w:ascii="Times New Roman" w:hAnsi="Times New Roman"/>
        </w:rPr>
        <w:t>The means by which one attains Bhagavān is devotion beginning with hearing; it is what brings one to Kṛṣṇa.</w:t>
      </w:r>
    </w:p>
    <w:p>
      <w:pPr>
        <w:spacing w:before="160"/>
        <w:jc w:val="both"/>
      </w:pPr>
      <w:r>
        <w:rPr>
          <w:b/>
        </w:rPr>
        <w:t xml:space="preserve">142 </w:t>
      </w:r>
      <w:r>
        <w:rPr>
          <w:rFonts w:ascii="Times New Roman" w:hAnsi="Times New Roman"/>
        </w:rPr>
        <w:t>All the Vedas call this the *abhidheya*, the means to be practised; from devotion in practice (*sādhana-bhakti*) prema springs up.</w:t>
      </w:r>
    </w:p>
    <w:p>
      <w:pPr>
        <w:jc w:val="both"/>
      </w:pPr>
      <w:r>
        <w:rPr>
          <w:b/>
          <w:i/>
          <w:sz w:val="20"/>
        </w:rPr>
        <w:t xml:space="preserve">Amṛta-pravāha-bhāṣya. </w:t>
      </w:r>
      <w:r>
        <w:rPr>
          <w:rFonts w:ascii="Times New Roman" w:hAnsi="Times New Roman"/>
          <w:sz w:val="20"/>
        </w:rPr>
        <w:t>To attain shelter at the feet of that Bhagavat-*tattva*, all the Vedas have determined *sādhana-bhakti* to be the *abhidheya*. It is from the ninefold *sādhana-bhakti*, beginning with hearing, that love for Kṛṣṇa awakens.</w:t>
      </w:r>
    </w:p>
    <w:p>
      <w:pPr>
        <w:keepNext/>
        <w:spacing w:before="160"/>
        <w:jc w:val="center"/>
      </w:pPr>
      <w:r>
        <w:rPr>
          <w:rFonts w:ascii="Times New Roman" w:hAnsi="Times New Roman"/>
          <w:i/>
          <w:sz w:val="21"/>
        </w:rPr>
        <w:t>(3) The goal to be attained — the *prayojana*, or fifth goal of life — is love for Kṛṣṇa —</w:t>
      </w:r>
    </w:p>
    <w:p>
      <w:pPr>
        <w:jc w:val="both"/>
      </w:pPr>
      <w:r>
        <w:rPr>
          <w:b/>
        </w:rPr>
        <w:t xml:space="preserve">143 </w:t>
      </w:r>
      <w:r>
        <w:rPr>
          <w:rFonts w:ascii="Times New Roman" w:hAnsi="Times New Roman"/>
        </w:rPr>
        <w:t>When deep attachment for Kṛṣṇa’s feet arises, no attachment to anything other than Kṛṣṇa remains.</w:t>
      </w:r>
    </w:p>
    <w:p>
      <w:pPr>
        <w:spacing w:before="160"/>
        <w:jc w:val="both"/>
      </w:pPr>
      <w:r>
        <w:rPr>
          <w:b/>
        </w:rPr>
        <w:t xml:space="preserve">144 </w:t>
      </w:r>
      <w:r>
        <w:rPr>
          <w:rFonts w:ascii="Times New Roman" w:hAnsi="Times New Roman"/>
        </w:rPr>
        <w:t>That great treasure of prema is the fifth goal of life; it lets one taste the rasa of Kṛṣṇa’s sweetness.</w:t>
      </w:r>
    </w:p>
    <w:p>
      <w:pPr>
        <w:spacing w:before="160"/>
        <w:jc w:val="both"/>
      </w:pPr>
      <w:r>
        <w:rPr>
          <w:b/>
        </w:rPr>
        <w:t xml:space="preserve">145 </w:t>
      </w:r>
      <w:r>
        <w:rPr>
          <w:rFonts w:ascii="Times New Roman" w:hAnsi="Times New Roman"/>
        </w:rPr>
        <w:t>By prema Kṛṣṇa comes under the control of His devotee, and by prema one tastes the joy of serving Kṛṣṇa.</w:t>
      </w:r>
    </w:p>
    <w:p>
      <w:pPr>
        <w:keepNext/>
        <w:spacing w:before="160"/>
        <w:jc w:val="center"/>
      </w:pPr>
      <w:r>
        <w:rPr>
          <w:rFonts w:ascii="Times New Roman" w:hAnsi="Times New Roman"/>
          <w:i/>
          <w:sz w:val="21"/>
        </w:rPr>
        <w:t>The *Brahma-sūtra* establishes *sambandha*, *abhidheya* and *prayojana* —</w:t>
      </w:r>
    </w:p>
    <w:p>
      <w:pPr>
        <w:jc w:val="both"/>
      </w:pPr>
      <w:r>
        <w:rPr>
          <w:b/>
        </w:rPr>
        <w:t xml:space="preserve">146 </w:t>
      </w:r>
      <w:r>
        <w:rPr>
          <w:rFonts w:ascii="Times New Roman" w:hAnsi="Times New Roman"/>
        </w:rPr>
        <w:t>*Sambandha*, *abhidheya* and *prayojana* — relationship, means and goal: in these three meanings all the sūtras find their conclusion.”</w:t>
      </w:r>
    </w:p>
    <w:p>
      <w:pPr>
        <w:jc w:val="both"/>
      </w:pPr>
      <w:r>
        <w:rPr>
          <w:b/>
          <w:i/>
          <w:sz w:val="20"/>
        </w:rPr>
        <w:t xml:space="preserve">Amṛta-pravāha-bhāṣya. </w:t>
      </w:r>
      <w:r>
        <w:rPr>
          <w:rFonts w:ascii="Times New Roman" w:hAnsi="Times New Roman"/>
          <w:sz w:val="20"/>
        </w:rPr>
        <w:t>“Who am I? What is this material universe? What is Bhagavān? And what is our relationship with one another?” When one finds the true answer to these four questions, one has “knowledge of *sambandha*.” What is the duty of one who has gained knowledge of *sambandha*? One must understand this, and taking up that duty is to be known as the *abhidheya* of all the scriptures. The fruit one attains by carrying out that duty is called the *prayojana*. The *Brahma-sūtra* teaches precisely these three meanings.</w:t>
      </w:r>
    </w:p>
    <w:p>
      <w:pPr>
        <w:keepNext/>
        <w:spacing w:before="160"/>
        <w:jc w:val="center"/>
      </w:pPr>
      <w:r>
        <w:rPr>
          <w:rFonts w:ascii="Times New Roman" w:hAnsi="Times New Roman"/>
          <w:i/>
          <w:sz w:val="21"/>
        </w:rPr>
        <w:t>Having heard the explanation of all the *sūtras*, the *sannyāsīs* offer praise —</w:t>
      </w:r>
    </w:p>
    <w:p>
      <w:pPr>
        <w:jc w:val="both"/>
      </w:pPr>
      <w:r>
        <w:rPr>
          <w:b/>
        </w:rPr>
        <w:t xml:space="preserve">147 </w:t>
      </w:r>
      <w:r>
        <w:rPr>
          <w:rFonts w:ascii="Times New Roman" w:hAnsi="Times New Roman"/>
        </w:rPr>
        <w:t>Hearing all the sūtras explained in this way, all the sannyāsīs humbly said:</w:t>
      </w:r>
    </w:p>
    <w:p>
      <w:pPr>
        <w:spacing w:before="160"/>
        <w:jc w:val="both"/>
      </w:pPr>
      <w:r>
        <w:rPr>
          <w:b/>
        </w:rPr>
        <w:t xml:space="preserve">148 </w:t>
      </w:r>
      <w:r>
        <w:rPr>
          <w:rFonts w:ascii="Times New Roman" w:hAnsi="Times New Roman"/>
        </w:rPr>
        <w:t>“You are the Vedas embodied — Nārāyaṇa Himself. Forgive us for having blasphemed You before.”</w:t>
      </w:r>
    </w:p>
    <w:p>
      <w:pPr>
        <w:keepNext/>
        <w:spacing w:before="160"/>
        <w:jc w:val="center"/>
      </w:pPr>
      <w:r>
        <w:rPr>
          <w:rFonts w:ascii="Times New Roman" w:hAnsi="Times New Roman"/>
          <w:i/>
          <w:sz w:val="21"/>
        </w:rPr>
        <w:t>They constantly take the name of Kṛṣṇa —</w:t>
      </w:r>
    </w:p>
    <w:p>
      <w:pPr>
        <w:jc w:val="both"/>
      </w:pPr>
      <w:r>
        <w:rPr>
          <w:b/>
        </w:rPr>
        <w:t xml:space="preserve">149 </w:t>
      </w:r>
      <w:r>
        <w:rPr>
          <w:rFonts w:ascii="Times New Roman" w:hAnsi="Times New Roman"/>
        </w:rPr>
        <w:t>From that time the sannyāsīs’ hearts were changed, and they always took the name “Kṛṣṇa, Kṛṣṇa”.</w:t>
      </w:r>
    </w:p>
    <w:p>
      <w:pPr>
        <w:jc w:val="both"/>
      </w:pPr>
      <w:r>
        <w:rPr>
          <w:b/>
          <w:i/>
          <w:sz w:val="20"/>
        </w:rPr>
        <w:t xml:space="preserve">Anubhāṣya. </w:t>
      </w:r>
      <w:r>
        <w:rPr>
          <w:rFonts w:ascii="Times New Roman" w:hAnsi="Times New Roman"/>
          <w:sz w:val="20"/>
        </w:rPr>
        <w:t>The leader at that time of the *ekadaṇḍī sannyāsīs* of Śaṅkara's *sampradāya* living in Kāśī was Śrī Prakāśānanda Sarasvatī. Some mistakenly try to identify him with Śrī Prabodhānanda Sarasvatī, who lived in Śrī Raṅga-kṣetra and later in Kāmyavana. Needless to say, Prabodhānanda was a *tridaṇḍī* of Rāmānuja's line, a *jīyar svāmī*, who had come from the land of Mysore and lived in Raṅga-kṣetra. He is the author of such books as *Śrī Caitanya-candrāmṛta*, *Rādhā-rasa-sudhā-nidhi*, *Saṅgīta-mādhava*, *Vṛndāvana-śataka* and *Navadvīpa-śataka*. Veṅkaṭa Bhaṭṭa, Tirumalaya Bhaṭṭa and Prabodhānanda were three brothers. Mahāprabhu saw him in Śaka 1433, during the *cāturmāsya*, as a member of Rāmānuja's *sampradāya*; so it is unreasonable to think that in Śaka 1435 He saw him in Kāśī as a member of Śaṅkara's *sampradāya*. See the book *Śrī Bhakti-ratnākara*.</w:t>
      </w:r>
    </w:p>
    <w:p>
      <w:pPr>
        <w:keepNext/>
        <w:spacing w:before="160"/>
        <w:jc w:val="center"/>
      </w:pPr>
      <w:r>
        <w:rPr>
          <w:rFonts w:ascii="Times New Roman" w:hAnsi="Times New Roman"/>
          <w:i/>
          <w:sz w:val="21"/>
        </w:rPr>
        <w:t>The Lord forgives their offenses and bestows mercy —</w:t>
      </w:r>
    </w:p>
    <w:p>
      <w:pPr>
        <w:jc w:val="both"/>
      </w:pPr>
      <w:r>
        <w:rPr>
          <w:b/>
        </w:rPr>
        <w:t xml:space="preserve">150 </w:t>
      </w:r>
      <w:r>
        <w:rPr>
          <w:rFonts w:ascii="Times New Roman" w:hAnsi="Times New Roman"/>
        </w:rPr>
        <w:t>So He forgave their offences and graced them all with Kṛṣṇa’s name.</w:t>
      </w:r>
    </w:p>
    <w:p>
      <w:pPr>
        <w:keepNext/>
        <w:spacing w:before="160"/>
        <w:jc w:val="center"/>
      </w:pPr>
      <w:r>
        <w:rPr>
          <w:rFonts w:ascii="Times New Roman" w:hAnsi="Times New Roman"/>
          <w:i/>
          <w:sz w:val="21"/>
        </w:rPr>
        <w:t>Together they honor the *mahā-prasāda* —</w:t>
      </w:r>
    </w:p>
    <w:p>
      <w:pPr>
        <w:jc w:val="both"/>
      </w:pPr>
      <w:r>
        <w:rPr>
          <w:b/>
        </w:rPr>
        <w:t xml:space="preserve">151 </w:t>
      </w:r>
      <w:r>
        <w:rPr>
          <w:rFonts w:ascii="Times New Roman" w:hAnsi="Times New Roman"/>
        </w:rPr>
        <w:t>Then all the sannyāsīs took their meal together with Mahāprabhu, seating Him in their midst.</w:t>
      </w:r>
    </w:p>
    <w:p>
      <w:pPr>
        <w:spacing w:before="160"/>
        <w:jc w:val="both"/>
      </w:pPr>
      <w:r>
        <w:rPr>
          <w:b/>
        </w:rPr>
        <w:t xml:space="preserve">152 </w:t>
      </w:r>
      <w:r>
        <w:rPr>
          <w:rFonts w:ascii="Times New Roman" w:hAnsi="Times New Roman"/>
        </w:rPr>
        <w:t>After the meal Mahāprabhu returned to His lodging. Such are the wonderful pastimes of the beautiful Gaurāṅga.</w:t>
      </w:r>
    </w:p>
    <w:p>
      <w:pPr>
        <w:keepNext/>
        <w:spacing w:before="160"/>
        <w:jc w:val="center"/>
      </w:pPr>
      <w:r>
        <w:rPr>
          <w:rFonts w:ascii="Times New Roman" w:hAnsi="Times New Roman"/>
          <w:i/>
          <w:sz w:val="21"/>
        </w:rPr>
        <w:t>The devotees rejoice at the Lord's magnanimous pastimes —</w:t>
      </w:r>
    </w:p>
    <w:p>
      <w:pPr>
        <w:jc w:val="both"/>
      </w:pPr>
      <w:r>
        <w:rPr>
          <w:b/>
        </w:rPr>
        <w:t xml:space="preserve">153 </w:t>
      </w:r>
      <w:r>
        <w:rPr>
          <w:rFonts w:ascii="Times New Roman" w:hAnsi="Times New Roman"/>
        </w:rPr>
        <w:t>Candraśekhara, Tapana Miśra and Sanātana rejoiced at heart to hear and see all this.</w:t>
      </w:r>
    </w:p>
    <w:p>
      <w:pPr>
        <w:spacing w:before="160"/>
        <w:jc w:val="both"/>
      </w:pPr>
      <w:r>
        <w:rPr>
          <w:b/>
        </w:rPr>
        <w:t xml:space="preserve">154 </w:t>
      </w:r>
      <w:r>
        <w:rPr>
          <w:rFonts w:ascii="Times New Roman" w:hAnsi="Times New Roman"/>
        </w:rPr>
        <w:t>All the sannyāsīs came to see the Lord, and all Vārāṇasī sang His praises.</w:t>
      </w:r>
    </w:p>
    <w:p>
      <w:pPr>
        <w:keepNext/>
        <w:spacing w:before="160"/>
        <w:jc w:val="center"/>
      </w:pPr>
      <w:r>
        <w:rPr>
          <w:rFonts w:ascii="Times New Roman" w:hAnsi="Times New Roman"/>
          <w:i/>
          <w:sz w:val="21"/>
        </w:rPr>
        <w:t>Kāśī is blessed, for the Lord set foot there —</w:t>
      </w:r>
    </w:p>
    <w:p>
      <w:pPr>
        <w:jc w:val="both"/>
      </w:pPr>
      <w:r>
        <w:rPr>
          <w:b/>
        </w:rPr>
        <w:t xml:space="preserve">155 </w:t>
      </w:r>
      <w:r>
        <w:rPr>
          <w:rFonts w:ascii="Times New Roman" w:hAnsi="Times New Roman"/>
        </w:rPr>
        <w:t>Śrī Kṛṣṇa Caitanya had come to Vārāṇasī, and the city and all its people were greatly blessed.</w:t>
      </w:r>
    </w:p>
    <w:p>
      <w:pPr>
        <w:keepNext/>
        <w:spacing w:before="160"/>
        <w:jc w:val="center"/>
      </w:pPr>
      <w:r>
        <w:rPr>
          <w:rFonts w:ascii="Times New Roman" w:hAnsi="Times New Roman"/>
          <w:i/>
          <w:sz w:val="21"/>
        </w:rPr>
        <w:t>Countless people come to see the Lord —</w:t>
      </w:r>
    </w:p>
    <w:p>
      <w:pPr>
        <w:jc w:val="both"/>
      </w:pPr>
      <w:r>
        <w:rPr>
          <w:b/>
        </w:rPr>
        <w:t xml:space="preserve">156 </w:t>
      </w:r>
      <w:r>
        <w:rPr>
          <w:rFonts w:ascii="Times New Roman" w:hAnsi="Times New Roman"/>
        </w:rPr>
        <w:t>People came in their hundreds of thousands to see the Lord; there was such a crowd at the door that no one could get in.</w:t>
      </w:r>
    </w:p>
    <w:p>
      <w:pPr>
        <w:spacing w:before="160"/>
        <w:jc w:val="both"/>
      </w:pPr>
      <w:r>
        <w:rPr>
          <w:b/>
        </w:rPr>
        <w:t xml:space="preserve">157 </w:t>
      </w:r>
      <w:r>
        <w:rPr>
          <w:rFonts w:ascii="Times New Roman" w:hAnsi="Times New Roman"/>
        </w:rPr>
        <w:t>Whenever the Lord went to see Viśveśvara, hundreds of thousands of people gathered there.</w:t>
      </w:r>
    </w:p>
    <w:p>
      <w:pPr>
        <w:spacing w:before="160"/>
        <w:jc w:val="both"/>
      </w:pPr>
      <w:r>
        <w:rPr>
          <w:b/>
        </w:rPr>
        <w:t xml:space="preserve">158 </w:t>
      </w:r>
      <w:r>
        <w:rPr>
          <w:rFonts w:ascii="Times New Roman" w:hAnsi="Times New Roman"/>
        </w:rPr>
        <w:t>When He went to bathe on the bank of the Gaṅgā, there too all the people thronged in a great crowd.</w:t>
      </w:r>
    </w:p>
    <w:p>
      <w:pPr>
        <w:keepNext/>
        <w:spacing w:before="160"/>
        <w:jc w:val="center"/>
      </w:pPr>
      <w:r>
        <w:rPr>
          <w:rFonts w:ascii="Times New Roman" w:hAnsi="Times New Roman"/>
          <w:i/>
          <w:sz w:val="21"/>
        </w:rPr>
        <w:t>The Lord delivers the people by making them chant the names of Hari —</w:t>
      </w:r>
    </w:p>
    <w:p>
      <w:pPr>
        <w:jc w:val="both"/>
      </w:pPr>
      <w:r>
        <w:rPr>
          <w:b/>
        </w:rPr>
        <w:t xml:space="preserve">159 </w:t>
      </w:r>
      <w:r>
        <w:rPr>
          <w:rFonts w:ascii="Times New Roman" w:hAnsi="Times New Roman"/>
        </w:rPr>
        <w:t>Raising His arms, the Lord would say, “Chant ‘Hari! Hari!’”, and the people’s cry of “Hari!” filled heaven and earth.</w:t>
      </w:r>
    </w:p>
    <w:p>
      <w:pPr>
        <w:keepNext/>
        <w:spacing w:before="160"/>
        <w:jc w:val="center"/>
      </w:pPr>
      <w:r>
        <w:rPr>
          <w:rFonts w:ascii="Times New Roman" w:hAnsi="Times New Roman"/>
          <w:i/>
          <w:sz w:val="21"/>
        </w:rPr>
        <w:t>The Lord leaves Kāśī and sends Śrī Sanātana to Vṛndāvana —</w:t>
      </w:r>
    </w:p>
    <w:p>
      <w:pPr>
        <w:jc w:val="both"/>
      </w:pPr>
      <w:r>
        <w:rPr>
          <w:b/>
        </w:rPr>
        <w:t xml:space="preserve">160 </w:t>
      </w:r>
      <w:r>
        <w:rPr>
          <w:rFonts w:ascii="Times New Roman" w:hAnsi="Times New Roman"/>
        </w:rPr>
        <w:t>Having delivered the people, the Lord decided to leave, and He sent Śrī Sanātana to Vṛndāvana.</w:t>
      </w:r>
    </w:p>
    <w:p>
      <w:pPr>
        <w:spacing w:before="160"/>
        <w:jc w:val="both"/>
      </w:pPr>
      <w:r>
        <w:rPr>
          <w:b/>
        </w:rPr>
        <w:t xml:space="preserve">161 </w:t>
      </w:r>
      <w:r>
        <w:rPr>
          <w:rFonts w:ascii="Times New Roman" w:hAnsi="Times New Roman"/>
        </w:rPr>
        <w:t>Hearing the clamour of the crowds night and day, the Lord left Vārāṇasī and returned to Nīlācala.</w:t>
      </w:r>
    </w:p>
    <w:p>
      <w:pPr>
        <w:spacing w:before="160"/>
        <w:jc w:val="both"/>
      </w:pPr>
      <w:r>
        <w:rPr>
          <w:b/>
        </w:rPr>
        <w:t xml:space="preserve">162 </w:t>
      </w:r>
      <w:r>
        <w:rPr>
          <w:rFonts w:ascii="Times New Roman" w:hAnsi="Times New Roman"/>
        </w:rPr>
        <w:t>I shall tell these pastimes in detail later; here I have told them briefly, as the occasion arose.</w:t>
      </w:r>
    </w:p>
    <w:p>
      <w:pPr>
        <w:jc w:val="both"/>
      </w:pPr>
      <w:r>
        <w:rPr>
          <w:b/>
          <w:i/>
          <w:sz w:val="20"/>
        </w:rPr>
        <w:t xml:space="preserve">Amṛta-pravāha-bhāṣya. </w:t>
      </w:r>
      <w:r>
        <w:rPr>
          <w:rFonts w:ascii="Times New Roman" w:hAnsi="Times New Roman"/>
          <w:sz w:val="20"/>
        </w:rPr>
        <w:t>“Later”: see Madhya, Chapter 25.</w:t>
      </w:r>
    </w:p>
    <w:p>
      <w:pPr>
        <w:jc w:val="both"/>
      </w:pPr>
      <w:r>
        <w:rPr>
          <w:rFonts w:ascii="Times New Roman" w:hAnsi="Times New Roman"/>
          <w:sz w:val="20"/>
        </w:rPr>
        <w:t>*Thus ends the seventh chapter of the “Amṛta-pravāha-bhāṣya.”*</w:t>
      </w:r>
    </w:p>
    <w:p>
      <w:pPr>
        <w:keepNext/>
        <w:spacing w:before="160"/>
        <w:jc w:val="center"/>
      </w:pPr>
      <w:r>
        <w:rPr>
          <w:rFonts w:ascii="Times New Roman" w:hAnsi="Times New Roman"/>
          <w:i/>
          <w:sz w:val="21"/>
        </w:rPr>
        <w:t>The Lord, in the form of the Pañca-tattva, delivers the world —</w:t>
      </w:r>
    </w:p>
    <w:p>
      <w:pPr>
        <w:jc w:val="both"/>
      </w:pPr>
      <w:r>
        <w:rPr>
          <w:b/>
        </w:rPr>
        <w:t xml:space="preserve">163 </w:t>
      </w:r>
      <w:r>
        <w:rPr>
          <w:rFonts w:ascii="Times New Roman" w:hAnsi="Times New Roman"/>
        </w:rPr>
        <w:t>Thus, in the form of the Pañca-tattva, Śrī Kṛṣṇa Caitanya blessed the whole world, giving everyone Kṛṣṇa’s name and love for Him.</w:t>
      </w:r>
    </w:p>
    <w:p>
      <w:pPr>
        <w:keepNext/>
        <w:spacing w:before="160"/>
        <w:jc w:val="center"/>
      </w:pPr>
      <w:r>
        <w:rPr>
          <w:rFonts w:ascii="Times New Roman" w:hAnsi="Times New Roman"/>
          <w:i/>
          <w:sz w:val="21"/>
        </w:rPr>
        <w:t>The Lord, Himself and through His preachers, spreads the name and *prema* throughout India and delivers the people —</w:t>
      </w:r>
    </w:p>
    <w:p>
      <w:pPr>
        <w:jc w:val="both"/>
      </w:pPr>
      <w:r>
        <w:rPr>
          <w:b/>
        </w:rPr>
        <w:t xml:space="preserve">164 </w:t>
      </w:r>
      <w:r>
        <w:rPr>
          <w:rFonts w:ascii="Times New Roman" w:hAnsi="Times New Roman"/>
        </w:rPr>
        <w:t>He sent Rūpa and Sanātana to Mathurā, and these two commanders spread bhakti there.</w:t>
      </w:r>
    </w:p>
    <w:p>
      <w:pPr>
        <w:spacing w:before="160"/>
        <w:jc w:val="both"/>
      </w:pPr>
      <w:r>
        <w:rPr>
          <w:b/>
        </w:rPr>
        <w:t xml:space="preserve">165 </w:t>
      </w:r>
      <w:r>
        <w:rPr>
          <w:rFonts w:ascii="Times New Roman" w:hAnsi="Times New Roman"/>
        </w:rPr>
        <w:t>He sent Nityānanda Gosāñi to the land of Gauḍa, and there He preached bhakti in every possible way.</w:t>
      </w:r>
    </w:p>
    <w:p>
      <w:pPr>
        <w:spacing w:before="160"/>
        <w:jc w:val="both"/>
      </w:pPr>
      <w:r>
        <w:rPr>
          <w:b/>
        </w:rPr>
        <w:t xml:space="preserve">166 </w:t>
      </w:r>
      <w:r>
        <w:rPr>
          <w:rFonts w:ascii="Times New Roman" w:hAnsi="Times New Roman"/>
        </w:rPr>
        <w:t>He Himself went to the south and spread Kṛṣṇa’s name from village to village.</w:t>
      </w:r>
    </w:p>
    <w:p>
      <w:pPr>
        <w:spacing w:before="160"/>
        <w:jc w:val="both"/>
      </w:pPr>
      <w:r>
        <w:rPr>
          <w:b/>
        </w:rPr>
        <w:t xml:space="preserve">167 </w:t>
      </w:r>
      <w:r>
        <w:rPr>
          <w:rFonts w:ascii="Times New Roman" w:hAnsi="Times New Roman"/>
        </w:rPr>
        <w:t>As far as Setubandha He preached bhakti, and, giving Kṛṣṇa-prema, He delivered everyone.</w:t>
      </w:r>
    </w:p>
    <w:p>
      <w:pPr>
        <w:jc w:val="both"/>
      </w:pPr>
      <w:r>
        <w:rPr>
          <w:b/>
          <w:i/>
          <w:sz w:val="20"/>
        </w:rPr>
        <w:t xml:space="preserve">Anubhāṣya. </w:t>
      </w:r>
      <w:r>
        <w:rPr>
          <w:rFonts w:ascii="Times New Roman" w:hAnsi="Times New Roman"/>
          <w:sz w:val="20"/>
        </w:rPr>
        <w:t>To deliver everyone throughout India through love for Kṛṣṇa, [Mahāprabhu] spread the name of Kṛṣṇa: in the northwest, in the Māthura-maṇḍala, through Śrī Rūpa and Sanātana; in Gauḍa and Bengal through Śrī Nityānanda; and Himself in the south, village after village, as far as Setubandha.</w:t>
      </w:r>
    </w:p>
    <w:p>
      <w:pPr>
        <w:keepNext/>
        <w:spacing w:before="160"/>
        <w:jc w:val="center"/>
      </w:pPr>
      <w:r>
        <w:rPr>
          <w:rFonts w:ascii="Times New Roman" w:hAnsi="Times New Roman"/>
          <w:i/>
          <w:sz w:val="21"/>
        </w:rPr>
        <w:t>By hearing the explanation of the Pañca-tattva one gains knowledge of the Gaura-*tattva* —</w:t>
      </w:r>
    </w:p>
    <w:p>
      <w:pPr>
        <w:jc w:val="both"/>
      </w:pPr>
      <w:r>
        <w:rPr>
          <w:b/>
        </w:rPr>
        <w:t xml:space="preserve">168 </w:t>
      </w:r>
      <w:r>
        <w:rPr>
          <w:rFonts w:ascii="Times New Roman" w:hAnsi="Times New Roman"/>
        </w:rPr>
        <w:t>Thus I have given the explanation of the Pañca-tattva; by hearing it one comes to know the truth of Caitanya.</w:t>
      </w:r>
    </w:p>
    <w:p>
      <w:pPr>
        <w:jc w:val="both"/>
      </w:pPr>
      <w:r>
        <w:rPr>
          <w:b/>
          <w:i/>
          <w:sz w:val="20"/>
        </w:rPr>
        <w:t xml:space="preserve">Anubhāṣya. </w:t>
      </w:r>
      <w:r>
        <w:rPr>
          <w:rFonts w:ascii="Times New Roman" w:hAnsi="Times New Roman"/>
          <w:sz w:val="20"/>
        </w:rPr>
        <w:t>*Thus ends the seventh chapter of the “Anubhāṣya.”*</w:t>
      </w:r>
    </w:p>
    <w:p>
      <w:pPr>
        <w:spacing w:before="160"/>
        <w:jc w:val="both"/>
      </w:pPr>
      <w:r>
        <w:rPr>
          <w:b/>
        </w:rPr>
        <w:t xml:space="preserve">169 </w:t>
      </w:r>
      <w:r>
        <w:rPr>
          <w:rFonts w:ascii="Times New Roman" w:hAnsi="Times New Roman"/>
        </w:rPr>
        <w:t>Śrī Caitanya, Nityānanda and Advaita — the three; Śrīvāsa, Gadādhara and all the other devotees —</w:t>
      </w:r>
    </w:p>
    <w:p>
      <w:pPr>
        <w:spacing w:before="160"/>
        <w:jc w:val="both"/>
      </w:pPr>
      <w:r>
        <w:rPr>
          <w:b/>
        </w:rPr>
        <w:t xml:space="preserve">170 </w:t>
      </w:r>
      <w:r>
        <w:rPr>
          <w:rFonts w:ascii="Times New Roman" w:hAnsi="Times New Roman"/>
        </w:rPr>
        <w:t>at the lotus feet of all of them I bow millions of times, and as best I can I tell something of Caitanya’s pastimes.</w:t>
      </w:r>
    </w:p>
    <w:p>
      <w:pPr>
        <w:spacing w:before="160"/>
        <w:jc w:val="both"/>
      </w:pPr>
      <w:r>
        <w:rPr>
          <w:b/>
        </w:rPr>
        <w:t xml:space="preserve">171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According to the *Anubhāṣya*: the devotee in form is Śrī Gaurāṅga, who tastes His own sweetness; the devotee in essence (in the form of His brother) is Śrī Nityānanda; the devotee-avatāra is Śrī Advaita; the one called a devotee is Śrīvāsa and others, established in *śānta*, *dāsya* and the other rasas; the potency is Gadādhara, Svarūpa Dāmodara, Rāmānanda and others. The same verse as Ādi 1.14; ascribed in the edition to Śrī Rūpa Gosvāmī.</w:t>
      </w:r>
    </w:p>
    <w:p>
      <w:r>
        <w:rPr>
          <w:sz w:val="19"/>
        </w:rPr>
        <w:t xml:space="preserve">2. </w:t>
      </w:r>
      <w:r>
        <w:rPr>
          <w:rFonts w:ascii="Times New Roman" w:hAnsi="Times New Roman"/>
          <w:sz w:val="19"/>
        </w:rPr>
        <w:t>As in the Gauḍīya Maṭha edition: «কোটীসূর্য্যাভাস» (another reading: «কোটিসূর্য্যাভাস»); the sense is the same.</w:t>
      </w:r>
    </w:p>
    <w:p>
      <w:r>
        <w:rPr>
          <w:sz w:val="19"/>
        </w:rPr>
        <w:t xml:space="preserve">3. </w:t>
      </w:r>
      <w:r>
        <w:rPr>
          <w:rFonts w:ascii="Times New Roman" w:hAnsi="Times New Roman"/>
          <w:sz w:val="19"/>
        </w:rPr>
        <w:t>As in the Gauḍīya Maṭha edition: «ব্রহ্মাদি আনন্দ» (“the bliss of Brahman and the rest”; the heading: “Prema, which puts liberation and the rest to shame, is the fifth goal of life”). Other editions read «মোক্ষাদি» (“liberation and the rest”).</w:t>
      </w:r>
    </w:p>
    <w:p>
      <w:r>
        <w:rPr>
          <w:sz w:val="19"/>
        </w:rPr>
        <w:t xml:space="preserve">4. </w:t>
      </w:r>
      <w:r>
        <w:rPr>
          <w:rFonts w:ascii="Times New Roman" w:hAnsi="Times New Roman"/>
          <w:sz w:val="19"/>
        </w:rPr>
        <w:t>As in the Gauḍīya Maṭha edition: «তাহা» (“it”; another reading «যাহা», “which”); the sense is the same.</w:t>
      </w:r>
    </w:p>
    <w:p>
      <w:r>
        <w:rPr>
          <w:sz w:val="19"/>
        </w:rPr>
        <w:t xml:space="preserve">5.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6. </w:t>
      </w:r>
      <w:r>
        <w:rPr>
          <w:rFonts w:ascii="Times New Roman" w:hAnsi="Times New Roman"/>
          <w:sz w:val="19"/>
        </w:rPr>
        <w:t>*Śvetāśvatara Upaniṣad* 6.8.</w:t>
      </w:r>
    </w:p>
    <w:p>
      <w:r>
        <w:rPr>
          <w:sz w:val="19"/>
        </w:rPr>
        <w:t xml:space="preserve">7. </w:t>
      </w:r>
      <w:r>
        <w:rPr>
          <w:rFonts w:ascii="Times New Roman" w:hAnsi="Times New Roman"/>
          <w:sz w:val="19"/>
        </w:rPr>
        <w:t>So in the edition. In Ādi 6.4 the subheading attributes the neighboring verses (12–13) to the diary of Śrī Svarūpa Gosvāmī.</w:t>
      </w:r>
    </w:p>
    <w:p>
      <w:r>
        <w:rPr>
          <w:sz w:val="19"/>
        </w:rPr>
        <w:t xml:space="preserve">8. </w:t>
      </w:r>
      <w:r>
        <w:rPr>
          <w:rFonts w:ascii="Times New Roman" w:hAnsi="Times New Roman"/>
          <w:sz w:val="19"/>
        </w:rPr>
        <w:t>*Kaṭha Upaniṣad* 2.2.13; *Śvetāśvatara Upaniṣad* 6.13.</w:t>
      </w:r>
    </w:p>
    <w:p>
      <w:r>
        <w:rPr>
          <w:sz w:val="19"/>
        </w:rPr>
        <w:t xml:space="preserve">9. </w:t>
      </w:r>
      <w:r>
        <w:rPr>
          <w:rFonts w:ascii="Times New Roman" w:hAnsi="Times New Roman"/>
          <w:sz w:val="19"/>
        </w:rPr>
        <w:t>Śaṅkara, *Kaupīna-pañcaka* 1.</w:t>
      </w:r>
    </w:p>
    <w:p>
      <w:r>
        <w:rPr>
          <w:sz w:val="19"/>
        </w:rPr>
        <w:t xml:space="preserve">10. </w:t>
      </w:r>
      <w:r>
        <w:rPr>
          <w:rFonts w:ascii="Times New Roman" w:hAnsi="Times New Roman"/>
          <w:sz w:val="19"/>
        </w:rPr>
        <w:t>*Śrī Śikṣāṣṭaka* 3.</w:t>
      </w:r>
    </w:p>
    <w:p>
      <w:r>
        <w:rPr>
          <w:sz w:val="19"/>
        </w:rPr>
        <w:t xml:space="preserve">11. </w:t>
      </w:r>
      <w:r>
        <w:rPr>
          <w:rFonts w:ascii="Times New Roman" w:hAnsi="Times New Roman"/>
          <w:sz w:val="19"/>
        </w:rPr>
        <w:t>*Śrīmad-Bhāgavatam* 3.33.7.</w:t>
      </w:r>
    </w:p>
    <w:p>
      <w:r>
        <w:rPr>
          <w:sz w:val="19"/>
        </w:rPr>
        <w:t xml:space="preserve">12. </w:t>
      </w:r>
      <w:r>
        <w:rPr>
          <w:rFonts w:ascii="Times New Roman" w:hAnsi="Times New Roman"/>
          <w:sz w:val="19"/>
        </w:rPr>
        <w:t>*Śrīmad-Bhāgavatam* 1.7.6.</w:t>
      </w:r>
    </w:p>
    <w:p>
      <w:r>
        <w:rPr>
          <w:sz w:val="19"/>
        </w:rPr>
        <w:t xml:space="preserve">13. </w:t>
      </w:r>
      <w:r>
        <w:rPr>
          <w:rFonts w:ascii="Times New Roman" w:hAnsi="Times New Roman"/>
          <w:sz w:val="19"/>
        </w:rPr>
        <w:t>*Chāndogya Upaniṣad* 6.2.1.</w:t>
      </w:r>
    </w:p>
    <w:p>
      <w:r>
        <w:rPr>
          <w:sz w:val="19"/>
        </w:rPr>
        <w:t xml:space="preserve">14. </w:t>
      </w:r>
      <w:r>
        <w:rPr>
          <w:rFonts w:ascii="Times New Roman" w:hAnsi="Times New Roman"/>
          <w:sz w:val="19"/>
        </w:rPr>
        <w:t>*Chāndogya Upaniṣad* 3.14.1.</w:t>
      </w:r>
    </w:p>
    <w:p>
      <w:r>
        <w:rPr>
          <w:sz w:val="19"/>
        </w:rPr>
        <w:t xml:space="preserve">15. </w:t>
      </w:r>
      <w:r>
        <w:rPr>
          <w:rFonts w:ascii="Times New Roman" w:hAnsi="Times New Roman"/>
          <w:sz w:val="19"/>
        </w:rPr>
        <w:t>So in the edition's Bengali paraphrase, and also in the Sanskrit text of the quotation above (*adhika-sāmarthye 'labdhe*, with an avagraha — the same sign as in *nāmato 'pi* beside it). The other reading (*labdhe*, “since mantras obtain greater power”) is also possible in sense, but the edition does not have it.</w:t>
      </w:r>
    </w:p>
    <w:p>
      <w:r>
        <w:rPr>
          <w:sz w:val="19"/>
        </w:rPr>
        <w:t xml:space="preserve">16. </w:t>
      </w:r>
      <w:r>
        <w:rPr>
          <w:rFonts w:ascii="Times New Roman" w:hAnsi="Times New Roman"/>
          <w:sz w:val="19"/>
        </w:rPr>
        <w:t>*Śrī Nāmāṣṭaka* 1.</w:t>
      </w:r>
    </w:p>
    <w:p>
      <w:r>
        <w:rPr>
          <w:sz w:val="19"/>
        </w:rPr>
        <w:t xml:space="preserve">17. </w:t>
      </w:r>
      <w:r>
        <w:rPr>
          <w:rFonts w:ascii="Times New Roman" w:hAnsi="Times New Roman"/>
          <w:sz w:val="19"/>
        </w:rPr>
        <w:t>Unclear place in the scan: instead of the book's title the edition has “***”; apparently the same *Prīti-sandarbha*.</w:t>
      </w:r>
    </w:p>
    <w:p>
      <w:r>
        <w:rPr>
          <w:sz w:val="19"/>
        </w:rPr>
        <w:t xml:space="preserve">18. </w:t>
      </w:r>
      <w:r>
        <w:rPr>
          <w:rFonts w:ascii="Times New Roman" w:hAnsi="Times New Roman"/>
          <w:sz w:val="19"/>
        </w:rPr>
        <w:t>*Śrīmad-Bhāgavatam* 10.33.30.</w:t>
      </w:r>
    </w:p>
    <w:p>
      <w:r>
        <w:rPr>
          <w:sz w:val="19"/>
        </w:rPr>
        <w:t xml:space="preserve">19. </w:t>
      </w:r>
      <w:r>
        <w:rPr>
          <w:rFonts w:ascii="Times New Roman" w:hAnsi="Times New Roman"/>
          <w:sz w:val="19"/>
        </w:rPr>
        <w:t>*Bhakti-rasāmṛta-sindhu* 1.2.255.</w:t>
      </w:r>
    </w:p>
    <w:p>
      <w:r>
        <w:rPr>
          <w:sz w:val="19"/>
        </w:rPr>
        <w:t xml:space="preserve">20. </w:t>
      </w:r>
      <w:r>
        <w:rPr>
          <w:rFonts w:ascii="Times New Roman" w:hAnsi="Times New Roman"/>
          <w:sz w:val="19"/>
        </w:rPr>
        <w:t>*Śvetāśvatara Upaniṣad* 6.23.</w:t>
      </w:r>
    </w:p>
    <w:p>
      <w:r>
        <w:rPr>
          <w:sz w:val="19"/>
        </w:rPr>
        <w:t xml:space="preserve">21. </w:t>
      </w:r>
      <w:r>
        <w:rPr>
          <w:rFonts w:ascii="Times New Roman" w:hAnsi="Times New Roman"/>
          <w:sz w:val="19"/>
        </w:rPr>
        <w:t>The edition reads *śaḥ bhāḥ* 3.3.32; apparently Śaṅkara's commentary on *Brahma-sūtra* 3.3.32, which mentions Apāntaratamā, the ancient teacher of the Vedas.</w:t>
      </w:r>
    </w:p>
    <w:p>
      <w:r>
        <w:rPr>
          <w:sz w:val="19"/>
        </w:rPr>
        <w:t xml:space="preserve">22. </w:t>
      </w:r>
      <w:r>
        <w:rPr>
          <w:rFonts w:ascii="Times New Roman" w:hAnsi="Times New Roman"/>
          <w:sz w:val="19"/>
        </w:rPr>
        <w:t>*Muktikā Upaniṣad* 1.30–39. Many names in the verse are abbreviated (e.g., “Tāpanī” for the *Nṛsiṁha-tāpanī*); they are given as in the edition.</w:t>
      </w:r>
    </w:p>
    <w:p>
      <w:r>
        <w:rPr>
          <w:sz w:val="19"/>
        </w:rPr>
        <w:t xml:space="preserve">23. </w:t>
      </w:r>
      <w:r>
        <w:rPr>
          <w:rFonts w:ascii="Times New Roman" w:hAnsi="Times New Roman"/>
          <w:sz w:val="19"/>
        </w:rPr>
        <w:t>*Bhagavad-gītā* 7.14.</w:t>
      </w:r>
    </w:p>
    <w:p>
      <w:r>
        <w:rPr>
          <w:sz w:val="19"/>
        </w:rPr>
        <w:t xml:space="preserve">24. </w:t>
      </w:r>
      <w:r>
        <w:rPr>
          <w:rFonts w:ascii="Times New Roman" w:hAnsi="Times New Roman"/>
          <w:sz w:val="19"/>
        </w:rPr>
        <w:t>From these words on, the edition prints the heading *Anubhāṣya* above the continuation — apparently a typesetting error, since the text continues the sentence of the *Amṛta-pravāha-bhāṣya*.</w:t>
      </w:r>
    </w:p>
    <w:p>
      <w:r>
        <w:rPr>
          <w:sz w:val="19"/>
        </w:rPr>
        <w:t xml:space="preserve">25. </w:t>
      </w:r>
      <w:r>
        <w:rPr>
          <w:rFonts w:ascii="Times New Roman" w:hAnsi="Times New Roman"/>
          <w:sz w:val="19"/>
        </w:rPr>
        <w:t>A play on words: *śūdra* is explained as “one who grieves” (from the root *śuc*, to grieve).</w:t>
      </w:r>
    </w:p>
    <w:p>
      <w:r>
        <w:rPr>
          <w:sz w:val="19"/>
        </w:rPr>
        <w:t xml:space="preserve">26. </w:t>
      </w:r>
      <w:r>
        <w:rPr>
          <w:rFonts w:ascii="Times New Roman" w:hAnsi="Times New Roman"/>
          <w:sz w:val="19"/>
        </w:rPr>
        <w:t>Apparently this is an opponent's objection; the reply to it is omitted in the edition (***).</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8. An Account of the Vaiṣṇavas’ Command to Compose the Book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eighth chapter the greatness of Śrī Caitanya and Nityānanda is described in this way: even if a person chants the name of Kṛṣṇa birth after birth, he does not obtain the treasure of *prema* as long as offenses against the holy name remain in him. From this one must understand that the *sāttvika-vikāras* (spiritual transformations) and other signs shown by one who offends the name are mere pretense. But whoever takes the names of Caitanya and Nityānanda without duplicity and expresses joy — the two Lords directly free his heart from offenses, and then, when he chants Kṛṣṇa's name, love awakens in him. Śrī Vṛndāvana dāsa Ṭhākura had noted the final pastimes of Mahāprabhu only briefly in his *Śrī Caitanya-bhāgavata*, and they remained to be described. Therefore, at the order of the Vaiṣṇavas living in Śrī Vṛndāvana, and after receiving the garland of command from Śrīla Madana-mohana, Kavirāja Gosvāmī composed this book.</w:t>
      </w:r>
    </w:p>
    <w:p>
      <w:pPr>
        <w:keepNext/>
        <w:spacing w:before="160"/>
        <w:jc w:val="center"/>
      </w:pPr>
      <w:r>
        <w:rPr>
          <w:rFonts w:ascii="Times New Roman" w:hAnsi="Times New Roman"/>
          <w:i/>
          <w:sz w:val="21"/>
        </w:rPr>
        <w:t>By Gaura's will even a wholly unfit person becomes fit —</w:t>
      </w:r>
    </w:p>
    <w:p>
      <w:pPr>
        <w:jc w:val="both"/>
      </w:pPr>
      <w:r>
        <w:rPr>
          <w:b/>
        </w:rPr>
        <w:t xml:space="preserve">1 </w:t>
      </w:r>
      <w:r>
        <w:rPr>
          <w:rFonts w:ascii="Times New Roman" w:hAnsi="Times New Roman"/>
        </w:rPr>
        <w:t>I worship Lord Caitanya-deva, by whose will even this dull fool has suddenly been set to dance so wondrously on the stage of writing.</w:t>
      </w:r>
    </w:p>
    <w:p>
      <w:pPr>
        <w:jc w:val="both"/>
      </w:pPr>
      <w:r>
        <w:rPr>
          <w:b/>
          <w:i/>
          <w:sz w:val="20"/>
        </w:rPr>
        <w:t xml:space="preserve">Amṛta-pravāha-bhāṣya. </w:t>
      </w:r>
      <w:r>
        <w:rPr>
          <w:rFonts w:ascii="Times New Roman" w:hAnsi="Times New Roman"/>
          <w:sz w:val="20"/>
        </w:rPr>
        <w:t>I bow down to Bhagavān Caitanyadeva. By His will I, a fool like a painted puppet, have suddenly begun the dance of writing this book.</w:t>
      </w:r>
    </w:p>
    <w:p>
      <w:pPr>
        <w:jc w:val="both"/>
      </w:pPr>
      <w:r>
        <w:rPr>
          <w:b/>
          <w:i/>
          <w:sz w:val="20"/>
        </w:rPr>
        <w:t xml:space="preserve">Anubhāṣya. </w:t>
      </w:r>
      <w:r>
        <w:rPr>
          <w:rFonts w:ascii="Times New Roman" w:hAnsi="Times New Roman"/>
          <w:b/>
          <w:sz w:val="20"/>
        </w:rPr>
        <w:t>yad-icchayā</w:t>
      </w:r>
      <w:r>
        <w:rPr>
          <w:rFonts w:ascii="Times New Roman" w:hAnsi="Times New Roman"/>
          <w:sz w:val="20"/>
        </w:rPr>
        <w:t xml:space="preserve"> (by whose [*yat* = *yasya*] will, that is, Caitanyadeva's) </w:t>
      </w:r>
      <w:r>
        <w:rPr>
          <w:rFonts w:ascii="Times New Roman" w:hAnsi="Times New Roman"/>
          <w:b/>
          <w:sz w:val="20"/>
        </w:rPr>
        <w:t>ayam</w:t>
      </w:r>
      <w:r>
        <w:rPr>
          <w:rFonts w:ascii="Times New Roman" w:hAnsi="Times New Roman"/>
          <w:sz w:val="20"/>
        </w:rPr>
        <w:t xml:space="preserve"> (this one, I, Kṛṣṇadāsa) </w:t>
      </w:r>
      <w:r>
        <w:rPr>
          <w:rFonts w:ascii="Times New Roman" w:hAnsi="Times New Roman"/>
          <w:b/>
          <w:sz w:val="20"/>
        </w:rPr>
        <w:t>jaḍo ’pi</w:t>
      </w:r>
      <w:r>
        <w:rPr>
          <w:rFonts w:ascii="Times New Roman" w:hAnsi="Times New Roman"/>
          <w:sz w:val="20"/>
        </w:rPr>
        <w:t xml:space="preserve"> (though like one who is dull and insensible) </w:t>
      </w:r>
      <w:r>
        <w:rPr>
          <w:rFonts w:ascii="Times New Roman" w:hAnsi="Times New Roman"/>
          <w:b/>
          <w:sz w:val="20"/>
        </w:rPr>
        <w:t>lekha-raṅge</w:t>
      </w:r>
      <w:r>
        <w:rPr>
          <w:rFonts w:ascii="Times New Roman" w:hAnsi="Times New Roman"/>
          <w:sz w:val="20"/>
        </w:rPr>
        <w:t xml:space="preserve"> (in the play of composing a book) </w:t>
      </w:r>
      <w:r>
        <w:rPr>
          <w:rFonts w:ascii="Times New Roman" w:hAnsi="Times New Roman"/>
          <w:b/>
          <w:sz w:val="20"/>
        </w:rPr>
        <w:t>prasabham</w:t>
      </w:r>
      <w:r>
        <w:rPr>
          <w:rFonts w:ascii="Times New Roman" w:hAnsi="Times New Roman"/>
          <w:sz w:val="20"/>
        </w:rPr>
        <w:t xml:space="preserve"> (suddenly) </w:t>
      </w:r>
      <w:r>
        <w:rPr>
          <w:rFonts w:ascii="Times New Roman" w:hAnsi="Times New Roman"/>
          <w:b/>
          <w:sz w:val="20"/>
        </w:rPr>
        <w:t>citram</w:t>
      </w:r>
      <w:r>
        <w:rPr>
          <w:rFonts w:ascii="Times New Roman" w:hAnsi="Times New Roman"/>
          <w:sz w:val="20"/>
        </w:rPr>
        <w:t xml:space="preserve"> (wonderfully) </w:t>
      </w:r>
      <w:r>
        <w:rPr>
          <w:rFonts w:ascii="Times New Roman" w:hAnsi="Times New Roman"/>
          <w:b/>
          <w:sz w:val="20"/>
        </w:rPr>
        <w:t>nartyate</w:t>
      </w:r>
      <w:r>
        <w:rPr>
          <w:rFonts w:ascii="Times New Roman" w:hAnsi="Times New Roman"/>
          <w:sz w:val="20"/>
        </w:rPr>
        <w:t xml:space="preserve"> (is made to dance),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kṛpāmayaṁ</w:t>
      </w:r>
      <w:r>
        <w:rPr>
          <w:rFonts w:ascii="Times New Roman" w:hAnsi="Times New Roman"/>
          <w:sz w:val="20"/>
        </w:rPr>
        <w:t xml:space="preserve"> </w:t>
      </w:r>
      <w:r>
        <w:rPr>
          <w:rFonts w:ascii="Times New Roman" w:hAnsi="Times New Roman"/>
          <w:b/>
          <w:sz w:val="20"/>
        </w:rPr>
        <w:t>bhagavantam</w:t>
      </w:r>
      <w:r>
        <w:rPr>
          <w:rFonts w:ascii="Times New Roman" w:hAnsi="Times New Roman"/>
          <w:sz w:val="20"/>
        </w:rPr>
        <w:t xml:space="preserve"> </w:t>
      </w:r>
      <w:r>
        <w:rPr>
          <w:rFonts w:ascii="Times New Roman" w:hAnsi="Times New Roman"/>
          <w:b/>
          <w:sz w:val="20"/>
        </w:rPr>
        <w:t>caitanya-devam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 xml:space="preserve"> (I bow down).</w:t>
      </w:r>
    </w:p>
    <w:p>
      <w:pPr>
        <w:spacing w:before="160"/>
        <w:jc w:val="both"/>
      </w:pPr>
      <w:r>
        <w:rPr>
          <w:b/>
        </w:rPr>
        <w:t xml:space="preserve">2 </w:t>
      </w:r>
      <w:r>
        <w:rPr>
          <w:rFonts w:ascii="Times New Roman" w:hAnsi="Times New Roman"/>
        </w:rPr>
        <w:t>Glory, glory to Śrī Kṛṣṇa Caitanya Gauracandra! Glory, glory to Nityānanda, full of the highest bliss!</w:t>
      </w:r>
    </w:p>
    <w:p>
      <w:pPr>
        <w:spacing w:before="160"/>
        <w:jc w:val="both"/>
      </w:pPr>
      <w:r>
        <w:rPr>
          <w:b/>
        </w:rPr>
        <w:t xml:space="preserve">3 </w:t>
      </w:r>
      <w:r>
        <w:rPr>
          <w:rFonts w:ascii="Times New Roman" w:hAnsi="Times New Roman"/>
        </w:rPr>
        <w:t>Glory, glory to Advaita Ācārya, glory to the all-merciful! Glory, glory to the noble-hearted Gadādhara Paṇḍita!</w:t>
      </w:r>
    </w:p>
    <w:p>
      <w:pPr>
        <w:spacing w:before="160"/>
        <w:jc w:val="both"/>
      </w:pPr>
      <w:r>
        <w:rPr>
          <w:b/>
        </w:rPr>
        <w:t xml:space="preserve">4 </w:t>
      </w:r>
      <w:r>
        <w:rPr>
          <w:rFonts w:ascii="Times New Roman" w:hAnsi="Times New Roman"/>
        </w:rPr>
        <w:t>Glory, glory to Śrīvāsa and to all the devotees! Bowing low, I worship the feet of them all.</w:t>
      </w:r>
    </w:p>
    <w:p>
      <w:pPr>
        <w:spacing w:before="160"/>
        <w:jc w:val="both"/>
      </w:pPr>
      <w:r>
        <w:rPr>
          <w:b/>
        </w:rPr>
        <w:t xml:space="preserve">5 </w:t>
      </w:r>
      <w:r>
        <w:rPr>
          <w:rFonts w:ascii="Times New Roman" w:hAnsi="Times New Roman"/>
        </w:rPr>
        <w:t>By remembering them the mute become poets, the lame cross mountains and the blind see the stars.</w:t>
      </w:r>
    </w:p>
    <w:p>
      <w:pPr>
        <w:keepNext/>
        <w:spacing w:before="160"/>
        <w:jc w:val="center"/>
      </w:pPr>
      <w:r>
        <w:rPr>
          <w:rFonts w:ascii="Times New Roman" w:hAnsi="Times New Roman"/>
          <w:i/>
          <w:sz w:val="21"/>
        </w:rPr>
        <w:t>To disregard the greatness of the Pañca-tattva and worship Gaura or Kṛṣṇa while seeing Them as separate is a grave offense —</w:t>
      </w:r>
    </w:p>
    <w:p>
      <w:pPr>
        <w:jc w:val="both"/>
      </w:pPr>
      <w:r>
        <w:rPr>
          <w:b/>
        </w:rPr>
        <w:t xml:space="preserve">6 </w:t>
      </w:r>
      <w:r>
        <w:rPr>
          <w:rFonts w:ascii="Times New Roman" w:hAnsi="Times New Roman"/>
        </w:rPr>
        <w:t>The learning of scholars who do not accept all this is no more than the croaking of frogs.</w:t>
      </w:r>
    </w:p>
    <w:p>
      <w:pPr>
        <w:spacing w:before="160"/>
        <w:jc w:val="both"/>
      </w:pPr>
      <w:r>
        <w:rPr>
          <w:b/>
        </w:rPr>
        <w:t xml:space="preserve">7 </w:t>
      </w:r>
      <w:r>
        <w:rPr>
          <w:rFonts w:ascii="Times New Roman" w:hAnsi="Times New Roman"/>
        </w:rPr>
        <w:t>Whoever practises devotion to Kṛṣṇa yet does not accept all this receives no mercy from Kṛṣṇa and reaches no goal.</w:t>
      </w:r>
    </w:p>
    <w:p>
      <w:pPr>
        <w:jc w:val="both"/>
      </w:pPr>
      <w:r>
        <w:rPr>
          <w:b/>
          <w:i/>
          <w:sz w:val="20"/>
        </w:rPr>
        <w:t xml:space="preserve">Amṛta-pravāha-bhāṣya. </w:t>
      </w:r>
      <w:r>
        <w:rPr>
          <w:rFonts w:ascii="Times New Roman" w:hAnsi="Times New Roman"/>
          <w:sz w:val="20"/>
        </w:rPr>
        <w:t>“All this”: one who serves Kṛṣṇa without accepting this Pañca-tattva does not receive Kṛṣṇa's mercy.</w:t>
      </w:r>
    </w:p>
    <w:p>
      <w:pPr>
        <w:jc w:val="both"/>
      </w:pPr>
      <w:r>
        <w:rPr>
          <w:b/>
          <w:i/>
          <w:sz w:val="20"/>
        </w:rPr>
        <w:t xml:space="preserve">Anubhāṣya. </w:t>
      </w:r>
      <w:r>
        <w:rPr>
          <w:rFonts w:ascii="Times New Roman" w:hAnsi="Times New Roman"/>
          <w:sz w:val="20"/>
        </w:rPr>
        <w:t>“*Tāre*”: to him.</w:t>
      </w:r>
    </w:p>
    <w:p>
      <w:pPr>
        <w:spacing w:before="160"/>
        <w:jc w:val="both"/>
      </w:pPr>
      <w:r>
        <w:rPr>
          <w:b/>
        </w:rPr>
        <w:t xml:space="preserve">8 </w:t>
      </w:r>
      <w:r>
        <w:rPr>
          <w:rFonts w:ascii="Times New Roman" w:hAnsi="Times New Roman"/>
        </w:rPr>
        <w:t>Long ago Jarāsandha and other kings followed the Vedic dharma and worshipped Viṣṇu.</w:t>
      </w:r>
    </w:p>
    <w:p>
      <w:pPr>
        <w:keepNext/>
        <w:spacing w:before="160"/>
        <w:jc w:val="center"/>
      </w:pPr>
      <w:r>
        <w:rPr>
          <w:rFonts w:ascii="Times New Roman" w:hAnsi="Times New Roman"/>
          <w:i/>
          <w:sz w:val="21"/>
        </w:rPr>
        <w:t>Devotion to Gaura without devotion to Kṛṣṇa, and devotion to Kṛṣṇa without devotion to Gaura, are non-devotion (*abhakti*) —</w:t>
      </w:r>
    </w:p>
    <w:p>
      <w:pPr>
        <w:jc w:val="both"/>
      </w:pPr>
      <w:r>
        <w:rPr>
          <w:b/>
        </w:rPr>
        <w:t xml:space="preserve">9 </w:t>
      </w:r>
      <w:r>
        <w:rPr>
          <w:rFonts w:ascii="Times New Roman" w:hAnsi="Times New Roman"/>
        </w:rPr>
        <w:t>But they did not accept Kṛṣṇa, and so we regard them as demons; and whoever does not accept Caitanya, we know, is a demon just the same.</w:t>
      </w:r>
    </w:p>
    <w:p>
      <w:pPr>
        <w:jc w:val="both"/>
      </w:pPr>
      <w:r>
        <w:rPr>
          <w:b/>
          <w:i/>
          <w:sz w:val="20"/>
        </w:rPr>
        <w:t xml:space="preserve">Anubhāṣya. </w:t>
      </w:r>
      <w:r>
        <w:rPr>
          <w:rFonts w:ascii="Times New Roman" w:hAnsi="Times New Roman"/>
          <w:sz w:val="20"/>
        </w:rPr>
        <w:t>Jarāsandha and others abandoned the worship of Śrī Kṛṣṇa — the Supreme Truth, Viṣṇu, the original form (*svayaṁ-rūpa*) — out of hatred or indifference toward Him. They worshipped Viṣṇu with Vedic mantras, but even that worship ended in nothing but demoniac *dharma*. In the same way, when the *jīva* forgets his nature as a minute particle of spirit (*aṇu-cid-dharma*), that is, his servitude to Caitanya, his attempt to worship Viṣṇu is also nothing but a calamitous, demoniac *dharma* — that is, non-Vaiṣṇavism.</w:t>
      </w:r>
    </w:p>
    <w:p>
      <w:pPr>
        <w:keepNext/>
        <w:spacing w:before="160"/>
        <w:jc w:val="center"/>
      </w:pPr>
      <w:r>
        <w:rPr>
          <w:rFonts w:ascii="Times New Roman" w:hAnsi="Times New Roman"/>
          <w:i/>
          <w:sz w:val="21"/>
        </w:rPr>
        <w:t>The reason for the Lord's pastime of *sannyāsa* —</w:t>
      </w:r>
    </w:p>
    <w:p>
      <w:pPr>
        <w:jc w:val="both"/>
      </w:pPr>
      <w:r>
        <w:rPr>
          <w:b/>
        </w:rPr>
        <w:t xml:space="preserve">10 </w:t>
      </w:r>
      <w:r>
        <w:rPr>
          <w:rFonts w:ascii="Times New Roman" w:hAnsi="Times New Roman"/>
        </w:rPr>
        <w:t>“If they do not accept Me, all people will be lost.” For this reason the Lord, His heart melting with mercy, accepted sannyāsa.</w:t>
      </w:r>
    </w:p>
    <w:p>
      <w:pPr>
        <w:spacing w:before="160"/>
        <w:jc w:val="both"/>
      </w:pPr>
      <w:r>
        <w:rPr>
          <w:b/>
        </w:rPr>
        <w:t xml:space="preserve">11 </w:t>
      </w:r>
      <w:r>
        <w:rPr>
          <w:rFonts w:ascii="Times New Roman" w:hAnsi="Times New Roman"/>
        </w:rPr>
        <w:t>“Even if they bow to Me thinking Me an ordinary sannyāsī, their misery will be cut away and they will find deliverance.”</w:t>
      </w:r>
    </w:p>
    <w:p>
      <w:pPr>
        <w:jc w:val="both"/>
      </w:pPr>
      <w:r>
        <w:rPr>
          <w:b/>
          <w:i/>
          <w:sz w:val="20"/>
        </w:rPr>
        <w:t xml:space="preserve">Anubhāṣya. </w:t>
      </w:r>
      <w:r>
        <w:rPr>
          <w:rFonts w:ascii="Times New Roman" w:hAnsi="Times New Roman"/>
          <w:sz w:val="20"/>
        </w:rPr>
        <w:t>Śrī Caitanyacandra is a Reality nondifferent from the truth of Śrī Rādhā and Kṛṣṇa. Out of ignorance some people equated the pastimes of Śrī Gaurasundara with their own material attachments, full of the desire for enjoyment, and so they could not understand Him. Considering their predicament, Śrī Gaurahari Himself, before the eyes of the world, accepted the *dharma* of a renunciant (*yati-dharma*) and thus showed mercy to foolish people.</w:t>
      </w:r>
    </w:p>
    <w:p>
      <w:pPr>
        <w:keepNext/>
        <w:spacing w:before="160"/>
        <w:jc w:val="center"/>
      </w:pPr>
      <w:r>
        <w:rPr>
          <w:rFonts w:ascii="Times New Roman" w:hAnsi="Times New Roman"/>
          <w:i/>
          <w:sz w:val="21"/>
        </w:rPr>
        <w:t>To lack devotion to the supremely magnanimous Gaura is a demoniac disposition —</w:t>
      </w:r>
    </w:p>
    <w:p>
      <w:pPr>
        <w:jc w:val="both"/>
      </w:pPr>
      <w:r>
        <w:rPr>
          <w:b/>
        </w:rPr>
        <w:t xml:space="preserve">12 </w:t>
      </w:r>
      <w:r>
        <w:rPr>
          <w:rFonts w:ascii="Times New Roman" w:hAnsi="Times New Roman"/>
        </w:rPr>
        <w:t>Whoever does not worship Caitanya, so full of mercy, is counted among the asuras, even if he is the greatest of men.</w:t>
      </w:r>
    </w:p>
    <w:p>
      <w:pPr>
        <w:jc w:val="both"/>
      </w:pPr>
      <w:r>
        <w:rPr>
          <w:b/>
          <w:i/>
          <w:sz w:val="20"/>
        </w:rPr>
        <w:t xml:space="preserve">Anubhāṣya. </w:t>
      </w:r>
      <w:r>
        <w:rPr>
          <w:rFonts w:ascii="Times New Roman" w:hAnsi="Times New Roman"/>
          <w:sz w:val="20"/>
        </w:rPr>
        <w:t>“O *jīva*, worship Kṛṣṇa alone!” — such is the mercy of Śrī Caitanyacandra. Whoever cannot even perceive it is certainly an *asura*, a non-Vaiṣṇava devoid of devotion to Viṣṇu, however much worldly people may honor him as the best in the world. And if one abandons the worship of Kṛṣṇa and worships Caitanya, Śrī Caitanya's mercy is not upon him: such worship is imaginary, born of Kali. The same holds for one who follows the godless *smārtas* or the society of *pañcopāsakas* (worshippers of five deities) and strives to worship Viṣṇu for some petty, perishable self-interest. He may reject one of the six *tattvas* whose very self is Kṛṣṇa Caitanya and show faith or worship to another. Or he may consider Kṛṣṇa Caitanya Prabhu merely the best of mortal beings, separate from Kṛṣṇa, and so have no faith in Gaura's name, Gaura's mantra and Gaura's *śakti*. This too is demoniac *dharma* — imagination born of Kali and opposed to the truth.</w:t>
      </w:r>
    </w:p>
    <w:p>
      <w:pPr>
        <w:keepNext/>
        <w:spacing w:before="160"/>
        <w:jc w:val="center"/>
      </w:pPr>
      <w:r>
        <w:rPr>
          <w:rFonts w:ascii="Times New Roman" w:hAnsi="Times New Roman"/>
          <w:i/>
          <w:sz w:val="21"/>
        </w:rPr>
        <w:t>Kavirāja Gosvāmī's earnest appeal to all to worship Gaura and Nityānanda —</w:t>
      </w:r>
    </w:p>
    <w:p>
      <w:pPr>
        <w:jc w:val="both"/>
      </w:pPr>
      <w:r>
        <w:rPr>
          <w:b/>
        </w:rPr>
        <w:t xml:space="preserve">13 </w:t>
      </w:r>
      <w:r>
        <w:rPr>
          <w:rFonts w:ascii="Times New Roman" w:hAnsi="Times New Roman"/>
        </w:rPr>
        <w:t>Therefore, with arms upraised, I say again: give up false argument and worship Caitanya and Nityānanda!</w:t>
      </w:r>
    </w:p>
    <w:p>
      <w:pPr>
        <w:keepNext/>
        <w:spacing w:before="160"/>
        <w:jc w:val="center"/>
      </w:pPr>
      <w:r>
        <w:rPr>
          <w:rFonts w:ascii="Times New Roman" w:hAnsi="Times New Roman"/>
          <w:i/>
          <w:sz w:val="21"/>
        </w:rPr>
        <w:t>Instruction even to the logician who holds to direct perception and inference —</w:t>
      </w:r>
    </w:p>
    <w:p>
      <w:pPr>
        <w:jc w:val="both"/>
      </w:pPr>
      <w:r>
        <w:rPr>
          <w:b/>
        </w:rPr>
        <w:t xml:space="preserve">14 </w:t>
      </w:r>
      <w:r>
        <w:rPr>
          <w:rFonts w:ascii="Times New Roman" w:hAnsi="Times New Roman"/>
        </w:rPr>
        <w:t>But a logician may say: “Logic is the proof. Whatever the science of logic establishes is what deserves worship.”</w:t>
      </w:r>
    </w:p>
    <w:p>
      <w:pPr>
        <w:keepNext/>
        <w:spacing w:before="160"/>
        <w:jc w:val="center"/>
      </w:pPr>
      <w:r>
        <w:rPr>
          <w:rFonts w:ascii="Times New Roman" w:hAnsi="Times New Roman"/>
          <w:i/>
          <w:sz w:val="21"/>
        </w:rPr>
        <w:t>Gaura's mercy is more wonderful than any other mercy —</w:t>
      </w:r>
    </w:p>
    <w:p>
      <w:pPr>
        <w:jc w:val="both"/>
      </w:pPr>
      <w:r>
        <w:rPr>
          <w:b/>
        </w:rPr>
        <w:t xml:space="preserve">15 </w:t>
      </w:r>
      <w:r>
        <w:rPr>
          <w:rFonts w:ascii="Times New Roman" w:hAnsi="Times New Roman"/>
        </w:rPr>
        <w:t>Then weigh the mercy of Śrī Kṛṣṇa Caitanya; weigh it well, and your heart will be struck with wonder.</w:t>
      </w:r>
    </w:p>
    <w:p>
      <w:pPr>
        <w:jc w:val="both"/>
      </w:pPr>
      <w:r>
        <w:rPr>
          <w:b/>
          <w:i/>
          <w:sz w:val="20"/>
        </w:rPr>
        <w:t xml:space="preserve">Anubhāṣya. </w:t>
      </w:r>
      <w:r>
        <w:rPr>
          <w:rFonts w:ascii="Times New Roman" w:hAnsi="Times New Roman"/>
          <w:sz w:val="20"/>
        </w:rPr>
        <w:t>By the power of their own narrow, pleasure-seeking intelligence, people imagine one ideal of mercy or another. But the mercy of Śrī Caitanyacandra is not of that kind.</w:t>
      </w:r>
    </w:p>
    <w:p>
      <w:pPr>
        <w:jc w:val="both"/>
      </w:pPr>
      <w:r>
        <w:rPr>
          <w:rFonts w:ascii="Times New Roman" w:hAnsi="Times New Roman"/>
          <w:sz w:val="20"/>
        </w:rPr>
        <w:t>After studying the science of logic (*tarka-śāstra*), a person comes to think that no other faculty equals reasoning (*tarka*) in the power to determine the nature of a thing and to uncover the truth. So, falling into the hands of reasoning, the *jīva* gives it the place of his sole patron and protector. But if an intelligent *jīva* carefully examines the foundation on which reasoning stands, he can understand how weak, how incapable and how deficient his worldly senses of knowledge are when it comes to grasping the subject of Bhagavān. Often reasoning merely settles on untruth as a truth established by argument; and so, as the fruit of false argument (*kutarka*), one obtains birth as a jackal.</w:t>
      </w:r>
    </w:p>
    <w:p>
      <w:pPr>
        <w:jc w:val="both"/>
      </w:pPr>
      <w:r>
        <w:rPr>
          <w:rFonts w:ascii="Times New Roman" w:hAnsi="Times New Roman"/>
          <w:sz w:val="20"/>
        </w:rPr>
        <w:t>Even so, there are people ready to determine the true nature of things relying chiefly on direct perception (*pratyakṣa*) and inference (*anumāna*). Kavirāja Gosvāmī addresses them too. He says: let those who have sight and the power of judgment, who have experienced every picture of every kind of mercy or have gained the ability and the opportunity to see them, make a list of all kinds of mercy and compare them with the mercy of Śrī Gaurahari. Then they will know that a mercy like that of Śrī Gaurahari is found in no created thing, nor in the creator, nor in the series of avatāras, nor even in the source of the avatāras — in Kṛṣṇa. The mercy of Gaurahari, the embodiment of magnanimity (*udāra-vigraha*), certainly brings more wonder and amazement than any other.</w:t>
      </w:r>
    </w:p>
    <w:p>
      <w:pPr>
        <w:keepNext/>
        <w:spacing w:before="160"/>
        <w:jc w:val="center"/>
      </w:pPr>
      <w:r>
        <w:rPr>
          <w:rFonts w:ascii="Times New Roman" w:hAnsi="Times New Roman"/>
          <w:i/>
          <w:sz w:val="21"/>
        </w:rPr>
        <w:t>As long as offenses remain, hearing and chanting about Kṛṣṇa countless times is in vain —</w:t>
      </w:r>
    </w:p>
    <w:p>
      <w:pPr>
        <w:jc w:val="both"/>
      </w:pPr>
      <w:r>
        <w:rPr>
          <w:b/>
        </w:rPr>
        <w:t xml:space="preserve">16 </w:t>
      </w:r>
      <w:r>
        <w:rPr>
          <w:rFonts w:ascii="Times New Roman" w:hAnsi="Times New Roman"/>
        </w:rPr>
        <w:t>One may hear and chant for many births, and still not obtain the treasure of love for Kṛṣṇa’s feet.</w:t>
      </w:r>
    </w:p>
    <w:p>
      <w:pPr>
        <w:jc w:val="both"/>
      </w:pPr>
      <w:r>
        <w:rPr>
          <w:b/>
          <w:i/>
          <w:sz w:val="20"/>
        </w:rPr>
        <w:t xml:space="preserve">Amṛta-pravāha-bhāṣya. </w:t>
      </w:r>
      <w:r>
        <w:rPr>
          <w:rFonts w:ascii="Times New Roman" w:hAnsi="Times New Roman"/>
          <w:sz w:val="20"/>
        </w:rPr>
        <w:t>A person burdened with the ten kinds of offenses against the holy name may hear and chant for many births, yet he never obtains the treasure of *prema* at Kṛṣṇa's feet.</w:t>
      </w:r>
    </w:p>
    <w:p>
      <w:pPr>
        <w:jc w:val="both"/>
      </w:pPr>
      <w:r>
        <w:rPr>
          <w:b/>
          <w:i/>
          <w:sz w:val="20"/>
        </w:rPr>
        <w:t xml:space="preserve">Anubhāṣya. </w:t>
      </w:r>
      <w:r>
        <w:rPr>
          <w:rFonts w:ascii="Times New Roman" w:hAnsi="Times New Roman"/>
          <w:sz w:val="20"/>
        </w:rPr>
        <w:t>If someone takes up the devotion called hearing and chanting without taking shelter of Śrī Caitanya's feet, he has no prospect of attaining love for Kṛṣṇa even in many births. According to the teaching of Śrī Caitanyacandra, devotees are lower than a blade of grass and more tolerant than a tree; free from pride themselves, they honor others and are not occupied with any worldly conceit. Such persons become free from the grip of the ten offenses, are able to take Kṛṣṇa's name constantly, and attain *prema*.</w:t>
      </w:r>
    </w:p>
    <w:p>
      <w:pPr>
        <w:jc w:val="both"/>
      </w:pPr>
      <w:r>
        <w:rPr>
          <w:rFonts w:ascii="Times New Roman" w:hAnsi="Times New Roman"/>
          <w:sz w:val="20"/>
        </w:rPr>
        <w:t>The meaning is this. The *jīva* who has turned away from the service of Kṛṣṇa seeks to gratify the material senses or to achieve some perishable self-interest. He imagines a difference between Kṛṣṇa's name and Kṛṣṇa, the possessor of the name — between the word that designates (*vācaka*) and the One designated (*vācya*) — as if it were the label of some object perceptible to the material senses, or ordinary material letters. He does not know himself to be the eternal servant of Śrī Nāma-Prabhu. Such a *jīva* may utter the name and so forth with offenses countless times, yet he will not be able to attain *kṛṣṇa-prema*, which is attained through pure *sādhana-bhakti*. The words of the *Padma Purāṇa* quoted in the *Hari-bhakti-vilāsa* (11.289): “If even one name [of the Lord] is on a person's tongue, or has entered the path of his memory, or has reached his ears — whether pronounced correctly or incorrectly, so long as it is not broken — it certainly delivers him. But if, O brāhmaṇa, it is cast amid [concern for] body, wealth, followers, greed and godlessness, it does not quickly bear fruit here.” And further: “Therefore the name of Śrī Kṛṣṇa and all that is His cannot be grasped by the senses. Only when the tongue and the other senses are turned toward service does it reveal itself upon them.” (*Bhakti-rasāmṛta-sindhu*, *Pūrva-vibhāga* 2.234)</w:t>
      </w:r>
    </w:p>
    <w:p>
      <w:pPr>
        <w:keepNext/>
        <w:spacing w:before="160"/>
        <w:jc w:val="center"/>
      </w:pPr>
      <w:r>
        <w:rPr>
          <w:rFonts w:ascii="Times New Roman" w:hAnsi="Times New Roman"/>
          <w:i/>
          <w:sz w:val="21"/>
        </w:rPr>
        <w:t>*Prema-bhakti* for Kṛṣṇa is extremely rare (words of the Tantra quoted in the *Bhakti-rasāmṛta-sindhu* 1.1.36) —</w:t>
      </w:r>
    </w:p>
    <w:p>
      <w:pPr>
        <w:jc w:val="both"/>
      </w:pPr>
      <w:r>
        <w:rPr>
          <w:b/>
        </w:rPr>
        <w:t xml:space="preserve">17 </w:t>
      </w:r>
      <w:r>
        <w:rPr>
          <w:rFonts w:ascii="Times New Roman" w:hAnsi="Times New Roman"/>
        </w:rPr>
        <w:t>“Liberation is easily won through knowledge, and enjoyment through the merit of sacrifices and other pious works; but devotion to Hari is hard to attain even by thousands of spiritual practices.” (Tantra; also Bhakti-rasāmṛta-sindhu, 1.1.36)</w:t>
      </w:r>
    </w:p>
    <w:p>
      <w:pPr>
        <w:jc w:val="both"/>
      </w:pPr>
      <w:r>
        <w:rPr>
          <w:b/>
          <w:i/>
          <w:sz w:val="20"/>
        </w:rPr>
        <w:t xml:space="preserve">Amṛta-pravāha-bhāṣya. </w:t>
      </w:r>
      <w:r>
        <w:rPr>
          <w:rFonts w:ascii="Times New Roman" w:hAnsi="Times New Roman"/>
          <w:sz w:val="20"/>
        </w:rPr>
        <w:t>By the endeavor of knowledge one easily attains liberation, and by the merit of sacrifices and the like one easily gains the enjoyments of heaven; but even by thousands of practices one does not easily attain *hari-bhakti*. The meaning is this: besides practice there is something more — service to the pure devotee and knowledge of one's relationship with the Supreme Truth (*sambandha-jñāna*). By taking shelter of this one attains *hari-bhakti*.</w:t>
      </w:r>
    </w:p>
    <w:p>
      <w:pPr>
        <w:keepNext/>
        <w:spacing w:before="160"/>
        <w:jc w:val="center"/>
      </w:pPr>
      <w:r>
        <w:rPr>
          <w:rFonts w:ascii="Times New Roman" w:hAnsi="Times New Roman"/>
          <w:i/>
          <w:sz w:val="21"/>
        </w:rPr>
        <w:t>Until the *jīva* has *bhāva*, or *rati*, Kṛṣṇa grants only liberation; when He sees *rati*, He grants *prema-bhakti* —</w:t>
      </w:r>
    </w:p>
    <w:p>
      <w:pPr>
        <w:jc w:val="both"/>
      </w:pPr>
      <w:r>
        <w:rPr>
          <w:b/>
        </w:rPr>
        <w:t xml:space="preserve">18 </w:t>
      </w:r>
      <w:r>
        <w:rPr>
          <w:rFonts w:ascii="Times New Roman" w:hAnsi="Times New Roman"/>
        </w:rPr>
        <w:t>Kṛṣṇa may slip away from a devotee by giving him enjoyment or liberation, but devotion He never gives: He keeps it hidden.</w:t>
      </w:r>
    </w:p>
    <w:p>
      <w:pPr>
        <w:jc w:val="both"/>
      </w:pPr>
      <w:r>
        <w:rPr>
          <w:b/>
          <w:i/>
          <w:sz w:val="20"/>
        </w:rPr>
        <w:t xml:space="preserve">Amṛta-pravāha-bhāṣya. </w:t>
      </w:r>
      <w:r>
        <w:rPr>
          <w:rFonts w:ascii="Times New Roman" w:hAnsi="Times New Roman"/>
          <w:sz w:val="20"/>
        </w:rPr>
        <w:t>If the devotees hope for worldly enjoyment (*bhukti*) and liberation (*mukti*), Kṛṣṇa keeps the truth of pure devotion hidden from them; He gives them *bhukti* and *mukti* and so is free of them.</w:t>
      </w:r>
    </w:p>
    <w:p>
      <w:pPr>
        <w:jc w:val="both"/>
      </w:pPr>
      <w:r>
        <w:rPr>
          <w:rFonts w:ascii="Times New Roman" w:hAnsi="Times New Roman"/>
          <w:sz w:val="20"/>
        </w:rPr>
        <w:t>“*Chuṭe*”: leaves, goes away.</w:t>
      </w:r>
    </w:p>
    <w:p>
      <w:pPr>
        <w:keepNext/>
        <w:spacing w:before="160"/>
        <w:jc w:val="center"/>
      </w:pPr>
      <w:r>
        <w:rPr>
          <w:rFonts w:ascii="Times New Roman" w:hAnsi="Times New Roman"/>
          <w:i/>
          <w:sz w:val="21"/>
        </w:rPr>
        <w:t>Without a relationship of *rasa* with Kṛṣṇa, one obtains liberation alone (*Śrīmad-Bhāgavatam*, Canto 5, Chapter 6, verse 18) —</w:t>
      </w:r>
    </w:p>
    <w:p>
      <w:pPr>
        <w:jc w:val="both"/>
      </w:pPr>
      <w:r>
        <w:rPr>
          <w:b/>
        </w:rPr>
        <w:t xml:space="preserve">19 </w:t>
      </w:r>
      <w:r>
        <w:rPr>
          <w:rFonts w:ascii="Times New Roman" w:hAnsi="Times New Roman"/>
        </w:rPr>
        <w:t>(Śukadeva said:) “O King, Mukunda is the master and guru of you Pāṇḍavas and of the Yadus; He is your worshipped Deity, your dearest friend and the head of your family, and at times He even becomes your servant. So it is, dear one; yet to those who worship Him the Lord gives liberation, but bhakti-yoga He never gives.” (Śrīmad-Bhāgavatam, 5.6.18)</w:t>
      </w:r>
    </w:p>
    <w:p>
      <w:pPr>
        <w:jc w:val="both"/>
      </w:pPr>
      <w:r>
        <w:rPr>
          <w:b/>
          <w:i/>
          <w:sz w:val="20"/>
        </w:rPr>
        <w:t xml:space="preserve">Amṛta-pravāha-bhāṣya. </w:t>
      </w:r>
      <w:r>
        <w:rPr>
          <w:rFonts w:ascii="Times New Roman" w:hAnsi="Times New Roman"/>
          <w:sz w:val="20"/>
        </w:rPr>
        <w:t>Nārada said: “O child Yudhiṣṭhira! For you and for the Yadus, Bhagavān Kṛṣṇacandra is sometimes master, guru, worshipable Deity, dear friend, head of the family, and at times even a servant.” Here one should understand this: to those who worship Him, Mukunda easily grants “liberation”; but when He sees that a devotee has some firm skill in worship (*niṣṭhā-cāturya*), He gives that devotee “*bhakti-yoga*.”</w:t>
      </w:r>
      <w:r>
        <w:rPr>
          <w:rFonts w:ascii="Times New Roman" w:hAnsi="Times New Roman"/>
          <w:sz w:val="20"/>
          <w:vertAlign w:val="superscript"/>
        </w:rPr>
        <w:t>2</w:t>
      </w:r>
    </w:p>
    <w:p>
      <w:pPr>
        <w:jc w:val="both"/>
      </w:pPr>
      <w:r>
        <w:rPr>
          <w:b/>
          <w:i/>
          <w:sz w:val="20"/>
        </w:rPr>
        <w:t xml:space="preserve">Anubhāṣya. </w:t>
      </w:r>
      <w:r>
        <w:rPr>
          <w:rFonts w:ascii="Times New Roman" w:hAnsi="Times New Roman"/>
          <w:sz w:val="20"/>
        </w:rPr>
        <w:t>The words of Śukadeva to Parīkṣit, spoken while describing the life of Ṛṣabhadeva:</w:t>
      </w:r>
    </w:p>
    <w:p>
      <w:pPr>
        <w:jc w:val="both"/>
      </w:pPr>
      <w:r>
        <w:rPr>
          <w:rFonts w:ascii="Times New Roman" w:hAnsi="Times New Roman"/>
          <w:b/>
          <w:sz w:val="20"/>
        </w:rPr>
        <w:t>rājan</w:t>
      </w:r>
      <w:r>
        <w:rPr>
          <w:rFonts w:ascii="Times New Roman" w:hAnsi="Times New Roman"/>
          <w:sz w:val="20"/>
        </w:rPr>
        <w:t xml:space="preserve"> (O king), </w:t>
      </w:r>
      <w:r>
        <w:rPr>
          <w:rFonts w:ascii="Times New Roman" w:hAnsi="Times New Roman"/>
          <w:b/>
          <w:sz w:val="20"/>
        </w:rPr>
        <w:t>bhagavān</w:t>
      </w:r>
      <w:r>
        <w:rPr>
          <w:rFonts w:ascii="Times New Roman" w:hAnsi="Times New Roman"/>
          <w:sz w:val="20"/>
        </w:rPr>
        <w:t xml:space="preserve"> </w:t>
      </w:r>
      <w:r>
        <w:rPr>
          <w:rFonts w:ascii="Times New Roman" w:hAnsi="Times New Roman"/>
          <w:b/>
          <w:sz w:val="20"/>
        </w:rPr>
        <w:t>mukundaḥ</w:t>
      </w:r>
      <w:r>
        <w:rPr>
          <w:rFonts w:ascii="Times New Roman" w:hAnsi="Times New Roman"/>
          <w:sz w:val="20"/>
        </w:rPr>
        <w:t xml:space="preserve"> (Śrī Kṛṣṇa) </w:t>
      </w:r>
      <w:r>
        <w:rPr>
          <w:rFonts w:ascii="Times New Roman" w:hAnsi="Times New Roman"/>
          <w:b/>
          <w:sz w:val="20"/>
        </w:rPr>
        <w:t>bhavatāṁ</w:t>
      </w:r>
      <w:r>
        <w:rPr>
          <w:rFonts w:ascii="Times New Roman" w:hAnsi="Times New Roman"/>
          <w:sz w:val="20"/>
        </w:rPr>
        <w:t xml:space="preserve"> (of you, the Pāṇḍavas) </w:t>
      </w:r>
      <w:r>
        <w:rPr>
          <w:rFonts w:ascii="Times New Roman" w:hAnsi="Times New Roman"/>
          <w:b/>
          <w:sz w:val="20"/>
        </w:rPr>
        <w:t>yadūnāṁ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patiḥ</w:t>
      </w:r>
      <w:r>
        <w:rPr>
          <w:rFonts w:ascii="Times New Roman" w:hAnsi="Times New Roman"/>
          <w:sz w:val="20"/>
        </w:rPr>
        <w:t xml:space="preserve"> (the supreme master and protector), </w:t>
      </w:r>
      <w:r>
        <w:rPr>
          <w:rFonts w:ascii="Times New Roman" w:hAnsi="Times New Roman"/>
          <w:b/>
          <w:sz w:val="20"/>
        </w:rPr>
        <w:t>guruḥ</w:t>
      </w:r>
      <w:r>
        <w:rPr>
          <w:rFonts w:ascii="Times New Roman" w:hAnsi="Times New Roman"/>
          <w:sz w:val="20"/>
        </w:rPr>
        <w:t xml:space="preserve"> (the instructor), </w:t>
      </w:r>
      <w:r>
        <w:rPr>
          <w:rFonts w:ascii="Times New Roman" w:hAnsi="Times New Roman"/>
          <w:b/>
          <w:sz w:val="20"/>
        </w:rPr>
        <w:t>daivam</w:t>
      </w:r>
      <w:r>
        <w:rPr>
          <w:rFonts w:ascii="Times New Roman" w:hAnsi="Times New Roman"/>
          <w:sz w:val="20"/>
        </w:rPr>
        <w:t xml:space="preserve"> (the worshipable Deity), </w:t>
      </w:r>
      <w:r>
        <w:rPr>
          <w:rFonts w:ascii="Times New Roman" w:hAnsi="Times New Roman"/>
          <w:b/>
          <w:sz w:val="20"/>
        </w:rPr>
        <w:t>priyaḥ</w:t>
      </w:r>
      <w:r>
        <w:rPr>
          <w:rFonts w:ascii="Times New Roman" w:hAnsi="Times New Roman"/>
          <w:sz w:val="20"/>
        </w:rPr>
        <w:t xml:space="preserve"> (dear as one's very self), </w:t>
      </w:r>
      <w:r>
        <w:rPr>
          <w:rFonts w:ascii="Times New Roman" w:hAnsi="Times New Roman"/>
          <w:b/>
          <w:sz w:val="20"/>
        </w:rPr>
        <w:t>kula-patiḥ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(and at times — in embassies and other errands) </w:t>
      </w:r>
      <w:r>
        <w:rPr>
          <w:rFonts w:ascii="Times New Roman" w:hAnsi="Times New Roman"/>
          <w:b/>
          <w:sz w:val="20"/>
        </w:rPr>
        <w:t>vaḥ</w:t>
      </w:r>
      <w:r>
        <w:rPr>
          <w:rFonts w:ascii="Times New Roman" w:hAnsi="Times New Roman"/>
          <w:sz w:val="20"/>
        </w:rPr>
        <w:t xml:space="preserve"> (of you, the Pāṇḍavas) </w:t>
      </w:r>
      <w:r>
        <w:rPr>
          <w:rFonts w:ascii="Times New Roman" w:hAnsi="Times New Roman"/>
          <w:b/>
          <w:sz w:val="20"/>
        </w:rPr>
        <w:t>kiṅkaraḥ</w:t>
      </w:r>
      <w:r>
        <w:rPr>
          <w:rFonts w:ascii="Times New Roman" w:hAnsi="Times New Roman"/>
          <w:sz w:val="20"/>
        </w:rPr>
        <w:t xml:space="preserve"> (one who carries out orders) </w:t>
      </w:r>
      <w:r>
        <w:rPr>
          <w:rFonts w:ascii="Times New Roman" w:hAnsi="Times New Roman"/>
          <w:b/>
          <w:sz w:val="20"/>
        </w:rPr>
        <w:t>ca</w:t>
      </w:r>
      <w:r>
        <w:rPr>
          <w:rFonts w:ascii="Times New Roman" w:hAnsi="Times New Roman"/>
          <w:sz w:val="20"/>
        </w:rPr>
        <w:t xml:space="preserve">. </w:t>
      </w:r>
      <w:r>
        <w:rPr>
          <w:rFonts w:ascii="Times New Roman" w:hAnsi="Times New Roman"/>
          <w:b/>
          <w:sz w:val="20"/>
        </w:rPr>
        <w:t>aṅga</w:t>
      </w:r>
      <w:r>
        <w:rPr>
          <w:rFonts w:ascii="Times New Roman" w:hAnsi="Times New Roman"/>
          <w:sz w:val="20"/>
        </w:rPr>
        <w:t xml:space="preserve"> (O dear one), </w:t>
      </w:r>
      <w:r>
        <w:rPr>
          <w:rFonts w:ascii="Times New Roman" w:hAnsi="Times New Roman"/>
          <w:b/>
          <w:sz w:val="20"/>
        </w:rPr>
        <w:t>evam</w:t>
      </w:r>
      <w:r>
        <w:rPr>
          <w:rFonts w:ascii="Times New Roman" w:hAnsi="Times New Roman"/>
          <w:sz w:val="20"/>
        </w:rPr>
        <w:t xml:space="preserve"> </w:t>
      </w:r>
      <w:r>
        <w:rPr>
          <w:rFonts w:ascii="Times New Roman" w:hAnsi="Times New Roman"/>
          <w:b/>
          <w:sz w:val="20"/>
        </w:rPr>
        <w:t>astu</w:t>
      </w:r>
      <w:r>
        <w:rPr>
          <w:rFonts w:ascii="Times New Roman" w:hAnsi="Times New Roman"/>
          <w:sz w:val="20"/>
        </w:rPr>
        <w:t xml:space="preserve"> (let it be so; [yet this Bhagavān]) </w:t>
      </w:r>
      <w:r>
        <w:rPr>
          <w:rFonts w:ascii="Times New Roman" w:hAnsi="Times New Roman"/>
          <w:b/>
          <w:sz w:val="20"/>
        </w:rPr>
        <w:t>bhajatām</w:t>
      </w:r>
      <w:r>
        <w:rPr>
          <w:rFonts w:ascii="Times New Roman" w:hAnsi="Times New Roman"/>
          <w:sz w:val="20"/>
        </w:rPr>
        <w:t xml:space="preserve"> (to people who worship Him, that is, to devotees with selfish desires) </w:t>
      </w:r>
      <w:r>
        <w:rPr>
          <w:rFonts w:ascii="Times New Roman" w:hAnsi="Times New Roman"/>
          <w:b/>
          <w:sz w:val="20"/>
        </w:rPr>
        <w:t>muktiṁ</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karhicit</w:t>
      </w:r>
      <w:r>
        <w:rPr>
          <w:rFonts w:ascii="Times New Roman" w:hAnsi="Times New Roman"/>
          <w:sz w:val="20"/>
        </w:rPr>
        <w:t xml:space="preserve"> (ever) ([to them]) </w:t>
      </w:r>
      <w:r>
        <w:rPr>
          <w:rFonts w:ascii="Times New Roman" w:hAnsi="Times New Roman"/>
          <w:b/>
          <w:sz w:val="20"/>
        </w:rPr>
        <w:t>bhakti-yogaṁ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dadāti</w:t>
      </w:r>
      <w:r>
        <w:rPr>
          <w:rFonts w:ascii="Times New Roman" w:hAnsi="Times New Roman"/>
          <w:sz w:val="20"/>
        </w:rPr>
        <w:t xml:space="preserve"> </w:t>
      </w:r>
      <w:r>
        <w:rPr>
          <w:rFonts w:ascii="Times New Roman" w:hAnsi="Times New Roman"/>
          <w:b/>
          <w:sz w:val="20"/>
        </w:rPr>
        <w:t>sma</w:t>
      </w:r>
      <w:r>
        <w:rPr>
          <w:rFonts w:ascii="Times New Roman" w:hAnsi="Times New Roman"/>
          <w:sz w:val="20"/>
        </w:rPr>
        <w:t>.</w:t>
      </w:r>
    </w:p>
    <w:p>
      <w:pPr>
        <w:keepNext/>
        <w:spacing w:before="160"/>
        <w:jc w:val="center"/>
      </w:pPr>
      <w:r>
        <w:rPr>
          <w:rFonts w:ascii="Times New Roman" w:hAnsi="Times New Roman"/>
          <w:i/>
          <w:sz w:val="21"/>
        </w:rPr>
        <w:t>But in the pastime of Gaurasundara, the embodiment of magnanimity, *prema-bhakti* is given to all, down to the most fallen —</w:t>
      </w:r>
    </w:p>
    <w:p>
      <w:pPr>
        <w:jc w:val="both"/>
      </w:pPr>
      <w:r>
        <w:rPr>
          <w:b/>
        </w:rPr>
        <w:t xml:space="preserve">20 </w:t>
      </w:r>
      <w:r>
        <w:rPr>
          <w:rFonts w:ascii="Times New Roman" w:hAnsi="Times New Roman"/>
        </w:rPr>
        <w:t>Such love Śrī Caitanya gave everywhere, even to Jagāi and Mādhāi — what then of others?</w:t>
      </w:r>
    </w:p>
    <w:p>
      <w:pPr>
        <w:jc w:val="both"/>
      </w:pPr>
      <w:r>
        <w:rPr>
          <w:b/>
          <w:i/>
          <w:sz w:val="20"/>
        </w:rPr>
        <w:t xml:space="preserve">Anubhāṣya. </w:t>
      </w:r>
      <w:r>
        <w:rPr>
          <w:rFonts w:ascii="Times New Roman" w:hAnsi="Times New Roman"/>
          <w:sz w:val="20"/>
        </w:rPr>
        <w:t>Even sinful and wicked people like Jagāi and Mādhāi, once they receive Gaura's mercy, will give up sin and wickedness and one day attain *prema* for Śrī Kṛṣṇa.</w:t>
      </w:r>
    </w:p>
    <w:p>
      <w:pPr>
        <w:keepNext/>
        <w:spacing w:before="160"/>
        <w:jc w:val="center"/>
      </w:pPr>
      <w:r>
        <w:rPr>
          <w:rFonts w:ascii="Times New Roman" w:hAnsi="Times New Roman"/>
          <w:i/>
          <w:sz w:val="21"/>
        </w:rPr>
        <w:t>The pastime in which Mahāprabhu, without discrimination, anywhere at all, distributes His causeless, hidden *prema* —</w:t>
      </w:r>
    </w:p>
    <w:p>
      <w:pPr>
        <w:jc w:val="both"/>
      </w:pPr>
      <w:r>
        <w:rPr>
          <w:b/>
        </w:rPr>
        <w:t xml:space="preserve">21 </w:t>
      </w:r>
      <w:r>
        <w:rPr>
          <w:rFonts w:ascii="Times New Roman" w:hAnsi="Times New Roman"/>
        </w:rPr>
        <w:t>The independent Lord gave away prema, that hidden storehouse, to anyone at all, and made no distinctions.</w:t>
      </w:r>
    </w:p>
    <w:p>
      <w:pPr>
        <w:keepNext/>
        <w:spacing w:before="160"/>
        <w:jc w:val="center"/>
      </w:pPr>
      <w:r>
        <w:rPr>
          <w:rFonts w:ascii="Times New Roman" w:hAnsi="Times New Roman"/>
          <w:i/>
          <w:sz w:val="21"/>
        </w:rPr>
        <w:t>Love for Kṛṣṇa awakens only through service to Gaura and Nitāi —</w:t>
      </w:r>
    </w:p>
    <w:p>
      <w:pPr>
        <w:jc w:val="both"/>
      </w:pPr>
      <w:r>
        <w:rPr>
          <w:b/>
        </w:rPr>
        <w:t xml:space="preserve">22 </w:t>
      </w:r>
      <w:r>
        <w:rPr>
          <w:rFonts w:ascii="Times New Roman" w:hAnsi="Times New Roman"/>
        </w:rPr>
        <w:t>See it even today: whoever takes the name of Caitanya is overwhelmed with love for Kṛṣṇa, his body thrilling and his eyes streaming with tears.</w:t>
      </w:r>
    </w:p>
    <w:p>
      <w:pPr>
        <w:jc w:val="both"/>
      </w:pPr>
      <w:r>
        <w:rPr>
          <w:b/>
          <w:i/>
          <w:sz w:val="20"/>
        </w:rPr>
        <w:t xml:space="preserve">Amṛta-pravāha-bhāṣya. </w:t>
      </w:r>
      <w:r>
        <w:rPr>
          <w:rFonts w:ascii="Times New Roman" w:hAnsi="Times New Roman"/>
          <w:sz w:val="20"/>
        </w:rPr>
        <w:t>There is one wonderful feature of the avatāra of Śrī Caitanya. To anyone who comes near Him He gives the hidden storehouse of *prema*, without considering whether that person is worthy or not, for He is the independent Lord. Consider also that Caitanyacandra has descended as the guru of the whole world. Whether one is an offender or free from offense, if he surrenders and calls out to Him, “O Gaurāṅga! O Kṛṣṇa Caitanya!” he is overwhelmed by the thrill and the tears of love for Kṛṣṇa.</w:t>
      </w:r>
    </w:p>
    <w:p>
      <w:pPr>
        <w:spacing w:before="160"/>
        <w:jc w:val="both"/>
      </w:pPr>
      <w:r>
        <w:rPr>
          <w:b/>
        </w:rPr>
        <w:t xml:space="preserve">23 </w:t>
      </w:r>
      <w:r>
        <w:rPr>
          <w:rFonts w:ascii="Times New Roman" w:hAnsi="Times New Roman"/>
        </w:rPr>
        <w:t>At the name “Nityānanda” love for Kṛṣṇa awakens; every limb is shaken, and a Ganges of tears flows.</w:t>
      </w:r>
    </w:p>
    <w:p>
      <w:pPr>
        <w:keepNext/>
        <w:spacing w:before="160"/>
        <w:jc w:val="center"/>
      </w:pPr>
      <w:r>
        <w:rPr>
          <w:rFonts w:ascii="Times New Roman" w:hAnsi="Times New Roman"/>
          <w:i/>
          <w:sz w:val="21"/>
        </w:rPr>
        <w:t>While offenses remain, the holy name of Kṛṣṇa, worshipped by the liberated, does not arise —</w:t>
      </w:r>
    </w:p>
    <w:p>
      <w:pPr>
        <w:jc w:val="both"/>
      </w:pPr>
      <w:r>
        <w:rPr>
          <w:b/>
        </w:rPr>
        <w:t xml:space="preserve">24 </w:t>
      </w:r>
      <w:r>
        <w:rPr>
          <w:rFonts w:ascii="Times New Roman" w:hAnsi="Times New Roman"/>
        </w:rPr>
        <w:t>The name of Kṛṣṇa takes account of offences: an offender may say “Kṛṣṇa”, but love works no change in him.</w:t>
      </w:r>
    </w:p>
    <w:p>
      <w:pPr>
        <w:jc w:val="both"/>
      </w:pPr>
      <w:r>
        <w:rPr>
          <w:b/>
          <w:i/>
          <w:sz w:val="20"/>
        </w:rPr>
        <w:t xml:space="preserve">Amṛta-pravāha-bhāṣya. </w:t>
      </w:r>
      <w:r>
        <w:rPr>
          <w:rFonts w:ascii="Times New Roman" w:hAnsi="Times New Roman"/>
          <w:sz w:val="20"/>
        </w:rPr>
        <w:t>Offenses against the holy name are listed in the *Padma Purāṇa*: (1) blasphemy of the saints; (2) thinking that the names and so on of Śiva are independent of Śrī Viṣṇu; (3) disregard for the guru; (4) blasphemy of the *śruti* and of the scriptures that follow it; (5) thinking that the glorification of Hari's name is mere exaggeration (*arthavāda*); (6) interpreting the name in some other way; (7) inclining to sin on the strength of the name; (8) thinking the name equal to other auspicious acts; (9) instructing the name to those who are faithless and have turned away from the Lord; (10) having no love for the name even after hearing of its glory. (For a detailed explanation see the *Anubhāṣya*.) As long as these ten offenses remain, Kṛṣṇa does not show mercy. In an offender, Kṛṣṇa's name does not produce genuine *sāttvika-vikāras* and the other signs.</w:t>
      </w:r>
    </w:p>
    <w:p>
      <w:pPr>
        <w:jc w:val="both"/>
      </w:pPr>
      <w:r>
        <w:rPr>
          <w:b/>
          <w:i/>
          <w:sz w:val="20"/>
        </w:rPr>
        <w:t xml:space="preserve">Anubhāṣya. </w:t>
      </w:r>
      <w:r>
        <w:rPr>
          <w:rFonts w:ascii="Times New Roman" w:hAnsi="Times New Roman"/>
          <w:sz w:val="20"/>
        </w:rPr>
        <w:t>The original verses on the ten offenses against the holy name: “(1) Blasphemy of the saints is the greatest offense against the name: how can it tolerate the reviling of those through whom it has gained fame? (2) Whoever here sees with his mind all the qualities, names and so on of the auspicious (*śiva*) Śrī Viṣṇu as separate, truly harms himself with Hari's name.</w:t>
      </w:r>
      <w:r>
        <w:rPr>
          <w:rFonts w:ascii="Times New Roman" w:hAnsi="Times New Roman"/>
          <w:sz w:val="20"/>
          <w:vertAlign w:val="superscript"/>
        </w:rPr>
        <w:t>3</w:t>
      </w:r>
      <w:r>
        <w:rPr>
          <w:rFonts w:ascii="Times New Roman" w:hAnsi="Times New Roman"/>
          <w:sz w:val="20"/>
        </w:rPr>
        <w:t xml:space="preserve"> (3) Disregard for the guru; (4) blasphemy of the *śruti* and the *śāstras*; (5) the view that [the praise of the name] is *arthavāda*; (6) imagined interpretations of Hari's name. (7) One who, relying on the strength of the name, is inclined to sin is not purified by any *yamas* (restraints). (8) To consider [the name] equal to all auspicious acts — *dharma*, vows, renunciation, fire sacrifices and the rest — is also negligence. (9) Instruction given to one who lacks faith, has turned away [from the Lord] and does not wish to hear is an offense against the auspicious name. (10) And a man who, even after hearing of the glory of the name, has no love for it, absorbed in ‘I’ and ‘mine,’ also commits an offense.”</w:t>
      </w:r>
    </w:p>
    <w:p>
      <w:pPr>
        <w:jc w:val="both"/>
      </w:pPr>
      <w:r>
        <w:rPr>
          <w:rFonts w:ascii="Times New Roman" w:hAnsi="Times New Roman"/>
          <w:sz w:val="20"/>
        </w:rPr>
        <w:t>(1) Blasphemy of the saints is the greatest offense before Śrī Nāma. Through the saints wholly devoted to the name, the glory of Kṛṣṇa's name becomes known in the world, that is, it is preached. How then will Śrī Nāma-Prabhu tolerate blasphemy of these saints? Therefore blasphemy of sādhus is an offense against the name. (2) Someone in this world sees with his intellect a difference among the name, form, qualities, pastimes and so on of the all-auspicious Śrī Viṣṇu. That is, he thinks that the name, form, qualities and pastimes of Śrī Viṣṇu are different from Śrī Viṣṇu, the possessor of the name, as is the case with material things. Or he regards Śiva and the other gods as rivals and sees them as independent of Śrī Viṣṇu or different from Him. Such an offense against the name, committed under the guise of the name, certainly does him harm. (3) Envy (*asūyā*) toward the guru, the knower of the truth of the name, from regarding him as material and mortal; (4) blasphemy of the Vedas, the Sātvata Purāṇas and the other scriptures; (5) considering the glory of Hari's name to be exaggerated praise, and (6) thinking the names of Bhagavān to be imagination — these are offenses against the name. (7) If someone, relying on the strength of the name, is inclined to sinful conduct, that offender is certainly not purified by many *yamas*, many *niyamas*, or by the artificial methods of yoga — *dhyāna*, *dhāraṇā* and the rest. (8) To consider the chanting of the transcendental name equal or similar to material auspicious acts — *dharma*, vows, renunciation, fire sacrifices and the like — is also inattention, or negligence (*pramāda*); this too is an offense against the name. (9) To instruct one who lacks faith or is unwilling to hear the name is an offense before the all-auspicious Śrī Nāma. (10) Whoever, even after hearing the wonderful glory of the name, thinks in bodily terms of “I” and “mine” and shows no love or regard for chanting and hearing Śrī Nāma is also an offender against the name.</w:t>
      </w:r>
    </w:p>
    <w:p>
      <w:pPr>
        <w:keepNext/>
        <w:spacing w:before="160"/>
        <w:jc w:val="center"/>
      </w:pPr>
      <w:r>
        <w:rPr>
          <w:rFonts w:ascii="Times New Roman" w:hAnsi="Times New Roman"/>
          <w:i/>
          <w:sz w:val="21"/>
        </w:rPr>
        <w:t>Without the desire to please Kṛṣṇa, the emotion in an offender's stony heart is not pure — it is merely feigned (*Śrīmad-Bhāgavatam*, Canto 2, Chapter 3, verse 24) —</w:t>
      </w:r>
    </w:p>
    <w:p>
      <w:pPr>
        <w:jc w:val="both"/>
      </w:pPr>
      <w:r>
        <w:rPr>
          <w:b/>
        </w:rPr>
        <w:t xml:space="preserve">25 </w:t>
      </w:r>
      <w:r>
        <w:rPr>
          <w:rFonts w:ascii="Times New Roman" w:hAnsi="Times New Roman"/>
        </w:rPr>
        <w:t>“Alas, that heart is hard as stone which does not change when the names of Hari are chanted; for when the heart is changed, tears fill the eyes and the hairs of the body stand on end in joy.” (Śrīmad-Bhāgavatam, 2.3.24)</w:t>
      </w:r>
    </w:p>
    <w:p>
      <w:pPr>
        <w:jc w:val="both"/>
      </w:pPr>
      <w:r>
        <w:rPr>
          <w:b/>
          <w:i/>
          <w:sz w:val="20"/>
        </w:rPr>
        <w:t xml:space="preserve">Amṛta-pravāha-bhāṣya. </w:t>
      </w:r>
      <w:r>
        <w:rPr>
          <w:rFonts w:ascii="Times New Roman" w:hAnsi="Times New Roman"/>
          <w:sz w:val="20"/>
        </w:rPr>
        <w:t>If, when a person takes Hari's name, his heart does not change, his eyes do not fill with tears and his hair does not stand on end, his heart is made of stone. That is, grave offenses have hardened his heart, and it does not melt at the name.</w:t>
      </w:r>
    </w:p>
    <w:p>
      <w:pPr>
        <w:jc w:val="both"/>
      </w:pPr>
      <w:r>
        <w:rPr>
          <w:b/>
          <w:i/>
          <w:sz w:val="20"/>
        </w:rPr>
        <w:t xml:space="preserve">Anubhāṣya. </w:t>
      </w:r>
      <w:r>
        <w:rPr>
          <w:rFonts w:ascii="Times New Roman" w:hAnsi="Times New Roman"/>
          <w:sz w:val="20"/>
        </w:rPr>
        <w:t>The sages were hearing from the lips of Śrī Sūta the conversation between Śrī Śuka and Parīkṣit and wanted to hear more and more. Condemning people unwilling to hear *hari-kathā*, Śaunaka said to Śrī Sūta:</w:t>
      </w:r>
    </w:p>
    <w:p>
      <w:pPr>
        <w:jc w:val="both"/>
      </w:pPr>
      <w:r>
        <w:rPr>
          <w:rFonts w:ascii="Times New Roman" w:hAnsi="Times New Roman"/>
          <w:b/>
          <w:sz w:val="20"/>
        </w:rPr>
        <w:t>yat</w:t>
      </w:r>
      <w:r>
        <w:rPr>
          <w:rFonts w:ascii="Times New Roman" w:hAnsi="Times New Roman"/>
          <w:sz w:val="20"/>
        </w:rPr>
        <w:t xml:space="preserve"> </w:t>
      </w:r>
      <w:r>
        <w:rPr>
          <w:rFonts w:ascii="Times New Roman" w:hAnsi="Times New Roman"/>
          <w:b/>
          <w:sz w:val="20"/>
        </w:rPr>
        <w:t>hṛdayaṁ</w:t>
      </w:r>
      <w:r>
        <w:rPr>
          <w:rFonts w:ascii="Times New Roman" w:hAnsi="Times New Roman"/>
          <w:sz w:val="20"/>
        </w:rPr>
        <w:t xml:space="preserve"> </w:t>
      </w:r>
      <w:r>
        <w:rPr>
          <w:rFonts w:ascii="Times New Roman" w:hAnsi="Times New Roman"/>
          <w:b/>
          <w:sz w:val="20"/>
        </w:rPr>
        <w:t>gṛhyamāṇaiḥ</w:t>
      </w:r>
      <w:r>
        <w:rPr>
          <w:rFonts w:ascii="Times New Roman" w:hAnsi="Times New Roman"/>
          <w:sz w:val="20"/>
        </w:rPr>
        <w:t xml:space="preserve"> (even while they are being chanted) </w:t>
      </w:r>
      <w:r>
        <w:rPr>
          <w:rFonts w:ascii="Times New Roman" w:hAnsi="Times New Roman"/>
          <w:b/>
          <w:sz w:val="20"/>
        </w:rPr>
        <w:t>hari-nāma-dheyaiḥ</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vikriyeta</w:t>
      </w:r>
      <w:r>
        <w:rPr>
          <w:rFonts w:ascii="Times New Roman" w:hAnsi="Times New Roman"/>
          <w:sz w:val="20"/>
        </w:rPr>
        <w:t xml:space="preserve">, </w:t>
      </w:r>
      <w:r>
        <w:rPr>
          <w:rFonts w:ascii="Times New Roman" w:hAnsi="Times New Roman"/>
          <w:b/>
          <w:sz w:val="20"/>
        </w:rPr>
        <w:t>bata</w:t>
      </w:r>
      <w:r>
        <w:rPr>
          <w:rFonts w:ascii="Times New Roman" w:hAnsi="Times New Roman"/>
          <w:sz w:val="20"/>
        </w:rPr>
        <w:t xml:space="preserve"> (alas!)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w:t>
      </w:r>
      <w:r>
        <w:rPr>
          <w:rFonts w:ascii="Times New Roman" w:hAnsi="Times New Roman"/>
          <w:b/>
          <w:sz w:val="20"/>
        </w:rPr>
        <w:t>hṛdayam</w:t>
      </w:r>
      <w:r>
        <w:rPr>
          <w:rFonts w:ascii="Times New Roman" w:hAnsi="Times New Roman"/>
          <w:sz w:val="20"/>
        </w:rPr>
        <w:t xml:space="preserve"> </w:t>
      </w:r>
      <w:r>
        <w:rPr>
          <w:rFonts w:ascii="Times New Roman" w:hAnsi="Times New Roman"/>
          <w:b/>
          <w:sz w:val="20"/>
        </w:rPr>
        <w:t>aśma-sāram</w:t>
      </w:r>
      <w:r>
        <w:rPr>
          <w:rFonts w:ascii="Times New Roman" w:hAnsi="Times New Roman"/>
          <w:sz w:val="20"/>
        </w:rPr>
        <w:t xml:space="preserve"> (that whose substance [*sāra*], because of offenses against the name, is like stone, like a piece of rock — that is, it is hard).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yadā</w:t>
      </w:r>
      <w:r>
        <w:rPr>
          <w:rFonts w:ascii="Times New Roman" w:hAnsi="Times New Roman"/>
          <w:sz w:val="20"/>
        </w:rPr>
        <w:t xml:space="preserve"> </w:t>
      </w:r>
      <w:r>
        <w:rPr>
          <w:rFonts w:ascii="Times New Roman" w:hAnsi="Times New Roman"/>
          <w:b/>
          <w:sz w:val="20"/>
        </w:rPr>
        <w:t>vikāro</w:t>
      </w:r>
      <w:r>
        <w:rPr>
          <w:rFonts w:ascii="Times New Roman" w:hAnsi="Times New Roman"/>
          <w:sz w:val="20"/>
        </w:rPr>
        <w:t xml:space="preserve"> (occurs), ([then]) </w:t>
      </w:r>
      <w:r>
        <w:rPr>
          <w:rFonts w:ascii="Times New Roman" w:hAnsi="Times New Roman"/>
          <w:b/>
          <w:sz w:val="20"/>
        </w:rPr>
        <w:t>netre</w:t>
      </w:r>
      <w:r>
        <w:rPr>
          <w:rFonts w:ascii="Times New Roman" w:hAnsi="Times New Roman"/>
          <w:sz w:val="20"/>
        </w:rPr>
        <w:t xml:space="preserve"> </w:t>
      </w:r>
      <w:r>
        <w:rPr>
          <w:rFonts w:ascii="Times New Roman" w:hAnsi="Times New Roman"/>
          <w:b/>
          <w:sz w:val="20"/>
        </w:rPr>
        <w:t>jalaṁ</w:t>
      </w:r>
      <w:r>
        <w:rPr>
          <w:rFonts w:ascii="Times New Roman" w:hAnsi="Times New Roman"/>
          <w:sz w:val="20"/>
        </w:rPr>
        <w:t xml:space="preserve"> (tears) [and] </w:t>
      </w:r>
      <w:r>
        <w:rPr>
          <w:rFonts w:ascii="Times New Roman" w:hAnsi="Times New Roman"/>
          <w:b/>
          <w:sz w:val="20"/>
        </w:rPr>
        <w:t>gātra-ruheṣu</w:t>
      </w:r>
      <w:r>
        <w:rPr>
          <w:rFonts w:ascii="Times New Roman" w:hAnsi="Times New Roman"/>
          <w:sz w:val="20"/>
        </w:rPr>
        <w:t xml:space="preserve"> </w:t>
      </w:r>
      <w:r>
        <w:rPr>
          <w:rFonts w:ascii="Times New Roman" w:hAnsi="Times New Roman"/>
          <w:b/>
          <w:sz w:val="20"/>
        </w:rPr>
        <w:t>harṣaḥ</w:t>
      </w:r>
      <w:r>
        <w:rPr>
          <w:rFonts w:ascii="Times New Roman" w:hAnsi="Times New Roman"/>
          <w:sz w:val="20"/>
        </w:rPr>
        <w:t xml:space="preserve"> (the hair stands on end) (occurs). (In deeply grave *mahā-bhāgavatas* the heart melts at the names of Hari, yet outward tears, thrills and so on are not seen. But in those whose hearts are slippery (*picchila-citta*), who merely imitate by artificial practice and long for material prestige, feigned tears, thrills and the like are seen outwardly, though there is not even a semblance of *sattva* (*sattvābhāsa*). Therefore in *kaniṣṭha-adhikārīs*, even when they chant the name many times, the artificial melting of the heart, owing to their inclination toward sense enjoyment, is merely a sign of offense against the name. So says the *Sandarbha*.</w:t>
      </w:r>
      <w:r>
        <w:rPr>
          <w:rFonts w:ascii="Times New Roman" w:hAnsi="Times New Roman"/>
          <w:sz w:val="20"/>
          <w:vertAlign w:val="superscript"/>
        </w:rPr>
        <w:t>4</w:t>
      </w:r>
      <w:r>
        <w:rPr>
          <w:rFonts w:ascii="Times New Roman" w:hAnsi="Times New Roman"/>
          <w:sz w:val="20"/>
        </w:rPr>
        <w:t>)</w:t>
      </w:r>
    </w:p>
    <w:p>
      <w:pPr>
        <w:jc w:val="both"/>
      </w:pPr>
      <w:r>
        <w:rPr>
          <w:rFonts w:ascii="Times New Roman" w:hAnsi="Times New Roman"/>
          <w:sz w:val="20"/>
        </w:rPr>
        <w:t>See the *Gauḍīya-bhāṣya* on the *Śrīmad-Bhāgavatam*: the commentary of Śrīla Viśvanātha Cakravartī, the *Tathya* and the *Vivṛti*.</w:t>
      </w:r>
    </w:p>
    <w:p>
      <w:pPr>
        <w:keepNext/>
        <w:spacing w:before="160"/>
        <w:jc w:val="center"/>
      </w:pPr>
      <w:r>
        <w:rPr>
          <w:rFonts w:ascii="Times New Roman" w:hAnsi="Times New Roman"/>
          <w:i/>
          <w:sz w:val="21"/>
        </w:rPr>
        <w:t>The self-manifest Nāma-Prabhu rises on the tongue and bestows love for Kṛṣṇa —</w:t>
      </w:r>
    </w:p>
    <w:p>
      <w:pPr>
        <w:jc w:val="both"/>
      </w:pPr>
      <w:r>
        <w:rPr>
          <w:b/>
        </w:rPr>
        <w:t xml:space="preserve">26 </w:t>
      </w:r>
      <w:r>
        <w:rPr>
          <w:rFonts w:ascii="Times New Roman" w:hAnsi="Times New Roman"/>
        </w:rPr>
        <w:t>A single name of Kṛṣṇa destroys all sins and reveals devotion, from which love is born.</w:t>
      </w:r>
    </w:p>
    <w:p>
      <w:pPr>
        <w:jc w:val="both"/>
      </w:pPr>
      <w:r>
        <w:rPr>
          <w:b/>
          <w:i/>
          <w:sz w:val="20"/>
        </w:rPr>
        <w:t xml:space="preserve">Amṛta-pravāha-bhāṣya. </w:t>
      </w:r>
      <w:r>
        <w:rPr>
          <w:rFonts w:ascii="Times New Roman" w:hAnsi="Times New Roman"/>
          <w:sz w:val="20"/>
        </w:rPr>
        <w:t>He reveals the *sādhana-bhakti* that awakens *prema*.</w:t>
      </w:r>
    </w:p>
    <w:p>
      <w:pPr>
        <w:keepNext/>
        <w:spacing w:before="160"/>
        <w:jc w:val="center"/>
      </w:pPr>
      <w:r>
        <w:rPr>
          <w:rFonts w:ascii="Times New Roman" w:hAnsi="Times New Roman"/>
          <w:i/>
          <w:sz w:val="21"/>
        </w:rPr>
        <w:t>The signs of *kṛṣṇa-prema*, the fruit of the pure name —</w:t>
      </w:r>
    </w:p>
    <w:p>
      <w:pPr>
        <w:jc w:val="both"/>
      </w:pPr>
      <w:r>
        <w:rPr>
          <w:b/>
        </w:rPr>
        <w:t xml:space="preserve">27 </w:t>
      </w:r>
      <w:r>
        <w:rPr>
          <w:rFonts w:ascii="Times New Roman" w:hAnsi="Times New Roman"/>
        </w:rPr>
        <w:t>When love dawns, its transformations appear: sweat and trembling, the hairs standing on end, a faltering voice and flowing tears.</w:t>
      </w:r>
    </w:p>
    <w:p>
      <w:pPr>
        <w:spacing w:before="160"/>
        <w:jc w:val="both"/>
      </w:pPr>
      <w:r>
        <w:rPr>
          <w:b/>
        </w:rPr>
        <w:t xml:space="preserve">28 </w:t>
      </w:r>
      <w:r>
        <w:rPr>
          <w:rFonts w:ascii="Times New Roman" w:hAnsi="Times New Roman"/>
        </w:rPr>
        <w:t>Worldly existence ends without effort, and one is given the service of Kṛṣṇa: such is the wealth that a single name of Kṛṣṇa brings.</w:t>
      </w:r>
    </w:p>
    <w:p>
      <w:pPr>
        <w:keepNext/>
        <w:spacing w:before="160"/>
        <w:jc w:val="center"/>
      </w:pPr>
      <w:r>
        <w:rPr>
          <w:rFonts w:ascii="Times New Roman" w:hAnsi="Times New Roman"/>
          <w:i/>
          <w:sz w:val="21"/>
        </w:rPr>
        <w:t>For an offender against the name, countless hearing and chanting is fruitless —</w:t>
      </w:r>
    </w:p>
    <w:p>
      <w:pPr>
        <w:jc w:val="both"/>
      </w:pPr>
      <w:r>
        <w:rPr>
          <w:b/>
        </w:rPr>
        <w:t xml:space="preserve">29–30 </w:t>
      </w:r>
      <w:r>
        <w:rPr>
          <w:rFonts w:ascii="Times New Roman" w:hAnsi="Times New Roman"/>
        </w:rPr>
        <w:t>If one takes such a name of Kṛṣṇa again and again, and still no love comes and no tears flow, then I know that his offences are many: the seed of Kṛṣṇa’s name does not sprout in him.</w:t>
      </w:r>
    </w:p>
    <w:p>
      <w:pPr>
        <w:keepNext/>
        <w:spacing w:before="160"/>
        <w:jc w:val="center"/>
      </w:pPr>
      <w:r>
        <w:rPr>
          <w:rFonts w:ascii="Times New Roman" w:hAnsi="Times New Roman"/>
          <w:i/>
          <w:sz w:val="21"/>
        </w:rPr>
        <w:t>Gaura and Nitāi, and Their names, do not judge offenses —</w:t>
      </w:r>
    </w:p>
    <w:p>
      <w:pPr>
        <w:jc w:val="both"/>
      </w:pPr>
      <w:r>
        <w:rPr>
          <w:b/>
        </w:rPr>
        <w:t xml:space="preserve">31 </w:t>
      </w:r>
      <w:r>
        <w:rPr>
          <w:rFonts w:ascii="Times New Roman" w:hAnsi="Times New Roman"/>
        </w:rPr>
        <w:t>With Caitanya and Nityānanda there is no such reckoning of offences: as soon as one takes Their names They give love, and streams of tears flow.</w:t>
      </w:r>
    </w:p>
    <w:p>
      <w:pPr>
        <w:jc w:val="both"/>
      </w:pPr>
      <w:r>
        <w:rPr>
          <w:b/>
          <w:i/>
          <w:sz w:val="20"/>
        </w:rPr>
        <w:t xml:space="preserve">Amṛta-pravāha-bhāṣya. </w:t>
      </w:r>
      <w:r>
        <w:rPr>
          <w:rFonts w:ascii="Times New Roman" w:hAnsi="Times New Roman"/>
          <w:sz w:val="20"/>
        </w:rPr>
        <w:t>If someone takes shelter of Caitanya and Nityānanda with faith, all his past offenses are washed away in a moment; and as soon as Kṛṣṇa's name rises on his lips, the Lord gives him *prema*.</w:t>
      </w:r>
    </w:p>
    <w:p>
      <w:pPr>
        <w:jc w:val="both"/>
      </w:pPr>
      <w:r>
        <w:rPr>
          <w:b/>
          <w:i/>
          <w:sz w:val="20"/>
        </w:rPr>
        <w:t xml:space="preserve">Anubhāṣya. </w:t>
      </w:r>
      <w:r>
        <w:rPr>
          <w:rFonts w:ascii="Times New Roman" w:hAnsi="Times New Roman"/>
          <w:sz w:val="20"/>
        </w:rPr>
        <w:t>Those who have taken shelter of Śrī Caitanya and Nityānanda chant the pure name without duplicity, as the verse “*tṛṇād api*” teaches, and tears of love are seen to flow from them.</w:t>
      </w:r>
    </w:p>
    <w:p>
      <w:pPr>
        <w:jc w:val="both"/>
      </w:pPr>
      <w:r>
        <w:rPr>
          <w:rFonts w:ascii="Times New Roman" w:hAnsi="Times New Roman"/>
          <w:sz w:val="20"/>
        </w:rPr>
        <w:t>The name of Kṛṣṇa judges offenses; the name of Gaura and Nityānanda does not. If an offender chants Kṛṣṇa's name, he never obtains the fruit of the name, *kṛṣṇa-prema*. But one who chants the name of Gaura and Nityānanda, even while he remains an offender, is freed from his offenses as he goes on chanting and obtains the fruit of the name. The reasoning and conclusion here are as follows. A *sādhaka* who has turned away from Kṛṣṇa goes to Gaura and Nityānanda in order to turn toward Kṛṣṇa. The name of Kṛṣṇa is uttered by one who has attained perfection through practice, is free from *anarthas* and is turned toward Kṛṣṇa; as long as *anarthas* remain, it never gives its fruit, *kṛṣṇa-prema*. Gaura and Nityānanda can be served even by *jīvas* who have *anarthas*. Therefore, for an unfortunate *jīva*, serving Them is more necessary than serving Kṛṣṇa. If a *sādhaka* who has not received instruction thinks himself perfected and sets out to serve Kṛṣṇa's name, only *anarthas* come to him. But if, in the worship of Nitāi-Gaura, he does not pretend to be perfected and approaches the two Teachers, the gurus of the world, even while burdened with *anarthas*, They free such persons from *anarthas* and let them realize the true nature of Their *svayaṁ-rūpa* and *svayaṁ-prakāśa*. Then knowledge of the *jīva*'s own true nature (*svarūpa*) dawns in him.</w:t>
      </w:r>
    </w:p>
    <w:p>
      <w:pPr>
        <w:jc w:val="both"/>
      </w:pPr>
      <w:r>
        <w:rPr>
          <w:rFonts w:ascii="Times New Roman" w:hAnsi="Times New Roman"/>
          <w:sz w:val="20"/>
        </w:rPr>
        <w:t>The name of Kṛṣṇa and the name of Gaura are both nondifferent from the possessor of the name. If someone considers Kṛṣṇa lesser or narrower than Gaura, that must be understood as the work of ignorance (*avidyā*). In truth, judged by what the *jīva* needs, chanting the names of Śrī Gaura and Nityānanda is more beneficial for him. Śrī Gaura and Nityānanda are magnanimous, and within that magnanimity They are sweet. Kṛṣṇa's magnanimity extends only to the liberated, the perfected and those surrendered to Him. But in the stream of Gaura-Nityānanda's magnanimity even an offending *jīva* with *anarthas* is freed from the grip of offenses born of the desire for enjoyment and attains the lotus feet of Gaura-Kṛṣṇa.</w:t>
      </w:r>
    </w:p>
    <w:p>
      <w:pPr>
        <w:keepNext/>
        <w:spacing w:before="160"/>
        <w:jc w:val="center"/>
      </w:pPr>
      <w:r>
        <w:rPr>
          <w:rFonts w:ascii="Times New Roman" w:hAnsi="Times New Roman"/>
          <w:i/>
          <w:sz w:val="21"/>
        </w:rPr>
        <w:t>There is no other path than the worship of the supremely magnanimous Gaura —</w:t>
      </w:r>
    </w:p>
    <w:p>
      <w:pPr>
        <w:jc w:val="both"/>
      </w:pPr>
      <w:r>
        <w:rPr>
          <w:b/>
        </w:rPr>
        <w:t xml:space="preserve">32 </w:t>
      </w:r>
      <w:r>
        <w:rPr>
          <w:rFonts w:ascii="Times New Roman" w:hAnsi="Times New Roman"/>
        </w:rPr>
        <w:t>The Lord is independent and supremely magnanimous; without worshipping Him there is never any deliverance.</w:t>
      </w:r>
    </w:p>
    <w:p>
      <w:pPr>
        <w:jc w:val="both"/>
      </w:pPr>
      <w:r>
        <w:rPr>
          <w:b/>
          <w:i/>
          <w:sz w:val="20"/>
        </w:rPr>
        <w:t xml:space="preserve">Anubhāṣya. </w:t>
      </w:r>
      <w:r>
        <w:rPr>
          <w:rFonts w:ascii="Times New Roman" w:hAnsi="Times New Roman"/>
          <w:sz w:val="20"/>
        </w:rPr>
        <w:t>“The worship of Śrī Caitanya” does not mean the worship of a Gaura other than Rādhā and Kṛṣṇa, giving up Kṛṣṇa. In such imagined worship, which is service to *māyā*, the sweetness of *kṛṣṇa-prema* is not present. There are people who override the ācāryas — Śrī Svarūpa, Rūpa, Raghunātha and the others, Śrī Caitanya's dearest intimate associates — and think that by their invented efforts they have worshipped Gaura. Such people are never delivered. When their outrages, conceived by *māyā*, are directed at the form of Śrī Gaurāṅga, nondifferent from Rādhā and Kṛṣṇa, great offense, and with it their descent toward hell, quickly increase. Then, trying to find fault with the devotees devoted to the service of Rādhā and Kṛṣṇa, they offend the feet of the ācāryas headed by Śrī Rūpa. Thus they reveal that, though with their lips they call Śrī Gaurāṅga “the source of the avatāras” (*avatārī*), in their minds they regard Him merely as a sādhu, like other preachers of passing, mind-made religions (*mano-dharma*).</w:t>
      </w:r>
    </w:p>
    <w:p>
      <w:pPr>
        <w:keepNext/>
        <w:spacing w:before="160"/>
        <w:jc w:val="center"/>
      </w:pPr>
      <w:r>
        <w:rPr>
          <w:rFonts w:ascii="Times New Roman" w:hAnsi="Times New Roman"/>
          <w:i/>
          <w:sz w:val="21"/>
        </w:rPr>
        <w:t>The *jīva*'s highest good lies in hearing the *Caitanya-bhāgavata* of Ṭhākura Vṛndāvana dāsa, the avatāra of Vyāsa —</w:t>
      </w:r>
    </w:p>
    <w:p>
      <w:pPr>
        <w:jc w:val="both"/>
      </w:pPr>
      <w:r>
        <w:rPr>
          <w:b/>
        </w:rPr>
        <w:t xml:space="preserve">33 </w:t>
      </w:r>
      <w:r>
        <w:rPr>
          <w:rFonts w:ascii="Times New Roman" w:hAnsi="Times New Roman"/>
        </w:rPr>
        <w:t>O foolish people, hear the *Caitanya-maṅgala*, and from it you will know all the glory of Caitanya!</w:t>
      </w:r>
    </w:p>
    <w:p>
      <w:pPr>
        <w:jc w:val="both"/>
      </w:pPr>
      <w:r>
        <w:rPr>
          <w:b/>
          <w:i/>
          <w:sz w:val="20"/>
        </w:rPr>
        <w:t xml:space="preserve">Amṛta-pravāha-bhāṣya. </w:t>
      </w:r>
      <w:r>
        <w:rPr>
          <w:rFonts w:ascii="Times New Roman" w:hAnsi="Times New Roman"/>
          <w:sz w:val="20"/>
        </w:rPr>
        <w:t>“*Caitanya-maṅgala*” is the *Caitanya-bhāgavata* of Śrī Vṛndāvana dāsa Ṭhākura, who lived in the village of Denuḍa (Mantreśvara police station, Barddhamāna district). Earlier that book was called *Caitanya-maṅgala*. There is a tradition that when Locana dāsa Ṭhākura began to sing his own *Caitanya-maṅgala*, Vṛndāvana dāsa Ṭhākura changed the name of his book.</w:t>
      </w:r>
    </w:p>
    <w:p>
      <w:pPr>
        <w:spacing w:before="160"/>
        <w:jc w:val="both"/>
      </w:pPr>
      <w:r>
        <w:rPr>
          <w:b/>
        </w:rPr>
        <w:t xml:space="preserve">34 </w:t>
      </w:r>
      <w:r>
        <w:rPr>
          <w:rFonts w:ascii="Times New Roman" w:hAnsi="Times New Roman"/>
        </w:rPr>
        <w:t>Veda-vyāsa told the pastimes of Kṛṣṇa in the *Bhāgavata*; the Vyāsa of Caitanya’s pastimes is Vṛndāvana dāsa.</w:t>
      </w:r>
    </w:p>
    <w:p>
      <w:pPr>
        <w:jc w:val="both"/>
      </w:pPr>
      <w:r>
        <w:rPr>
          <w:b/>
          <w:i/>
          <w:sz w:val="20"/>
        </w:rPr>
        <w:t xml:space="preserve">Anubhāṣya. </w:t>
      </w:r>
      <w:r>
        <w:rPr>
          <w:rFonts w:ascii="Times New Roman" w:hAnsi="Times New Roman"/>
          <w:sz w:val="20"/>
        </w:rPr>
        <w:t>Śrī Vṛndāvana dāsa: see “The Life of the Ṭhākura” in the introduction to the *Śrī Caitanya-bhāgavata* edited by the author of this commentary.</w:t>
      </w:r>
    </w:p>
    <w:p>
      <w:pPr>
        <w:spacing w:before="160"/>
        <w:jc w:val="both"/>
      </w:pPr>
      <w:r>
        <w:rPr>
          <w:b/>
        </w:rPr>
        <w:t xml:space="preserve">35 </w:t>
      </w:r>
      <w:r>
        <w:rPr>
          <w:rFonts w:ascii="Times New Roman" w:hAnsi="Times New Roman"/>
        </w:rPr>
        <w:t>Vṛndāvana dāsa composed the *Caitanya-maṅgala*, and by hearing it all that is inauspicious is destroyed.</w:t>
      </w:r>
    </w:p>
    <w:p>
      <w:pPr>
        <w:keepNext/>
        <w:spacing w:before="160"/>
        <w:jc w:val="center"/>
      </w:pPr>
      <w:r>
        <w:rPr>
          <w:rFonts w:ascii="Times New Roman" w:hAnsi="Times New Roman"/>
          <w:i/>
          <w:sz w:val="21"/>
        </w:rPr>
        <w:t>The *Caitanya-bhāgavata* is a mine of the glory of Gaura and Nitāi and of the conclusions of devotion —</w:t>
      </w:r>
    </w:p>
    <w:p>
      <w:pPr>
        <w:jc w:val="both"/>
      </w:pPr>
      <w:r>
        <w:rPr>
          <w:b/>
        </w:rPr>
        <w:t xml:space="preserve">36 </w:t>
      </w:r>
      <w:r>
        <w:rPr>
          <w:rFonts w:ascii="Times New Roman" w:hAnsi="Times New Roman"/>
        </w:rPr>
        <w:t>In it one comes to know the glory of Caitanya and Nitāi, and in it I come to know the conclusions of devotion to Kṛṣṇa to their farthest limit.</w:t>
      </w:r>
    </w:p>
    <w:p>
      <w:pPr>
        <w:jc w:val="both"/>
      </w:pPr>
      <w:r>
        <w:rPr>
          <w:b/>
          <w:i/>
          <w:sz w:val="20"/>
        </w:rPr>
        <w:t xml:space="preserve">Anubhāṣya. </w:t>
      </w:r>
      <w:r>
        <w:rPr>
          <w:rFonts w:ascii="Times New Roman" w:hAnsi="Times New Roman"/>
          <w:sz w:val="20"/>
        </w:rPr>
        <w:t>The *Śrīmad-Bhāgavatam* is the original source of the conclusions of devotion (*bhakti-siddhānta*). But it is very extensive, and many are unable to grasp its essence. Śrī Vṛndāvana dāsa Ṭhākura recorded that essence in his own *Śrī Caitanya-bhāgavata*. Only those who know the conclusions of devotion to Kṛṣṇa are able to understand properly the glory of Śrī Nitāi-Gaura. All books of devotion declare at the top of their voice that without *bhakti-siddhānta* Bhakti-devī cannot be served.</w:t>
      </w:r>
    </w:p>
    <w:p>
      <w:pPr>
        <w:spacing w:before="160"/>
        <w:jc w:val="both"/>
      </w:pPr>
      <w:r>
        <w:rPr>
          <w:b/>
        </w:rPr>
        <w:t xml:space="preserve">37 </w:t>
      </w:r>
      <w:r>
        <w:rPr>
          <w:rFonts w:ascii="Times New Roman" w:hAnsi="Times New Roman"/>
        </w:rPr>
        <w:t>He understood the essence of all the conclusions of devotion in the *Bhāgavata*, drew it out and set it down in his book.</w:t>
      </w:r>
    </w:p>
    <w:p>
      <w:pPr>
        <w:keepNext/>
        <w:spacing w:before="160"/>
        <w:jc w:val="center"/>
      </w:pPr>
      <w:r>
        <w:rPr>
          <w:rFonts w:ascii="Times New Roman" w:hAnsi="Times New Roman"/>
          <w:i/>
          <w:sz w:val="21"/>
        </w:rPr>
        <w:t>Hearing the *Caitanya-bhāgavata* makes even the wicked good —</w:t>
      </w:r>
    </w:p>
    <w:p>
      <w:pPr>
        <w:jc w:val="both"/>
      </w:pPr>
      <w:r>
        <w:rPr>
          <w:b/>
        </w:rPr>
        <w:t xml:space="preserve">38 </w:t>
      </w:r>
      <w:r>
        <w:rPr>
          <w:rFonts w:ascii="Times New Roman" w:hAnsi="Times New Roman"/>
        </w:rPr>
        <w:t>If even an unbeliever or a yavana hears the *Caitanya-maṅgala*, he becomes a great Vaiṣṇava at that very moment.</w:t>
      </w:r>
    </w:p>
    <w:p>
      <w:pPr>
        <w:keepNext/>
        <w:spacing w:before="160"/>
        <w:jc w:val="center"/>
      </w:pPr>
      <w:r>
        <w:rPr>
          <w:rFonts w:ascii="Times New Roman" w:hAnsi="Times New Roman"/>
          <w:i/>
          <w:sz w:val="21"/>
        </w:rPr>
        <w:t>Its unearthly composition —</w:t>
      </w:r>
    </w:p>
    <w:p>
      <w:pPr>
        <w:jc w:val="both"/>
      </w:pPr>
      <w:r>
        <w:rPr>
          <w:b/>
        </w:rPr>
        <w:t xml:space="preserve">39 </w:t>
      </w:r>
      <w:r>
        <w:rPr>
          <w:rFonts w:ascii="Times New Roman" w:hAnsi="Times New Roman"/>
        </w:rPr>
        <w:t>No human being could compose so blessed a book: it is Śrī Caitanya who speaks through the mouth of Vṛndāvana dāsa.</w:t>
      </w:r>
    </w:p>
    <w:p>
      <w:pPr>
        <w:keepNext/>
        <w:spacing w:before="160"/>
        <w:jc w:val="center"/>
      </w:pPr>
      <w:r>
        <w:rPr>
          <w:rFonts w:ascii="Times New Roman" w:hAnsi="Times New Roman"/>
          <w:i/>
          <w:sz w:val="21"/>
        </w:rPr>
        <w:t>By a single book he delivered the world —</w:t>
      </w:r>
    </w:p>
    <w:p>
      <w:pPr>
        <w:jc w:val="both"/>
      </w:pPr>
      <w:r>
        <w:rPr>
          <w:b/>
        </w:rPr>
        <w:t xml:space="preserve">40 </w:t>
      </w:r>
      <w:r>
        <w:rPr>
          <w:rFonts w:ascii="Times New Roman" w:hAnsi="Times New Roman"/>
        </w:rPr>
        <w:t>Millions of obeisances at the feet of Vṛndāvana dāsa! By writing such a book he delivered the world.</w:t>
      </w:r>
    </w:p>
    <w:p>
      <w:pPr>
        <w:keepNext/>
        <w:spacing w:before="160"/>
        <w:jc w:val="center"/>
      </w:pPr>
      <w:r>
        <w:rPr>
          <w:rFonts w:ascii="Times New Roman" w:hAnsi="Times New Roman"/>
          <w:i/>
          <w:sz w:val="21"/>
        </w:rPr>
        <w:t>Śrī Vṛndāvana dāsa, the son of Nārāyaṇī, the recipient of the Lord's mercy —</w:t>
      </w:r>
    </w:p>
    <w:p>
      <w:pPr>
        <w:jc w:val="both"/>
      </w:pPr>
      <w:r>
        <w:rPr>
          <w:b/>
        </w:rPr>
        <w:t xml:space="preserve">41 </w:t>
      </w:r>
      <w:r>
        <w:rPr>
          <w:rFonts w:ascii="Times New Roman" w:hAnsi="Times New Roman"/>
        </w:rPr>
        <w:t>Nārāyaṇī partook of Caitanya’s remnants, and from her womb Śrī Vṛndāvana dāsa was born.</w:t>
      </w:r>
    </w:p>
    <w:p>
      <w:pPr>
        <w:jc w:val="both"/>
      </w:pPr>
      <w:r>
        <w:rPr>
          <w:b/>
          <w:i/>
          <w:sz w:val="20"/>
        </w:rPr>
        <w:t xml:space="preserve">Amṛta-pravāha-bhāṣya. </w:t>
      </w:r>
      <w:r>
        <w:rPr>
          <w:rFonts w:ascii="Times New Roman" w:hAnsi="Times New Roman"/>
          <w:sz w:val="20"/>
        </w:rPr>
        <w:t>Nārāyaṇī was the daughter of Śrīvāsa Paṇḍita's brother. As a child she used to receive the remnants of Mahāprabhu's meal at the end of *kīrtana*.</w:t>
      </w:r>
    </w:p>
    <w:p>
      <w:pPr>
        <w:jc w:val="both"/>
      </w:pPr>
      <w:r>
        <w:rPr>
          <w:b/>
          <w:i/>
          <w:sz w:val="20"/>
        </w:rPr>
        <w:t xml:space="preserve">Anubhāṣya. </w:t>
      </w:r>
      <w:r>
        <w:rPr>
          <w:rFonts w:ascii="Times New Roman" w:hAnsi="Times New Roman"/>
          <w:sz w:val="20"/>
        </w:rPr>
        <w:t>Śrī Kavi-karṇapūra writes about Śrī Nārāyaṇī Devī in the *Śrī Gaura-gaṇoddeśa-dīpikā*: “The sister of Ambikā, named Śrīla Kilimbikā, who ate the remnants of Kṛṣṇa's food, is considered to be this Nārāyaṇī.” Ambikā is Śrī Kṛṣṇa's nurse, and her sister is Kilimbikā. She used to eat Kṛṣṇa's remnants. She herself, in the avatāra of Śrī Gaura, is “Nārāyaṇī Devī.”</w:t>
      </w:r>
    </w:p>
    <w:p>
      <w:pPr>
        <w:jc w:val="both"/>
      </w:pPr>
      <w:r>
        <w:rPr>
          <w:rFonts w:ascii="Times New Roman" w:hAnsi="Times New Roman"/>
          <w:sz w:val="20"/>
        </w:rPr>
        <w:t>Ṭhākura Śrī Vṛndāvana is the son born of Nārāyaṇī, the niece of Śrīvāsa. His mother, the Ṭhākurāṇī, ate the remnants of Śrī Gaurasundara's meals (*vighasāśī*), that is, she received His mercy. The Ṭhākura Mahāśaya is known through her. And since naming one's forefathers is not needed to introduce a Vaiṣṇava, they have been left out here.</w:t>
      </w:r>
    </w:p>
    <w:p>
      <w:pPr>
        <w:keepNext/>
        <w:spacing w:before="160"/>
        <w:jc w:val="center"/>
      </w:pPr>
      <w:r>
        <w:rPr>
          <w:rFonts w:ascii="Times New Roman" w:hAnsi="Times New Roman"/>
          <w:i/>
          <w:sz w:val="21"/>
        </w:rPr>
        <w:t>By describing the life of Gaura he delivered the world —</w:t>
      </w:r>
    </w:p>
    <w:p>
      <w:pPr>
        <w:jc w:val="both"/>
      </w:pPr>
      <w:r>
        <w:rPr>
          <w:b/>
        </w:rPr>
        <w:t xml:space="preserve">42 </w:t>
      </w:r>
      <w:r>
        <w:rPr>
          <w:rFonts w:ascii="Times New Roman" w:hAnsi="Times New Roman"/>
        </w:rPr>
        <w:t>How wonderful is his description of Caitanya’s deeds! By hearing it the three worlds were purified.</w:t>
      </w:r>
    </w:p>
    <w:p>
      <w:pPr>
        <w:keepNext/>
        <w:spacing w:before="160"/>
        <w:jc w:val="center"/>
      </w:pPr>
      <w:r>
        <w:rPr>
          <w:rFonts w:ascii="Times New Roman" w:hAnsi="Times New Roman"/>
          <w:i/>
          <w:sz w:val="21"/>
        </w:rPr>
        <w:t>Auspiciousness lies only in worshipping Nitāi-Gaura; hence the appeal to the *jīvas* —</w:t>
      </w:r>
    </w:p>
    <w:p>
      <w:pPr>
        <w:jc w:val="both"/>
      </w:pPr>
      <w:r>
        <w:rPr>
          <w:b/>
        </w:rPr>
        <w:t xml:space="preserve">43 </w:t>
      </w:r>
      <w:r>
        <w:rPr>
          <w:rFonts w:ascii="Times New Roman" w:hAnsi="Times New Roman"/>
        </w:rPr>
        <w:t>Therefore, O people, worship Caitanya and Nityānanda! The misery of worldly life will be cut away, and you will attain the bliss of love.</w:t>
      </w:r>
    </w:p>
    <w:p>
      <w:pPr>
        <w:keepNext/>
        <w:spacing w:before="160"/>
        <w:jc w:val="center"/>
      </w:pPr>
      <w:r>
        <w:rPr>
          <w:rFonts w:ascii="Times New Roman" w:hAnsi="Times New Roman"/>
          <w:i/>
          <w:sz w:val="21"/>
        </w:rPr>
        <w:t>Ṭhākura Vṛndāvana described Gaura's pastimes first briefly, as *sūtras*, and then in detail —</w:t>
      </w:r>
    </w:p>
    <w:p>
      <w:pPr>
        <w:jc w:val="both"/>
      </w:pPr>
      <w:r>
        <w:rPr>
          <w:b/>
        </w:rPr>
        <w:t xml:space="preserve">44 </w:t>
      </w:r>
      <w:r>
        <w:rPr>
          <w:rFonts w:ascii="Times New Roman" w:hAnsi="Times New Roman"/>
        </w:rPr>
        <w:t>Vṛndāvana dāsa composed the *Caitanya-maṅgala*, and in it he told all the pastimes of Caitanya.</w:t>
      </w:r>
    </w:p>
    <w:p>
      <w:pPr>
        <w:spacing w:before="160"/>
        <w:jc w:val="both"/>
      </w:pPr>
      <w:r>
        <w:rPr>
          <w:b/>
        </w:rPr>
        <w:t xml:space="preserve">45 </w:t>
      </w:r>
      <w:r>
        <w:rPr>
          <w:rFonts w:ascii="Times New Roman" w:hAnsi="Times New Roman"/>
        </w:rPr>
        <w:t>First he set down all the pastimes in a brief summary, and afterwards described them at length.</w:t>
      </w:r>
    </w:p>
    <w:p>
      <w:pPr>
        <w:spacing w:before="160"/>
        <w:jc w:val="both"/>
      </w:pPr>
      <w:r>
        <w:rPr>
          <w:b/>
        </w:rPr>
        <w:t xml:space="preserve">46 </w:t>
      </w:r>
      <w:r>
        <w:rPr>
          <w:rFonts w:ascii="Times New Roman" w:hAnsi="Times New Roman"/>
        </w:rPr>
        <w:t>The pastimes of Caitanya-candra are endless and boundless, and as he went on describing them the book grew long.</w:t>
      </w:r>
    </w:p>
    <w:p>
      <w:pPr>
        <w:keepNext/>
        <w:spacing w:before="160"/>
        <w:jc w:val="center"/>
      </w:pPr>
      <w:r>
        <w:rPr>
          <w:rFonts w:ascii="Times New Roman" w:hAnsi="Times New Roman"/>
          <w:i/>
          <w:sz w:val="21"/>
        </w:rPr>
        <w:t>But fearing the book would grow too large, he did not wish to expand the *sūtras* —</w:t>
      </w:r>
    </w:p>
    <w:p>
      <w:pPr>
        <w:jc w:val="both"/>
      </w:pPr>
      <w:r>
        <w:rPr>
          <w:b/>
        </w:rPr>
        <w:t xml:space="preserve">47 </w:t>
      </w:r>
      <w:r>
        <w:rPr>
          <w:rFonts w:ascii="Times New Roman" w:hAnsi="Times New Roman"/>
        </w:rPr>
        <w:t>Seeing its length, he grew somewhat hesitant, and some of the pastimes held in the summary he did not describe.</w:t>
      </w:r>
    </w:p>
    <w:p>
      <w:pPr>
        <w:keepNext/>
        <w:spacing w:before="160"/>
        <w:jc w:val="center"/>
      </w:pPr>
      <w:r>
        <w:rPr>
          <w:rFonts w:ascii="Times New Roman" w:hAnsi="Times New Roman"/>
          <w:i/>
          <w:sz w:val="21"/>
        </w:rPr>
        <w:t>Absorbed in describing Nitāi's pastimes, he left the description of Gaura's final pastimes incomplete —</w:t>
      </w:r>
    </w:p>
    <w:p>
      <w:pPr>
        <w:jc w:val="both"/>
      </w:pPr>
      <w:r>
        <w:rPr>
          <w:b/>
        </w:rPr>
        <w:t xml:space="preserve">48 </w:t>
      </w:r>
      <w:r>
        <w:rPr>
          <w:rFonts w:ascii="Times New Roman" w:hAnsi="Times New Roman"/>
        </w:rPr>
        <w:t>He became absorbed in describing the pastimes of Nityānanda, and Caitanya’s final pastimes were left untold.</w:t>
      </w:r>
    </w:p>
    <w:p>
      <w:pPr>
        <w:keepNext/>
        <w:spacing w:before="160"/>
        <w:jc w:val="center"/>
      </w:pPr>
      <w:r>
        <w:rPr>
          <w:rFonts w:ascii="Times New Roman" w:hAnsi="Times New Roman"/>
          <w:i/>
          <w:sz w:val="21"/>
        </w:rPr>
        <w:t>The residents of Vṛndāvana wish to hear of Gaura's final pastimes —</w:t>
      </w:r>
    </w:p>
    <w:p>
      <w:pPr>
        <w:jc w:val="both"/>
      </w:pPr>
      <w:r>
        <w:rPr>
          <w:b/>
        </w:rPr>
        <w:t xml:space="preserve">49 </w:t>
      </w:r>
      <w:r>
        <w:rPr>
          <w:rFonts w:ascii="Times New Roman" w:hAnsi="Times New Roman"/>
        </w:rPr>
        <w:t>The devotees of Vṛndāvana longed to hear the account of all those pastimes.</w:t>
      </w:r>
    </w:p>
    <w:p>
      <w:pPr>
        <w:keepNext/>
        <w:spacing w:before="160"/>
        <w:jc w:val="center"/>
      </w:pPr>
      <w:r>
        <w:rPr>
          <w:rFonts w:ascii="Times New Roman" w:hAnsi="Times New Roman"/>
          <w:i/>
          <w:sz w:val="21"/>
        </w:rPr>
        <w:t>A description of the service of Śrī Govinda on a jeweled throne beneath the wish-fulfilling tree —</w:t>
      </w:r>
    </w:p>
    <w:p>
      <w:pPr>
        <w:jc w:val="both"/>
      </w:pPr>
      <w:r>
        <w:rPr>
          <w:b/>
        </w:rPr>
        <w:t xml:space="preserve">50 </w:t>
      </w:r>
      <w:r>
        <w:rPr>
          <w:rFonts w:ascii="Times New Roman" w:hAnsi="Times New Roman"/>
        </w:rPr>
        <w:t>In Vṛndāvana, beneath a wish-fulfilling tree, stands a golden temple; there is the great Yogapīṭha, and in it a jewelled throne.</w:t>
      </w:r>
    </w:p>
    <w:p>
      <w:pPr>
        <w:spacing w:before="160"/>
        <w:jc w:val="both"/>
      </w:pPr>
      <w:r>
        <w:rPr>
          <w:b/>
        </w:rPr>
        <w:t xml:space="preserve">51 </w:t>
      </w:r>
      <w:r>
        <w:rPr>
          <w:rFonts w:ascii="Times New Roman" w:hAnsi="Times New Roman"/>
        </w:rPr>
        <w:t>On it the son of the king of Vraja is ever seated: His name is Śrī Govinda-deva, the very God of love.</w:t>
      </w:r>
    </w:p>
    <w:p>
      <w:pPr>
        <w:spacing w:before="160"/>
        <w:jc w:val="both"/>
      </w:pPr>
      <w:r>
        <w:rPr>
          <w:b/>
        </w:rPr>
        <w:t xml:space="preserve">52 </w:t>
      </w:r>
      <w:r>
        <w:rPr>
          <w:rFonts w:ascii="Times New Roman" w:hAnsi="Times New Roman"/>
        </w:rPr>
        <w:t>There He is served like a king in many wonderful ways, with divine offerings, divine garments and ornaments.</w:t>
      </w:r>
    </w:p>
    <w:p>
      <w:pPr>
        <w:spacing w:before="160"/>
        <w:jc w:val="both"/>
      </w:pPr>
      <w:r>
        <w:rPr>
          <w:b/>
        </w:rPr>
        <w:t xml:space="preserve">53 </w:t>
      </w:r>
      <w:r>
        <w:rPr>
          <w:rFonts w:ascii="Times New Roman" w:hAnsi="Times New Roman"/>
        </w:rPr>
        <w:t>A thousand servants attend Him constantly; that service could not be described even with a thousand mouths.</w:t>
      </w:r>
    </w:p>
    <w:p>
      <w:pPr>
        <w:keepNext/>
        <w:spacing w:before="160"/>
        <w:jc w:val="center"/>
      </w:pPr>
      <w:r>
        <w:rPr>
          <w:rFonts w:ascii="Times New Roman" w:hAnsi="Times New Roman"/>
          <w:i/>
          <w:sz w:val="21"/>
        </w:rPr>
        <w:t>A description of the virtues of Śrī Haridāsa Paṇḍita, the superintendent of His service —</w:t>
      </w:r>
    </w:p>
    <w:p>
      <w:pPr>
        <w:jc w:val="both"/>
      </w:pPr>
      <w:r>
        <w:rPr>
          <w:b/>
        </w:rPr>
        <w:t xml:space="preserve">54 </w:t>
      </w:r>
      <w:r>
        <w:rPr>
          <w:rFonts w:ascii="Times New Roman" w:hAnsi="Times New Roman"/>
        </w:rPr>
        <w:t>The superintendent of that service is Śrī Haridāsa Paṇḍita, whose fame and virtues are known throughout the world.</w:t>
      </w:r>
    </w:p>
    <w:p>
      <w:pPr>
        <w:jc w:val="both"/>
      </w:pPr>
      <w:r>
        <w:rPr>
          <w:b/>
          <w:i/>
          <w:sz w:val="20"/>
        </w:rPr>
        <w:t xml:space="preserve">Anubhāṣya. </w:t>
      </w:r>
      <w:r>
        <w:rPr>
          <w:rFonts w:ascii="Times New Roman" w:hAnsi="Times New Roman"/>
          <w:sz w:val="20"/>
        </w:rPr>
        <w:t>Paṇḍita Haridāsa: his gurudeva was Śrī Ananta Ācārya, a disciple of Śrī Gadādhara Paṇḍita Gosvāmī. See verses 59–65 below and the *Anubhāṣya* on them.</w:t>
      </w:r>
    </w:p>
    <w:p>
      <w:pPr>
        <w:spacing w:before="160"/>
        <w:jc w:val="both"/>
      </w:pPr>
      <w:r>
        <w:rPr>
          <w:b/>
        </w:rPr>
        <w:t xml:space="preserve">55 </w:t>
      </w:r>
      <w:r>
        <w:rPr>
          <w:rFonts w:ascii="Times New Roman" w:hAnsi="Times New Roman"/>
        </w:rPr>
        <w:t>He is gentle, patient, serene, generous and grave, sweet in speech and sweet in conduct, and steady beyond measure.</w:t>
      </w:r>
    </w:p>
    <w:p>
      <w:pPr>
        <w:spacing w:before="160"/>
        <w:jc w:val="both"/>
      </w:pPr>
      <w:r>
        <w:rPr>
          <w:b/>
        </w:rPr>
        <w:t xml:space="preserve">56 </w:t>
      </w:r>
      <w:r>
        <w:rPr>
          <w:rFonts w:ascii="Times New Roman" w:hAnsi="Times New Roman"/>
        </w:rPr>
        <w:t>He honours everyone and works for the good of all; his heart is free of crookedness, envy and malice.</w:t>
      </w:r>
    </w:p>
    <w:p>
      <w:pPr>
        <w:spacing w:before="160"/>
        <w:jc w:val="both"/>
      </w:pPr>
      <w:r>
        <w:rPr>
          <w:b/>
        </w:rPr>
        <w:t xml:space="preserve">57 </w:t>
      </w:r>
      <w:r>
        <w:rPr>
          <w:rFonts w:ascii="Times New Roman" w:hAnsi="Times New Roman"/>
        </w:rPr>
        <w:t>The fifty good qualities of Kṛṣṇa that are shared in part by others all dwell in his person.</w:t>
      </w:r>
    </w:p>
    <w:p>
      <w:pPr>
        <w:jc w:val="both"/>
      </w:pPr>
      <w:r>
        <w:rPr>
          <w:b/>
          <w:i/>
          <w:sz w:val="20"/>
        </w:rPr>
        <w:t xml:space="preserve">Amṛta-pravāha-bhāṣya. </w:t>
      </w:r>
      <w:r>
        <w:rPr>
          <w:rFonts w:ascii="Times New Roman" w:hAnsi="Times New Roman"/>
          <w:sz w:val="20"/>
        </w:rPr>
        <w:t>Kṛṣṇa's general good qualities are fifty. These fifty qualities are described in the verse “*ayaṁ netā suramyāṅgaḥ*…” (“This Hero has a most beautiful body…”) and following (*Bhakti-rasāmṛta-sindhu*, *Dakṣiṇa-vibhāga*, First Wave).</w:t>
      </w:r>
    </w:p>
    <w:p>
      <w:pPr>
        <w:keepNext/>
        <w:spacing w:before="160"/>
        <w:jc w:val="center"/>
      </w:pPr>
      <w:r>
        <w:rPr>
          <w:rFonts w:ascii="Times New Roman" w:hAnsi="Times New Roman"/>
          <w:i/>
          <w:sz w:val="21"/>
        </w:rPr>
        <w:t>(*Śrīmad-Bhāgavatam*, Canto 5, Chapter 18, verse 12)</w:t>
      </w:r>
    </w:p>
    <w:p>
      <w:pPr>
        <w:jc w:val="both"/>
      </w:pPr>
      <w:r>
        <w:rPr>
          <w:b/>
        </w:rPr>
        <w:t xml:space="preserve">58 </w:t>
      </w:r>
      <w:r>
        <w:rPr>
          <w:rFonts w:ascii="Times New Roman" w:hAnsi="Times New Roman"/>
        </w:rPr>
        <w:t>“In one whose devotion to the Lord is free of desire all the gods dwell, and with them every virtue. But how can great qualities be found in one who is not devoted to Hari? Driven by his desires, his mind is forever running outward after what is passing.” (Śrīmad-Bhāgavatam, 5.18.12)</w:t>
      </w:r>
    </w:p>
    <w:p>
      <w:pPr>
        <w:jc w:val="both"/>
      </w:pPr>
      <w:r>
        <w:rPr>
          <w:b/>
          <w:i/>
          <w:sz w:val="20"/>
        </w:rPr>
        <w:t xml:space="preserve">Amṛta-pravāha-bhāṣya. </w:t>
      </w:r>
      <w:r>
        <w:rPr>
          <w:rFonts w:ascii="Times New Roman" w:hAnsi="Times New Roman"/>
          <w:sz w:val="20"/>
        </w:rPr>
        <w:t>In one who has exclusive devotion (*kevalā bhakti*) to Śrī Kṛṣṇa, all the gods reside with all good qualities. But the mind of one devoid of devotion to Hari always runs toward false, external objects. Great qualities are impossible for him.</w:t>
      </w:r>
    </w:p>
    <w:p>
      <w:pPr>
        <w:jc w:val="both"/>
      </w:pPr>
      <w:r>
        <w:rPr>
          <w:b/>
          <w:i/>
          <w:sz w:val="20"/>
        </w:rPr>
        <w:t xml:space="preserve">Anubhāṣya. </w:t>
      </w:r>
      <w:r>
        <w:rPr>
          <w:rFonts w:ascii="Times New Roman" w:hAnsi="Times New Roman"/>
          <w:sz w:val="20"/>
        </w:rPr>
        <w:t>Describing the qualities of the great devotee Prahlāda, Śrī Śukadeva says to Mahārāja Parīkṣit:</w:t>
      </w:r>
    </w:p>
    <w:p>
      <w:pPr>
        <w:jc w:val="both"/>
      </w:pPr>
      <w:r>
        <w:rPr>
          <w:rFonts w:ascii="Times New Roman" w:hAnsi="Times New Roman"/>
          <w:b/>
          <w:sz w:val="20"/>
        </w:rPr>
        <w:t>yasya</w:t>
      </w:r>
      <w:r>
        <w:rPr>
          <w:rFonts w:ascii="Times New Roman" w:hAnsi="Times New Roman"/>
          <w:sz w:val="20"/>
        </w:rPr>
        <w:t xml:space="preserve"> (of which devotee) </w:t>
      </w:r>
      <w:r>
        <w:rPr>
          <w:rFonts w:ascii="Times New Roman" w:hAnsi="Times New Roman"/>
          <w:b/>
          <w:sz w:val="20"/>
        </w:rPr>
        <w:t>bhagavati</w:t>
      </w:r>
      <w:r>
        <w:rPr>
          <w:rFonts w:ascii="Times New Roman" w:hAnsi="Times New Roman"/>
          <w:sz w:val="20"/>
        </w:rPr>
        <w:t xml:space="preserve"> (for Śrī Viṣṇu) </w:t>
      </w:r>
      <w:r>
        <w:rPr>
          <w:rFonts w:ascii="Times New Roman" w:hAnsi="Times New Roman"/>
          <w:b/>
          <w:sz w:val="20"/>
        </w:rPr>
        <w:t>akiñcanā</w:t>
      </w:r>
      <w:r>
        <w:rPr>
          <w:rFonts w:ascii="Times New Roman" w:hAnsi="Times New Roman"/>
          <w:sz w:val="20"/>
        </w:rPr>
        <w:t xml:space="preserve"> (free from selfish desire) </w:t>
      </w:r>
      <w:r>
        <w:rPr>
          <w:rFonts w:ascii="Times New Roman" w:hAnsi="Times New Roman"/>
          <w:b/>
          <w:sz w:val="20"/>
        </w:rPr>
        <w:t>bhaktiḥ</w:t>
      </w:r>
      <w:r>
        <w:rPr>
          <w:rFonts w:ascii="Times New Roman" w:hAnsi="Times New Roman"/>
          <w:sz w:val="20"/>
        </w:rPr>
        <w:t xml:space="preserve"> (the inclination to serve in a way favorable to Him) </w:t>
      </w:r>
      <w:r>
        <w:rPr>
          <w:rFonts w:ascii="Times New Roman" w:hAnsi="Times New Roman"/>
          <w:b/>
          <w:sz w:val="20"/>
        </w:rPr>
        <w:t>asti</w:t>
      </w:r>
      <w:r>
        <w:rPr>
          <w:rFonts w:ascii="Times New Roman" w:hAnsi="Times New Roman"/>
          <w:sz w:val="20"/>
        </w:rPr>
        <w:t xml:space="preserve"> (there is), </w:t>
      </w:r>
      <w:r>
        <w:rPr>
          <w:rFonts w:ascii="Times New Roman" w:hAnsi="Times New Roman"/>
          <w:b/>
          <w:sz w:val="20"/>
        </w:rPr>
        <w:t>tatra</w:t>
      </w:r>
      <w:r>
        <w:rPr>
          <w:rFonts w:ascii="Times New Roman" w:hAnsi="Times New Roman"/>
          <w:sz w:val="20"/>
        </w:rPr>
        <w:t xml:space="preserve"> (in that devotee) </w:t>
      </w:r>
      <w:r>
        <w:rPr>
          <w:rFonts w:ascii="Times New Roman" w:hAnsi="Times New Roman"/>
          <w:b/>
          <w:sz w:val="20"/>
        </w:rPr>
        <w:t>surāḥ</w:t>
      </w:r>
      <w:r>
        <w:rPr>
          <w:rFonts w:ascii="Times New Roman" w:hAnsi="Times New Roman"/>
          <w:sz w:val="20"/>
        </w:rPr>
        <w:t xml:space="preserve"> (all the gods) </w:t>
      </w:r>
      <w:r>
        <w:rPr>
          <w:rFonts w:ascii="Times New Roman" w:hAnsi="Times New Roman"/>
          <w:b/>
          <w:sz w:val="20"/>
        </w:rPr>
        <w:t>sarvaiḥ</w:t>
      </w:r>
      <w:r>
        <w:rPr>
          <w:rFonts w:ascii="Times New Roman" w:hAnsi="Times New Roman"/>
          <w:sz w:val="20"/>
        </w:rPr>
        <w:t xml:space="preserve"> </w:t>
      </w:r>
      <w:r>
        <w:rPr>
          <w:rFonts w:ascii="Times New Roman" w:hAnsi="Times New Roman"/>
          <w:b/>
          <w:sz w:val="20"/>
        </w:rPr>
        <w:t>guṇaiḥ</w:t>
      </w:r>
      <w:r>
        <w:rPr>
          <w:rFonts w:ascii="Times New Roman" w:hAnsi="Times New Roman"/>
          <w:sz w:val="20"/>
        </w:rPr>
        <w:t xml:space="preserve"> (with the whole multitude of good qualities) </w:t>
      </w:r>
      <w:r>
        <w:rPr>
          <w:rFonts w:ascii="Times New Roman" w:hAnsi="Times New Roman"/>
          <w:b/>
          <w:sz w:val="20"/>
        </w:rPr>
        <w:t>samāsate</w:t>
      </w:r>
      <w:r>
        <w:rPr>
          <w:rFonts w:ascii="Times New Roman" w:hAnsi="Times New Roman"/>
          <w:sz w:val="20"/>
        </w:rPr>
        <w:t xml:space="preserve"> (fully reside, dwell eternally). </w:t>
      </w:r>
      <w:r>
        <w:rPr>
          <w:rFonts w:ascii="Times New Roman" w:hAnsi="Times New Roman"/>
          <w:b/>
          <w:sz w:val="20"/>
        </w:rPr>
        <w:t>asati</w:t>
      </w:r>
      <w:r>
        <w:rPr>
          <w:rFonts w:ascii="Times New Roman" w:hAnsi="Times New Roman"/>
          <w:sz w:val="20"/>
        </w:rPr>
        <w:t xml:space="preserve"> (in the transient happiness of sense objects) </w:t>
      </w:r>
      <w:r>
        <w:rPr>
          <w:rFonts w:ascii="Times New Roman" w:hAnsi="Times New Roman"/>
          <w:b/>
          <w:sz w:val="20"/>
        </w:rPr>
        <w:t>mano-rathena</w:t>
      </w:r>
      <w:r>
        <w:rPr>
          <w:rFonts w:ascii="Times New Roman" w:hAnsi="Times New Roman"/>
          <w:sz w:val="20"/>
        </w:rPr>
        <w:t xml:space="preserve"> (by the mind's desires) </w:t>
      </w:r>
      <w:r>
        <w:rPr>
          <w:rFonts w:ascii="Times New Roman" w:hAnsi="Times New Roman"/>
          <w:b/>
          <w:sz w:val="20"/>
        </w:rPr>
        <w:t>bahiḥ</w:t>
      </w:r>
      <w:r>
        <w:rPr>
          <w:rFonts w:ascii="Times New Roman" w:hAnsi="Times New Roman"/>
          <w:sz w:val="20"/>
        </w:rPr>
        <w:t xml:space="preserve"> </w:t>
      </w:r>
      <w:r>
        <w:rPr>
          <w:rFonts w:ascii="Times New Roman" w:hAnsi="Times New Roman"/>
          <w:b/>
          <w:sz w:val="20"/>
        </w:rPr>
        <w:t>dhāvataḥ</w:t>
      </w:r>
      <w:r>
        <w:rPr>
          <w:rFonts w:ascii="Times New Roman" w:hAnsi="Times New Roman"/>
          <w:sz w:val="20"/>
        </w:rPr>
        <w:t xml:space="preserve"> (of one bent on enjoyment) </w:t>
      </w:r>
      <w:r>
        <w:rPr>
          <w:rFonts w:ascii="Times New Roman" w:hAnsi="Times New Roman"/>
          <w:b/>
          <w:sz w:val="20"/>
        </w:rPr>
        <w:t>harau</w:t>
      </w:r>
      <w:r>
        <w:rPr>
          <w:rFonts w:ascii="Times New Roman" w:hAnsi="Times New Roman"/>
          <w:sz w:val="20"/>
        </w:rPr>
        <w:t xml:space="preserve"> </w:t>
      </w:r>
      <w:r>
        <w:rPr>
          <w:rFonts w:ascii="Times New Roman" w:hAnsi="Times New Roman"/>
          <w:b/>
          <w:sz w:val="20"/>
        </w:rPr>
        <w:t>abhaktasya</w:t>
      </w:r>
      <w:r>
        <w:rPr>
          <w:rFonts w:ascii="Times New Roman" w:hAnsi="Times New Roman"/>
          <w:sz w:val="20"/>
        </w:rPr>
        <w:t xml:space="preserve"> (of one not devoted to Hari — one who follows the path of other desires, karma, *jñāna* or yoga; and so of a person attached to home and the like, since for him devotion to Hari is impossible) </w:t>
      </w:r>
      <w:r>
        <w:rPr>
          <w:rFonts w:ascii="Times New Roman" w:hAnsi="Times New Roman"/>
          <w:b/>
          <w:sz w:val="20"/>
        </w:rPr>
        <w:t>kutaḥ</w:t>
      </w:r>
      <w:r>
        <w:rPr>
          <w:rFonts w:ascii="Times New Roman" w:hAnsi="Times New Roman"/>
          <w:sz w:val="20"/>
        </w:rPr>
        <w:t xml:space="preserve"> </w:t>
      </w:r>
      <w:r>
        <w:rPr>
          <w:rFonts w:ascii="Times New Roman" w:hAnsi="Times New Roman"/>
          <w:b/>
          <w:sz w:val="20"/>
        </w:rPr>
        <w:t>mahad-guṇāḥ</w:t>
      </w:r>
      <w:r>
        <w:rPr>
          <w:rFonts w:ascii="Times New Roman" w:hAnsi="Times New Roman"/>
          <w:sz w:val="20"/>
        </w:rPr>
        <w:t xml:space="preserve"> (the qualities of the great — knowledge, renunciation and the rest, or the multitudes of excellent virtues; supply “can arise”).</w:t>
      </w:r>
    </w:p>
    <w:p>
      <w:pPr>
        <w:keepNext/>
        <w:spacing w:before="160"/>
        <w:jc w:val="center"/>
      </w:pPr>
      <w:r>
        <w:rPr>
          <w:rFonts w:ascii="Times New Roman" w:hAnsi="Times New Roman"/>
          <w:i/>
          <w:sz w:val="21"/>
        </w:rPr>
        <w:t>Who Paṇḍita Haridāsa was, and his guru-paramparā —</w:t>
      </w:r>
    </w:p>
    <w:p>
      <w:pPr>
        <w:jc w:val="both"/>
      </w:pPr>
      <w:r>
        <w:rPr>
          <w:b/>
        </w:rPr>
        <w:t xml:space="preserve">59 </w:t>
      </w:r>
      <w:r>
        <w:rPr>
          <w:rFonts w:ascii="Times New Roman" w:hAnsi="Times New Roman"/>
        </w:rPr>
        <w:t>Ananta Ācārya was the disciple of Paṇḍita Gosāñi; his very body was made of love for Kṛṣṇa, and he was generous and noble in every way.</w:t>
      </w:r>
    </w:p>
    <w:p>
      <w:pPr>
        <w:jc w:val="both"/>
      </w:pPr>
      <w:r>
        <w:rPr>
          <w:b/>
          <w:i/>
          <w:sz w:val="20"/>
        </w:rPr>
        <w:t xml:space="preserve">Amṛta-pravāha-bhāṣya. </w:t>
      </w:r>
      <w:r>
        <w:rPr>
          <w:rFonts w:ascii="Times New Roman" w:hAnsi="Times New Roman"/>
          <w:sz w:val="20"/>
        </w:rPr>
        <w:t>“Paṇḍita Gosāñi” is Śrī Gadādhara Paṇḍita.</w:t>
      </w:r>
    </w:p>
    <w:p>
      <w:pPr>
        <w:spacing w:before="160"/>
        <w:jc w:val="both"/>
      </w:pPr>
      <w:r>
        <w:rPr>
          <w:b/>
        </w:rPr>
        <w:t xml:space="preserve">60 </w:t>
      </w:r>
      <w:r>
        <w:rPr>
          <w:rFonts w:ascii="Times New Roman" w:hAnsi="Times New Roman"/>
        </w:rPr>
        <w:t>Who could recount his endless virtues? And this Haridāsa Paṇḍita is his dear disciple.</w:t>
      </w:r>
    </w:p>
    <w:p>
      <w:pPr>
        <w:jc w:val="both"/>
      </w:pPr>
      <w:r>
        <w:rPr>
          <w:b/>
          <w:i/>
          <w:sz w:val="20"/>
        </w:rPr>
        <w:t xml:space="preserve">Anubhāṣya. </w:t>
      </w:r>
      <w:r>
        <w:rPr>
          <w:rFonts w:ascii="Times New Roman" w:hAnsi="Times New Roman"/>
          <w:sz w:val="20"/>
        </w:rPr>
        <w:t>Sudevī-sakhī, one of the eight *sakhīs*, is in the avatāra of Gaura (1) Śrī Ananta Ācārya, as stated in the *Gaura-gaṇoddeśa* (verse 165): “Ananta Ācārya Gosvāmī was formerly Sudevī in Vraja.” The famous “Gaṅgāmātā Maṭha” in Śrī Puruṣottama is one branch of his line. In the guru-paramparā of that *maṭha* he is called “Vinoda Mañjarī.” (2) His disciple is Śrī Haridāsa Paṇḍita Gosvāmī, also called “Śrī Raghu Gopāla” — Śrī Rāsa Mañjarī. His disciple was (3) Śrī Lakṣmīpriyā (the aunt of Gaṅgāmātā, the wife of her maternal uncle). (4) Śrī Gaṅgāmātā was the daughter of the king of Puṭiyā. She brought the Deity “Śrī Rasika-rāya” from Kṛṣṇa Miśra of Jaipur and established His service in Puruṣottama, in the house of Sārvabhauma. (5) Śrī Vanamālī, (6) Śrī Bhagavān dāsa (of Bengal), (7) Śrī Madhusūdana dāsa (of Orissa), (8) Śrī Nīlāmbara dāsa, (9) Śrī Narottama dāsa, (10) Śrī Pītāmbara dāsa, (11) Śrī Mādhava dāsa, (12) his disciple — at present the *mahānta* of the Gaṅgāmātā Maṭha.</w:t>
      </w:r>
    </w:p>
    <w:p>
      <w:pPr>
        <w:keepNext/>
        <w:spacing w:before="160"/>
        <w:jc w:val="center"/>
      </w:pPr>
      <w:r>
        <w:rPr>
          <w:rFonts w:ascii="Times New Roman" w:hAnsi="Times New Roman"/>
          <w:i/>
          <w:sz w:val="21"/>
        </w:rPr>
        <w:t>His attachment to Nitāi and Gaura —</w:t>
      </w:r>
    </w:p>
    <w:p>
      <w:pPr>
        <w:jc w:val="both"/>
      </w:pPr>
      <w:r>
        <w:rPr>
          <w:b/>
        </w:rPr>
        <w:t xml:space="preserve">61 </w:t>
      </w:r>
      <w:r>
        <w:rPr>
          <w:rFonts w:ascii="Times New Roman" w:hAnsi="Times New Roman"/>
        </w:rPr>
        <w:t>His faith in Caitanya and Nityānanda is boundless, and the deeds of Caitanya fill him with the greatest joy.</w:t>
      </w:r>
    </w:p>
    <w:p>
      <w:pPr>
        <w:keepNext/>
        <w:spacing w:before="160"/>
        <w:jc w:val="center"/>
      </w:pPr>
      <w:r>
        <w:rPr>
          <w:rFonts w:ascii="Times New Roman" w:hAnsi="Times New Roman"/>
          <w:i/>
          <w:sz w:val="21"/>
        </w:rPr>
        <w:t>Deep love for the Vaiṣṇavas —</w:t>
      </w:r>
    </w:p>
    <w:p>
      <w:pPr>
        <w:jc w:val="both"/>
      </w:pPr>
      <w:r>
        <w:rPr>
          <w:b/>
        </w:rPr>
        <w:t xml:space="preserve">62 </w:t>
      </w:r>
      <w:r>
        <w:rPr>
          <w:rFonts w:ascii="Times New Roman" w:hAnsi="Times New Roman"/>
        </w:rPr>
        <w:t>He takes in the virtues of the Vaiṣṇavas and never sees their faults; with body, mind and words he seeks to please them.</w:t>
      </w:r>
    </w:p>
    <w:p>
      <w:pPr>
        <w:keepNext/>
        <w:spacing w:before="160"/>
        <w:jc w:val="center"/>
      </w:pPr>
      <w:r>
        <w:rPr>
          <w:rFonts w:ascii="Times New Roman" w:hAnsi="Times New Roman"/>
          <w:i/>
          <w:sz w:val="21"/>
        </w:rPr>
        <w:t>He reads the *Caitanya-bhāgavata* in the assembly of Vaiṣṇavas —</w:t>
      </w:r>
    </w:p>
    <w:p>
      <w:pPr>
        <w:jc w:val="both"/>
      </w:pPr>
      <w:r>
        <w:rPr>
          <w:b/>
        </w:rPr>
        <w:t xml:space="preserve">63 </w:t>
      </w:r>
      <w:r>
        <w:rPr>
          <w:rFonts w:ascii="Times New Roman" w:hAnsi="Times New Roman"/>
        </w:rPr>
        <w:t>He listens constantly to the *Caitanya-maṅgala*, and by his grace all the Vaiṣṇavas hear it too.</w:t>
      </w:r>
    </w:p>
    <w:p>
      <w:pPr>
        <w:spacing w:before="160"/>
        <w:jc w:val="both"/>
      </w:pPr>
      <w:r>
        <w:rPr>
          <w:b/>
        </w:rPr>
        <w:t xml:space="preserve">64 </w:t>
      </w:r>
      <w:r>
        <w:rPr>
          <w:rFonts w:ascii="Times New Roman" w:hAnsi="Times New Roman"/>
        </w:rPr>
        <w:t>Like the full moon he lights up the assembly with his words, and with the nectar of his virtues he increases the joy of the Vaiṣṇavas.</w:t>
      </w:r>
    </w:p>
    <w:p>
      <w:pPr>
        <w:keepNext/>
        <w:spacing w:before="160"/>
        <w:jc w:val="center"/>
      </w:pPr>
      <w:r>
        <w:rPr>
          <w:rFonts w:ascii="Times New Roman" w:hAnsi="Times New Roman"/>
          <w:i/>
          <w:sz w:val="21"/>
        </w:rPr>
        <w:t>The order to the author to describe Gaura's final pastimes —</w:t>
      </w:r>
    </w:p>
    <w:p>
      <w:pPr>
        <w:jc w:val="both"/>
      </w:pPr>
      <w:r>
        <w:rPr>
          <w:b/>
        </w:rPr>
        <w:t xml:space="preserve">65 </w:t>
      </w:r>
      <w:r>
        <w:rPr>
          <w:rFonts w:ascii="Times New Roman" w:hAnsi="Times New Roman"/>
        </w:rPr>
        <w:t>Out of his great mercy he gave me the order to describe Gaurāṅga’s final pastimes.</w:t>
      </w:r>
    </w:p>
    <w:p>
      <w:pPr>
        <w:keepNext/>
        <w:spacing w:before="160"/>
        <w:jc w:val="center"/>
      </w:pPr>
      <w:r>
        <w:rPr>
          <w:rFonts w:ascii="Times New Roman" w:hAnsi="Times New Roman"/>
          <w:i/>
          <w:sz w:val="21"/>
        </w:rPr>
        <w:t>Separate introductions of the devotees who gave the same order —</w:t>
      </w:r>
    </w:p>
    <w:p>
      <w:pPr>
        <w:jc w:val="both"/>
      </w:pPr>
      <w:r>
        <w:rPr>
          <w:b/>
        </w:rPr>
        <w:t xml:space="preserve">66 </w:t>
      </w:r>
      <w:r>
        <w:rPr>
          <w:rFonts w:ascii="Times New Roman" w:hAnsi="Times New Roman"/>
        </w:rPr>
        <w:t>Govinda Gosāñi, the disciple of Kāśīśvara Gosāñi, is the dear servant of Govinda, and there is none to equal him.</w:t>
      </w:r>
    </w:p>
    <w:p>
      <w:pPr>
        <w:jc w:val="both"/>
      </w:pPr>
      <w:r>
        <w:rPr>
          <w:b/>
          <w:i/>
          <w:sz w:val="20"/>
        </w:rPr>
        <w:t xml:space="preserve">Anubhāṣya. </w:t>
      </w:r>
      <w:r>
        <w:rPr>
          <w:rFonts w:ascii="Times New Roman" w:hAnsi="Times New Roman"/>
          <w:sz w:val="20"/>
        </w:rPr>
        <w:t>Śrī Kāśīśvara (Paṇḍita) Gosvāmī was a disciple of Śrī Īśvara Purī and the son of Vāsudeva Bhaṭṭācārya of the Vātsya *gotra*, of the Kāñjilāla Kānu family. His family title was Caudhurī. His nephew, his sister's son, was Śrī Rudra Paṇḍita of Vallabhapura (see verse 106).</w:t>
      </w:r>
      <w:r>
        <w:rPr>
          <w:rFonts w:ascii="Times New Roman" w:hAnsi="Times New Roman"/>
          <w:sz w:val="20"/>
          <w:vertAlign w:val="superscript"/>
        </w:rPr>
        <w:t>5</w:t>
      </w:r>
      <w:r>
        <w:rPr>
          <w:rFonts w:ascii="Times New Roman" w:hAnsi="Times New Roman"/>
          <w:sz w:val="20"/>
        </w:rPr>
        <w:t xml:space="preserve"> In the village of Cātarā, one mile from Śrīrāmapura station, there are Deities of Śrī Rādhā-Govinda and Śrī Gaurāṅga established by him. He was very strong: every day, when Śrīman Mahāprabhu went to see Jagannātha, Kāśīśvara walked ahead, pushed the crowd aside and cleared the way for Him (see Ādi 10.138–142; Madhya 12.207; 13.89). In Puruṣottama he distributed *prasāda* to the devotees after *kīrtana*. On his meeting with Mahāprabhu see Madhya 10.134, 185.</w:t>
      </w:r>
    </w:p>
    <w:p>
      <w:pPr>
        <w:jc w:val="both"/>
      </w:pPr>
      <w:r>
        <w:rPr>
          <w:rFonts w:ascii="Times New Roman" w:hAnsi="Times New Roman"/>
          <w:sz w:val="20"/>
        </w:rPr>
        <w:t>The present superintendent of the service is Śrī Śivacandra Caudhurī, of the line of Kāśīśvara Gosvāmī Prabhu's brother. Here nine seers of rice are allotted daily for the service. From of old there were lands near the village set aside for the service of the Deity, but the descendants of his brother lost all that property in the courts, and the service is now poorly provided for. In the *Śrī Gaura-gaṇoddeśa* (verses 137 and 166) it is said that he who in Vṛndāvana was Kṛṣṇa's servant “Bhṛṅgāra,” or she who was “Śaśirekhā,” is Kāśīśvara in the avatāra of Gaura (?).</w:t>
      </w:r>
    </w:p>
    <w:p>
      <w:pPr>
        <w:spacing w:before="160"/>
        <w:jc w:val="both"/>
      </w:pPr>
      <w:r>
        <w:rPr>
          <w:b/>
        </w:rPr>
        <w:t xml:space="preserve">67 </w:t>
      </w:r>
      <w:r>
        <w:rPr>
          <w:rFonts w:ascii="Times New Roman" w:hAnsi="Times New Roman"/>
        </w:rPr>
        <w:t>Yādavācārya Gosāñi, the companion of Śrī Rūpa, takes the greatest delight in Caitanya’s deeds.</w:t>
      </w:r>
    </w:p>
    <w:p>
      <w:pPr>
        <w:spacing w:before="160"/>
        <w:jc w:val="both"/>
      </w:pPr>
      <w:r>
        <w:rPr>
          <w:b/>
        </w:rPr>
        <w:t xml:space="preserve">68 </w:t>
      </w:r>
      <w:r>
        <w:rPr>
          <w:rFonts w:ascii="Times New Roman" w:hAnsi="Times New Roman"/>
        </w:rPr>
        <w:t>Bhūgarbha Gosāñi, the disciple of Paṇḍita Gosāñi, has nothing on his lips but talk of Gaura.</w:t>
      </w:r>
    </w:p>
    <w:p>
      <w:pPr>
        <w:spacing w:before="160"/>
        <w:jc w:val="both"/>
      </w:pPr>
      <w:r>
        <w:rPr>
          <w:b/>
        </w:rPr>
        <w:t xml:space="preserve">69 </w:t>
      </w:r>
      <w:r>
        <w:rPr>
          <w:rFonts w:ascii="Times New Roman" w:hAnsi="Times New Roman"/>
        </w:rPr>
        <w:t>His disciples are Caitanya-dāsa, the priest of Govinda, Mukundānanda Cakravartī and Kṛṣṇadāsa, full of love.</w:t>
      </w:r>
    </w:p>
    <w:p>
      <w:pPr>
        <w:jc w:val="both"/>
      </w:pPr>
      <w:r>
        <w:rPr>
          <w:b/>
          <w:i/>
          <w:sz w:val="20"/>
        </w:rPr>
        <w:t xml:space="preserve">Anubhāṣya. </w:t>
      </w:r>
      <w:r>
        <w:rPr>
          <w:rFonts w:ascii="Times New Roman" w:hAnsi="Times New Roman"/>
          <w:sz w:val="20"/>
        </w:rPr>
        <w:t>The disciples of Bhūgarbha (Ādi 12.81) were Caitanya dāsa, Mukundānanda and Kṛṣṇadāsa. On Śivānanda see Ādi 12.87.</w:t>
      </w:r>
    </w:p>
    <w:p>
      <w:pPr>
        <w:spacing w:before="160"/>
        <w:jc w:val="both"/>
      </w:pPr>
      <w:r>
        <w:rPr>
          <w:b/>
        </w:rPr>
        <w:t xml:space="preserve">70 </w:t>
      </w:r>
      <w:r>
        <w:rPr>
          <w:rFonts w:ascii="Times New Roman" w:hAnsi="Times New Roman"/>
        </w:rPr>
        <w:t>Śivānanda Cakravartī, the disciple of Ācārya Gosāñi, holds Śrī Caitanya and Nityānanda ever in his heart.</w:t>
      </w:r>
      <w:r>
        <w:rPr>
          <w:rFonts w:ascii="Times New Roman" w:hAnsi="Times New Roman"/>
          <w:vertAlign w:val="superscript"/>
        </w:rPr>
        <w:t>1</w:t>
      </w:r>
    </w:p>
    <w:p>
      <w:pPr>
        <w:spacing w:before="160"/>
        <w:jc w:val="both"/>
      </w:pPr>
      <w:r>
        <w:rPr>
          <w:b/>
        </w:rPr>
        <w:t xml:space="preserve">71 </w:t>
      </w:r>
      <w:r>
        <w:rPr>
          <w:rFonts w:ascii="Times New Roman" w:hAnsi="Times New Roman"/>
        </w:rPr>
        <w:t>And all the other devotees who live in Vṛndāvana wished to hear the final pastimes.</w:t>
      </w:r>
    </w:p>
    <w:p>
      <w:pPr>
        <w:spacing w:before="160"/>
        <w:jc w:val="both"/>
      </w:pPr>
      <w:r>
        <w:rPr>
          <w:b/>
        </w:rPr>
        <w:t xml:space="preserve">72 </w:t>
      </w:r>
      <w:r>
        <w:rPr>
          <w:rFonts w:ascii="Times New Roman" w:hAnsi="Times New Roman"/>
        </w:rPr>
        <w:t>In their compassion they all gave me the order, and at their word I write, casting off all shame.</w:t>
      </w:r>
    </w:p>
    <w:p>
      <w:pPr>
        <w:keepNext/>
        <w:spacing w:before="160"/>
        <w:jc w:val="center"/>
      </w:pPr>
      <w:r>
        <w:rPr>
          <w:rFonts w:ascii="Times New Roman" w:hAnsi="Times New Roman"/>
          <w:i/>
          <w:sz w:val="21"/>
        </w:rPr>
        <w:t>At the order of the Vaiṣṇavas he reverently asks permission of Śrī Madana-Gopāla —</w:t>
      </w:r>
    </w:p>
    <w:p>
      <w:pPr>
        <w:jc w:val="both"/>
      </w:pPr>
      <w:r>
        <w:rPr>
          <w:b/>
        </w:rPr>
        <w:t xml:space="preserve">73 </w:t>
      </w:r>
      <w:r>
        <w:rPr>
          <w:rFonts w:ascii="Times New Roman" w:hAnsi="Times New Roman"/>
        </w:rPr>
        <w:t>Having received the Vaiṣṇavas’ order, I went with an anxious heart to Madana-gopāla to beg for His order too.</w:t>
      </w:r>
    </w:p>
    <w:p>
      <w:pPr>
        <w:keepNext/>
        <w:spacing w:before="160"/>
        <w:jc w:val="center"/>
      </w:pPr>
      <w:r>
        <w:rPr>
          <w:rFonts w:ascii="Times New Roman" w:hAnsi="Times New Roman"/>
          <w:i/>
          <w:sz w:val="21"/>
        </w:rPr>
        <w:t>As soon as he made his request through the priest Gosāñi dāsa, the garland of command fell from Madana-Gopāla before all the Vaiṣṇavas —</w:t>
      </w:r>
    </w:p>
    <w:p>
      <w:pPr>
        <w:jc w:val="both"/>
      </w:pPr>
      <w:r>
        <w:rPr>
          <w:b/>
        </w:rPr>
        <w:t xml:space="preserve">74 </w:t>
      </w:r>
      <w:r>
        <w:rPr>
          <w:rFonts w:ascii="Times New Roman" w:hAnsi="Times New Roman"/>
        </w:rPr>
        <w:t>When I had seen Him, I bowed at His feet; the pūjārī Gosāñi-dāsa was serving His feet.</w:t>
      </w:r>
    </w:p>
    <w:p>
      <w:pPr>
        <w:spacing w:before="160"/>
        <w:jc w:val="both"/>
      </w:pPr>
      <w:r>
        <w:rPr>
          <w:b/>
        </w:rPr>
        <w:t xml:space="preserve">75 </w:t>
      </w:r>
      <w:r>
        <w:rPr>
          <w:rFonts w:ascii="Times New Roman" w:hAnsi="Times New Roman"/>
        </w:rPr>
        <w:t>When I begged at the Lord’s feet for His order, the garland slipped from His neck and fell.</w:t>
      </w:r>
    </w:p>
    <w:p>
      <w:pPr>
        <w:spacing w:before="160"/>
        <w:jc w:val="both"/>
      </w:pPr>
      <w:r>
        <w:rPr>
          <w:b/>
        </w:rPr>
        <w:t xml:space="preserve">76 </w:t>
      </w:r>
      <w:r>
        <w:rPr>
          <w:rFonts w:ascii="Times New Roman" w:hAnsi="Times New Roman"/>
        </w:rPr>
        <w:t>All the Vaiṣṇavas cried out “Hari!”, and Gosāñi-dāsa brought the garland and placed it around my neck.</w:t>
      </w:r>
    </w:p>
    <w:p>
      <w:pPr>
        <w:keepNext/>
        <w:spacing w:before="160"/>
        <w:jc w:val="center"/>
      </w:pPr>
      <w:r>
        <w:rPr>
          <w:rFonts w:ascii="Times New Roman" w:hAnsi="Times New Roman"/>
          <w:i/>
          <w:sz w:val="21"/>
        </w:rPr>
        <w:t>Receiving the garland of command, he set out to write this book —</w:t>
      </w:r>
    </w:p>
    <w:p>
      <w:pPr>
        <w:jc w:val="both"/>
      </w:pPr>
      <w:r>
        <w:rPr>
          <w:b/>
        </w:rPr>
        <w:t xml:space="preserve">77 </w:t>
      </w:r>
      <w:r>
        <w:rPr>
          <w:rFonts w:ascii="Times New Roman" w:hAnsi="Times New Roman"/>
        </w:rPr>
        <w:t>Receiving the garland of His order, I was filled with joy, and then and there I began this book.</w:t>
      </w:r>
    </w:p>
    <w:p>
      <w:pPr>
        <w:keepNext/>
        <w:spacing w:before="160"/>
        <w:jc w:val="center"/>
      </w:pPr>
      <w:r>
        <w:rPr>
          <w:rFonts w:ascii="Times New Roman" w:hAnsi="Times New Roman"/>
          <w:i/>
          <w:sz w:val="21"/>
        </w:rPr>
        <w:t>Madana-mohana Himself is wholly the doer and inspirer of the book's composition —</w:t>
      </w:r>
    </w:p>
    <w:p>
      <w:pPr>
        <w:jc w:val="both"/>
      </w:pPr>
      <w:r>
        <w:rPr>
          <w:b/>
        </w:rPr>
        <w:t xml:space="preserve">78 </w:t>
      </w:r>
      <w:r>
        <w:rPr>
          <w:rFonts w:ascii="Times New Roman" w:hAnsi="Times New Roman"/>
        </w:rPr>
        <w:t>It is Madana-mohana who makes me write this book; my writing is like the recitation of a parrot.</w:t>
      </w:r>
    </w:p>
    <w:p>
      <w:pPr>
        <w:jc w:val="both"/>
      </w:pPr>
      <w:r>
        <w:rPr>
          <w:b/>
          <w:i/>
          <w:sz w:val="20"/>
        </w:rPr>
        <w:t xml:space="preserve">Amṛta-pravāha-bhāṣya. </w:t>
      </w:r>
      <w:r>
        <w:rPr>
          <w:rFonts w:ascii="Times New Roman" w:hAnsi="Times New Roman"/>
          <w:sz w:val="20"/>
        </w:rPr>
        <w:t>That I have written this *Caitanya-caritāmṛta* is by the inspiration of Śrī Madana-mohana. Therefore, like a parrot reciting what it was taught, I have no merit of my own.</w:t>
      </w:r>
    </w:p>
    <w:p>
      <w:pPr>
        <w:jc w:val="both"/>
      </w:pPr>
      <w:r>
        <w:rPr>
          <w:rFonts w:ascii="Times New Roman" w:hAnsi="Times New Roman"/>
          <w:sz w:val="20"/>
        </w:rPr>
        <w:t>*Thus ends the eighth chapter of the “Amṛta-pravāha-bhāṣya.”*</w:t>
      </w:r>
    </w:p>
    <w:p>
      <w:pPr>
        <w:spacing w:before="160"/>
        <w:jc w:val="both"/>
      </w:pPr>
      <w:r>
        <w:rPr>
          <w:b/>
        </w:rPr>
        <w:t xml:space="preserve">79 </w:t>
      </w:r>
      <w:r>
        <w:rPr>
          <w:rFonts w:ascii="Times New Roman" w:hAnsi="Times New Roman"/>
        </w:rPr>
        <w:t>I write what Madana-gopāla makes me write, as a magician makes a wooden doll dance.</w:t>
      </w:r>
    </w:p>
    <w:p>
      <w:pPr>
        <w:keepNext/>
        <w:spacing w:before="160"/>
        <w:jc w:val="center"/>
      </w:pPr>
      <w:r>
        <w:rPr>
          <w:rFonts w:ascii="Times New Roman" w:hAnsi="Times New Roman"/>
          <w:i/>
          <w:sz w:val="21"/>
        </w:rPr>
        <w:t>The service of Madana-mohana in the author's guru-paramparā —</w:t>
      </w:r>
    </w:p>
    <w:p>
      <w:pPr>
        <w:jc w:val="both"/>
      </w:pPr>
      <w:r>
        <w:rPr>
          <w:b/>
        </w:rPr>
        <w:t xml:space="preserve">80 </w:t>
      </w:r>
      <w:r>
        <w:rPr>
          <w:rFonts w:ascii="Times New Roman" w:hAnsi="Times New Roman"/>
        </w:rPr>
        <w:t>My family Deity is Madana-mohana, whose servants are Raghunātha, Rūpa and Sanātana.</w:t>
      </w:r>
    </w:p>
    <w:p>
      <w:pPr>
        <w:keepNext/>
        <w:spacing w:before="160"/>
        <w:jc w:val="center"/>
      </w:pPr>
      <w:r>
        <w:rPr>
          <w:rFonts w:ascii="Times New Roman" w:hAnsi="Times New Roman"/>
          <w:i/>
          <w:sz w:val="21"/>
        </w:rPr>
        <w:t>As befits a Vaiṣṇava, the author regards Ṭhākura Vṛndāvana dāsa as his guru and bows to him —</w:t>
      </w:r>
    </w:p>
    <w:p>
      <w:pPr>
        <w:jc w:val="both"/>
      </w:pPr>
      <w:r>
        <w:rPr>
          <w:b/>
        </w:rPr>
        <w:t xml:space="preserve">81 </w:t>
      </w:r>
      <w:r>
        <w:rPr>
          <w:rFonts w:ascii="Times New Roman" w:hAnsi="Times New Roman"/>
        </w:rPr>
        <w:t>Meditating on the lotus feet of Vṛndāvana dāsa and taking his permission, I write what brings blessing.</w:t>
      </w:r>
    </w:p>
    <w:p>
      <w:pPr>
        <w:spacing w:before="160"/>
        <w:jc w:val="both"/>
      </w:pPr>
      <w:r>
        <w:rPr>
          <w:b/>
        </w:rPr>
        <w:t xml:space="preserve">82 </w:t>
      </w:r>
      <w:r>
        <w:rPr>
          <w:rFonts w:ascii="Times New Roman" w:hAnsi="Times New Roman"/>
        </w:rPr>
        <w:t>In the pastimes of Caitanya, Vṛndāvana dāsa is Vyāsa; without his mercy no one else can reveal them.</w:t>
      </w:r>
    </w:p>
    <w:p>
      <w:pPr>
        <w:keepNext/>
        <w:spacing w:before="160"/>
        <w:jc w:val="center"/>
      </w:pPr>
      <w:r>
        <w:rPr>
          <w:rFonts w:ascii="Times New Roman" w:hAnsi="Times New Roman"/>
          <w:i/>
          <w:sz w:val="21"/>
        </w:rPr>
        <w:t>Words of humility —</w:t>
      </w:r>
    </w:p>
    <w:p>
      <w:pPr>
        <w:jc w:val="both"/>
      </w:pPr>
      <w:r>
        <w:rPr>
          <w:b/>
        </w:rPr>
        <w:t xml:space="preserve">83 </w:t>
      </w:r>
      <w:r>
        <w:rPr>
          <w:rFonts w:ascii="Times New Roman" w:hAnsi="Times New Roman"/>
        </w:rPr>
        <w:t>I am foolish, low and insignificant, greedy for the objects of the senses; it is by the strength of the Vaiṣṇavas’ order that I make so bold.</w:t>
      </w:r>
    </w:p>
    <w:p>
      <w:pPr>
        <w:jc w:val="both"/>
      </w:pPr>
      <w:r>
        <w:rPr>
          <w:b/>
          <w:i/>
          <w:sz w:val="20"/>
        </w:rPr>
        <w:t xml:space="preserve">Anubhāṣya. </w:t>
      </w:r>
      <w:r>
        <w:rPr>
          <w:rFonts w:ascii="Times New Roman" w:hAnsi="Times New Roman"/>
          <w:sz w:val="20"/>
        </w:rPr>
        <w:t>*Thus ends the eighth chapter of the “Anubhāṣya.”*</w:t>
      </w:r>
    </w:p>
    <w:p>
      <w:pPr>
        <w:spacing w:before="160"/>
        <w:jc w:val="both"/>
      </w:pPr>
      <w:r>
        <w:rPr>
          <w:b/>
        </w:rPr>
        <w:t xml:space="preserve">84 </w:t>
      </w:r>
      <w:r>
        <w:rPr>
          <w:rFonts w:ascii="Times New Roman" w:hAnsi="Times New Roman"/>
        </w:rPr>
        <w:t>This is the strength of the feet of Śrī Rūpa and Raghunātha, by remembering whom every desire is fulfilled.</w:t>
      </w:r>
    </w:p>
    <w:p>
      <w:pPr>
        <w:spacing w:before="160"/>
        <w:jc w:val="both"/>
      </w:pPr>
      <w:r>
        <w:rPr>
          <w:b/>
        </w:rPr>
        <w:t xml:space="preserve">85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*Ācārya Gosāñi* — by the context (8.59–60), Ananta Ācārya; in Ādi 12.87 Śivānanda Cakravartī is counted in the branch of Gadādhara Paṇḍita.</w:t>
      </w:r>
    </w:p>
    <w:p>
      <w:r>
        <w:rPr>
          <w:sz w:val="19"/>
        </w:rPr>
        <w:t xml:space="preserve">2. </w:t>
      </w:r>
      <w:r>
        <w:rPr>
          <w:rFonts w:ascii="Times New Roman" w:hAnsi="Times New Roman"/>
          <w:sz w:val="19"/>
        </w:rPr>
        <w:t>The verse translation reads differently: the verse is given there as the words of Śukadeva Gosvāmī to Mahārāja Parīkṣit (*Śrīmad-Bhāgavatam* 5.6.18; so also in the *Anubhāṣya*), and it says that the Lord gives *bhakti-yoga* to no one.</w:t>
      </w:r>
    </w:p>
    <w:p>
      <w:r>
        <w:rPr>
          <w:sz w:val="19"/>
        </w:rPr>
        <w:t xml:space="preserve">3. </w:t>
      </w:r>
      <w:r>
        <w:rPr>
          <w:rFonts w:ascii="Times New Roman" w:hAnsi="Times New Roman"/>
          <w:sz w:val="19"/>
        </w:rPr>
        <w:t>*Śivasya* can also be read as “of Śiva”; it then refers to one who sees the names and qualities of Śiva as different from Śrī Viṣṇu, that is, as independent. In the explanation below Bhaktisiddhānta gives both readings.</w:t>
      </w:r>
    </w:p>
    <w:p>
      <w:r>
        <w:rPr>
          <w:sz w:val="19"/>
        </w:rPr>
        <w:t xml:space="preserve">4. </w:t>
      </w:r>
      <w:r>
        <w:rPr>
          <w:rFonts w:ascii="Times New Roman" w:hAnsi="Times New Roman"/>
          <w:sz w:val="19"/>
        </w:rPr>
        <w:t>Apparently Śrī Jīva Gosvāmī's *Krama-sandarbha* on this verse.</w:t>
      </w:r>
    </w:p>
    <w:p>
      <w:r>
        <w:rPr>
          <w:sz w:val="19"/>
        </w:rPr>
        <w:t xml:space="preserve">5. </w:t>
      </w:r>
      <w:r>
        <w:rPr>
          <w:rFonts w:ascii="Times New Roman" w:hAnsi="Times New Roman"/>
          <w:sz w:val="19"/>
        </w:rPr>
        <w:t>The edition does not name the chapter.</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9. The Description of the Wish-fulfilling Tree of Bhakti</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ninth chapter the author describes devotion as a tree and so reveals a mystery. He makes Viśvambhara Gaurāṅga the main tree and describes Him as the gardener of the tree of devotion and as the giver and enjoyer of its fruit. The planting of this fruit tree began in Śrī Navadvīpa-dhāma; later such gardens of the fruit of *prema* were extended to Puruṣottama, Vṛndāvana and other places. Śrī Mādhavendra Purī is the first sprout of this tree, and his disciple Śrī Īśvara Purī nourished that sprout. Mahāprabhu Caitanyadeva, though He is the gardener, by His inconceivable power also became the trunk of this tree. The nine *sannyāsīs* headed by Paramānanda Purī are its roots. Above the main trunk two more trunks arose, Śrī Advaita and Śrī Nityānanda. From these two trunks came forth branches and sub-branches of every kind, which encircled the world. The fruit of *prema* from this tree was given everywhere to everyone without distinction. Having planted the tree of devotion in this way, the Lord let the world taste its fruit and made the whole world mad. This description is an allegory (*rūpaka*).</w:t>
      </w:r>
    </w:p>
    <w:p>
      <w:pPr>
        <w:keepNext/>
        <w:spacing w:before="160"/>
        <w:jc w:val="center"/>
      </w:pPr>
      <w:r>
        <w:rPr>
          <w:rFonts w:ascii="Times New Roman" w:hAnsi="Times New Roman"/>
          <w:i/>
          <w:sz w:val="21"/>
        </w:rPr>
        <w:t>By Gaura's mercy the impossible becomes possible —</w:t>
      </w:r>
    </w:p>
    <w:p>
      <w:pPr>
        <w:jc w:val="both"/>
      </w:pPr>
      <w:r>
        <w:rPr>
          <w:b/>
        </w:rPr>
        <w:t xml:space="preserve">1 </w:t>
      </w:r>
      <w:r>
        <w:rPr>
          <w:rFonts w:ascii="Times New Roman" w:hAnsi="Times New Roman"/>
        </w:rPr>
        <w:t>I worship the glorious Lord Śrī Kṛṣṇa Caitanya, the guru of the whole world, by whose mercy even a dog can easily swim across the great ocean.</w:t>
      </w:r>
    </w:p>
    <w:p>
      <w:pPr>
        <w:jc w:val="both"/>
      </w:pPr>
      <w:r>
        <w:rPr>
          <w:b/>
          <w:i/>
          <w:sz w:val="20"/>
        </w:rPr>
        <w:t xml:space="preserve">Amṛta-pravāha-bhāṣya. </w:t>
      </w:r>
      <w:r>
        <w:rPr>
          <w:rFonts w:ascii="Times New Roman" w:hAnsi="Times New Roman"/>
          <w:sz w:val="20"/>
        </w:rPr>
        <w:t>I bow down to Kṛṣṇa Caitanyadeva, the guru of the world, by whose mercy even a dog can swim across the great ocean.</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anukampayā</w:t>
      </w:r>
      <w:r>
        <w:rPr>
          <w:rFonts w:ascii="Times New Roman" w:hAnsi="Times New Roman"/>
          <w:sz w:val="20"/>
        </w:rPr>
        <w:t xml:space="preserve"> (by the mercy) </w:t>
      </w:r>
      <w:r>
        <w:rPr>
          <w:rFonts w:ascii="Times New Roman" w:hAnsi="Times New Roman"/>
          <w:b/>
          <w:sz w:val="20"/>
        </w:rPr>
        <w:t>śvā</w:t>
      </w:r>
      <w:r>
        <w:rPr>
          <w:rFonts w:ascii="Times New Roman" w:hAnsi="Times New Roman"/>
          <w:sz w:val="20"/>
        </w:rPr>
        <w:t xml:space="preserve"> (a dog)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mahābdhiṁ</w:t>
      </w:r>
      <w:r>
        <w:rPr>
          <w:rFonts w:ascii="Times New Roman" w:hAnsi="Times New Roman"/>
          <w:sz w:val="20"/>
        </w:rPr>
        <w:t xml:space="preserve"> (the great ocean) </w:t>
      </w:r>
      <w:r>
        <w:rPr>
          <w:rFonts w:ascii="Times New Roman" w:hAnsi="Times New Roman"/>
          <w:b/>
          <w:sz w:val="20"/>
        </w:rPr>
        <w:t>sukhaṁ</w:t>
      </w:r>
      <w:r>
        <w:rPr>
          <w:rFonts w:ascii="Times New Roman" w:hAnsi="Times New Roman"/>
          <w:sz w:val="20"/>
        </w:rPr>
        <w:t xml:space="preserve"> </w:t>
      </w:r>
      <w:r>
        <w:rPr>
          <w:rFonts w:ascii="Times New Roman" w:hAnsi="Times New Roman"/>
          <w:b/>
          <w:sz w:val="20"/>
        </w:rPr>
        <w:t>santaret</w:t>
      </w:r>
      <w:r>
        <w:rPr>
          <w:rFonts w:ascii="Times New Roman" w:hAnsi="Times New Roman"/>
          <w:sz w:val="20"/>
        </w:rPr>
        <w:t xml:space="preserve"> (may swim across, reaching the other shore),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jagad-gurum</w:t>
      </w:r>
      <w:r>
        <w:rPr>
          <w:rFonts w:ascii="Times New Roman" w:hAnsi="Times New Roman"/>
          <w:sz w:val="20"/>
        </w:rPr>
        <w:t xml:space="preserve"> (the guru of the whole world, worthy of worship) </w:t>
      </w:r>
      <w:r>
        <w:rPr>
          <w:rFonts w:ascii="Times New Roman" w:hAnsi="Times New Roman"/>
          <w:b/>
          <w:sz w:val="20"/>
        </w:rPr>
        <w:t>śrīmat-kṛṣṇa-caitanya-devam</w:t>
      </w:r>
      <w:r>
        <w:rPr>
          <w:rFonts w:ascii="Times New Roman" w:hAnsi="Times New Roman"/>
          <w:sz w:val="20"/>
        </w:rPr>
        <w:t xml:space="preserve"> (I)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Gauracandra! Glory, glory to Advaita, and glory, glory to Nityānanda!</w:t>
      </w:r>
    </w:p>
    <w:p>
      <w:pPr>
        <w:spacing w:before="160"/>
        <w:jc w:val="both"/>
      </w:pPr>
      <w:r>
        <w:rPr>
          <w:b/>
        </w:rPr>
        <w:t xml:space="preserve">3 </w:t>
      </w:r>
      <w:r>
        <w:rPr>
          <w:rFonts w:ascii="Times New Roman" w:hAnsi="Times New Roman"/>
        </w:rPr>
        <w:t>Glory, glory to Śrīvāsa and all the devotees of Gaura, whose remembrance fulfils every desire!</w:t>
      </w:r>
    </w:p>
    <w:p>
      <w:pPr>
        <w:spacing w:before="160"/>
        <w:jc w:val="both"/>
      </w:pPr>
      <w:r>
        <w:rPr>
          <w:b/>
        </w:rPr>
        <w:t xml:space="preserve">4 </w:t>
      </w:r>
      <w:r>
        <w:rPr>
          <w:rFonts w:ascii="Times New Roman" w:hAnsi="Times New Roman"/>
        </w:rPr>
        <w:t>I remember also Śrī Rūpa, Sanātana, Raghunātha Bhaṭṭa, Śrī Jīva, Gopāla Bhaṭṭa and Raghunātha Dāsa.</w:t>
      </w:r>
    </w:p>
    <w:p>
      <w:pPr>
        <w:spacing w:before="160"/>
        <w:jc w:val="both"/>
      </w:pPr>
      <w:r>
        <w:rPr>
          <w:b/>
        </w:rPr>
        <w:t xml:space="preserve">5 </w:t>
      </w:r>
      <w:r>
        <w:rPr>
          <w:rFonts w:ascii="Times New Roman" w:hAnsi="Times New Roman"/>
        </w:rPr>
        <w:t>By the mercy of them all I write of the pastimes and qualities of Śrī Caitanya. Whether I understand them or not, I do it for my own purification.</w:t>
      </w:r>
    </w:p>
    <w:p>
      <w:pPr>
        <w:jc w:val="both"/>
      </w:pPr>
      <w:r>
        <w:rPr>
          <w:b/>
          <w:i/>
          <w:sz w:val="20"/>
        </w:rPr>
        <w:t xml:space="preserve">Amṛta-pravāha-bhāṣya. </w:t>
      </w:r>
      <w:r>
        <w:rPr>
          <w:rFonts w:ascii="Times New Roman" w:hAnsi="Times New Roman"/>
          <w:sz w:val="20"/>
        </w:rPr>
        <w:t>“*Āpana-śodhana*”: for one's own purification.</w:t>
      </w:r>
    </w:p>
    <w:p>
      <w:pPr>
        <w:keepNext/>
        <w:spacing w:before="160"/>
        <w:jc w:val="center"/>
      </w:pPr>
      <w:r>
        <w:rPr>
          <w:rFonts w:ascii="Times New Roman" w:hAnsi="Times New Roman"/>
          <w:i/>
          <w:sz w:val="21"/>
        </w:rPr>
        <w:t>The gardener is Mahāprabhu Himself —</w:t>
      </w:r>
    </w:p>
    <w:p>
      <w:pPr>
        <w:jc w:val="both"/>
      </w:pPr>
      <w:r>
        <w:rPr>
          <w:b/>
        </w:rPr>
        <w:t xml:space="preserve">6 </w:t>
      </w:r>
      <w:r>
        <w:rPr>
          <w:rFonts w:ascii="Times New Roman" w:hAnsi="Times New Roman"/>
        </w:rPr>
        <w:t>I take shelter of Śrī Caitanya, who is Himself the gardener and Himself the immortal tree of love for Kṛṣṇa, and who both gives away its fruits and enjoys them.</w:t>
      </w:r>
    </w:p>
    <w:p>
      <w:pPr>
        <w:jc w:val="both"/>
      </w:pPr>
      <w:r>
        <w:rPr>
          <w:b/>
          <w:i/>
          <w:sz w:val="20"/>
        </w:rPr>
        <w:t xml:space="preserve">Amṛta-pravāha-bhāṣya. </w:t>
      </w:r>
      <w:r>
        <w:rPr>
          <w:rFonts w:ascii="Times New Roman" w:hAnsi="Times New Roman"/>
          <w:sz w:val="20"/>
        </w:rPr>
        <w:t>Śrī Caitanya Himself is the divine tree of *prema*, and He Himself is its gardener. I take shelter of Śrī Kṛṣṇa Caitanya, who gives and enjoys the fruits of that tree.</w:t>
      </w:r>
    </w:p>
    <w:p>
      <w:pPr>
        <w:jc w:val="both"/>
      </w:pPr>
      <w:r>
        <w:rPr>
          <w:b/>
          <w:i/>
          <w:sz w:val="20"/>
        </w:rPr>
        <w:t xml:space="preserve">Anubhāṣya. </w:t>
      </w:r>
      <w:r>
        <w:rPr>
          <w:rFonts w:ascii="Times New Roman" w:hAnsi="Times New Roman"/>
          <w:b/>
          <w:sz w:val="20"/>
        </w:rPr>
        <w:t>yaḥ</w:t>
      </w:r>
      <w:r>
        <w:rPr>
          <w:rFonts w:ascii="Times New Roman" w:hAnsi="Times New Roman"/>
          <w:sz w:val="20"/>
        </w:rPr>
        <w:t xml:space="preserve"> (Caitanyadeva)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mālākāraḥ</w:t>
      </w:r>
      <w:r>
        <w:rPr>
          <w:rFonts w:ascii="Times New Roman" w:hAnsi="Times New Roman"/>
          <w:sz w:val="20"/>
        </w:rPr>
        <w:t xml:space="preserve"> (the keeper of the garden), </w:t>
      </w:r>
      <w:r>
        <w:rPr>
          <w:rFonts w:ascii="Times New Roman" w:hAnsi="Times New Roman"/>
          <w:b/>
          <w:sz w:val="20"/>
        </w:rPr>
        <w:t>svayaṁ</w:t>
      </w:r>
      <w:r>
        <w:rPr>
          <w:rFonts w:ascii="Times New Roman" w:hAnsi="Times New Roman"/>
          <w:sz w:val="20"/>
        </w:rPr>
        <w:t xml:space="preserve"> </w:t>
      </w:r>
      <w:r>
        <w:rPr>
          <w:rFonts w:ascii="Times New Roman" w:hAnsi="Times New Roman"/>
          <w:b/>
          <w:sz w:val="20"/>
        </w:rPr>
        <w:t>kṛṣṇa-premāmara-taruḥ</w:t>
      </w:r>
      <w:r>
        <w:rPr>
          <w:rFonts w:ascii="Times New Roman" w:hAnsi="Times New Roman"/>
          <w:sz w:val="20"/>
        </w:rPr>
        <w:t xml:space="preserve"> (love for Kṛṣṇa itself, the immortal, imperishable tree, that is, the wish-fulfilling tree), </w:t>
      </w:r>
      <w:r>
        <w:rPr>
          <w:rFonts w:ascii="Times New Roman" w:hAnsi="Times New Roman"/>
          <w:b/>
          <w:sz w:val="20"/>
        </w:rPr>
        <w:t>tat-phalānāṁ</w:t>
      </w:r>
      <w:r>
        <w:rPr>
          <w:rFonts w:ascii="Times New Roman" w:hAnsi="Times New Roman"/>
          <w:sz w:val="20"/>
        </w:rPr>
        <w:t xml:space="preserve"> (of the fruits of *prema* of that wish-fulfilling tree) </w:t>
      </w:r>
      <w:r>
        <w:rPr>
          <w:rFonts w:ascii="Times New Roman" w:hAnsi="Times New Roman"/>
          <w:b/>
          <w:sz w:val="20"/>
        </w:rPr>
        <w:t>dātā</w:t>
      </w:r>
      <w:r>
        <w:rPr>
          <w:rFonts w:ascii="Times New Roman" w:hAnsi="Times New Roman"/>
          <w:sz w:val="20"/>
        </w:rPr>
        <w:t xml:space="preserve"> </w:t>
      </w:r>
      <w:r>
        <w:rPr>
          <w:rFonts w:ascii="Times New Roman" w:hAnsi="Times New Roman"/>
          <w:b/>
          <w:sz w:val="20"/>
        </w:rPr>
        <w:t>bhoktā</w:t>
      </w:r>
      <w:r>
        <w:rPr>
          <w:rFonts w:ascii="Times New Roman" w:hAnsi="Times New Roman"/>
          <w:sz w:val="20"/>
        </w:rPr>
        <w:t xml:space="preserve"> [</w:t>
      </w:r>
      <w:r>
        <w:rPr>
          <w:rFonts w:ascii="Times New Roman" w:hAnsi="Times New Roman"/>
          <w:b/>
          <w:sz w:val="20"/>
        </w:rPr>
        <w:t>ca</w:t>
      </w:r>
      <w:r>
        <w:rPr>
          <w:rFonts w:ascii="Times New Roman" w:hAnsi="Times New Roman"/>
          <w:sz w:val="20"/>
        </w:rPr>
        <w:t xml:space="preserve">] ([Himself]), </w:t>
      </w:r>
      <w:r>
        <w:rPr>
          <w:rFonts w:ascii="Times New Roman" w:hAnsi="Times New Roman"/>
          <w:b/>
          <w:sz w:val="20"/>
        </w:rPr>
        <w:t>taṁ</w:t>
      </w:r>
      <w:r>
        <w:rPr>
          <w:rFonts w:ascii="Times New Roman" w:hAnsi="Times New Roman"/>
          <w:sz w:val="20"/>
        </w:rPr>
        <w:t xml:space="preserve"> (in Caitanya — I) </w:t>
      </w:r>
      <w:r>
        <w:rPr>
          <w:rFonts w:ascii="Times New Roman" w:hAnsi="Times New Roman"/>
          <w:b/>
          <w:sz w:val="20"/>
        </w:rPr>
        <w:t>āśraye</w:t>
      </w:r>
      <w:r>
        <w:rPr>
          <w:rFonts w:ascii="Times New Roman" w:hAnsi="Times New Roman"/>
          <w:sz w:val="20"/>
        </w:rPr>
        <w:t xml:space="preserve"> (take refuge).</w:t>
      </w:r>
    </w:p>
    <w:p>
      <w:pPr>
        <w:keepNext/>
        <w:spacing w:before="160"/>
        <w:jc w:val="center"/>
      </w:pPr>
      <w:r>
        <w:rPr>
          <w:rFonts w:ascii="Times New Roman" w:hAnsi="Times New Roman"/>
          <w:i/>
          <w:sz w:val="21"/>
        </w:rPr>
        <w:t>Why He became the gardener — to fulfill His position as the Lord of *abhidheya*, the means —</w:t>
      </w:r>
    </w:p>
    <w:p>
      <w:pPr>
        <w:jc w:val="both"/>
      </w:pPr>
      <w:r>
        <w:rPr>
          <w:b/>
        </w:rPr>
        <w:t xml:space="preserve">7 </w:t>
      </w:r>
      <w:r>
        <w:rPr>
          <w:rFonts w:ascii="Times New Roman" w:hAnsi="Times New Roman"/>
        </w:rPr>
        <w:t>The Lord said to Himself: “I bear the name Viśvambhara, ‘He who fills the universe’. My name will be true if I fill the universe with love.”</w:t>
      </w:r>
    </w:p>
    <w:p>
      <w:pPr>
        <w:keepNext/>
        <w:spacing w:before="160"/>
        <w:jc w:val="center"/>
      </w:pPr>
      <w:r>
        <w:rPr>
          <w:rFonts w:ascii="Times New Roman" w:hAnsi="Times New Roman"/>
          <w:i/>
          <w:sz w:val="21"/>
        </w:rPr>
        <w:t>He lays out a garden of the fruits of devotion in Navadvīpa —</w:t>
      </w:r>
    </w:p>
    <w:p>
      <w:pPr>
        <w:jc w:val="both"/>
      </w:pPr>
      <w:r>
        <w:rPr>
          <w:b/>
        </w:rPr>
        <w:t xml:space="preserve">8 </w:t>
      </w:r>
      <w:r>
        <w:rPr>
          <w:rFonts w:ascii="Times New Roman" w:hAnsi="Times New Roman"/>
        </w:rPr>
        <w:t>Thinking thus, the Lord took up the work of a gardener and began to lay out an orchard in Navadvīpa.</w:t>
      </w:r>
    </w:p>
    <w:p>
      <w:pPr>
        <w:spacing w:before="160"/>
        <w:jc w:val="both"/>
      </w:pPr>
      <w:r>
        <w:rPr>
          <w:b/>
        </w:rPr>
        <w:t xml:space="preserve">9 </w:t>
      </w:r>
      <w:r>
        <w:rPr>
          <w:rFonts w:ascii="Times New Roman" w:hAnsi="Times New Roman"/>
        </w:rPr>
        <w:t>Bringing it to the earth, the gardener Śrī Caitanya planted the wish-fulfilling tree of bhakti and watered it with the water of His will.</w:t>
      </w:r>
    </w:p>
    <w:p>
      <w:pPr>
        <w:keepNext/>
        <w:spacing w:before="160"/>
        <w:jc w:val="center"/>
      </w:pPr>
      <w:r>
        <w:rPr>
          <w:rFonts w:ascii="Times New Roman" w:hAnsi="Times New Roman"/>
          <w:i/>
          <w:sz w:val="21"/>
        </w:rPr>
        <w:t>Its first sprout — Śrī Mādhavendra Purī —</w:t>
      </w:r>
    </w:p>
    <w:p>
      <w:pPr>
        <w:jc w:val="both"/>
      </w:pPr>
      <w:r>
        <w:rPr>
          <w:b/>
        </w:rPr>
        <w:t xml:space="preserve">10 </w:t>
      </w:r>
      <w:r>
        <w:rPr>
          <w:rFonts w:ascii="Times New Roman" w:hAnsi="Times New Roman"/>
        </w:rPr>
        <w:t>Glory to Śrī Mādhava Purī, brimming with love for Kṛṣṇa! He is the first sprout of the wish-fulfilling tree of bhakti.</w:t>
      </w:r>
    </w:p>
    <w:p>
      <w:pPr>
        <w:jc w:val="both"/>
      </w:pPr>
      <w:r>
        <w:rPr>
          <w:b/>
          <w:i/>
          <w:sz w:val="20"/>
        </w:rPr>
        <w:t xml:space="preserve">Amṛta-pravāha-bhāṣya. </w:t>
      </w:r>
      <w:r>
        <w:rPr>
          <w:rFonts w:ascii="Times New Roman" w:hAnsi="Times New Roman"/>
          <w:sz w:val="20"/>
        </w:rPr>
        <w:t>“Śrī Mādhava Purī” is Mādhavendra Purī. He was a famous *sannyāsī* in the *sampradāya* of Śrī Madhvācārya, and Śrī Caitanyadeva was the disciple of his disciple. Before him there was no sign of *prema-bhakti* in the Śrī Madhva-sampradāya. In his verse “*ayi dīna-dayārdra nātha*…” the teaching that Mahāprabhu later gave was present in seed form.</w:t>
      </w:r>
    </w:p>
    <w:p>
      <w:pPr>
        <w:keepNext/>
        <w:spacing w:before="160"/>
        <w:jc w:val="center"/>
      </w:pPr>
      <w:r>
        <w:rPr>
          <w:rFonts w:ascii="Times New Roman" w:hAnsi="Times New Roman"/>
          <w:i/>
          <w:sz w:val="21"/>
        </w:rPr>
        <w:t>Growth in Īśvara Purī —</w:t>
      </w:r>
    </w:p>
    <w:p>
      <w:pPr>
        <w:jc w:val="both"/>
      </w:pPr>
      <w:r>
        <w:rPr>
          <w:b/>
        </w:rPr>
        <w:t xml:space="preserve">11 </w:t>
      </w:r>
      <w:r>
        <w:rPr>
          <w:rFonts w:ascii="Times New Roman" w:hAnsi="Times New Roman"/>
        </w:rPr>
        <w:t>In the form of Śrī Īśvara Purī the sprout grew strong, and then the gardener, Śrī Caitanya Himself, became the trunk of the tree.</w:t>
      </w:r>
    </w:p>
    <w:p>
      <w:pPr>
        <w:jc w:val="both"/>
      </w:pPr>
      <w:r>
        <w:rPr>
          <w:b/>
          <w:i/>
          <w:sz w:val="20"/>
        </w:rPr>
        <w:t xml:space="preserve">Amṛta-pravāha-bhāṣya. </w:t>
      </w:r>
      <w:r>
        <w:rPr>
          <w:rFonts w:ascii="Times New Roman" w:hAnsi="Times New Roman"/>
          <w:sz w:val="20"/>
        </w:rPr>
        <w:t>“Īśvara Purī”: Īśvara Purī, the *mantra-guru* of Mahāprabhu, was born in a brāhmaṇa family in Kumārahaṭṭa, that is, in the village of Hālisahara. He was a disciple of Mādhavendra Purī.</w:t>
      </w:r>
    </w:p>
    <w:p>
      <w:pPr>
        <w:jc w:val="both"/>
      </w:pPr>
      <w:r>
        <w:rPr>
          <w:b/>
          <w:i/>
          <w:sz w:val="20"/>
        </w:rPr>
        <w:t xml:space="preserve">Anubhāṣya. </w:t>
      </w:r>
      <w:r>
        <w:rPr>
          <w:rFonts w:ascii="Times New Roman" w:hAnsi="Times New Roman"/>
          <w:sz w:val="20"/>
        </w:rPr>
        <w:t>Śrī Īśvara Purī was born in a brāhmaṇa family in Kumārahaṭṭa (Hālisahara station on the E.B.R. line) and was the dearest disciple of Śrī Mādhavendra Purī. Antya 8.26–29: “Īśvara Purī served his master's feet and with his own hands cleaned away stool and urine. He constantly made him remember Kṛṣṇa's name and made him hear Kṛṣṇa's name and pastimes at every moment. Pleased, Purī embraced him and gave the blessing: ‘May you have the treasure of love for Kṛṣṇa.’ From then on Īśvara Purī became an ocean of love…”</w:t>
      </w:r>
    </w:p>
    <w:p>
      <w:pPr>
        <w:jc w:val="both"/>
      </w:pPr>
      <w:r>
        <w:rPr>
          <w:rFonts w:ascii="Times New Roman" w:hAnsi="Times New Roman"/>
          <w:sz w:val="20"/>
        </w:rPr>
        <w:t>Before initiating Śrī Mahāprabhu into the ten-syllable mantra at Gayā, Īśvara Purī came to the town of Navadvīpa and stayed several months in the house of Gopīnātha Ācārya. At that time he conversed with Śrī Mahāprabhu and had Him hear his own book, the *Kṛṣṇa-līlāmṛta*. See the *Caitanya-bhāgavata*, Ādi, Chapter 7.</w:t>
      </w:r>
    </w:p>
    <w:p>
      <w:pPr>
        <w:jc w:val="both"/>
      </w:pPr>
      <w:r>
        <w:rPr>
          <w:rFonts w:ascii="Times New Roman" w:hAnsi="Times New Roman"/>
          <w:sz w:val="20"/>
        </w:rPr>
        <w:t>When Śrīman Mahāprabhu came to Kumārahaṭṭa to see the birthplace of Śrīpāda Īśvara Purī, He showed this pastime to teach the *jīvas* devotion to the guru: “The Lord Himself picked up earth from that place, tied it in a bundle in His outer cloth and took it with Him.” (*Caitanya-bhāgavata*, Ādi, Chapter 12) Since then everyone who comes to see the place of Īśvara Purī takes earth from there.</w:t>
      </w:r>
    </w:p>
    <w:p>
      <w:pPr>
        <w:keepNext/>
        <w:spacing w:before="160"/>
        <w:jc w:val="center"/>
      </w:pPr>
      <w:r>
        <w:rPr>
          <w:rFonts w:ascii="Times New Roman" w:hAnsi="Times New Roman"/>
          <w:i/>
          <w:sz w:val="21"/>
        </w:rPr>
        <w:t>By His inconceivable power, though the gardener, He Himself became the trunk and the support of all the branches —</w:t>
      </w:r>
    </w:p>
    <w:p>
      <w:pPr>
        <w:jc w:val="both"/>
      </w:pPr>
      <w:r>
        <w:rPr>
          <w:b/>
        </w:rPr>
        <w:t xml:space="preserve">12 </w:t>
      </w:r>
      <w:r>
        <w:rPr>
          <w:rFonts w:ascii="Times New Roman" w:hAnsi="Times New Roman"/>
        </w:rPr>
        <w:t>By His own inconceivable power the gardener became the trunk, the original support of all the branches.</w:t>
      </w:r>
    </w:p>
    <w:p>
      <w:pPr>
        <w:keepNext/>
        <w:spacing w:before="160"/>
        <w:jc w:val="center"/>
      </w:pPr>
      <w:r>
        <w:rPr>
          <w:rFonts w:ascii="Times New Roman" w:hAnsi="Times New Roman"/>
          <w:i/>
          <w:sz w:val="21"/>
        </w:rPr>
        <w:t>The nine *sannyāsīs* — the nine roots —</w:t>
      </w:r>
    </w:p>
    <w:p>
      <w:pPr>
        <w:jc w:val="both"/>
      </w:pPr>
      <w:r>
        <w:rPr>
          <w:b/>
        </w:rPr>
        <w:t xml:space="preserve">13–15 </w:t>
      </w:r>
      <w:r>
        <w:rPr>
          <w:rFonts w:ascii="Times New Roman" w:hAnsi="Times New Roman"/>
        </w:rPr>
        <w:t>At the base of the tree nine roots sprang up: Paramānanda Purī and Keśava Bhāratī, Brahmānanda Purī and Brahmānanda Bhāratī, Viṣṇu Purī, Keśava Purī, Kṛṣṇānanda Purī, Śrī Nṛsiṁha Tīrtha and Sukhānanda Purī. On them the tree stood immovable.</w:t>
      </w:r>
    </w:p>
    <w:p>
      <w:pPr>
        <w:jc w:val="both"/>
      </w:pPr>
      <w:r>
        <w:rPr>
          <w:b/>
          <w:i/>
          <w:sz w:val="20"/>
        </w:rPr>
        <w:t xml:space="preserve">Amṛta-pravāha-bhāṣya. </w:t>
      </w:r>
      <w:r>
        <w:rPr>
          <w:rFonts w:ascii="Times New Roman" w:hAnsi="Times New Roman"/>
          <w:sz w:val="20"/>
        </w:rPr>
        <w:t>All the *sannyāsīs* named “Purī” are related to Śrī Īśvara Purī, and all those named “Bhāratī” are related to Keśava Bhāratī, the guru who gave Mahāprabhu *sannyāsa*.</w:t>
      </w:r>
    </w:p>
    <w:p>
      <w:pPr>
        <w:jc w:val="both"/>
      </w:pPr>
      <w:r>
        <w:rPr>
          <w:b/>
          <w:i/>
          <w:sz w:val="20"/>
        </w:rPr>
        <w:t xml:space="preserve">Anubhāṣya. </w:t>
      </w:r>
      <w:r>
        <w:rPr>
          <w:rFonts w:ascii="Times New Roman" w:hAnsi="Times New Roman"/>
          <w:sz w:val="20"/>
        </w:rPr>
        <w:t>Keśava Purī, Kṛṣṇānanda Purī, Nṛsiṁha Tīrtha and Sukhānanda Purī. In the *Gaura-gaṇoddeśa* (verses 97–100): “Kṛṣṇānanda, Keśava, Śrī Dāmodara and Rāghava, Ananta, Sukhānanda, Govinda and Raghunātha — with the title ‘Purī,’ in that order — are to be known as the eight *siddhis* beginning with *aṇimā*. The nine sons of Jayantī, steadfast in celibacy and equal-sighted — the nine *bhāgavatas* who formerly, as the *Śrī Bhāgavata-saṁhitā* relates, answered Janaka — have now become *sannyāsīs* and always sport with the Lord Gaurahari, as before: Śrī Nṛsiṁhānanda Tīrtha, Śrī Satyānanda Bhāratī, Śrī Nṛsiṁha, Cidānanda and Jagannātha — the Tīrthas.”</w:t>
      </w:r>
    </w:p>
    <w:p>
      <w:pPr>
        <w:jc w:val="both"/>
      </w:pPr>
      <w:r>
        <w:rPr>
          <w:b/>
          <w:i/>
          <w:sz w:val="20"/>
        </w:rPr>
        <w:t xml:space="preserve">Anubhāṣya. </w:t>
      </w:r>
      <w:r>
        <w:rPr>
          <w:rFonts w:ascii="Times New Roman" w:hAnsi="Times New Roman"/>
          <w:sz w:val="20"/>
        </w:rPr>
        <w:t>Paramānanda Purī was a brāhmaṇa from Trihuta (Tirhut), a disciple of Śrī Mādhavendra Purī and very dear to Śrī Mahāprabhu. *Caitanya-bhāgavata* (Antya, Chapter 11): “Among the *sannyāsīs* the Lord's dear one is he alone, Purī Gosāñi, and no other. Dāmodara-Svarūpa and Paramānanda Purī — these two alone have a place among His *sannyāsī* associates. Both are always near Him, and in the Lord’s *sannyāsa* they take up the *daṇḍa*. Purī is absorbed in meditation, Dāmodara in *kīrtana*. *** As much love as the Lord has for Purī Gosāñi, so much He has for Dāmodara-Svarūpa.”</w:t>
      </w:r>
    </w:p>
    <w:p>
      <w:pPr>
        <w:jc w:val="both"/>
      </w:pPr>
      <w:r>
        <w:rPr>
          <w:rFonts w:ascii="Times New Roman" w:hAnsi="Times New Roman"/>
          <w:sz w:val="20"/>
        </w:rPr>
        <w:t>The Lord's words on seeing Paramānanda Purī (*Caitanya-bhāgavata*, Antya, Chapter 3): “Today My eyes are blessed, today My birth has borne fruit, today all My *dharma* has borne fruit. The Lord said: ‘Today My *sannyāsa* has borne fruit; today Mādhavendra has appeared to Me.’ For a long while they bowed to each other. Paramānanda Purī is Caitanya's beloved abode.”</w:t>
      </w:r>
    </w:p>
    <w:p>
      <w:pPr>
        <w:jc w:val="both"/>
      </w:pPr>
      <w:r>
        <w:rPr>
          <w:rFonts w:ascii="Times New Roman" w:hAnsi="Times New Roman"/>
          <w:sz w:val="20"/>
        </w:rPr>
        <w:t>Paramānanda Purī lived in Puruṣottama, west of the temple, where he made a *maṭha* for himself and dug a well. The water of the well was bad, and Mahāprabhu said (*Caitanya-bhāgavata*, Antya, Chapter 3): “‘Mahāprabhu Jagannātha, give Me this boon: let the Gaṅgā enter this well.’ The Lord said: ‘Listen, all devotees! Whoever bathes in or drinks the water of this well will truly obtain the fruit of bathing in the Gaṅgā and will have the purest devotion to Kṛṣṇa.’ The Lord said: ‘Know for certain that I remain on earth out of love for Purī Gosāñi.’” In the *Gaura-gaṇoddeśa* (verse 118): “Śrī Paramānanda Purī was formerly Uddhava.”</w:t>
      </w:r>
    </w:p>
    <w:p>
      <w:pPr>
        <w:jc w:val="both"/>
      </w:pPr>
      <w:r>
        <w:rPr>
          <w:rFonts w:ascii="Times New Roman" w:hAnsi="Times New Roman"/>
          <w:sz w:val="20"/>
        </w:rPr>
        <w:t>Keśava Bhāratī belonged to the “Bhāratī” *sampradāya*, one of the *sampradāyas* of the *daṇḍīs* of the ten names founded by Śrī Śaṅkara. Three *sampradāyas* — Sarasvatī, Bhāratī and Purī — are under the Śṛṅgerī *maṭha* in the south. Śrī Keśava Bhāratī was living at that time in a branch *maṭha* at Kāṭoyā. Some say that, although he was a *brahma-sannyāsī*, he received his mantra from Śrī Mādhavendra Purīpāda of the Śrī Mādhva-sampradāya and was a Vaiṣṇava *sannyāsī*. In the village of Khāṭundi (Kāndarā post office, Barddhamāna district) he established the service of a Deity and a *maṭha*. According to the proprietors of the *maṭha*, they are of Keśava Bhāratī's line: Keśava had sons (by another account, disciples) named Niśāpati and Uṣāpati. Of Niśāpati's line, Śrī Nakaṛicandra Vidyāratna is now the custodian of the service, and Uṣāpati's line lives at Rākhāladāsapura near Baiṁci in Hooghly. They may be descendants from Keśava Bhāratī's life before *sannyāsa*. According to some, Keśava Bhāratī's brother — or, by another account, Balabhadra, a disciple of his disciple Mādhava Bhāratī — also became a Bhāratī. From his life before *sannyāsa* he had two sons, Madana and Gopāla. Madana lived in Āuriyā and Gopāla in Denduḍa. Madana's descendants bear the title “Bhāratī,” and Gopāla's the title “Brahmacārī.” Many members of both families are still living. In the *Gaura-gaṇoddeśa* (verse 52): “The sage Sāndīpani, who formerly gave Kṛṣṇa the sacred thread in Mathurā, has now become Keśava Bhāratī.” Verse 117: “Some say that Keśava Bhāratī is Akrūra.” In 1432 of the Śaka era he gave *sannyāsa* to Nimāi Paṇḍita at Kāṭoyā. See the *Vaiṣṇava-mañjuṣā*, issue 2.</w:t>
      </w:r>
    </w:p>
    <w:p>
      <w:pPr>
        <w:jc w:val="both"/>
      </w:pPr>
      <w:r>
        <w:rPr>
          <w:rFonts w:ascii="Times New Roman" w:hAnsi="Times New Roman"/>
          <w:sz w:val="20"/>
        </w:rPr>
        <w:t>Śrī Brahmānanda Purī was Śrī Mahāprabhu's companion in *kīrtana* during His pastimes in Navadvīpa. Before and at the time of His *sannyāsa*, Mahāprabhu especially trusted him. He also came with the Lord to Nīlācala.</w:t>
      </w:r>
    </w:p>
    <w:p>
      <w:pPr>
        <w:jc w:val="both"/>
      </w:pPr>
      <w:r>
        <w:rPr>
          <w:rFonts w:ascii="Times New Roman" w:hAnsi="Times New Roman"/>
          <w:sz w:val="20"/>
        </w:rPr>
        <w:t>Śrī Brahmānanda Bhāratī came to Nīlācala for the Lord's *darśana* dressed in a deerskin. Śrī Mahāprabhu Himself went up to him and, as if He did not recognize him, said that He wished to see Bhāratī. Hearing this, Brahmānanda took off the deerskin and put on a saffron outer cloth. He lived for some time in Nīlācala near Mahāprabhu.</w:t>
      </w:r>
    </w:p>
    <w:p>
      <w:pPr>
        <w:keepNext/>
        <w:spacing w:before="160"/>
        <w:jc w:val="center"/>
      </w:pPr>
      <w:r>
        <w:rPr>
          <w:rFonts w:ascii="Times New Roman" w:hAnsi="Times New Roman"/>
          <w:i/>
          <w:sz w:val="21"/>
        </w:rPr>
        <w:t>Paramānanda Purī — the central root —</w:t>
      </w:r>
    </w:p>
    <w:p>
      <w:pPr>
        <w:jc w:val="both"/>
      </w:pPr>
      <w:r>
        <w:rPr>
          <w:b/>
        </w:rPr>
        <w:t xml:space="preserve">16 </w:t>
      </w:r>
      <w:r>
        <w:rPr>
          <w:rFonts w:ascii="Times New Roman" w:hAnsi="Times New Roman"/>
        </w:rPr>
        <w:t>The central root is Paramānanda Purī, a man of great steadfastness, and on these nine roots the tree stood secure.</w:t>
      </w:r>
      <w:r>
        <w:rPr>
          <w:rFonts w:ascii="Times New Roman" w:hAnsi="Times New Roman"/>
          <w:vertAlign w:val="superscript"/>
        </w:rPr>
        <w:t>1</w:t>
      </w:r>
    </w:p>
    <w:p>
      <w:pPr>
        <w:keepNext/>
        <w:spacing w:before="160"/>
        <w:jc w:val="center"/>
      </w:pPr>
      <w:r>
        <w:rPr>
          <w:rFonts w:ascii="Times New Roman" w:hAnsi="Times New Roman"/>
          <w:i/>
          <w:sz w:val="21"/>
        </w:rPr>
        <w:t>From them, countless branches and sub-branches —</w:t>
      </w:r>
    </w:p>
    <w:p>
      <w:pPr>
        <w:jc w:val="both"/>
      </w:pPr>
      <w:r>
        <w:rPr>
          <w:b/>
        </w:rPr>
        <w:t xml:space="preserve">17 </w:t>
      </w:r>
      <w:r>
        <w:rPr>
          <w:rFonts w:ascii="Times New Roman" w:hAnsi="Times New Roman"/>
        </w:rPr>
        <w:t>From the trunk many branches grew, and as they rose higher and higher, they became countless.</w:t>
      </w:r>
    </w:p>
    <w:p>
      <w:pPr>
        <w:spacing w:before="160"/>
        <w:jc w:val="both"/>
      </w:pPr>
      <w:r>
        <w:rPr>
          <w:b/>
        </w:rPr>
        <w:t xml:space="preserve">18 </w:t>
      </w:r>
      <w:r>
        <w:rPr>
          <w:rFonts w:ascii="Times New Roman" w:hAnsi="Times New Roman"/>
        </w:rPr>
        <w:t>The branches grew in circles of twenty, and the mighty boughs covered all the universes.</w:t>
      </w:r>
    </w:p>
    <w:p>
      <w:pPr>
        <w:spacing w:before="160"/>
        <w:jc w:val="both"/>
      </w:pPr>
      <w:r>
        <w:rPr>
          <w:b/>
        </w:rPr>
        <w:t xml:space="preserve">19 </w:t>
      </w:r>
      <w:r>
        <w:rPr>
          <w:rFonts w:ascii="Times New Roman" w:hAnsi="Times New Roman"/>
        </w:rPr>
        <w:t>Each branch put out hundreds of smaller ones. Who can count how many sprang up?</w:t>
      </w:r>
    </w:p>
    <w:p>
      <w:pPr>
        <w:spacing w:before="160"/>
        <w:jc w:val="both"/>
      </w:pPr>
      <w:r>
        <w:rPr>
          <w:b/>
        </w:rPr>
        <w:t xml:space="preserve">20 </w:t>
      </w:r>
      <w:r>
        <w:rPr>
          <w:rFonts w:ascii="Times New Roman" w:hAnsi="Times New Roman"/>
        </w:rPr>
        <w:t>I shall list the names of the chief branches further on; now hear the description of the tree.</w:t>
      </w:r>
      <w:r>
        <w:rPr>
          <w:rFonts w:ascii="Times New Roman" w:hAnsi="Times New Roman"/>
          <w:vertAlign w:val="superscript"/>
        </w:rPr>
        <w:t>2</w:t>
      </w:r>
    </w:p>
    <w:p>
      <w:pPr>
        <w:keepNext/>
        <w:spacing w:before="160"/>
        <w:jc w:val="center"/>
      </w:pPr>
      <w:r>
        <w:rPr>
          <w:rFonts w:ascii="Times New Roman" w:hAnsi="Times New Roman"/>
          <w:i/>
          <w:sz w:val="21"/>
        </w:rPr>
        <w:t>On the two sides of the main trunk, two trunks — Nitāi and Advaita —</w:t>
      </w:r>
    </w:p>
    <w:p>
      <w:pPr>
        <w:jc w:val="both"/>
      </w:pPr>
      <w:r>
        <w:rPr>
          <w:b/>
        </w:rPr>
        <w:t xml:space="preserve">21 </w:t>
      </w:r>
      <w:r>
        <w:rPr>
          <w:rFonts w:ascii="Times New Roman" w:hAnsi="Times New Roman"/>
        </w:rPr>
        <w:t>Higher up, the tree branched into two trunks: one is named Advaita, and the other Nityānanda.</w:t>
      </w:r>
      <w:r>
        <w:rPr>
          <w:rFonts w:ascii="Times New Roman" w:hAnsi="Times New Roman"/>
          <w:vertAlign w:val="superscript"/>
        </w:rPr>
        <w:t>3</w:t>
      </w:r>
    </w:p>
    <w:p>
      <w:pPr>
        <w:keepNext/>
        <w:spacing w:before="160"/>
        <w:jc w:val="center"/>
      </w:pPr>
      <w:r>
        <w:rPr>
          <w:rFonts w:ascii="Times New Roman" w:hAnsi="Times New Roman"/>
          <w:i/>
          <w:sz w:val="21"/>
        </w:rPr>
        <w:t>The spread through a succession of branches and sub-branches — disciples and their disciples —</w:t>
      </w:r>
    </w:p>
    <w:p>
      <w:pPr>
        <w:jc w:val="both"/>
      </w:pPr>
      <w:r>
        <w:rPr>
          <w:b/>
        </w:rPr>
        <w:t xml:space="preserve">22 </w:t>
      </w:r>
      <w:r>
        <w:rPr>
          <w:rFonts w:ascii="Times New Roman" w:hAnsi="Times New Roman"/>
        </w:rPr>
        <w:t>Many branches sprang from those two trunks, and their offshoots covered the world.</w:t>
      </w:r>
    </w:p>
    <w:p>
      <w:pPr>
        <w:spacing w:before="160"/>
        <w:jc w:val="both"/>
      </w:pPr>
      <w:r>
        <w:rPr>
          <w:b/>
        </w:rPr>
        <w:t xml:space="preserve">23 </w:t>
      </w:r>
      <w:r>
        <w:rPr>
          <w:rFonts w:ascii="Times New Roman" w:hAnsi="Times New Roman"/>
        </w:rPr>
        <w:t>Great branches, smaller branches and their offshoots filled the world. Who could ever write them all down?</w:t>
      </w:r>
    </w:p>
    <w:p>
      <w:pPr>
        <w:spacing w:before="160"/>
        <w:jc w:val="both"/>
      </w:pPr>
      <w:r>
        <w:rPr>
          <w:b/>
        </w:rPr>
        <w:t xml:space="preserve">24 </w:t>
      </w:r>
      <w:r>
        <w:rPr>
          <w:rFonts w:ascii="Times New Roman" w:hAnsi="Times New Roman"/>
        </w:rPr>
        <w:t>Disciples, the disciples of disciples and their followers spread over the world beyond all counting.</w:t>
      </w:r>
    </w:p>
    <w:p>
      <w:pPr>
        <w:spacing w:before="160"/>
        <w:jc w:val="both"/>
      </w:pPr>
      <w:r>
        <w:rPr>
          <w:b/>
        </w:rPr>
        <w:t xml:space="preserve">25 </w:t>
      </w:r>
      <w:r>
        <w:rPr>
          <w:rFonts w:ascii="Times New Roman" w:hAnsi="Times New Roman"/>
        </w:rPr>
        <w:t>As the udumbara fig bears fruit on all its limbs, so the tree of bhakti bears fruit everywhere.</w:t>
      </w:r>
    </w:p>
    <w:p>
      <w:pPr>
        <w:keepNext/>
        <w:spacing w:before="160"/>
        <w:jc w:val="center"/>
      </w:pPr>
      <w:r>
        <w:rPr>
          <w:rFonts w:ascii="Times New Roman" w:hAnsi="Times New Roman"/>
          <w:i/>
          <w:sz w:val="21"/>
        </w:rPr>
        <w:t>And so the pastime in which Gaura the gardener distributes the nectarean fruits of love for Kṛṣṇa —</w:t>
      </w:r>
    </w:p>
    <w:p>
      <w:pPr>
        <w:jc w:val="both"/>
      </w:pPr>
      <w:r>
        <w:rPr>
          <w:b/>
        </w:rPr>
        <w:t xml:space="preserve">26 </w:t>
      </w:r>
      <w:r>
        <w:rPr>
          <w:rFonts w:ascii="Times New Roman" w:hAnsi="Times New Roman"/>
        </w:rPr>
        <w:t>On the branches and offshoots of the main trunk grew the fruit of love, sweeter than nectar.</w:t>
      </w:r>
    </w:p>
    <w:p>
      <w:pPr>
        <w:keepNext/>
        <w:spacing w:before="160"/>
        <w:jc w:val="center"/>
      </w:pPr>
      <w:r>
        <w:rPr>
          <w:rFonts w:ascii="Times New Roman" w:hAnsi="Times New Roman"/>
          <w:i/>
          <w:sz w:val="21"/>
        </w:rPr>
        <w:t>The fruits of *prema* are given away free —</w:t>
      </w:r>
    </w:p>
    <w:p>
      <w:pPr>
        <w:jc w:val="both"/>
      </w:pPr>
      <w:r>
        <w:rPr>
          <w:b/>
        </w:rPr>
        <w:t xml:space="preserve">27 </w:t>
      </w:r>
      <w:r>
        <w:rPr>
          <w:rFonts w:ascii="Times New Roman" w:hAnsi="Times New Roman"/>
        </w:rPr>
        <w:t>When the fruit of love ripened, sweet as nectar, the gardener Caitanya gave it away and asked no price.</w:t>
      </w:r>
    </w:p>
    <w:p>
      <w:pPr>
        <w:jc w:val="both"/>
      </w:pPr>
      <w:r>
        <w:rPr>
          <w:b/>
          <w:i/>
          <w:sz w:val="20"/>
        </w:rPr>
        <w:t xml:space="preserve">Anubhāṣya. </w:t>
      </w:r>
      <w:r>
        <w:rPr>
          <w:rFonts w:ascii="Times New Roman" w:hAnsi="Times New Roman"/>
          <w:sz w:val="20"/>
        </w:rPr>
        <w:t>“*Mūla*”: price (*mūlya*).</w:t>
      </w:r>
    </w:p>
    <w:p>
      <w:pPr>
        <w:spacing w:before="160"/>
        <w:jc w:val="both"/>
      </w:pPr>
      <w:r>
        <w:rPr>
          <w:b/>
        </w:rPr>
        <w:t xml:space="preserve">28 </w:t>
      </w:r>
      <w:r>
        <w:rPr>
          <w:rFonts w:ascii="Times New Roman" w:hAnsi="Times New Roman"/>
        </w:rPr>
        <w:t>All the wealth and jewels of the three worlds I would not count as the price of a single fruit.</w:t>
      </w:r>
    </w:p>
    <w:p>
      <w:pPr>
        <w:keepNext/>
        <w:spacing w:before="160"/>
        <w:jc w:val="center"/>
      </w:pPr>
      <w:r>
        <w:rPr>
          <w:rFonts w:ascii="Times New Roman" w:hAnsi="Times New Roman"/>
          <w:i/>
          <w:sz w:val="21"/>
        </w:rPr>
        <w:t>Distribution without regard to who is worthy or unworthy —</w:t>
      </w:r>
    </w:p>
    <w:p>
      <w:pPr>
        <w:jc w:val="both"/>
      </w:pPr>
      <w:r>
        <w:rPr>
          <w:b/>
        </w:rPr>
        <w:t xml:space="preserve">29 </w:t>
      </w:r>
      <w:r>
        <w:rPr>
          <w:rFonts w:ascii="Times New Roman" w:hAnsi="Times New Roman"/>
        </w:rPr>
        <w:t>Whether one asks or not, whether one is worthy or unworthy, He does not consider; He simply gives.</w:t>
      </w:r>
    </w:p>
    <w:p>
      <w:pPr>
        <w:keepNext/>
        <w:spacing w:before="160"/>
        <w:jc w:val="center"/>
      </w:pPr>
      <w:r>
        <w:rPr>
          <w:rFonts w:ascii="Times New Roman" w:hAnsi="Times New Roman"/>
          <w:i/>
          <w:sz w:val="21"/>
        </w:rPr>
        <w:t>The deliverance of poor and suffering *jīvas* —</w:t>
      </w:r>
    </w:p>
    <w:p>
      <w:pPr>
        <w:jc w:val="both"/>
      </w:pPr>
      <w:r>
        <w:rPr>
          <w:b/>
        </w:rPr>
        <w:t xml:space="preserve">30 </w:t>
      </w:r>
      <w:r>
        <w:rPr>
          <w:rFonts w:ascii="Times New Roman" w:hAnsi="Times New Roman"/>
        </w:rPr>
        <w:t>Filling His hands again and again, He scatters the fruit in all directions; the poor gather it up and eat, and the gardener smiles.</w:t>
      </w:r>
    </w:p>
    <w:p>
      <w:pPr>
        <w:spacing w:before="160"/>
        <w:jc w:val="both"/>
      </w:pPr>
      <w:r>
        <w:rPr>
          <w:b/>
        </w:rPr>
        <w:t xml:space="preserve">31 </w:t>
      </w:r>
      <w:r>
        <w:rPr>
          <w:rFonts w:ascii="Times New Roman" w:hAnsi="Times New Roman"/>
        </w:rPr>
        <w:t>The gardener said: “Listen, O family of the tree, all you main branches and offshoots of every kind!</w:t>
      </w:r>
    </w:p>
    <w:p>
      <w:pPr>
        <w:keepNext/>
        <w:spacing w:before="160"/>
        <w:jc w:val="center"/>
      </w:pPr>
      <w:r>
        <w:rPr>
          <w:rFonts w:ascii="Times New Roman" w:hAnsi="Times New Roman"/>
          <w:i/>
          <w:sz w:val="21"/>
        </w:rPr>
        <w:t>The whole tree of Caitanya is full of consciousness, and by tasting its conscious fruits the insensible *jīva* gains consciousness —</w:t>
      </w:r>
    </w:p>
    <w:p>
      <w:pPr>
        <w:jc w:val="both"/>
      </w:pPr>
      <w:r>
        <w:rPr>
          <w:b/>
        </w:rPr>
        <w:t xml:space="preserve">32 </w:t>
      </w:r>
      <w:r>
        <w:rPr>
          <w:rFonts w:ascii="Times New Roman" w:hAnsi="Times New Roman"/>
        </w:rPr>
        <w:t>This wondrous tree is wholly spiritual and does the work of all the senses. Though rooted like any tree, it moves and acts like a living creature.</w:t>
      </w:r>
    </w:p>
    <w:p>
      <w:pPr>
        <w:spacing w:before="160"/>
        <w:jc w:val="both"/>
      </w:pPr>
      <w:r>
        <w:rPr>
          <w:b/>
        </w:rPr>
        <w:t xml:space="preserve">33 </w:t>
      </w:r>
      <w:r>
        <w:rPr>
          <w:rFonts w:ascii="Times New Roman" w:hAnsi="Times New Roman"/>
        </w:rPr>
        <w:t>All the limbs of this tree are conscious, and as they grow, they spread through all the worlds.</w:t>
      </w:r>
    </w:p>
    <w:p>
      <w:pPr>
        <w:keepNext/>
        <w:spacing w:before="160"/>
        <w:jc w:val="center"/>
      </w:pPr>
      <w:r>
        <w:rPr>
          <w:rFonts w:ascii="Times New Roman" w:hAnsi="Times New Roman"/>
          <w:i/>
          <w:sz w:val="21"/>
        </w:rPr>
        <w:t>Seeing that He alone cannot preach the name and *prema*, He orders everyone to distribute without discrimination —</w:t>
      </w:r>
    </w:p>
    <w:p>
      <w:pPr>
        <w:jc w:val="both"/>
      </w:pPr>
      <w:r>
        <w:rPr>
          <w:b/>
        </w:rPr>
        <w:t xml:space="preserve">34 </w:t>
      </w:r>
      <w:r>
        <w:rPr>
          <w:rFonts w:ascii="Times New Roman" w:hAnsi="Times New Roman"/>
        </w:rPr>
        <w:t>I am a lone gardener. How many places can I go to? How many fruits can I pick and give away by Myself?</w:t>
      </w:r>
    </w:p>
    <w:p>
      <w:pPr>
        <w:spacing w:before="160"/>
        <w:jc w:val="both"/>
      </w:pPr>
      <w:r>
        <w:rPr>
          <w:b/>
        </w:rPr>
        <w:t xml:space="preserve">35 </w:t>
      </w:r>
      <w:r>
        <w:rPr>
          <w:rFonts w:ascii="Times New Roman" w:hAnsi="Times New Roman"/>
        </w:rPr>
        <w:t>It is hard work to pick them and give them out alone, and I am left in doubt: some will receive them, and some will not.</w:t>
      </w:r>
    </w:p>
    <w:p>
      <w:pPr>
        <w:spacing w:before="160"/>
        <w:jc w:val="both"/>
      </w:pPr>
      <w:r>
        <w:rPr>
          <w:b/>
        </w:rPr>
        <w:t xml:space="preserve">36 </w:t>
      </w:r>
      <w:r>
        <w:rPr>
          <w:rFonts w:ascii="Times New Roman" w:hAnsi="Times New Roman"/>
        </w:rPr>
        <w:t>Therefore I give this order to all of you: wherever you are, give the fruit of love to anyone and everyone.</w:t>
      </w:r>
    </w:p>
    <w:p>
      <w:pPr>
        <w:spacing w:before="160"/>
        <w:jc w:val="both"/>
      </w:pPr>
      <w:r>
        <w:rPr>
          <w:b/>
        </w:rPr>
        <w:t xml:space="preserve">37 </w:t>
      </w:r>
      <w:r>
        <w:rPr>
          <w:rFonts w:ascii="Times New Roman" w:hAnsi="Times New Roman"/>
        </w:rPr>
        <w:t>I am a lone gardener. How many fruits can I eat? And if I do not give this fruit away, what else shall I do with it?</w:t>
      </w:r>
    </w:p>
    <w:p>
      <w:pPr>
        <w:spacing w:before="160"/>
        <w:jc w:val="both"/>
      </w:pPr>
      <w:r>
        <w:rPr>
          <w:b/>
        </w:rPr>
        <w:t xml:space="preserve">38 </w:t>
      </w:r>
      <w:r>
        <w:rPr>
          <w:rFonts w:ascii="Times New Roman" w:hAnsi="Times New Roman"/>
        </w:rPr>
        <w:t>I water the tree unceasingly with the nectar of My own desire, and so it bears countless fruits.</w:t>
      </w:r>
    </w:p>
    <w:p>
      <w:pPr>
        <w:keepNext/>
        <w:spacing w:before="160"/>
        <w:jc w:val="center"/>
      </w:pPr>
      <w:r>
        <w:rPr>
          <w:rFonts w:ascii="Times New Roman" w:hAnsi="Times New Roman"/>
          <w:i/>
          <w:sz w:val="21"/>
        </w:rPr>
        <w:t>By tasting *prema* the *jīva* attains immortality —</w:t>
      </w:r>
    </w:p>
    <w:p>
      <w:pPr>
        <w:jc w:val="both"/>
      </w:pPr>
      <w:r>
        <w:rPr>
          <w:b/>
        </w:rPr>
        <w:t xml:space="preserve">39 </w:t>
      </w:r>
      <w:r>
        <w:rPr>
          <w:rFonts w:ascii="Times New Roman" w:hAnsi="Times New Roman"/>
        </w:rPr>
        <w:t>Therefore give all these fruits away to anyone, and let people eat them and be free from old age and death.</w:t>
      </w:r>
    </w:p>
    <w:p>
      <w:pPr>
        <w:keepNext/>
        <w:spacing w:before="160"/>
        <w:jc w:val="center"/>
      </w:pPr>
      <w:r>
        <w:rPr>
          <w:rFonts w:ascii="Times New Roman" w:hAnsi="Times New Roman"/>
          <w:i/>
          <w:sz w:val="21"/>
        </w:rPr>
        <w:t>Seeing Gaura's mercy, the *jīva* attains eternal good in chanting Gaura's name —</w:t>
      </w:r>
    </w:p>
    <w:p>
      <w:pPr>
        <w:jc w:val="both"/>
      </w:pPr>
      <w:r>
        <w:rPr>
          <w:b/>
        </w:rPr>
        <w:t xml:space="preserve">40 </w:t>
      </w:r>
      <w:r>
        <w:rPr>
          <w:rFonts w:ascii="Times New Roman" w:hAnsi="Times New Roman"/>
        </w:rPr>
        <w:t>My holy fame will spread through the world, and people will sing My glory with joy.</w:t>
      </w:r>
    </w:p>
    <w:p>
      <w:pPr>
        <w:jc w:val="both"/>
      </w:pPr>
      <w:r>
        <w:rPr>
          <w:b/>
          <w:i/>
          <w:sz w:val="20"/>
        </w:rPr>
        <w:t xml:space="preserve">Anubhāṣya. </w:t>
      </w:r>
      <w:r>
        <w:rPr>
          <w:rFonts w:ascii="Times New Roman" w:hAnsi="Times New Roman"/>
          <w:sz w:val="20"/>
        </w:rPr>
        <w:t>Piety makes people in the world happy, and the spread of sin increases human misery. The pure life of the pious is glorified, while people do not even wish to speak of the outrages of the sinful. In the same way, when the people of the world become happy by obtaining *kṛṣṇa-prema*, the good fame of the One who gives *prema* will grow.</w:t>
      </w:r>
    </w:p>
    <w:p>
      <w:pPr>
        <w:keepNext/>
        <w:spacing w:before="160"/>
        <w:jc w:val="center"/>
      </w:pPr>
      <w:r>
        <w:rPr>
          <w:rFonts w:ascii="Times New Roman" w:hAnsi="Times New Roman"/>
          <w:i/>
          <w:sz w:val="21"/>
        </w:rPr>
        <w:t>Everyone born as a human being in the land of Bhārata must show people eternal mercy — that is, turn them toward Kṛṣṇa —</w:t>
      </w:r>
    </w:p>
    <w:p>
      <w:pPr>
        <w:jc w:val="both"/>
      </w:pPr>
      <w:r>
        <w:rPr>
          <w:b/>
        </w:rPr>
        <w:t xml:space="preserve">41 </w:t>
      </w:r>
      <w:r>
        <w:rPr>
          <w:rFonts w:ascii="Times New Roman" w:hAnsi="Times New Roman"/>
        </w:rPr>
        <w:t>Let everyone who has taken human birth in the land of Bhārata make that birth fruitful by working for the good of others.</w:t>
      </w:r>
    </w:p>
    <w:p>
      <w:pPr>
        <w:jc w:val="both"/>
      </w:pPr>
      <w:r>
        <w:rPr>
          <w:b/>
          <w:i/>
          <w:sz w:val="20"/>
        </w:rPr>
        <w:t xml:space="preserve">Anubhāṣya. </w:t>
      </w:r>
      <w:r>
        <w:rPr>
          <w:rFonts w:ascii="Times New Roman" w:hAnsi="Times New Roman"/>
          <w:sz w:val="20"/>
        </w:rPr>
        <w:t>To be born a human being in holy Bhāratavarṣa and to do the world real, eternal good — this is the fulfillment of having received a body in the holiest land and among the highest of beings.</w:t>
      </w:r>
    </w:p>
    <w:p>
      <w:pPr>
        <w:keepNext/>
        <w:spacing w:before="160"/>
        <w:jc w:val="center"/>
      </w:pPr>
      <w:r>
        <w:rPr>
          <w:rFonts w:ascii="Times New Roman" w:hAnsi="Times New Roman"/>
          <w:i/>
          <w:sz w:val="21"/>
        </w:rPr>
        <w:t>To turn the *jīva* toward devotion to Kṛṣṇa by body, mind and words is the highest mercy, the highest auspicious act (*Śrīmad-Bhāgavatam*, Canto 10, Chapter 22, verse 35) —</w:t>
      </w:r>
    </w:p>
    <w:p>
      <w:pPr>
        <w:jc w:val="both"/>
      </w:pPr>
      <w:r>
        <w:rPr>
          <w:b/>
        </w:rPr>
        <w:t xml:space="preserve">42 </w:t>
      </w:r>
      <w:r>
        <w:rPr>
          <w:rFonts w:ascii="Times New Roman" w:hAnsi="Times New Roman"/>
        </w:rPr>
        <w:t>‘This alone is the true success of birth for embodied beings in this world: always to do good to others with one’s life, wealth, intelligence and words.’ (Śrīmad-Bhāgavatam, 10.22.35)</w:t>
      </w:r>
    </w:p>
    <w:p>
      <w:pPr>
        <w:jc w:val="both"/>
      </w:pPr>
      <w:r>
        <w:rPr>
          <w:b/>
          <w:i/>
          <w:sz w:val="20"/>
        </w:rPr>
        <w:t xml:space="preserve">Amṛta-pravāha-bhāṣya. </w:t>
      </w:r>
      <w:r>
        <w:rPr>
          <w:rFonts w:ascii="Times New Roman" w:hAnsi="Times New Roman"/>
          <w:sz w:val="20"/>
        </w:rPr>
        <w:t>The fulfillment of birth for an embodied *jīva* is always to do good to others with his life, wealth, intelligence and speech.</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sat down to rest beneath some trees. Seeing how the trees help others and how compassionate and tolerant they are, He pointed to them and said to His friends:</w:t>
      </w:r>
    </w:p>
    <w:p>
      <w:pPr>
        <w:jc w:val="both"/>
      </w:pPr>
      <w:r>
        <w:rPr>
          <w:rFonts w:ascii="Times New Roman" w:hAnsi="Times New Roman"/>
          <w:b/>
          <w:sz w:val="20"/>
        </w:rPr>
        <w:t>sadā</w:t>
      </w:r>
      <w:r>
        <w:rPr>
          <w:rFonts w:ascii="Times New Roman" w:hAnsi="Times New Roman"/>
          <w:sz w:val="20"/>
        </w:rPr>
        <w:t xml:space="preserve"> </w:t>
      </w:r>
      <w:r>
        <w:rPr>
          <w:rFonts w:ascii="Times New Roman" w:hAnsi="Times New Roman"/>
          <w:b/>
          <w:sz w:val="20"/>
        </w:rPr>
        <w:t>prāṇaiḥ</w:t>
      </w:r>
      <w:r>
        <w:rPr>
          <w:rFonts w:ascii="Times New Roman" w:hAnsi="Times New Roman"/>
          <w:sz w:val="20"/>
        </w:rPr>
        <w:t xml:space="preserve"> </w:t>
      </w:r>
      <w:r>
        <w:rPr>
          <w:rFonts w:ascii="Times New Roman" w:hAnsi="Times New Roman"/>
          <w:b/>
          <w:sz w:val="20"/>
        </w:rPr>
        <w:t>arthaiḥ</w:t>
      </w:r>
      <w:r>
        <w:rPr>
          <w:rFonts w:ascii="Times New Roman" w:hAnsi="Times New Roman"/>
          <w:sz w:val="20"/>
        </w:rPr>
        <w:t xml:space="preserve"> </w:t>
      </w:r>
      <w:r>
        <w:rPr>
          <w:rFonts w:ascii="Times New Roman" w:hAnsi="Times New Roman"/>
          <w:b/>
          <w:sz w:val="20"/>
        </w:rPr>
        <w:t>dhiyā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every means) </w:t>
      </w:r>
      <w:r>
        <w:rPr>
          <w:rFonts w:ascii="Times New Roman" w:hAnsi="Times New Roman"/>
          <w:b/>
          <w:sz w:val="20"/>
        </w:rPr>
        <w:t>dehiṣu</w:t>
      </w:r>
      <w:r>
        <w:rPr>
          <w:rFonts w:ascii="Times New Roman" w:hAnsi="Times New Roman"/>
          <w:sz w:val="20"/>
        </w:rPr>
        <w:t xml:space="preserve"> (toward the *jīvas*) </w:t>
      </w:r>
      <w:r>
        <w:rPr>
          <w:rFonts w:ascii="Times New Roman" w:hAnsi="Times New Roman"/>
          <w:b/>
          <w:sz w:val="20"/>
        </w:rPr>
        <w:t>śreya</w:t>
      </w:r>
      <w:r>
        <w:rPr>
          <w:rFonts w:ascii="Times New Roman" w:hAnsi="Times New Roman"/>
          <w:sz w:val="20"/>
        </w:rPr>
        <w:t xml:space="preserve"> </w:t>
      </w:r>
      <w:r>
        <w:rPr>
          <w:rFonts w:ascii="Times New Roman" w:hAnsi="Times New Roman"/>
          <w:b/>
          <w:sz w:val="20"/>
        </w:rPr>
        <w:t>ācaraṇam</w:t>
      </w:r>
      <w:r>
        <w:rPr>
          <w:rFonts w:ascii="Times New Roman" w:hAnsi="Times New Roman"/>
          <w:sz w:val="20"/>
        </w:rPr>
        <w:t xml:space="preserve"> (doing eternal good — that is, removing their aversion to Bhagavān, turning them toward Him, and so fully showing eternal mercy) — </w:t>
      </w:r>
      <w:r>
        <w:rPr>
          <w:rFonts w:ascii="Times New Roman" w:hAnsi="Times New Roman"/>
          <w:b/>
          <w:sz w:val="20"/>
        </w:rPr>
        <w:t>etāvat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dehinām</w:t>
      </w:r>
      <w:r>
        <w:rPr>
          <w:rFonts w:ascii="Times New Roman" w:hAnsi="Times New Roman"/>
          <w:sz w:val="20"/>
        </w:rPr>
        <w:t xml:space="preserve"> (for the *jīvas*) </w:t>
      </w:r>
      <w:r>
        <w:rPr>
          <w:rFonts w:ascii="Times New Roman" w:hAnsi="Times New Roman"/>
          <w:b/>
          <w:sz w:val="20"/>
        </w:rPr>
        <w:t>janma-sāphalyam</w:t>
      </w:r>
      <w:r>
        <w:rPr>
          <w:rFonts w:ascii="Times New Roman" w:hAnsi="Times New Roman"/>
          <w:sz w:val="20"/>
        </w:rPr>
        <w:t xml:space="preserve"> ([is], to be supplied).</w:t>
      </w:r>
    </w:p>
    <w:p>
      <w:pPr>
        <w:keepNext/>
        <w:spacing w:before="160"/>
        <w:jc w:val="center"/>
      </w:pPr>
      <w:r>
        <w:rPr>
          <w:rFonts w:ascii="Times New Roman" w:hAnsi="Times New Roman"/>
          <w:i/>
          <w:sz w:val="21"/>
        </w:rPr>
        <w:t>(*Viṣṇu Purāṇa*, Part 3, Chapter 12, verse 45)</w:t>
      </w:r>
    </w:p>
    <w:p>
      <w:pPr>
        <w:jc w:val="both"/>
      </w:pPr>
      <w:r>
        <w:rPr>
          <w:b/>
        </w:rPr>
        <w:t xml:space="preserve">43 </w:t>
      </w:r>
      <w:r>
        <w:rPr>
          <w:rFonts w:ascii="Times New Roman" w:hAnsi="Times New Roman"/>
        </w:rPr>
        <w:t>‘By deeds, thoughts and words the wise should do only that which brings good to living beings, in this world and the next.’ (Viṣṇu Purāṇa, 3.12.45)</w:t>
      </w:r>
    </w:p>
    <w:p>
      <w:pPr>
        <w:jc w:val="both"/>
      </w:pPr>
      <w:r>
        <w:rPr>
          <w:b/>
          <w:i/>
          <w:sz w:val="20"/>
        </w:rPr>
        <w:t xml:space="preserve">Amṛta-pravāha-bhāṣya. </w:t>
      </w:r>
      <w:r>
        <w:rPr>
          <w:rFonts w:ascii="Times New Roman" w:hAnsi="Times New Roman"/>
          <w:sz w:val="20"/>
        </w:rPr>
        <w:t>An intelligent person does by deed, mind and word whatever benefits living beings in this life and the next.</w:t>
      </w:r>
    </w:p>
    <w:p>
      <w:pPr>
        <w:jc w:val="both"/>
      </w:pPr>
      <w:r>
        <w:rPr>
          <w:b/>
          <w:i/>
          <w:sz w:val="20"/>
        </w:rPr>
        <w:t xml:space="preserve">Anubhāṣya. </w:t>
      </w:r>
      <w:r>
        <w:rPr>
          <w:rFonts w:ascii="Times New Roman" w:hAnsi="Times New Roman"/>
          <w:b/>
          <w:sz w:val="20"/>
        </w:rPr>
        <w:t>mati-mān</w:t>
      </w:r>
      <w:r>
        <w:rPr>
          <w:rFonts w:ascii="Times New Roman" w:hAnsi="Times New Roman"/>
          <w:sz w:val="20"/>
        </w:rPr>
        <w:t xml:space="preserve"> (an intelligent person) </w:t>
      </w:r>
      <w:r>
        <w:rPr>
          <w:rFonts w:ascii="Times New Roman" w:hAnsi="Times New Roman"/>
          <w:b/>
          <w:sz w:val="20"/>
        </w:rPr>
        <w:t>yat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w:t>
      </w:r>
      <w:r>
        <w:rPr>
          <w:rFonts w:ascii="Times New Roman" w:hAnsi="Times New Roman"/>
          <w:b/>
          <w:sz w:val="20"/>
        </w:rPr>
        <w:t>karma</w:t>
      </w:r>
      <w:r>
        <w:rPr>
          <w:rFonts w:ascii="Times New Roman" w:hAnsi="Times New Roman"/>
          <w:sz w:val="20"/>
        </w:rPr>
        <w:t xml:space="preserve"> </w:t>
      </w:r>
      <w:r>
        <w:rPr>
          <w:rFonts w:ascii="Times New Roman" w:hAnsi="Times New Roman"/>
          <w:b/>
          <w:sz w:val="20"/>
        </w:rPr>
        <w:t>iha</w:t>
      </w:r>
      <w:r>
        <w:rPr>
          <w:rFonts w:ascii="Times New Roman" w:hAnsi="Times New Roman"/>
          <w:sz w:val="20"/>
        </w:rPr>
        <w:t xml:space="preserve"> (in this world) </w:t>
      </w:r>
      <w:r>
        <w:rPr>
          <w:rFonts w:ascii="Times New Roman" w:hAnsi="Times New Roman"/>
          <w:b/>
          <w:sz w:val="20"/>
        </w:rPr>
        <w:t>paratra</w:t>
      </w:r>
      <w:r>
        <w:rPr>
          <w:rFonts w:ascii="Times New Roman" w:hAnsi="Times New Roman"/>
          <w:sz w:val="20"/>
        </w:rPr>
        <w:t xml:space="preserve"> (in the next) </w:t>
      </w:r>
      <w:r>
        <w:rPr>
          <w:rFonts w:ascii="Times New Roman" w:hAnsi="Times New Roman"/>
          <w:b/>
          <w:sz w:val="20"/>
        </w:rPr>
        <w:t>ca</w:t>
      </w:r>
      <w:r>
        <w:rPr>
          <w:rFonts w:ascii="Times New Roman" w:hAnsi="Times New Roman"/>
          <w:sz w:val="20"/>
        </w:rPr>
        <w:t xml:space="preserve"> </w:t>
      </w:r>
      <w:r>
        <w:rPr>
          <w:rFonts w:ascii="Times New Roman" w:hAnsi="Times New Roman"/>
          <w:b/>
          <w:sz w:val="20"/>
        </w:rPr>
        <w:t>prāṇinām</w:t>
      </w:r>
      <w:r>
        <w:rPr>
          <w:rFonts w:ascii="Times New Roman" w:hAnsi="Times New Roman"/>
          <w:sz w:val="20"/>
        </w:rPr>
        <w:t xml:space="preserve"> </w:t>
      </w:r>
      <w:r>
        <w:rPr>
          <w:rFonts w:ascii="Times New Roman" w:hAnsi="Times New Roman"/>
          <w:b/>
          <w:sz w:val="20"/>
        </w:rPr>
        <w:t>upakārāya</w:t>
      </w:r>
      <w:r>
        <w:rPr>
          <w:rFonts w:ascii="Times New Roman" w:hAnsi="Times New Roman"/>
          <w:sz w:val="20"/>
        </w:rPr>
        <w:t xml:space="preserve"> (for their eternal good) [is], </w:t>
      </w:r>
      <w:r>
        <w:rPr>
          <w:rFonts w:ascii="Times New Roman" w:hAnsi="Times New Roman"/>
          <w:b/>
          <w:sz w:val="20"/>
        </w:rPr>
        <w:t>tat</w:t>
      </w:r>
      <w:r>
        <w:rPr>
          <w:rFonts w:ascii="Times New Roman" w:hAnsi="Times New Roman"/>
          <w:sz w:val="20"/>
        </w:rPr>
        <w:t xml:space="preserve"> </w:t>
      </w:r>
      <w:r>
        <w:rPr>
          <w:rFonts w:ascii="Times New Roman" w:hAnsi="Times New Roman"/>
          <w:b/>
          <w:sz w:val="20"/>
        </w:rPr>
        <w:t>eva</w:t>
      </w:r>
      <w:r>
        <w:rPr>
          <w:rFonts w:ascii="Times New Roman" w:hAnsi="Times New Roman"/>
          <w:sz w:val="20"/>
        </w:rPr>
        <w:t xml:space="preserve"> (that is, only what produces the *sukṛti* that turns one toward devotion to Bhagavān) </w:t>
      </w:r>
      <w:r>
        <w:rPr>
          <w:rFonts w:ascii="Times New Roman" w:hAnsi="Times New Roman"/>
          <w:b/>
          <w:sz w:val="20"/>
        </w:rPr>
        <w:t>karmaṇā</w:t>
      </w:r>
      <w:r>
        <w:rPr>
          <w:rFonts w:ascii="Times New Roman" w:hAnsi="Times New Roman"/>
          <w:sz w:val="20"/>
        </w:rPr>
        <w:t xml:space="preserve"> </w:t>
      </w:r>
      <w:r>
        <w:rPr>
          <w:rFonts w:ascii="Times New Roman" w:hAnsi="Times New Roman"/>
          <w:b/>
          <w:sz w:val="20"/>
        </w:rPr>
        <w:t>manasā</w:t>
      </w:r>
      <w:r>
        <w:rPr>
          <w:rFonts w:ascii="Times New Roman" w:hAnsi="Times New Roman"/>
          <w:sz w:val="20"/>
        </w:rPr>
        <w:t xml:space="preserve"> </w:t>
      </w:r>
      <w:r>
        <w:rPr>
          <w:rFonts w:ascii="Times New Roman" w:hAnsi="Times New Roman"/>
          <w:b/>
          <w:sz w:val="20"/>
        </w:rPr>
        <w:t>vācā</w:t>
      </w:r>
      <w:r>
        <w:rPr>
          <w:rFonts w:ascii="Times New Roman" w:hAnsi="Times New Roman"/>
          <w:sz w:val="20"/>
        </w:rPr>
        <w:t xml:space="preserve"> (by body, mind and words) </w:t>
      </w:r>
      <w:r>
        <w:rPr>
          <w:rFonts w:ascii="Times New Roman" w:hAnsi="Times New Roman"/>
          <w:b/>
          <w:sz w:val="20"/>
        </w:rPr>
        <w:t>bhajet</w:t>
      </w:r>
      <w:r>
        <w:rPr>
          <w:rFonts w:ascii="Times New Roman" w:hAnsi="Times New Roman"/>
          <w:sz w:val="20"/>
        </w:rPr>
        <w:t>.</w:t>
      </w:r>
    </w:p>
    <w:p>
      <w:pPr>
        <w:spacing w:before="160"/>
        <w:jc w:val="both"/>
      </w:pPr>
      <w:r>
        <w:rPr>
          <w:b/>
        </w:rPr>
        <w:t xml:space="preserve">44 </w:t>
      </w:r>
      <w:r>
        <w:rPr>
          <w:rFonts w:ascii="Times New Roman" w:hAnsi="Times New Roman"/>
        </w:rPr>
        <w:t>I am a gardener, a man with no kingdom and no riches. By giving away fruits and flowers I earn merit.</w:t>
      </w:r>
    </w:p>
    <w:p>
      <w:pPr>
        <w:keepNext/>
        <w:spacing w:before="160"/>
        <w:jc w:val="center"/>
      </w:pPr>
      <w:r>
        <w:rPr>
          <w:rFonts w:ascii="Times New Roman" w:hAnsi="Times New Roman"/>
          <w:i/>
          <w:sz w:val="21"/>
        </w:rPr>
        <w:t>Seeing the causeless mercy of the tree, He wishes to become the original wish-fulfilling tree —</w:t>
      </w:r>
    </w:p>
    <w:p>
      <w:pPr>
        <w:jc w:val="both"/>
      </w:pPr>
      <w:r>
        <w:rPr>
          <w:b/>
        </w:rPr>
        <w:t xml:space="preserve">45 </w:t>
      </w:r>
      <w:r>
        <w:rPr>
          <w:rFonts w:ascii="Times New Roman" w:hAnsi="Times New Roman"/>
        </w:rPr>
        <w:t>I am the gardener, and yet I have become the tree, for that was My wish: a tree benefits every living being.</w:t>
      </w:r>
    </w:p>
    <w:p>
      <w:pPr>
        <w:keepNext/>
        <w:spacing w:before="160"/>
        <w:jc w:val="center"/>
      </w:pPr>
      <w:r>
        <w:rPr>
          <w:rFonts w:ascii="Times New Roman" w:hAnsi="Times New Roman"/>
          <w:i/>
          <w:sz w:val="21"/>
        </w:rPr>
        <w:t>(*Śrīmad-Bhāgavatam*, Canto 10, Chapter 22, verse 33)</w:t>
      </w:r>
    </w:p>
    <w:p>
      <w:pPr>
        <w:jc w:val="both"/>
      </w:pPr>
      <w:r>
        <w:rPr>
          <w:b/>
        </w:rPr>
        <w:t xml:space="preserve">46 </w:t>
      </w:r>
      <w:r>
        <w:rPr>
          <w:rFonts w:ascii="Times New Roman" w:hAnsi="Times New Roman"/>
        </w:rPr>
        <w:t>‘Ah, how excellent is the birth of these trees, which sustains all living beings! Like a good man, they never let one who asks of them go away disappointed.’” (Śrīmad-Bhāgavatam, 10.22.33)</w:t>
      </w:r>
      <w:r>
        <w:rPr>
          <w:rFonts w:ascii="Times New Roman" w:hAnsi="Times New Roman"/>
          <w:vertAlign w:val="superscript"/>
        </w:rPr>
        <w:t>4</w:t>
      </w:r>
    </w:p>
    <w:p>
      <w:pPr>
        <w:jc w:val="both"/>
      </w:pPr>
      <w:r>
        <w:rPr>
          <w:b/>
          <w:i/>
          <w:sz w:val="20"/>
        </w:rPr>
        <w:t xml:space="preserve">Amṛta-pravāha-bhāṣya. </w:t>
      </w:r>
      <w:r>
        <w:rPr>
          <w:rFonts w:ascii="Times New Roman" w:hAnsi="Times New Roman"/>
          <w:sz w:val="20"/>
        </w:rPr>
        <w:t>Pointing to the trees, He says: “Oh, all living beings live by them! Their birth is fruitful. Those who ask never leave them empty-handed. They behave like good people.”</w:t>
      </w:r>
    </w:p>
    <w:p>
      <w:pPr>
        <w:jc w:val="both"/>
      </w:pPr>
      <w:r>
        <w:rPr>
          <w:rFonts w:ascii="Times New Roman" w:hAnsi="Times New Roman"/>
          <w:sz w:val="20"/>
        </w:rPr>
        <w:t>*Thus ends the ninth chapter of the “Amṛta-pravāha-bhāṣya.”*</w:t>
      </w:r>
    </w:p>
    <w:p>
      <w:pPr>
        <w:jc w:val="both"/>
      </w:pPr>
      <w:r>
        <w:rPr>
          <w:b/>
          <w:i/>
          <w:sz w:val="20"/>
        </w:rPr>
        <w:t xml:space="preserve">Anubhāṣya. </w:t>
      </w:r>
      <w:r>
        <w:rPr>
          <w:rFonts w:ascii="Times New Roman" w:hAnsi="Times New Roman"/>
          <w:sz w:val="20"/>
        </w:rPr>
        <w:t>After the pastime of stealing the garments, Śrī Kṛṣṇa went far away with His friends, the cowherd boys, and rested beneath the trees. Seeing the trees' tolerance and their constant readiness to help others, He pointed to them and said to His friends:</w:t>
      </w:r>
    </w:p>
    <w:p>
      <w:pPr>
        <w:jc w:val="both"/>
      </w:pPr>
      <w:r>
        <w:rPr>
          <w:rFonts w:ascii="Times New Roman" w:hAnsi="Times New Roman"/>
          <w:b/>
          <w:sz w:val="20"/>
        </w:rPr>
        <w:t>aho</w:t>
      </w:r>
      <w:r>
        <w:rPr>
          <w:rFonts w:ascii="Times New Roman" w:hAnsi="Times New Roman"/>
          <w:sz w:val="20"/>
        </w:rPr>
        <w:t xml:space="preserve"> </w:t>
      </w:r>
      <w:r>
        <w:rPr>
          <w:rFonts w:ascii="Times New Roman" w:hAnsi="Times New Roman"/>
          <w:b/>
          <w:sz w:val="20"/>
        </w:rPr>
        <w:t>eṣām</w:t>
      </w:r>
      <w:r>
        <w:rPr>
          <w:rFonts w:ascii="Times New Roman" w:hAnsi="Times New Roman"/>
          <w:sz w:val="20"/>
        </w:rPr>
        <w:t xml:space="preserve"> (of these trees) </w:t>
      </w:r>
      <w:r>
        <w:rPr>
          <w:rFonts w:ascii="Times New Roman" w:hAnsi="Times New Roman"/>
          <w:b/>
          <w:sz w:val="20"/>
        </w:rPr>
        <w:t>sarva-prāṇy-upajīvanam</w:t>
      </w:r>
      <w:r>
        <w:rPr>
          <w:rFonts w:ascii="Times New Roman" w:hAnsi="Times New Roman"/>
          <w:sz w:val="20"/>
        </w:rPr>
        <w:t xml:space="preserve"> (that by which all beings live)</w:t>
      </w:r>
      <w:r>
        <w:rPr>
          <w:rFonts w:ascii="Times New Roman" w:hAnsi="Times New Roman"/>
          <w:sz w:val="20"/>
          <w:vertAlign w:val="superscript"/>
        </w:rPr>
        <w:t>5</w:t>
      </w:r>
      <w:r>
        <w:rPr>
          <w:rFonts w:ascii="Times New Roman" w:hAnsi="Times New Roman"/>
          <w:sz w:val="20"/>
        </w:rPr>
        <w:t xml:space="preserve"> </w:t>
      </w:r>
      <w:r>
        <w:rPr>
          <w:rFonts w:ascii="Times New Roman" w:hAnsi="Times New Roman"/>
          <w:b/>
          <w:sz w:val="20"/>
        </w:rPr>
        <w:t>janma</w:t>
      </w:r>
      <w:r>
        <w:rPr>
          <w:rFonts w:ascii="Times New Roman" w:hAnsi="Times New Roman"/>
          <w:sz w:val="20"/>
        </w:rPr>
        <w:t xml:space="preserve"> </w:t>
      </w:r>
      <w:r>
        <w:rPr>
          <w:rFonts w:ascii="Times New Roman" w:hAnsi="Times New Roman"/>
          <w:b/>
          <w:sz w:val="20"/>
        </w:rPr>
        <w:t>sujanasya</w:t>
      </w:r>
      <w:r>
        <w:rPr>
          <w:rFonts w:ascii="Times New Roman" w:hAnsi="Times New Roman"/>
          <w:sz w:val="20"/>
        </w:rPr>
        <w:t xml:space="preserve"> </w:t>
      </w:r>
      <w:r>
        <w:rPr>
          <w:rFonts w:ascii="Times New Roman" w:hAnsi="Times New Roman"/>
          <w:b/>
          <w:sz w:val="20"/>
        </w:rPr>
        <w:t>iva</w:t>
      </w:r>
      <w:r>
        <w:rPr>
          <w:rFonts w:ascii="Times New Roman" w:hAnsi="Times New Roman"/>
          <w:sz w:val="20"/>
        </w:rPr>
        <w:t xml:space="preserve"> </w:t>
      </w:r>
      <w:r>
        <w:rPr>
          <w:rFonts w:ascii="Times New Roman" w:hAnsi="Times New Roman"/>
          <w:b/>
          <w:sz w:val="20"/>
        </w:rPr>
        <w:t>varam</w:t>
      </w:r>
      <w:r>
        <w:rPr>
          <w:rFonts w:ascii="Times New Roman" w:hAnsi="Times New Roman"/>
          <w:sz w:val="20"/>
        </w:rPr>
        <w:t xml:space="preserve"> (the best), — </w:t>
      </w:r>
      <w:r>
        <w:rPr>
          <w:rFonts w:ascii="Times New Roman" w:hAnsi="Times New Roman"/>
          <w:b/>
          <w:sz w:val="20"/>
        </w:rPr>
        <w:t>yeṣām</w:t>
      </w:r>
      <w:r>
        <w:rPr>
          <w:rFonts w:ascii="Times New Roman" w:hAnsi="Times New Roman"/>
          <w:sz w:val="20"/>
        </w:rPr>
        <w:t xml:space="preserve"> (from whom) </w:t>
      </w:r>
      <w:r>
        <w:rPr>
          <w:rFonts w:ascii="Times New Roman" w:hAnsi="Times New Roman"/>
          <w:b/>
          <w:sz w:val="20"/>
        </w:rPr>
        <w:t>arthinaḥ</w:t>
      </w:r>
      <w:r>
        <w:rPr>
          <w:rFonts w:ascii="Times New Roman" w:hAnsi="Times New Roman"/>
          <w:sz w:val="20"/>
        </w:rPr>
        <w:t xml:space="preserve"> (those who ask) </w:t>
      </w:r>
      <w:r>
        <w:rPr>
          <w:rFonts w:ascii="Times New Roman" w:hAnsi="Times New Roman"/>
          <w:b/>
          <w:sz w:val="20"/>
        </w:rPr>
        <w:t>vimukhāḥ</w:t>
      </w:r>
      <w:r>
        <w:rPr>
          <w:rFonts w:ascii="Times New Roman" w:hAnsi="Times New Roman"/>
          <w:sz w:val="20"/>
        </w:rPr>
        <w:t xml:space="preserve"> (with their wishes unfulfilled)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yānti</w:t>
      </w:r>
      <w:r>
        <w:rPr>
          <w:rFonts w:ascii="Times New Roman" w:hAnsi="Times New Roman"/>
          <w:sz w:val="20"/>
        </w:rPr>
        <w:t xml:space="preserve"> (do not go away).</w:t>
      </w:r>
    </w:p>
    <w:p>
      <w:pPr>
        <w:keepNext/>
        <w:spacing w:before="160"/>
        <w:jc w:val="center"/>
      </w:pPr>
      <w:r>
        <w:rPr>
          <w:rFonts w:ascii="Times New Roman" w:hAnsi="Times New Roman"/>
          <w:i/>
          <w:sz w:val="21"/>
        </w:rPr>
        <w:t>Hearing this, all the parts of the tree were filled with joy —</w:t>
      </w:r>
    </w:p>
    <w:p>
      <w:pPr>
        <w:jc w:val="both"/>
      </w:pPr>
      <w:r>
        <w:rPr>
          <w:b/>
        </w:rPr>
        <w:t xml:space="preserve">47 </w:t>
      </w:r>
      <w:r>
        <w:rPr>
          <w:rFonts w:ascii="Times New Roman" w:hAnsi="Times New Roman"/>
        </w:rPr>
        <w:t>When the gardener Caitanya gave this order, the whole family of the tree was filled with joy.</w:t>
      </w:r>
    </w:p>
    <w:p>
      <w:pPr>
        <w:keepNext/>
        <w:spacing w:before="160"/>
        <w:jc w:val="center"/>
      </w:pPr>
      <w:r>
        <w:rPr>
          <w:rFonts w:ascii="Times New Roman" w:hAnsi="Times New Roman"/>
          <w:i/>
          <w:sz w:val="21"/>
        </w:rPr>
        <w:t>The fruits of *prema* are given without regard to qualification —</w:t>
      </w:r>
    </w:p>
    <w:p>
      <w:pPr>
        <w:jc w:val="both"/>
      </w:pPr>
      <w:r>
        <w:rPr>
          <w:b/>
        </w:rPr>
        <w:t xml:space="preserve">48 </w:t>
      </w:r>
      <w:r>
        <w:rPr>
          <w:rFonts w:ascii="Times New Roman" w:hAnsi="Times New Roman"/>
        </w:rPr>
        <w:t>Each branch began to give away the fruit of love everywhere, and all the people who tasted it became intoxicated.</w:t>
      </w:r>
    </w:p>
    <w:p>
      <w:pPr>
        <w:spacing w:before="160"/>
        <w:jc w:val="both"/>
      </w:pPr>
      <w:r>
        <w:rPr>
          <w:b/>
        </w:rPr>
        <w:t xml:space="preserve">49 </w:t>
      </w:r>
      <w:r>
        <w:rPr>
          <w:rFonts w:ascii="Times New Roman" w:hAnsi="Times New Roman"/>
        </w:rPr>
        <w:t>People ate their fill of this most intoxicating fruit of love, and, maddened by it, they all laughed, danced and sang.</w:t>
      </w:r>
    </w:p>
    <w:p>
      <w:pPr>
        <w:spacing w:before="160"/>
        <w:jc w:val="both"/>
      </w:pPr>
      <w:r>
        <w:rPr>
          <w:b/>
        </w:rPr>
        <w:t xml:space="preserve">50 </w:t>
      </w:r>
      <w:r>
        <w:rPr>
          <w:rFonts w:ascii="Times New Roman" w:hAnsi="Times New Roman"/>
        </w:rPr>
        <w:t>Some rolled on the ground, some roared, and seeing this, the gardener smiled with delight.</w:t>
      </w:r>
    </w:p>
    <w:p>
      <w:pPr>
        <w:keepNext/>
        <w:spacing w:before="160"/>
        <w:jc w:val="center"/>
      </w:pPr>
      <w:r>
        <w:rPr>
          <w:rFonts w:ascii="Times New Roman" w:hAnsi="Times New Roman"/>
          <w:i/>
          <w:sz w:val="21"/>
        </w:rPr>
        <w:t>By giving the *jīva* love for Kṛṣṇa like His own, He makes him a *mahā-bhāgavata* —</w:t>
      </w:r>
    </w:p>
    <w:p>
      <w:pPr>
        <w:jc w:val="both"/>
      </w:pPr>
      <w:r>
        <w:rPr>
          <w:b/>
        </w:rPr>
        <w:t xml:space="preserve">51 </w:t>
      </w:r>
      <w:r>
        <w:rPr>
          <w:rFonts w:ascii="Times New Roman" w:hAnsi="Times New Roman"/>
        </w:rPr>
        <w:t>The gardener Himself eats this fruit of love and remains ever intoxicated, helpless and overwhelmed.</w:t>
      </w:r>
    </w:p>
    <w:p>
      <w:pPr>
        <w:spacing w:before="160"/>
        <w:jc w:val="both"/>
      </w:pPr>
      <w:r>
        <w:rPr>
          <w:b/>
        </w:rPr>
        <w:t xml:space="preserve">52 </w:t>
      </w:r>
      <w:r>
        <w:rPr>
          <w:rFonts w:ascii="Times New Roman" w:hAnsi="Times New Roman"/>
        </w:rPr>
        <w:t>He made all people as intoxicated as Himself; I see no one who is not mad with love.</w:t>
      </w:r>
    </w:p>
    <w:p>
      <w:pPr>
        <w:keepNext/>
        <w:spacing w:before="160"/>
        <w:jc w:val="center"/>
      </w:pPr>
      <w:r>
        <w:rPr>
          <w:rFonts w:ascii="Times New Roman" w:hAnsi="Times New Roman"/>
          <w:i/>
          <w:sz w:val="21"/>
        </w:rPr>
        <w:t>Even lowly blasphemers and others are delivered by obtaining love for Kṛṣṇa —</w:t>
      </w:r>
    </w:p>
    <w:p>
      <w:pPr>
        <w:jc w:val="both"/>
      </w:pPr>
      <w:r>
        <w:rPr>
          <w:b/>
        </w:rPr>
        <w:t xml:space="preserve">53 </w:t>
      </w:r>
      <w:r>
        <w:rPr>
          <w:rFonts w:ascii="Times New Roman" w:hAnsi="Times New Roman"/>
        </w:rPr>
        <w:t>Even those who once reviled Him, calling Him a drunkard, ate that fruit and danced, crying, “Wonderful, wonderful!”</w:t>
      </w:r>
    </w:p>
    <w:p>
      <w:pPr>
        <w:jc w:val="both"/>
      </w:pPr>
      <w:r>
        <w:rPr>
          <w:b/>
          <w:i/>
          <w:sz w:val="20"/>
        </w:rPr>
        <w:t xml:space="preserve">Anubhāṣya. </w:t>
      </w:r>
      <w:r>
        <w:rPr>
          <w:rFonts w:ascii="Times New Roman" w:hAnsi="Times New Roman"/>
          <w:sz w:val="20"/>
        </w:rPr>
        <w:t>*Thus ends the ninth chapter of the “Anubhāṣya.”*</w:t>
      </w:r>
    </w:p>
    <w:p>
      <w:pPr>
        <w:spacing w:before="160"/>
        <w:jc w:val="both"/>
      </w:pPr>
      <w:r>
        <w:rPr>
          <w:b/>
        </w:rPr>
        <w:t xml:space="preserve">54 </w:t>
      </w:r>
      <w:r>
        <w:rPr>
          <w:rFonts w:ascii="Times New Roman" w:hAnsi="Times New Roman"/>
        </w:rPr>
        <w:t>Thus I have told of the distribution of the fruit of love. Now hear of the branches that give the fruit.</w:t>
      </w:r>
    </w:p>
    <w:p>
      <w:pPr>
        <w:spacing w:before="160"/>
        <w:jc w:val="both"/>
      </w:pPr>
      <w:r>
        <w:rPr>
          <w:b/>
        </w:rPr>
        <w:t xml:space="preserve">55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The Gauḍīya Maṭha edition reads *ei nava mūle* (“on these nine roots”); some other editions read *aṣṭa dike aṣṭa mūla* (“eight roots in the eight directions”).</w:t>
      </w:r>
    </w:p>
    <w:p>
      <w:r>
        <w:rPr>
          <w:sz w:val="19"/>
        </w:rPr>
        <w:t xml:space="preserve">2. </w:t>
      </w:r>
      <w:r>
        <w:rPr>
          <w:rFonts w:ascii="Times New Roman" w:hAnsi="Times New Roman"/>
          <w:sz w:val="19"/>
        </w:rPr>
        <w:t>The Gauḍīya Maṭha edition reads *nāma-gaṇana* (“the counting of the names”); some other editions read *nāma agaṇana* (“the names are countless”). The branches are named in Ādi 10–12.</w:t>
      </w:r>
    </w:p>
    <w:p>
      <w:r>
        <w:rPr>
          <w:sz w:val="19"/>
        </w:rPr>
        <w:t xml:space="preserve">3. </w:t>
      </w:r>
      <w:r>
        <w:rPr>
          <w:rFonts w:ascii="Times New Roman" w:hAnsi="Times New Roman"/>
          <w:sz w:val="19"/>
        </w:rPr>
        <w:t>The Gauḍīya Maṭha edition reads *vṛkṣera upare śākhā haila dui skandha* (“above, the branches of the tree became two trunks”); some other editions read *śākhāra upare haila vṛkṣa dui skandha*.</w:t>
      </w:r>
    </w:p>
    <w:p>
      <w:r>
        <w:rPr>
          <w:sz w:val="19"/>
        </w:rPr>
        <w:t xml:space="preserve">4. </w:t>
      </w:r>
      <w:r>
        <w:rPr>
          <w:rFonts w:ascii="Times New Roman" w:hAnsi="Times New Roman"/>
          <w:sz w:val="19"/>
        </w:rPr>
        <w:t>The Gauḍīya Maṭha edition reads *sarva-prāṇy-upajīvanam* (“a birth that sustains all living beings”); some other editions read *upajīvinām*.</w:t>
      </w:r>
    </w:p>
    <w:p>
      <w:r>
        <w:rPr>
          <w:sz w:val="19"/>
        </w:rPr>
        <w:t xml:space="preserve">5. </w:t>
      </w:r>
      <w:r>
        <w:rPr>
          <w:rFonts w:ascii="Times New Roman" w:hAnsi="Times New Roman"/>
          <w:sz w:val="19"/>
        </w:rPr>
        <w:t>So in the edition; the transliteration of the verse reads *upajīvinām* (“who sustain all beings”).</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10. The Description of the Branches of the Main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tenth chapter describes Śrīman Mahāprabhu's own branches.</w:t>
      </w:r>
    </w:p>
    <w:p>
      <w:pPr>
        <w:keepNext/>
        <w:spacing w:before="160"/>
        <w:jc w:val="center"/>
      </w:pPr>
      <w:r>
        <w:rPr>
          <w:rFonts w:ascii="Times New Roman" w:hAnsi="Times New Roman"/>
          <w:i/>
          <w:sz w:val="21"/>
        </w:rPr>
        <w:t>Obeisances to the devotees of Gaura</w:t>
      </w:r>
    </w:p>
    <w:p>
      <w:pPr>
        <w:jc w:val="both"/>
      </w:pPr>
      <w:r>
        <w:rPr>
          <w:b/>
        </w:rPr>
        <w:t xml:space="preserve">1 </w:t>
      </w:r>
      <w:r>
        <w:rPr>
          <w:rFonts w:ascii="Times New Roman" w:hAnsi="Times New Roman"/>
        </w:rPr>
        <w:t>Again and again I bow to the devotees who, like bees, drink the honey of Śrī Caitanya’s lotus feet. Even one as low as a dog, if he takes shelter of them in any way at all, comes to share in the fragrance of those feet.</w:t>
      </w:r>
    </w:p>
    <w:p>
      <w:pPr>
        <w:jc w:val="both"/>
      </w:pPr>
      <w:r>
        <w:rPr>
          <w:b/>
          <w:i/>
          <w:sz w:val="20"/>
        </w:rPr>
        <w:t xml:space="preserve">Amṛta-pravāha-bhāṣya. </w:t>
      </w:r>
      <w:r>
        <w:rPr>
          <w:rFonts w:ascii="Times New Roman" w:hAnsi="Times New Roman"/>
          <w:sz w:val="20"/>
        </w:rPr>
        <w:t>Again and again I bow down to the bees who drink the honey of Śrī Caitanya's lotus feet. If one takes shelter of them in any way at all, even a dog obtains the fragrance of those lotus feet.</w:t>
      </w:r>
    </w:p>
    <w:p>
      <w:pPr>
        <w:jc w:val="both"/>
      </w:pPr>
      <w:r>
        <w:rPr>
          <w:b/>
          <w:i/>
          <w:sz w:val="20"/>
        </w:rPr>
        <w:t xml:space="preserve">Anubhāṣya. </w:t>
      </w:r>
      <w:r>
        <w:rPr>
          <w:rFonts w:ascii="Times New Roman" w:hAnsi="Times New Roman"/>
          <w:b/>
          <w:sz w:val="20"/>
        </w:rPr>
        <w:t>śrī-caitanya-padāmbhoja-madhupebhyaḥ</w:t>
      </w:r>
      <w:r>
        <w:rPr>
          <w:rFonts w:ascii="Times New Roman" w:hAnsi="Times New Roman"/>
          <w:sz w:val="20"/>
        </w:rPr>
        <w:t xml:space="preserve"> (to the bees who drink the honey — the *rasa* of devotion — of Śrī Caitanya's lotus feet, that is, to the devotees of Gaura) </w:t>
      </w:r>
      <w:r>
        <w:rPr>
          <w:rFonts w:ascii="Times New Roman" w:hAnsi="Times New Roman"/>
          <w:b/>
          <w:sz w:val="20"/>
        </w:rPr>
        <w:t>namo namaḥ</w:t>
      </w:r>
      <w:r>
        <w:rPr>
          <w:rFonts w:ascii="Times New Roman" w:hAnsi="Times New Roman"/>
          <w:sz w:val="20"/>
        </w:rPr>
        <w:t xml:space="preserve">; — </w:t>
      </w:r>
      <w:r>
        <w:rPr>
          <w:rFonts w:ascii="Times New Roman" w:hAnsi="Times New Roman"/>
          <w:b/>
          <w:sz w:val="20"/>
        </w:rPr>
        <w:t>yeṣāṁ</w:t>
      </w:r>
      <w:r>
        <w:rPr>
          <w:rFonts w:ascii="Times New Roman" w:hAnsi="Times New Roman"/>
          <w:sz w:val="20"/>
        </w:rPr>
        <w:t xml:space="preserve"> </w:t>
      </w:r>
      <w:r>
        <w:rPr>
          <w:rFonts w:ascii="Times New Roman" w:hAnsi="Times New Roman"/>
          <w:b/>
          <w:sz w:val="20"/>
        </w:rPr>
        <w:t>kathañcit</w:t>
      </w:r>
      <w:r>
        <w:rPr>
          <w:rFonts w:ascii="Times New Roman" w:hAnsi="Times New Roman"/>
          <w:sz w:val="20"/>
        </w:rPr>
        <w:t xml:space="preserve"> (in any way whatever) </w:t>
      </w:r>
      <w:r>
        <w:rPr>
          <w:rFonts w:ascii="Times New Roman" w:hAnsi="Times New Roman"/>
          <w:b/>
          <w:sz w:val="20"/>
        </w:rPr>
        <w:t>āśrayāt</w:t>
      </w:r>
      <w:r>
        <w:rPr>
          <w:rFonts w:ascii="Times New Roman" w:hAnsi="Times New Roman"/>
          <w:sz w:val="20"/>
        </w:rPr>
        <w:t xml:space="preserve"> </w:t>
      </w:r>
      <w:r>
        <w:rPr>
          <w:rFonts w:ascii="Times New Roman" w:hAnsi="Times New Roman"/>
          <w:b/>
          <w:sz w:val="20"/>
        </w:rPr>
        <w:t>śvā</w:t>
      </w:r>
      <w:r>
        <w:rPr>
          <w:rFonts w:ascii="Times New Roman" w:hAnsi="Times New Roman"/>
          <w:sz w:val="20"/>
        </w:rPr>
        <w:t xml:space="preserve"> (a dog — one intent on enjoyment, without faith in devotion to Bhagavān)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tad-gandha-bhāk</w:t>
      </w:r>
      <w:r>
        <w:rPr>
          <w:rFonts w:ascii="Times New Roman" w:hAnsi="Times New Roman"/>
          <w:sz w:val="20"/>
        </w:rPr>
        <w:t xml:space="preserve"> (one who partakes of, that is, obtains, the fragrance of those lotus feet of Gaura — a devotee of Gaura) </w:t>
      </w:r>
      <w:r>
        <w:rPr>
          <w:rFonts w:ascii="Times New Roman" w:hAnsi="Times New Roman"/>
          <w:b/>
          <w:sz w:val="20"/>
        </w:rPr>
        <w:t>bhavet</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and Nityānanda! Glory to Advaitacandra, and glory to all the devotees of Gaura!</w:t>
      </w:r>
    </w:p>
    <w:p>
      <w:pPr>
        <w:keepNext/>
        <w:spacing w:before="160"/>
        <w:jc w:val="center"/>
      </w:pPr>
      <w:r>
        <w:rPr>
          <w:rFonts w:ascii="Times New Roman" w:hAnsi="Times New Roman"/>
          <w:i/>
          <w:sz w:val="21"/>
        </w:rPr>
        <w:t>Description of the main branches of Gaura, the wish-fulfilling tree —</w:t>
      </w:r>
    </w:p>
    <w:p>
      <w:pPr>
        <w:jc w:val="both"/>
      </w:pPr>
      <w:r>
        <w:rPr>
          <w:b/>
        </w:rPr>
        <w:t xml:space="preserve">3 </w:t>
      </w:r>
      <w:r>
        <w:rPr>
          <w:rFonts w:ascii="Times New Roman" w:hAnsi="Times New Roman"/>
        </w:rPr>
        <w:t>This gardener, this tree, is beyond all telling. Now hear the names of its principal branches.</w:t>
      </w:r>
    </w:p>
    <w:p>
      <w:pPr>
        <w:keepNext/>
        <w:spacing w:before="160"/>
        <w:jc w:val="center"/>
      </w:pPr>
      <w:r>
        <w:rPr>
          <w:rFonts w:ascii="Times New Roman" w:hAnsi="Times New Roman"/>
          <w:i/>
          <w:sz w:val="21"/>
        </w:rPr>
        <w:t>Among Gaura's devotees there is no distinction of greater and lesser —</w:t>
      </w:r>
    </w:p>
    <w:p>
      <w:pPr>
        <w:jc w:val="both"/>
      </w:pPr>
      <w:r>
        <w:rPr>
          <w:b/>
        </w:rPr>
        <w:t xml:space="preserve">4 </w:t>
      </w:r>
      <w:r>
        <w:rPr>
          <w:rFonts w:ascii="Times New Roman" w:hAnsi="Times New Roman"/>
        </w:rPr>
        <w:t>Caitanya Gosāñi’s associates are a vast host, and no one can determine who among them is greater and who is lesser.</w:t>
      </w:r>
    </w:p>
    <w:p>
      <w:pPr>
        <w:spacing w:before="160"/>
        <w:jc w:val="both"/>
      </w:pPr>
      <w:r>
        <w:rPr>
          <w:b/>
        </w:rPr>
        <w:t xml:space="preserve">5 </w:t>
      </w:r>
      <w:r>
        <w:rPr>
          <w:rFonts w:ascii="Times New Roman" w:hAnsi="Times New Roman"/>
        </w:rPr>
        <w:t>Many great souls have listed them all, yet none has been able to set them in order of seniority.</w:t>
      </w:r>
    </w:p>
    <w:p>
      <w:pPr>
        <w:spacing w:before="160"/>
        <w:jc w:val="both"/>
      </w:pPr>
      <w:r>
        <w:rPr>
          <w:b/>
        </w:rPr>
        <w:t xml:space="preserve">6 </w:t>
      </w:r>
      <w:r>
        <w:rPr>
          <w:rFonts w:ascii="Times New Roman" w:hAnsi="Times New Roman"/>
        </w:rPr>
        <w:t>Therefore, bowing down to them all, I shall simply name them. Please do not count this as a fault in me.</w:t>
      </w:r>
    </w:p>
    <w:p>
      <w:pPr>
        <w:spacing w:before="160"/>
        <w:jc w:val="both"/>
      </w:pPr>
      <w:r>
        <w:rPr>
          <w:b/>
        </w:rPr>
        <w:t xml:space="preserve">7 </w:t>
      </w:r>
      <w:r>
        <w:rPr>
          <w:rFonts w:ascii="Times New Roman" w:hAnsi="Times New Roman"/>
        </w:rPr>
        <w:t>Śrī Kṛṣṇa Caitanya is the immortal tree of love. I worship His dear devotees, who are the branches of that tree and give everyone the fruit of love for Kṛṣṇa.</w:t>
      </w:r>
    </w:p>
    <w:p>
      <w:pPr>
        <w:jc w:val="both"/>
      </w:pPr>
      <w:r>
        <w:rPr>
          <w:b/>
          <w:i/>
          <w:sz w:val="20"/>
        </w:rPr>
        <w:t xml:space="preserve">Amṛta-pravāha-bhāṣya. </w:t>
      </w:r>
      <w:r>
        <w:rPr>
          <w:rFonts w:ascii="Times New Roman" w:hAnsi="Times New Roman"/>
          <w:sz w:val="20"/>
        </w:rPr>
        <w:t>Śrī Kṛṣṇa Caitanya is the wish-fulfilling tree of *prema*. Its branches are His dear devotees, who give the fruit of love for Kṛṣṇa. I offer my obeisances to them.</w:t>
      </w:r>
    </w:p>
    <w:p>
      <w:pPr>
        <w:jc w:val="both"/>
      </w:pPr>
      <w:r>
        <w:rPr>
          <w:b/>
          <w:i/>
          <w:sz w:val="20"/>
        </w:rPr>
        <w:t xml:space="preserve">Anubhāṣya. </w:t>
      </w:r>
      <w:r>
        <w:rPr>
          <w:rFonts w:ascii="Times New Roman" w:hAnsi="Times New Roman"/>
          <w:b/>
          <w:sz w:val="20"/>
        </w:rPr>
        <w:t>śrī-kṛṣṇa-caitanya-premāmara-taroḥ</w:t>
      </w:r>
      <w:r>
        <w:rPr>
          <w:rFonts w:ascii="Times New Roman" w:hAnsi="Times New Roman"/>
          <w:sz w:val="20"/>
        </w:rPr>
        <w:t xml:space="preserve"> (of the wish-fulfilling tree, Gaura's *prema*) </w:t>
      </w:r>
      <w:r>
        <w:rPr>
          <w:rFonts w:ascii="Times New Roman" w:hAnsi="Times New Roman"/>
          <w:b/>
          <w:sz w:val="20"/>
        </w:rPr>
        <w:t>kṛṣṇa-prema-phala-pradān</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priyān</w:t>
      </w:r>
      <w:r>
        <w:rPr>
          <w:rFonts w:ascii="Times New Roman" w:hAnsi="Times New Roman"/>
          <w:sz w:val="20"/>
        </w:rPr>
        <w:t xml:space="preserve"> </w:t>
      </w:r>
      <w:r>
        <w:rPr>
          <w:rFonts w:ascii="Times New Roman" w:hAnsi="Times New Roman"/>
          <w:b/>
          <w:sz w:val="20"/>
        </w:rPr>
        <w:t>bhakta-gaṇān</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keepNext/>
        <w:spacing w:before="160"/>
        <w:jc w:val="center"/>
      </w:pPr>
      <w:r>
        <w:rPr>
          <w:rFonts w:ascii="Times New Roman" w:hAnsi="Times New Roman"/>
          <w:i/>
          <w:sz w:val="21"/>
        </w:rPr>
        <w:t>(1 — a, b, c, d) The branch of the four brothers, Śrīvāsa, Śrīrāma and the others —</w:t>
      </w:r>
    </w:p>
    <w:p>
      <w:pPr>
        <w:jc w:val="both"/>
      </w:pPr>
      <w:r>
        <w:rPr>
          <w:b/>
        </w:rPr>
        <w:t xml:space="preserve">8 </w:t>
      </w:r>
      <w:r>
        <w:rPr>
          <w:rFonts w:ascii="Times New Roman" w:hAnsi="Times New Roman"/>
        </w:rPr>
        <w:t>Śrīvāsa Paṇḍita and Śrī Rāma Paṇḍita — two brothers, two branches — are renowned throughout the world.</w:t>
      </w:r>
      <w:r>
        <w:rPr>
          <w:rFonts w:ascii="Times New Roman" w:hAnsi="Times New Roman"/>
          <w:vertAlign w:val="superscript"/>
        </w:rPr>
        <w:t>1</w:t>
      </w:r>
    </w:p>
    <w:p>
      <w:pPr>
        <w:jc w:val="both"/>
      </w:pPr>
      <w:r>
        <w:rPr>
          <w:b/>
          <w:i/>
          <w:sz w:val="20"/>
        </w:rPr>
        <w:t xml:space="preserve">Anubhāṣya. </w:t>
      </w:r>
      <w:r>
        <w:rPr>
          <w:rFonts w:ascii="Times New Roman" w:hAnsi="Times New Roman"/>
          <w:sz w:val="20"/>
        </w:rPr>
        <w:t>Śrīvāsa. In the *Gaura-gaṇoddeśa* (verse 90): “Wise Śrīvāsa Paṇḍita is he who was formerly the sage Nārada. The best of sages named Parvata, who was dear to Nārada, is the glorious Śrīrāma Paṇḍita, his younger brother.” “She who was formerly in Vraja the nurse named Ambikā, who suckled [Kṛṣṇa], is considered to be Śrīvāsa's wife, named Mālinī.” The daughter of Śrīvāsa's own brother was Nārāyaṇī Devī, the mother of Ṭhākura Vṛndāvana.</w:t>
      </w:r>
    </w:p>
    <w:p>
      <w:pPr>
        <w:jc w:val="both"/>
      </w:pPr>
      <w:r>
        <w:rPr>
          <w:rFonts w:ascii="Times New Roman" w:hAnsi="Times New Roman"/>
          <w:sz w:val="20"/>
        </w:rPr>
        <w:t>After Śrīman Mahāprabhu accepted *sannyāsa*, Śrīvāsa left his home in Navadvīpa and settled in Kumārahaṭṭa. This is known from the *Caitanya-bhāgavata* (Antya, Chapter 5) and other books.</w:t>
      </w:r>
    </w:p>
    <w:p>
      <w:pPr>
        <w:spacing w:before="160"/>
        <w:jc w:val="both"/>
      </w:pPr>
      <w:r>
        <w:rPr>
          <w:b/>
        </w:rPr>
        <w:t xml:space="preserve">9 </w:t>
      </w:r>
      <w:r>
        <w:rPr>
          <w:rFonts w:ascii="Times New Roman" w:hAnsi="Times New Roman"/>
        </w:rPr>
        <w:t>Śrīpati and Śrīnidhi are their two brothers, and the four brothers had menservants, maidservants and a whole household.</w:t>
      </w:r>
    </w:p>
    <w:p>
      <w:pPr>
        <w:keepNext/>
        <w:spacing w:before="160"/>
        <w:jc w:val="center"/>
      </w:pPr>
      <w:r>
        <w:rPr>
          <w:rFonts w:ascii="Times New Roman" w:hAnsi="Times New Roman"/>
          <w:i/>
          <w:sz w:val="21"/>
        </w:rPr>
        <w:t>Their exclusive devotion to Gaura —</w:t>
      </w:r>
    </w:p>
    <w:p>
      <w:pPr>
        <w:jc w:val="both"/>
      </w:pPr>
      <w:r>
        <w:rPr>
          <w:b/>
        </w:rPr>
        <w:t xml:space="preserve">10 </w:t>
      </w:r>
      <w:r>
        <w:rPr>
          <w:rFonts w:ascii="Times New Roman" w:hAnsi="Times New Roman"/>
        </w:rPr>
        <w:t>All of them are counted among the offshoots of these two branches. In their house Mahāprabhu held saṅkīrtana constantly.</w:t>
      </w:r>
    </w:p>
    <w:p>
      <w:pPr>
        <w:spacing w:before="160"/>
        <w:jc w:val="both"/>
      </w:pPr>
      <w:r>
        <w:rPr>
          <w:b/>
        </w:rPr>
        <w:t xml:space="preserve">11 </w:t>
      </w:r>
      <w:r>
        <w:rPr>
          <w:rFonts w:ascii="Times New Roman" w:hAnsi="Times New Roman"/>
        </w:rPr>
        <w:t>With their whole family they served Śrī Caitanya, and apart from Gauracandra they knew no god or goddess.</w:t>
      </w:r>
    </w:p>
    <w:p>
      <w:pPr>
        <w:keepNext/>
        <w:spacing w:before="160"/>
        <w:jc w:val="center"/>
      </w:pPr>
      <w:r>
        <w:rPr>
          <w:rFonts w:ascii="Times New Roman" w:hAnsi="Times New Roman"/>
          <w:i/>
          <w:sz w:val="21"/>
        </w:rPr>
        <w:t>(2) The branch of Śrī Candraśekhara —</w:t>
      </w:r>
    </w:p>
    <w:p>
      <w:pPr>
        <w:jc w:val="both"/>
      </w:pPr>
      <w:r>
        <w:rPr>
          <w:b/>
        </w:rPr>
        <w:t xml:space="preserve">12 </w:t>
      </w:r>
      <w:r>
        <w:rPr>
          <w:rFonts w:ascii="Times New Roman" w:hAnsi="Times New Roman"/>
        </w:rPr>
        <w:t>Another great branch bears the name Ācāryaratna; his associates are its branches and offshoots.</w:t>
      </w:r>
    </w:p>
    <w:p>
      <w:pPr>
        <w:spacing w:before="160"/>
        <w:jc w:val="both"/>
      </w:pPr>
      <w:r>
        <w:rPr>
          <w:b/>
        </w:rPr>
        <w:t xml:space="preserve">13 </w:t>
      </w:r>
      <w:r>
        <w:rPr>
          <w:rFonts w:ascii="Times New Roman" w:hAnsi="Times New Roman"/>
        </w:rPr>
        <w:t>Ācāryaratna’s own name is Śrī Candraśekhara. In his house the Lord danced in the form of the Goddess, the Ādi-śakti.</w:t>
      </w:r>
    </w:p>
    <w:p>
      <w:pPr>
        <w:jc w:val="both"/>
      </w:pPr>
      <w:r>
        <w:rPr>
          <w:b/>
          <w:i/>
          <w:sz w:val="20"/>
        </w:rPr>
        <w:t xml:space="preserve">Amṛta-pravāha-bhāṣya. </w:t>
      </w:r>
      <w:r>
        <w:rPr>
          <w:rFonts w:ascii="Times New Roman" w:hAnsi="Times New Roman"/>
          <w:sz w:val="20"/>
        </w:rPr>
        <w:t>Śrī Candraśekhara Ācāryaratna, according to some books, was the husband of Śrīman Mahāprabhu's maternal aunt.</w:t>
      </w:r>
    </w:p>
    <w:p>
      <w:pPr>
        <w:jc w:val="both"/>
      </w:pPr>
      <w:r>
        <w:rPr>
          <w:b/>
          <w:i/>
          <w:sz w:val="20"/>
        </w:rPr>
        <w:t xml:space="preserve">Anubhāṣya. </w:t>
      </w:r>
      <w:r>
        <w:rPr>
          <w:rFonts w:ascii="Times New Roman" w:hAnsi="Times New Roman"/>
          <w:sz w:val="20"/>
        </w:rPr>
        <w:t>Śrī Candraśekhara is one of the glorious nine *nidhis* (treasures), or else Candra (?). It was in his house that Mahāprabhu danced, enacting the role of the Goddess (*Caitanya-bhāgavata*, Madhya, Chapter 18). This house of Candraśekhara is now well known by the name “Vrajapattana.” He learned of Śrīman Mahāprabhu's *sannyāsa* beforehand from Śrī Nityānanda's own lips (*Caitanya-bhāgavata*, Madhya, Chapter 26). At the time of the *sannyāsa* he was at Kāṭoyā with Śrī Nityānanda and Mukunda Datta and performed all the duties proper to the occasion. Returning to Navadvīpa, he told everyone that the Lord had accepted *sannyāsa*. On Mahāprabhu's *kīrtana* in his house, see the *Caitanya-bhāgavata*, Madhya, Chapter 8. On his presence in the town *kīrtana* when the Kazi was subdued, and when the Lord showed mercy to Śrīdhara, see Madhya, Chapter 23. He used to travel with the devotees from Gauḍa to Śrī Kṣetra.</w:t>
      </w:r>
    </w:p>
    <w:p>
      <w:pPr>
        <w:keepNext/>
        <w:spacing w:before="160"/>
        <w:jc w:val="center"/>
      </w:pPr>
      <w:r>
        <w:rPr>
          <w:rFonts w:ascii="Times New Roman" w:hAnsi="Times New Roman"/>
          <w:i/>
          <w:sz w:val="21"/>
        </w:rPr>
        <w:t>(3) The branch of Śrī Puṇḍarīka —</w:t>
      </w:r>
    </w:p>
    <w:p>
      <w:pPr>
        <w:jc w:val="both"/>
      </w:pPr>
      <w:r>
        <w:rPr>
          <w:b/>
        </w:rPr>
        <w:t xml:space="preserve">14 </w:t>
      </w:r>
      <w:r>
        <w:rPr>
          <w:rFonts w:ascii="Times New Roman" w:hAnsi="Times New Roman"/>
        </w:rPr>
        <w:t>Puṇḍarīka Vidyānidhi is a great branch; the Lord Himself would weep as He spoke his name.</w:t>
      </w:r>
    </w:p>
    <w:p>
      <w:pPr>
        <w:jc w:val="both"/>
      </w:pPr>
      <w:r>
        <w:rPr>
          <w:b/>
          <w:i/>
          <w:sz w:val="20"/>
        </w:rPr>
        <w:t xml:space="preserve">Amṛta-pravāha-bhāṣya. </w:t>
      </w:r>
      <w:r>
        <w:rPr>
          <w:rFonts w:ascii="Times New Roman" w:hAnsi="Times New Roman"/>
          <w:sz w:val="20"/>
        </w:rPr>
        <w:t>Śrī Puṇḍarīka Vidyānidhi was a resident of Caṭṭagrāma.</w:t>
      </w:r>
    </w:p>
    <w:p>
      <w:pPr>
        <w:jc w:val="both"/>
      </w:pPr>
      <w:r>
        <w:rPr>
          <w:b/>
          <w:i/>
          <w:sz w:val="20"/>
        </w:rPr>
        <w:t xml:space="preserve">Anubhāṣya. </w:t>
      </w:r>
      <w:r>
        <w:rPr>
          <w:rFonts w:ascii="Times New Roman" w:hAnsi="Times New Roman"/>
          <w:sz w:val="20"/>
        </w:rPr>
        <w:t>Śrī Puṇḍarīka Vidyānidhi. In the *Gaura-gaṇoddeśa* (verse 54): “He who was formerly known in Vraja-maṇḍala as Vṛṣabhānu is now Puṇḍarīkākṣa Vidyānidhi Mahāśaya. Tasting His own mood and tormented by Rādhā's separation, Caitanya Himself called Puṇḍarīkākṣa, ‘O father!’ Wise Gaura gave him the fame of ‘Premanidhi’ (treasury of *prema*), and because he was a disciple of Mādhavendra, He always showed him reverence. His wife Ratnāvatī is declared by the wise to be Kīrtidā.”</w:t>
      </w:r>
    </w:p>
    <w:p>
      <w:pPr>
        <w:jc w:val="both"/>
      </w:pPr>
      <w:r>
        <w:rPr>
          <w:rFonts w:ascii="Times New Roman" w:hAnsi="Times New Roman"/>
          <w:sz w:val="20"/>
        </w:rPr>
        <w:t>His father's name was Bāṇeśvara (by another account, Śuklāmbara Brahmacārī), and his mother's name was Gaṅgādevī. By another account, Bāṇeśvara was born in the line of Śivarāma Gaṅgopādhyāya. Vidyānidhi's father was a brāhmaṇa of the Vārendra class who lived in the village of Bāghiyā in Ḍhākā district, and so the Rāḍhīya brāhmaṇa community there did not accept him. For this reason his descendants</w:t>
      </w:r>
      <w:r>
        <w:rPr>
          <w:rFonts w:ascii="Times New Roman" w:hAnsi="Times New Roman"/>
          <w:sz w:val="20"/>
          <w:vertAlign w:val="superscript"/>
        </w:rPr>
        <w:t>8</w:t>
      </w:r>
      <w:r>
        <w:rPr>
          <w:rFonts w:ascii="Times New Roman" w:hAnsi="Times New Roman"/>
          <w:sz w:val="20"/>
        </w:rPr>
        <w:t xml:space="preserve"> became *ekaghare* — outcasts from the community — and since then have served as priests only for the community's other outcasts. One of them, named Sarojānanda Gosvāmī, now lives in Vṛndāvana. Their family has one peculiarity: among brothers only one has a son, while the others have daughters or no children at all. That is why the family has not spread very far.</w:t>
      </w:r>
    </w:p>
    <w:p>
      <w:pPr>
        <w:jc w:val="both"/>
      </w:pPr>
      <w:r>
        <w:rPr>
          <w:rFonts w:ascii="Times New Roman" w:hAnsi="Times New Roman"/>
          <w:sz w:val="20"/>
        </w:rPr>
        <w:t>Six *krośas* north of Caṭṭagrāma there is a police station called Hāṭ-Hājārī. One *krośa* east of it, in the village of Mekhalā, was his family's former home. From the town of Caṭṭagrāma one can go there by land, in a horse-cart or bullock-cart, or by water, by boat or steamer. The steamer stops at Annapūrṇā's *ghāṭa*, and from there the *śrīpāṭa* (holy site) lies two miles to the southwest. Vidyānidhi's temple of worship (*bhajana-mandira*) is now utterly decayed and neglected; unless it is restored, it is likely to vanish soon. Two verses are carved on brick tablets in the temple wall, but the letters are worn away, and they can be neither read nor understood. Some 400–500 cubits southeast of this temple another temple can be seen; the inscriptions on the tablets of its walls cannot be read either. Directly in front of it, 15–20 cubits to the north, there once stood another temple: the many scattered pieces of brick show this. Tradition says it was Mukunda Datta's temple of worship.</w:t>
      </w:r>
    </w:p>
    <w:p>
      <w:pPr>
        <w:jc w:val="both"/>
      </w:pPr>
      <w:r>
        <w:rPr>
          <w:rFonts w:ascii="Times New Roman" w:hAnsi="Times New Roman"/>
          <w:sz w:val="20"/>
        </w:rPr>
        <w:t>Mahāprabhu called Vidyānidhi “Father” and gave him the name “Premanidhi.” He was the guru of Śrīla Gadādhara Paṇḍita Gosvāmī and the friend of Śrī Dāmodara Svarūpa. To warn ignorant *jīvas* and give them auspicious instruction, Paṇḍita Gosvāmī at first acted as if he had mistaken Vidyānidhi for a worldly man, and in the end displayed the pastime of taking initiation from him. On how Śrī Jagannāthadeva slapped him on the cheeks, see the *Caitanya-bhāgavata*, Antya, Chapter 11.</w:t>
      </w:r>
    </w:p>
    <w:p>
      <w:pPr>
        <w:jc w:val="both"/>
      </w:pPr>
      <w:r>
        <w:rPr>
          <w:rFonts w:ascii="Times New Roman" w:hAnsi="Times New Roman"/>
          <w:sz w:val="20"/>
        </w:rPr>
        <w:t>In Puṇḍarīka's family Śrī Harakumāra Smṛtitīrtha and Śrī Kṛṣṇakiṅkara Vidyālaṅkāra are now living (see the *Vaiṣṇava-mañjuṣā*, issue 1).</w:t>
      </w:r>
    </w:p>
    <w:p>
      <w:pPr>
        <w:keepNext/>
        <w:spacing w:before="160"/>
        <w:jc w:val="center"/>
      </w:pPr>
      <w:r>
        <w:rPr>
          <w:rFonts w:ascii="Times New Roman" w:hAnsi="Times New Roman"/>
          <w:i/>
          <w:sz w:val="21"/>
        </w:rPr>
        <w:t>(4) The branch of Śrī Gadādhara —</w:t>
      </w:r>
    </w:p>
    <w:p>
      <w:pPr>
        <w:jc w:val="both"/>
      </w:pPr>
      <w:r>
        <w:rPr>
          <w:b/>
        </w:rPr>
        <w:t xml:space="preserve">15 </w:t>
      </w:r>
      <w:r>
        <w:rPr>
          <w:rFonts w:ascii="Times New Roman" w:hAnsi="Times New Roman"/>
        </w:rPr>
        <w:t>Another great branch is Gadādhara Paṇḍita Gosāñi. He is the very form of Lakṣmī, and none is his equal.</w:t>
      </w:r>
    </w:p>
    <w:p>
      <w:pPr>
        <w:jc w:val="both"/>
      </w:pPr>
      <w:r>
        <w:rPr>
          <w:b/>
          <w:i/>
          <w:sz w:val="20"/>
        </w:rPr>
        <w:t xml:space="preserve">Anubhāṣya. </w:t>
      </w:r>
      <w:r>
        <w:rPr>
          <w:rFonts w:ascii="Times New Roman" w:hAnsi="Times New Roman"/>
          <w:sz w:val="20"/>
        </w:rPr>
        <w:t>Gadādhara Paṇḍita Gosāñi (*Gaura-gaṇoddeśa*, verses 147–153): “She who was formerly the Queen of Vṛndāvana, the embodiment of Śrī Rādhā's *prema*, is now Śrī Gadādhara, the beloved of Gaura, who bears the name ‘Paṇḍita.’ Śrī Svarūpa has determined that he is the Lakṣmī of Vraja: ‘She who formerly in Vṛndāvana was Lakṣmī, the beloved of Śyāmasundara, is now the Lakṣmī of Gaura's *prema*, Śrī Gadādhara Paṇḍita.’ Lalitā follows Rādhā and is therefore also called Anurādhikā; so she too entered him, as described in the *Gauracandrodaya*.”</w:t>
      </w:r>
    </w:p>
    <w:p>
      <w:pPr>
        <w:jc w:val="both"/>
      </w:pPr>
      <w:r>
        <w:rPr>
          <w:rFonts w:ascii="Times New Roman" w:hAnsi="Times New Roman"/>
          <w:sz w:val="20"/>
        </w:rPr>
        <w:t>For the branch of Gadādhara, see the end of Ādi, Chapter 12.</w:t>
      </w:r>
    </w:p>
    <w:p>
      <w:pPr>
        <w:spacing w:before="160"/>
        <w:jc w:val="both"/>
      </w:pPr>
      <w:r>
        <w:rPr>
          <w:b/>
        </w:rPr>
        <w:t xml:space="preserve">16 </w:t>
      </w:r>
      <w:r>
        <w:rPr>
          <w:rFonts w:ascii="Times New Roman" w:hAnsi="Times New Roman"/>
        </w:rPr>
        <w:t>His disciples and their disciples are the offshoots of this branch, and so it is with all the other branches and offshoots.</w:t>
      </w:r>
    </w:p>
    <w:p>
      <w:pPr>
        <w:keepNext/>
        <w:spacing w:before="160"/>
        <w:jc w:val="center"/>
      </w:pPr>
      <w:r>
        <w:rPr>
          <w:rFonts w:ascii="Times New Roman" w:hAnsi="Times New Roman"/>
          <w:i/>
          <w:sz w:val="21"/>
        </w:rPr>
        <w:t>(5) The glory and the branch of Śrī Vakreśvara —</w:t>
      </w:r>
    </w:p>
    <w:p>
      <w:pPr>
        <w:jc w:val="both"/>
      </w:pPr>
      <w:r>
        <w:rPr>
          <w:b/>
        </w:rPr>
        <w:t xml:space="preserve">17 </w:t>
      </w:r>
      <w:r>
        <w:rPr>
          <w:rFonts w:ascii="Times New Roman" w:hAnsi="Times New Roman"/>
        </w:rPr>
        <w:t>Vakreśvara Paṇḍita was a servant very dear to the Lord. In a single unbroken ecstasy he could dance for twenty-four praharas — three days and nights.</w:t>
      </w:r>
    </w:p>
    <w:p>
      <w:pPr>
        <w:jc w:val="both"/>
      </w:pPr>
      <w:r>
        <w:rPr>
          <w:b/>
          <w:i/>
          <w:sz w:val="20"/>
        </w:rPr>
        <w:t xml:space="preserve">Anubhāṣya. </w:t>
      </w:r>
      <w:r>
        <w:rPr>
          <w:rFonts w:ascii="Times New Roman" w:hAnsi="Times New Roman"/>
          <w:sz w:val="20"/>
        </w:rPr>
        <w:t>Śrī Vakreśvara Paṇḍita. In the *Gaura-gaṇoddeśa* (verse 71): “He who was Aniruddha, the fourth *vyūha*, is Vakreśvara Paṇḍita. With his dancing, born of absorption in Kṛṣṇa, he gave the Lord joy. ‘O merciful one, give me a thousand singers!’ — these sweet words he spoke at Caitanya's feet. Śaśirekhā entered him as a distinct manifestation of herself.”</w:t>
      </w:r>
    </w:p>
    <w:p>
      <w:pPr>
        <w:jc w:val="both"/>
      </w:pPr>
      <w:r>
        <w:rPr>
          <w:rFonts w:ascii="Times New Roman" w:hAnsi="Times New Roman"/>
          <w:sz w:val="20"/>
        </w:rPr>
        <w:t>Śrī Dhyānacandra Gosvāmī Prabhu writes: “I worship Śrī Vakreśvara Paṇḍita, the best of the twice-born, the devotee of Caitanya. He is devoted to revealing the *rasa* of Rādhā and Kṛṣṇa, adorned with garlands of songs, born to spread the happiness of Vṛndāvana, and endowed with *stambha* and the other *bhāvas*; he is the sprout of the avatāra of dance that merges with the *rasa* of Śrī Gaurāṅga Mahāprabhu. Within him Tuṅgavidyā always dwells, full of eager longing: she has become a *vipralabdhā* (a heroine disappointed in her waiting) and is ever filled with love for Śrī Kṛṣṇa. Her age is the measure (?).</w:t>
      </w:r>
      <w:r>
        <w:rPr>
          <w:rFonts w:ascii="Times New Roman" w:hAnsi="Times New Roman"/>
          <w:sz w:val="20"/>
          <w:vertAlign w:val="superscript"/>
        </w:rPr>
        <w:t>9</w:t>
      </w:r>
      <w:r>
        <w:rPr>
          <w:rFonts w:ascii="Times New Roman" w:hAnsi="Times New Roman"/>
          <w:sz w:val="20"/>
        </w:rPr>
        <w:t xml:space="preserve"> In Gaura's *rasa*, in the Kali age, she again became famous as Vakreśvara.”</w:t>
      </w:r>
    </w:p>
    <w:p>
      <w:pPr>
        <w:jc w:val="both"/>
      </w:pPr>
      <w:r>
        <w:rPr>
          <w:rFonts w:ascii="Times New Roman" w:hAnsi="Times New Roman"/>
          <w:sz w:val="20"/>
        </w:rPr>
        <w:t>He used to dance in Mahāprabhu's *kīrtana* in Śrīvāsa's courtyard and in Candraśekhara's house. On how the Lord told Devānanda of Vakreśvara's glory, see the *Caitanya-bhāgavata*, Antya, Chapter 3.</w:t>
      </w:r>
    </w:p>
    <w:p>
      <w:pPr>
        <w:jc w:val="both"/>
      </w:pPr>
      <w:r>
        <w:rPr>
          <w:rFonts w:ascii="Times New Roman" w:hAnsi="Times New Roman"/>
          <w:sz w:val="20"/>
        </w:rPr>
        <w:t>The Utkala poet Śrī Govinda writes of Śrī Vakreśvara in the *Śrī Gaura-kṛṣṇodaya*: “Considering that he was the Lord's first disciple, they settled Vakreśvara in that hermitage and each went to his own dwelling.”</w:t>
      </w:r>
    </w:p>
    <w:p>
      <w:pPr>
        <w:jc w:val="both"/>
      </w:pPr>
      <w:r>
        <w:rPr>
          <w:rFonts w:ascii="Times New Roman" w:hAnsi="Times New Roman"/>
          <w:sz w:val="20"/>
        </w:rPr>
        <w:t>His disciple was Śrī Gopāla-guru, and Gopāla-guru's disciple was Śrī Dhyānacandra. In Utkala most of those in the line of Śrī Vakreśvara's disciples call themselves Gauḍīya Vaiṣṇavas.</w:t>
      </w:r>
    </w:p>
    <w:p>
      <w:pPr>
        <w:spacing w:before="160"/>
        <w:jc w:val="both"/>
      </w:pPr>
      <w:r>
        <w:rPr>
          <w:b/>
        </w:rPr>
        <w:t xml:space="preserve">18 </w:t>
      </w:r>
      <w:r>
        <w:rPr>
          <w:rFonts w:ascii="Times New Roman" w:hAnsi="Times New Roman"/>
        </w:rPr>
        <w:t>While he danced, Mahāprabhu Himself would sing, and once Vakreśvara clasped the Lord’s feet and said:</w:t>
      </w:r>
    </w:p>
    <w:p>
      <w:pPr>
        <w:spacing w:before="160"/>
        <w:jc w:val="both"/>
      </w:pPr>
      <w:r>
        <w:rPr>
          <w:b/>
        </w:rPr>
        <w:t xml:space="preserve">19 </w:t>
      </w:r>
      <w:r>
        <w:rPr>
          <w:rFonts w:ascii="Times New Roman" w:hAnsi="Times New Roman"/>
        </w:rPr>
        <w:t>“O moon-faced Lord, give me ten thousand Gandharvas! Let them sing while I dance — that would be my joy.”</w:t>
      </w:r>
    </w:p>
    <w:p>
      <w:pPr>
        <w:spacing w:before="160"/>
        <w:jc w:val="both"/>
      </w:pPr>
      <w:r>
        <w:rPr>
          <w:b/>
        </w:rPr>
        <w:t xml:space="preserve">20 </w:t>
      </w:r>
      <w:r>
        <w:rPr>
          <w:rFonts w:ascii="Times New Roman" w:hAnsi="Times New Roman"/>
        </w:rPr>
        <w:t>The Lord replied, “You are one of My wings. If I had another like you, I would fly up into the sky.”</w:t>
      </w:r>
    </w:p>
    <w:p>
      <w:pPr>
        <w:jc w:val="both"/>
      </w:pPr>
      <w:r>
        <w:rPr>
          <w:b/>
          <w:i/>
          <w:sz w:val="20"/>
        </w:rPr>
        <w:t xml:space="preserve">Amṛta-pravāha-bhāṣya. </w:t>
      </w:r>
      <w:r>
        <w:rPr>
          <w:rFonts w:ascii="Times New Roman" w:hAnsi="Times New Roman"/>
          <w:sz w:val="20"/>
        </w:rPr>
        <w:t>The Lord says: “You are one of My wings. If I had one more wing like you, I would fly away into the sky.”</w:t>
      </w:r>
    </w:p>
    <w:p>
      <w:pPr>
        <w:keepNext/>
        <w:spacing w:before="160"/>
        <w:jc w:val="center"/>
      </w:pPr>
      <w:r>
        <w:rPr>
          <w:rFonts w:ascii="Times New Roman" w:hAnsi="Times New Roman"/>
          <w:i/>
          <w:sz w:val="21"/>
        </w:rPr>
        <w:t>(6) The greatness of Śrī Jagadānanda —</w:t>
      </w:r>
    </w:p>
    <w:p>
      <w:pPr>
        <w:jc w:val="both"/>
      </w:pPr>
      <w:r>
        <w:rPr>
          <w:b/>
        </w:rPr>
        <w:t xml:space="preserve">21 </w:t>
      </w:r>
      <w:r>
        <w:rPr>
          <w:rFonts w:ascii="Times New Roman" w:hAnsi="Times New Roman"/>
        </w:rPr>
        <w:t>Paṇḍita Jagadānanda is the Lord’s very life. He is renowned as a manifestation of Satyabhāmā.</w:t>
      </w:r>
    </w:p>
    <w:p>
      <w:pPr>
        <w:jc w:val="both"/>
      </w:pPr>
      <w:r>
        <w:rPr>
          <w:b/>
          <w:i/>
          <w:sz w:val="20"/>
        </w:rPr>
        <w:t xml:space="preserve">Anubhāṣya. </w:t>
      </w:r>
      <w:r>
        <w:rPr>
          <w:rFonts w:ascii="Times New Roman" w:hAnsi="Times New Roman"/>
          <w:sz w:val="20"/>
        </w:rPr>
        <w:t>Jagadānanda. In the *Gaura-gaṇoddeśa* (verse 51): “By a certain inner distinction the Sātvatas set him apart: Jagadānanda Paṇḍita is also a manifestation of Satyabhāmā.” He was the Lord's companion in *kīrtana* in Śrīvāsa's courtyard and in Candraśekhara's house. When the Lord went to Orissa after His *sannyāsa*, he carried His *daṇḍa* and begged alms.</w:t>
      </w:r>
    </w:p>
    <w:p>
      <w:pPr>
        <w:spacing w:before="160"/>
        <w:jc w:val="both"/>
      </w:pPr>
      <w:r>
        <w:rPr>
          <w:b/>
        </w:rPr>
        <w:t xml:space="preserve">22 </w:t>
      </w:r>
      <w:r>
        <w:rPr>
          <w:rFonts w:ascii="Times New Roman" w:hAnsi="Times New Roman"/>
        </w:rPr>
        <w:t>Out of love he longed to surround the Lord with care and comfort, but the Lord, guarding His renunciation and wary of what people would say, never accepted it.</w:t>
      </w:r>
    </w:p>
    <w:p>
      <w:pPr>
        <w:spacing w:before="160"/>
        <w:jc w:val="both"/>
      </w:pPr>
      <w:r>
        <w:rPr>
          <w:b/>
        </w:rPr>
        <w:t xml:space="preserve">23 </w:t>
      </w:r>
      <w:r>
        <w:rPr>
          <w:rFonts w:ascii="Times New Roman" w:hAnsi="Times New Roman"/>
        </w:rPr>
        <w:t>So the two of them would fall into little quarrels. I shall tell the whole story of his love later on.</w:t>
      </w:r>
    </w:p>
    <w:p>
      <w:pPr>
        <w:jc w:val="both"/>
      </w:pPr>
      <w:r>
        <w:rPr>
          <w:b/>
          <w:i/>
          <w:sz w:val="20"/>
        </w:rPr>
        <w:t xml:space="preserve">Amṛta-pravāha-bhāṣya. </w:t>
      </w:r>
      <w:r>
        <w:rPr>
          <w:rFonts w:ascii="Times New Roman" w:hAnsi="Times New Roman"/>
          <w:sz w:val="20"/>
        </w:rPr>
        <w:t>See Antya, Chapters 4, 7, 12 and 13.</w:t>
      </w:r>
    </w:p>
    <w:p>
      <w:pPr>
        <w:keepNext/>
        <w:spacing w:before="160"/>
        <w:jc w:val="center"/>
      </w:pPr>
      <w:r>
        <w:rPr>
          <w:rFonts w:ascii="Times New Roman" w:hAnsi="Times New Roman"/>
          <w:i/>
          <w:sz w:val="21"/>
        </w:rPr>
        <w:t>(7) The branch of Śrī Rāghava Paṇḍita —</w:t>
      </w:r>
    </w:p>
    <w:p>
      <w:pPr>
        <w:jc w:val="both"/>
      </w:pPr>
      <w:r>
        <w:rPr>
          <w:b/>
        </w:rPr>
        <w:t xml:space="preserve">24 </w:t>
      </w:r>
      <w:r>
        <w:rPr>
          <w:rFonts w:ascii="Times New Roman" w:hAnsi="Times New Roman"/>
        </w:rPr>
        <w:t>Rāghava Paṇḍita was one of the Lord’s first followers, and his chief branch is Makaradhvaja Kara.</w:t>
      </w:r>
    </w:p>
    <w:p>
      <w:pPr>
        <w:jc w:val="both"/>
      </w:pPr>
      <w:r>
        <w:rPr>
          <w:b/>
          <w:i/>
          <w:sz w:val="20"/>
        </w:rPr>
        <w:t xml:space="preserve">Anubhāṣya. </w:t>
      </w:r>
      <w:r>
        <w:rPr>
          <w:rFonts w:ascii="Times New Roman" w:hAnsi="Times New Roman"/>
          <w:sz w:val="20"/>
        </w:rPr>
        <w:t>Rāghava Paṇḍita. In the *Gaura-gaṇoddeśa* (verse 44): “Dhaniṣṭhā, who in Vraja gave Kṛṣṇa countless foodstuffs, is now Rāghava Paṇḍita, dear to Gaurāṅga.”</w:t>
      </w:r>
    </w:p>
    <w:p>
      <w:pPr>
        <w:jc w:val="both"/>
      </w:pPr>
      <w:r>
        <w:rPr>
          <w:rFonts w:ascii="Times New Roman" w:hAnsi="Times New Roman"/>
          <w:sz w:val="20"/>
        </w:rPr>
        <w:t>Rāghava's house is in the village of Pāṇihāṭī on the bank of the Gaṅgā: on the E.B.R. line from Śiyāladaha station to Sodapura station, and from there one mile west. Over Rāghava Paṇḍita's *samādhi* a high platform has been built, surrounded by a bower of creepers. North of the *samādhi*, in a nearly ruined, dilapidated house, resides the Deity Śrī Madana-mohana, who is served without proper care. This service is managed under the supervision of the present zamindar of Pāṇihāṭī, Śrī Śivacandra Rāya Caudhurī.</w:t>
      </w:r>
    </w:p>
    <w:p>
      <w:pPr>
        <w:jc w:val="both"/>
      </w:pPr>
      <w:r>
        <w:rPr>
          <w:rFonts w:ascii="Times New Roman" w:hAnsi="Times New Roman"/>
          <w:sz w:val="20"/>
        </w:rPr>
        <w:t>Makaradhvaja. In the *Gaura-gaṇoddeśa* (verse 141): “He who was formerly the actor Candramukha is Makaradhvaja Kara.” He lived in the village of Pāṇihāṭī.</w:t>
      </w:r>
    </w:p>
    <w:p>
      <w:pPr>
        <w:keepNext/>
        <w:spacing w:before="160"/>
        <w:jc w:val="center"/>
      </w:pPr>
      <w:r>
        <w:rPr>
          <w:rFonts w:ascii="Times New Roman" w:hAnsi="Times New Roman"/>
          <w:i/>
          <w:sz w:val="21"/>
        </w:rPr>
        <w:t>The virtues of his sister Damayantī —</w:t>
      </w:r>
    </w:p>
    <w:p>
      <w:pPr>
        <w:jc w:val="both"/>
      </w:pPr>
      <w:r>
        <w:rPr>
          <w:b/>
        </w:rPr>
        <w:t xml:space="preserve">25 </w:t>
      </w:r>
      <w:r>
        <w:rPr>
          <w:rFonts w:ascii="Times New Roman" w:hAnsi="Times New Roman"/>
        </w:rPr>
        <w:t>His sister Damayantī, a dear maidservant of the Lord, prepared provisions for Him all year round.</w:t>
      </w:r>
    </w:p>
    <w:p>
      <w:pPr>
        <w:jc w:val="both"/>
      </w:pPr>
      <w:r>
        <w:rPr>
          <w:b/>
          <w:i/>
          <w:sz w:val="20"/>
        </w:rPr>
        <w:t xml:space="preserve">Anubhāṣya. </w:t>
      </w:r>
      <w:r>
        <w:rPr>
          <w:rFonts w:ascii="Times New Roman" w:hAnsi="Times New Roman"/>
          <w:sz w:val="20"/>
        </w:rPr>
        <w:t>Damayantī. In the *Gaura-gaṇoddeśa* (verse 167): “She who in Vraja was Guṇamālā is Damayantī, his sister.”</w:t>
      </w:r>
    </w:p>
    <w:p>
      <w:pPr>
        <w:spacing w:before="160"/>
        <w:jc w:val="both"/>
      </w:pPr>
      <w:r>
        <w:rPr>
          <w:b/>
        </w:rPr>
        <w:t xml:space="preserve">26 </w:t>
      </w:r>
      <w:r>
        <w:rPr>
          <w:rFonts w:ascii="Times New Roman" w:hAnsi="Times New Roman"/>
        </w:rPr>
        <w:t>Filling bags with all those provisions, Rāghava would carry them secretly to the Lord.</w:t>
      </w:r>
    </w:p>
    <w:p>
      <w:pPr>
        <w:spacing w:before="160"/>
        <w:jc w:val="both"/>
      </w:pPr>
      <w:r>
        <w:rPr>
          <w:b/>
        </w:rPr>
        <w:t xml:space="preserve">27 </w:t>
      </w:r>
      <w:r>
        <w:rPr>
          <w:rFonts w:ascii="Times New Roman" w:hAnsi="Times New Roman"/>
        </w:rPr>
        <w:t>All year round the Lord accepted them, and they became famous as “Rāghava’s bags.”</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For a description of the *jhāli* (bags), see Antya, Chapter 10.</w:t>
      </w:r>
    </w:p>
    <w:p>
      <w:pPr>
        <w:spacing w:before="160"/>
        <w:jc w:val="both"/>
      </w:pPr>
      <w:r>
        <w:rPr>
          <w:b/>
        </w:rPr>
        <w:t xml:space="preserve">28 </w:t>
      </w:r>
      <w:r>
        <w:rPr>
          <w:rFonts w:ascii="Times New Roman" w:hAnsi="Times New Roman"/>
        </w:rPr>
        <w:t>I shall describe those provisions in detail later. Hearing of them, the devotees shed streams of tears.</w:t>
      </w:r>
    </w:p>
    <w:p>
      <w:pPr>
        <w:jc w:val="both"/>
      </w:pPr>
      <w:r>
        <w:rPr>
          <w:b/>
          <w:i/>
          <w:sz w:val="20"/>
        </w:rPr>
        <w:t xml:space="preserve">Amṛta-pravāha-bhāṣya. </w:t>
      </w:r>
      <w:r>
        <w:rPr>
          <w:rFonts w:ascii="Times New Roman" w:hAnsi="Times New Roman"/>
          <w:sz w:val="20"/>
        </w:rPr>
        <w:t>“*Āge*” (later): see Antya, Chapter 10.</w:t>
      </w:r>
    </w:p>
    <w:p>
      <w:pPr>
        <w:keepNext/>
        <w:spacing w:before="160"/>
        <w:jc w:val="center"/>
      </w:pPr>
      <w:r>
        <w:rPr>
          <w:rFonts w:ascii="Times New Roman" w:hAnsi="Times New Roman"/>
          <w:i/>
          <w:sz w:val="21"/>
        </w:rPr>
        <w:t>(8) Śrī Gaṅgādāsa —</w:t>
      </w:r>
    </w:p>
    <w:p>
      <w:pPr>
        <w:jc w:val="both"/>
      </w:pPr>
      <w:r>
        <w:rPr>
          <w:b/>
        </w:rPr>
        <w:t xml:space="preserve">29 </w:t>
      </w:r>
      <w:r>
        <w:rPr>
          <w:rFonts w:ascii="Times New Roman" w:hAnsi="Times New Roman"/>
        </w:rPr>
        <w:t>Paṇḍita Gaṅgādāsa was extremely dear to the Lord. Simply to remember him destroys all bondage.</w:t>
      </w:r>
    </w:p>
    <w:p>
      <w:pPr>
        <w:jc w:val="both"/>
      </w:pPr>
      <w:r>
        <w:rPr>
          <w:b/>
          <w:i/>
          <w:sz w:val="20"/>
        </w:rPr>
        <w:t xml:space="preserve">Anubhāṣya. </w:t>
      </w:r>
      <w:r>
        <w:rPr>
          <w:rFonts w:ascii="Times New Roman" w:hAnsi="Times New Roman"/>
          <w:sz w:val="20"/>
        </w:rPr>
        <w:t>Gaṅgādāsa Paṇḍita. In the *Gaura-gaṇoddeśa* (verse 53): “He who was formerly the sage Vasiṣṭha, the guru of Raghunātha, [became] by a special manifestation Gaṅgādāsa and Sudarśana.” The same, verse 119: “… Gaṅgādāsa, dear to the Lord, was formerly Durvāsā in Nidhuvana, dear to the gopīs.”</w:t>
      </w:r>
    </w:p>
    <w:p>
      <w:pPr>
        <w:keepNext/>
        <w:spacing w:before="160"/>
        <w:jc w:val="center"/>
      </w:pPr>
      <w:r>
        <w:rPr>
          <w:rFonts w:ascii="Times New Roman" w:hAnsi="Times New Roman"/>
          <w:i/>
          <w:sz w:val="21"/>
        </w:rPr>
        <w:t>(9) Śrī Purandara Ācārya —</w:t>
      </w:r>
    </w:p>
    <w:p>
      <w:pPr>
        <w:jc w:val="both"/>
      </w:pPr>
      <w:r>
        <w:rPr>
          <w:b/>
        </w:rPr>
        <w:t xml:space="preserve">30 </w:t>
      </w:r>
      <w:r>
        <w:rPr>
          <w:rFonts w:ascii="Times New Roman" w:hAnsi="Times New Roman"/>
        </w:rPr>
        <w:t>Śrī Purandara Ācārya was an associate of Śrī Caitanya; Gaurāṅgasundara called him Father.</w:t>
      </w:r>
    </w:p>
    <w:p>
      <w:pPr>
        <w:jc w:val="both"/>
      </w:pPr>
      <w:r>
        <w:rPr>
          <w:b/>
          <w:i/>
          <w:sz w:val="20"/>
        </w:rPr>
        <w:t xml:space="preserve">Anubhāṣya. </w:t>
      </w:r>
      <w:r>
        <w:rPr>
          <w:rFonts w:ascii="Times New Roman" w:hAnsi="Times New Roman"/>
          <w:sz w:val="20"/>
        </w:rPr>
        <w:t>Purandara Ācārya. *Caitanya-bhāgavata*, Antya, Chapter 5: “As soon as the Lord arrived at the Paṇḍita's house, Ācārya Purandara heard the news and came. Seeing him, the Lord called him ‘Father’ and, maddened with ecstatic love, took him in His arms. Supremely fortunate is that Ācārya Purandara: seeing the Lord, he wept, unable to restrain himself.”</w:t>
      </w:r>
    </w:p>
    <w:p>
      <w:pPr>
        <w:keepNext/>
        <w:spacing w:before="160"/>
        <w:jc w:val="center"/>
      </w:pPr>
      <w:r>
        <w:rPr>
          <w:rFonts w:ascii="Times New Roman" w:hAnsi="Times New Roman"/>
          <w:i/>
          <w:sz w:val="21"/>
        </w:rPr>
        <w:t>(10) The branch of Śrī Dāmodara Paṇḍita —</w:t>
      </w:r>
    </w:p>
    <w:p>
      <w:pPr>
        <w:jc w:val="both"/>
      </w:pPr>
      <w:r>
        <w:rPr>
          <w:b/>
        </w:rPr>
        <w:t xml:space="preserve">31 </w:t>
      </w:r>
      <w:r>
        <w:rPr>
          <w:rFonts w:ascii="Times New Roman" w:hAnsi="Times New Roman"/>
        </w:rPr>
        <w:t>Dāmodara Paṇḍita, another branch, was so fierce in his love that he even rebuked the Lord.</w:t>
      </w:r>
    </w:p>
    <w:p>
      <w:pPr>
        <w:spacing w:before="160"/>
        <w:jc w:val="both"/>
      </w:pPr>
      <w:r>
        <w:rPr>
          <w:b/>
        </w:rPr>
        <w:t xml:space="preserve">32 </w:t>
      </w:r>
      <w:r>
        <w:rPr>
          <w:rFonts w:ascii="Times New Roman" w:hAnsi="Times New Roman"/>
        </w:rPr>
        <w:t>I shall tell the story of that rebuke in detail later. Pleased with it, the Lord sent him to Nadīyā.</w:t>
      </w:r>
    </w:p>
    <w:p>
      <w:pPr>
        <w:jc w:val="both"/>
      </w:pPr>
      <w:r>
        <w:rPr>
          <w:b/>
          <w:i/>
          <w:sz w:val="20"/>
        </w:rPr>
        <w:t xml:space="preserve">Amṛta-pravāha-bhāṣya. </w:t>
      </w:r>
      <w:r>
        <w:rPr>
          <w:rFonts w:ascii="Times New Roman" w:hAnsi="Times New Roman"/>
          <w:sz w:val="20"/>
        </w:rPr>
        <w:t>“*Āge*” (later): see Antya, Chapter 3.</w:t>
      </w:r>
    </w:p>
    <w:p>
      <w:pPr>
        <w:jc w:val="both"/>
      </w:pPr>
      <w:r>
        <w:rPr>
          <w:b/>
          <w:i/>
          <w:sz w:val="20"/>
        </w:rPr>
        <w:t xml:space="preserve">Anubhāṣya. </w:t>
      </w:r>
      <w:r>
        <w:rPr>
          <w:rFonts w:ascii="Times New Roman" w:hAnsi="Times New Roman"/>
          <w:sz w:val="20"/>
        </w:rPr>
        <w:t>Dāmodara Paṇḍita. In the *Gaura-gaṇoddeśa* (verse 169): “The fierce Śaibyā who was in Vraja is Dāmodara Paṇḍita. For some purpose the goddess Sarasvatī entered him.” By the Lord's order Dāmodara would come to Gauḍa to see Āi (Śacīmātā), and then, before the Ratha-yātrā, go again with the devotees to Puruṣottama (*Caitanya-bhāgavata*, Antya, Chapter 9). For the Lord's question about Śacīdevī's devotion to Kṛṣṇa and Dāmodara Paṇḍita's answer, see the *Caitanya-bhāgavata*, Antya, Chapter 10. For Dāmodara's verbal chastisement of the Lord, see Antya-līlā, Chapter 3.</w:t>
      </w:r>
    </w:p>
    <w:p>
      <w:pPr>
        <w:keepNext/>
        <w:spacing w:before="160"/>
        <w:jc w:val="center"/>
      </w:pPr>
      <w:r>
        <w:rPr>
          <w:rFonts w:ascii="Times New Roman" w:hAnsi="Times New Roman"/>
          <w:i/>
          <w:sz w:val="21"/>
        </w:rPr>
        <w:t>(11) The greatness and the branch of Śrī Śaṅkara Paṇḍita —</w:t>
      </w:r>
    </w:p>
    <w:p>
      <w:pPr>
        <w:jc w:val="both"/>
      </w:pPr>
      <w:r>
        <w:rPr>
          <w:b/>
        </w:rPr>
        <w:t xml:space="preserve">33 </w:t>
      </w:r>
      <w:r>
        <w:rPr>
          <w:rFonts w:ascii="Times New Roman" w:hAnsi="Times New Roman"/>
        </w:rPr>
        <w:t>His younger brother, Śaṅkara Paṇḍita, is a branch known by the name “the Lord’s footrest.”</w:t>
      </w:r>
    </w:p>
    <w:p>
      <w:pPr>
        <w:jc w:val="both"/>
      </w:pPr>
      <w:r>
        <w:rPr>
          <w:b/>
          <w:i/>
          <w:sz w:val="20"/>
        </w:rPr>
        <w:t xml:space="preserve">Anubhāṣya. </w:t>
      </w:r>
      <w:r>
        <w:rPr>
          <w:rFonts w:ascii="Times New Roman" w:hAnsi="Times New Roman"/>
          <w:sz w:val="20"/>
        </w:rPr>
        <w:t>Śaṅkara Paṇḍita. In the *Gaura-gaṇoddeśa* (verse 157): “She on whose breast Kṛṣṇa formerly slept in Vṛndāvana, Śrī Bhadrā, is now Śaṅkara Paṇḍita, dear to Gaurāṅga.” See Antya 19.67–74.</w:t>
      </w:r>
    </w:p>
    <w:p>
      <w:pPr>
        <w:jc w:val="both"/>
      </w:pPr>
      <w:r>
        <w:rPr>
          <w:rFonts w:ascii="Times New Roman" w:hAnsi="Times New Roman"/>
          <w:sz w:val="20"/>
        </w:rPr>
        <w:t>Mahāprabhu's love for Paṇḍita Dāmodara was mixed with reverence, while for his younger brother, Paṇḍita Śaṅkara, He had pure (*kevala*) *prema*: see Madhya 11.146–148.</w:t>
      </w:r>
    </w:p>
    <w:p>
      <w:pPr>
        <w:keepNext/>
        <w:spacing w:before="160"/>
        <w:jc w:val="center"/>
      </w:pPr>
      <w:r>
        <w:rPr>
          <w:rFonts w:ascii="Times New Roman" w:hAnsi="Times New Roman"/>
          <w:i/>
          <w:sz w:val="21"/>
        </w:rPr>
        <w:t>(12) Śrī Sadāśiva Paṇḍita —</w:t>
      </w:r>
    </w:p>
    <w:p>
      <w:pPr>
        <w:jc w:val="both"/>
      </w:pPr>
      <w:r>
        <w:rPr>
          <w:b/>
        </w:rPr>
        <w:t xml:space="preserve">34 </w:t>
      </w:r>
      <w:r>
        <w:rPr>
          <w:rFonts w:ascii="Times New Roman" w:hAnsi="Times New Roman"/>
        </w:rPr>
        <w:t>Sadāśiva Paṇḍita set all his hope on the Lord’s feet, and at first Nityānanda lived in his house.</w:t>
      </w:r>
    </w:p>
    <w:p>
      <w:pPr>
        <w:jc w:val="both"/>
      </w:pPr>
      <w:r>
        <w:rPr>
          <w:b/>
          <w:i/>
          <w:sz w:val="20"/>
        </w:rPr>
        <w:t xml:space="preserve">Anubhāṣya. </w:t>
      </w:r>
      <w:r>
        <w:rPr>
          <w:rFonts w:ascii="Times New Roman" w:hAnsi="Times New Roman"/>
          <w:sz w:val="20"/>
        </w:rPr>
        <w:t>Sadāśiva Paṇḍita. *Caitanya-bhāgavata*, Antya, Chapter 9 (at the time of the Ratha-yātrā): “Sadāśiva Paṇḍita, pure of mind, set out — he in whose house Nityānanda formerly lived.”</w:t>
      </w:r>
    </w:p>
    <w:p>
      <w:pPr>
        <w:jc w:val="both"/>
      </w:pPr>
      <w:r>
        <w:rPr>
          <w:rFonts w:ascii="Times New Roman" w:hAnsi="Times New Roman"/>
          <w:sz w:val="20"/>
        </w:rPr>
        <w:t>He lived in Navadvīpa and was the Lord's companion in *kīrtana*. On returning from Gayā, Mahāprabhu told him and other devotees, in Śuklāmbara's house, of His own worship of Kṛṣṇa. When Mahāprabhu was going to dance in Candraśekhara's house in the guise of Lakṣmī, He told Sadāśiva to prepare the costumes and everything else for the play (*Caitanya-bhāgavata*, Madhya, Chapter 18).</w:t>
      </w:r>
    </w:p>
    <w:p>
      <w:pPr>
        <w:keepNext/>
        <w:spacing w:before="160"/>
        <w:jc w:val="center"/>
      </w:pPr>
      <w:r>
        <w:rPr>
          <w:rFonts w:ascii="Times New Roman" w:hAnsi="Times New Roman"/>
          <w:i/>
          <w:sz w:val="21"/>
        </w:rPr>
        <w:t>(13) Śrī Pradyumna Brahmacārī —</w:t>
      </w:r>
    </w:p>
    <w:p>
      <w:pPr>
        <w:jc w:val="both"/>
      </w:pPr>
      <w:r>
        <w:rPr>
          <w:b/>
        </w:rPr>
        <w:t xml:space="preserve">35 </w:t>
      </w:r>
      <w:r>
        <w:rPr>
          <w:rFonts w:ascii="Times New Roman" w:hAnsi="Times New Roman"/>
        </w:rPr>
        <w:t>Pradyumna Brahmacārī was a worshipper of Śrī Nṛsiṁha, and the Lord gave him the name Nṛsiṁhānanda.</w:t>
      </w:r>
    </w:p>
    <w:p>
      <w:pPr>
        <w:jc w:val="both"/>
      </w:pPr>
      <w:r>
        <w:rPr>
          <w:b/>
          <w:i/>
          <w:sz w:val="20"/>
        </w:rPr>
        <w:t xml:space="preserve">Anubhāṣya. </w:t>
      </w:r>
      <w:r>
        <w:rPr>
          <w:rFonts w:ascii="Times New Roman" w:hAnsi="Times New Roman"/>
          <w:sz w:val="20"/>
        </w:rPr>
        <w:t>Pradyumna Brahmacārī. Antya, Chapter 2: “His own name was Pradyumna Brahmacārī; Gaura, the abode [of all], named him ‘Nṛsiṁhānanda.’” (CC Antya 2.53) Coming from Rāghava's house in Pāṇihāṭī to Śivānanda's house in Kumārahaṭṭa, Mahāprabhu appeared within his heart and accepted the offerings meant for three — Jagannātha, Nṛsiṁha and Himself (CC Antya 2.48–78). When he heard in Kuliyā that Mahāprabhu was going to Vṛndāvana, he became absorbed in meditation and in his mind built a road from Kuliyā to Vṛndāvana. Then his meditation broke, and he told the devotees that this time the Lord would go only as far as Kānāi Nāṭaśālā and would not go to Vṛndāvana (Madhya 1.155–162).</w:t>
      </w:r>
      <w:r>
        <w:rPr>
          <w:rFonts w:ascii="Times New Roman" w:hAnsi="Times New Roman"/>
          <w:sz w:val="20"/>
          <w:vertAlign w:val="superscript"/>
        </w:rPr>
        <w:t>10</w:t>
      </w:r>
    </w:p>
    <w:p>
      <w:pPr>
        <w:jc w:val="both"/>
      </w:pPr>
      <w:r>
        <w:rPr>
          <w:rFonts w:ascii="Times New Roman" w:hAnsi="Times New Roman"/>
          <w:sz w:val="20"/>
        </w:rPr>
        <w:t>In the *Gaura-gaṇoddeśa* (verse 74): “*Āveśa* should likewise be recognized in the Miśra named Pradyumna.” *Caitanya-bhāgavata*, Antya, Chapter 3: “… in whose body Nṛsiṁha is manifest”; and Antya, Chapter 9: “… with whom Nṛsiṁha Himself converses face to face.”</w:t>
      </w:r>
    </w:p>
    <w:p>
      <w:pPr>
        <w:keepNext/>
        <w:spacing w:before="160"/>
        <w:jc w:val="center"/>
      </w:pPr>
      <w:r>
        <w:rPr>
          <w:rFonts w:ascii="Times New Roman" w:hAnsi="Times New Roman"/>
          <w:i/>
          <w:sz w:val="21"/>
        </w:rPr>
        <w:t>(14) Śrī Nārāyaṇa Paṇḍita —</w:t>
      </w:r>
    </w:p>
    <w:p>
      <w:pPr>
        <w:jc w:val="both"/>
      </w:pPr>
      <w:r>
        <w:rPr>
          <w:b/>
        </w:rPr>
        <w:t xml:space="preserve">36 </w:t>
      </w:r>
      <w:r>
        <w:rPr>
          <w:rFonts w:ascii="Times New Roman" w:hAnsi="Times New Roman"/>
        </w:rPr>
        <w:t>Nārāyaṇa Paṇḍita was a most generous soul who knew nothing but the feet of Śrī Caitanya.</w:t>
      </w:r>
    </w:p>
    <w:p>
      <w:pPr>
        <w:jc w:val="both"/>
      </w:pPr>
      <w:r>
        <w:rPr>
          <w:b/>
          <w:i/>
          <w:sz w:val="20"/>
        </w:rPr>
        <w:t xml:space="preserve">Anubhāṣya. </w:t>
      </w:r>
      <w:r>
        <w:rPr>
          <w:rFonts w:ascii="Times New Roman" w:hAnsi="Times New Roman"/>
          <w:sz w:val="20"/>
        </w:rPr>
        <w:t>Nārāyaṇa Paṇḍita went to Nīlācala with Śrīrāma Paṇḍita, the brother of Śrīvāsa, to see Śrī Mahāprabhu. See the *Caitanya-bhāgavata*, Antya, Chapter 9, verse 93.</w:t>
      </w:r>
    </w:p>
    <w:p>
      <w:pPr>
        <w:keepNext/>
        <w:spacing w:before="160"/>
        <w:jc w:val="center"/>
      </w:pPr>
      <w:r>
        <w:rPr>
          <w:rFonts w:ascii="Times New Roman" w:hAnsi="Times New Roman"/>
          <w:i/>
          <w:sz w:val="21"/>
        </w:rPr>
        <w:t>(15) The branch of Śrī Śrīmān Paṇḍita —</w:t>
      </w:r>
    </w:p>
    <w:p>
      <w:pPr>
        <w:jc w:val="both"/>
      </w:pPr>
      <w:r>
        <w:rPr>
          <w:b/>
        </w:rPr>
        <w:t xml:space="preserve">37 </w:t>
      </w:r>
      <w:r>
        <w:rPr>
          <w:rFonts w:ascii="Times New Roman" w:hAnsi="Times New Roman"/>
        </w:rPr>
        <w:t>Śrīmān Paṇḍita, a branch and the Lord’s personal servant, held the torch whenever the Lord danced.</w:t>
      </w:r>
    </w:p>
    <w:p>
      <w:pPr>
        <w:jc w:val="both"/>
      </w:pPr>
      <w:r>
        <w:rPr>
          <w:b/>
          <w:i/>
          <w:sz w:val="20"/>
        </w:rPr>
        <w:t xml:space="preserve">Anubhāṣya. </w:t>
      </w:r>
      <w:r>
        <w:rPr>
          <w:rFonts w:ascii="Times New Roman" w:hAnsi="Times New Roman"/>
          <w:sz w:val="20"/>
        </w:rPr>
        <w:t>Śrīmān Paṇḍita lived in Śrī Navadvīpa and was the Lord's companion in His first *kīrtana*. On the day of the play, when the Lord danced in the mood of the Goddess, and whenever the Lord danced, he held a lighted torch. *Caitanya-bhāgavata*, Madhya, Chapter 18: “In the guise of Ādyā-śakti the Lord, Gaura the lion, dances, and all the bees at His feet joyfully watch … Paṇḍita Śrīmān holds the torch before Him.”</w:t>
      </w:r>
    </w:p>
    <w:p>
      <w:pPr>
        <w:keepNext/>
        <w:spacing w:before="160"/>
        <w:jc w:val="center"/>
      </w:pPr>
      <w:r>
        <w:rPr>
          <w:rFonts w:ascii="Times New Roman" w:hAnsi="Times New Roman"/>
          <w:i/>
          <w:sz w:val="21"/>
        </w:rPr>
        <w:t>(16) Śrī Śuklāmbara Brahmacārī —</w:t>
      </w:r>
    </w:p>
    <w:p>
      <w:pPr>
        <w:jc w:val="both"/>
      </w:pPr>
      <w:r>
        <w:rPr>
          <w:b/>
        </w:rPr>
        <w:t xml:space="preserve">38 </w:t>
      </w:r>
      <w:r>
        <w:rPr>
          <w:rFonts w:ascii="Times New Roman" w:hAnsi="Times New Roman"/>
        </w:rPr>
        <w:t>Śuklāmbara Brahmacārī was most fortunate: the Lord Himself would beg his rice, or snatch it from him, and eat it.</w:t>
      </w:r>
    </w:p>
    <w:p>
      <w:pPr>
        <w:jc w:val="both"/>
      </w:pPr>
      <w:r>
        <w:rPr>
          <w:b/>
          <w:i/>
          <w:sz w:val="20"/>
        </w:rPr>
        <w:t xml:space="preserve">Anubhāṣya. </w:t>
      </w:r>
      <w:r>
        <w:rPr>
          <w:rFonts w:ascii="Times New Roman" w:hAnsi="Times New Roman"/>
          <w:sz w:val="20"/>
        </w:rPr>
        <w:t>Śuklāmbara Brahmacārī lived in Śrī Navadvīpa and was the Lord's companion in His first *kīrtana*. On returning from Gayā, Mahāprabhu gathered the devotees in his very house and asked to hear the narrations of Kṛṣṇa from him (*Caitanya-bhāgavata*, Madhya, Chapter 1). In His Navadvīpa pastimes Mahāprabhu, in great joy, would snatch and eat the rice cooked from the grain Śuklāmbara had collected as alms (*Caitanya-bhāgavata*, Madhya, Chapters 16 and 25). In the *Gaura-gaṇoddeśa* (verse 191): “Śuklāmbara Brahmacārī was formerly one of the wives of the sacrificing brāhmaṇas; the Lord, Śrī Gaurāṅga, begged his food and ate it. Some say that this *brahmacārī* was formerly a brāhmaṇa who performed sacrifice.”</w:t>
      </w:r>
    </w:p>
    <w:p>
      <w:pPr>
        <w:keepNext/>
        <w:spacing w:before="160"/>
        <w:jc w:val="center"/>
      </w:pPr>
      <w:r>
        <w:rPr>
          <w:rFonts w:ascii="Times New Roman" w:hAnsi="Times New Roman"/>
          <w:i/>
          <w:sz w:val="21"/>
        </w:rPr>
        <w:t>(17) The branch of Śrī Nandana Ācārya —</w:t>
      </w:r>
    </w:p>
    <w:p>
      <w:pPr>
        <w:jc w:val="both"/>
      </w:pPr>
      <w:r>
        <w:rPr>
          <w:b/>
        </w:rPr>
        <w:t xml:space="preserve">39 </w:t>
      </w:r>
      <w:r>
        <w:rPr>
          <w:rFonts w:ascii="Times New Roman" w:hAnsi="Times New Roman"/>
        </w:rPr>
        <w:t>Nandana Ācārya is a branch renowned throughout the world, for the two Lords hid in his house.</w:t>
      </w:r>
    </w:p>
    <w:p>
      <w:pPr>
        <w:jc w:val="both"/>
      </w:pPr>
      <w:r>
        <w:rPr>
          <w:b/>
          <w:i/>
          <w:sz w:val="20"/>
        </w:rPr>
        <w:t xml:space="preserve">Anubhāṣya. </w:t>
      </w:r>
      <w:r>
        <w:rPr>
          <w:rFonts w:ascii="Times New Roman" w:hAnsi="Times New Roman"/>
          <w:sz w:val="20"/>
        </w:rPr>
        <w:t>Nandana Ācārya lived in Navadvīpa and was the Lord's companion in *kīrtana*. After travelling to many holy places in the dress of an *avadhūta*, Śrī Nityānanda Prabhu came first to his house. There Mahāprabhu met Him together with the devotees. On the day of the Mahā-prakāśa, Mahāprabhu sent Rāmāi Paṇḍita to bring Advaita Prabhu. Advaitācārya was hiding in Nandanācārya's house, but Gaurasundara, who knows every heart, came to know of it. Śrī Mahāprabhu too once hid in his house. See the *Caitanya-bhāgavata*, Madhya, Chapters 6 and 17.</w:t>
      </w:r>
    </w:p>
    <w:p>
      <w:pPr>
        <w:keepNext/>
        <w:spacing w:before="160"/>
        <w:jc w:val="center"/>
      </w:pPr>
      <w:r>
        <w:rPr>
          <w:rFonts w:ascii="Times New Roman" w:hAnsi="Times New Roman"/>
          <w:i/>
          <w:sz w:val="21"/>
        </w:rPr>
        <w:t>(18) The branch of Śrī Mukunda Datta —</w:t>
      </w:r>
    </w:p>
    <w:p>
      <w:pPr>
        <w:jc w:val="both"/>
      </w:pPr>
      <w:r>
        <w:rPr>
          <w:b/>
        </w:rPr>
        <w:t xml:space="preserve">40 </w:t>
      </w:r>
      <w:r>
        <w:rPr>
          <w:rFonts w:ascii="Times New Roman" w:hAnsi="Times New Roman"/>
        </w:rPr>
        <w:t>Śrī Mukunda Datta, another branch, was the Lord’s fellow student; when he sang kīrtana, Caitanya Gosāñi danced.</w:t>
      </w:r>
    </w:p>
    <w:p>
      <w:pPr>
        <w:jc w:val="both"/>
      </w:pPr>
      <w:r>
        <w:rPr>
          <w:b/>
          <w:i/>
          <w:sz w:val="20"/>
        </w:rPr>
        <w:t xml:space="preserve">Anubhāṣya. </w:t>
      </w:r>
      <w:r>
        <w:rPr>
          <w:rFonts w:ascii="Times New Roman" w:hAnsi="Times New Roman"/>
          <w:sz w:val="20"/>
        </w:rPr>
        <w:t>Śrī Mukunda Datta was born in the village of Chanharā, under the Paṭiyā police station in Caṭṭagrāma district, ten *krośas* from Mekhalā, the village of Vidyānidhi's *śrīpāṭa*. In the *Gaura-gaṇoddeśa* (verse 140): “Madhukaṇṭha and Madhuvrata, the two singers in Vraja, are Mukunda and Vāsudeva, the two Dattas, the singers of Gaurāṅga.”</w:t>
      </w:r>
    </w:p>
    <w:p>
      <w:pPr>
        <w:jc w:val="both"/>
      </w:pPr>
      <w:r>
        <w:rPr>
          <w:rFonts w:ascii="Times New Roman" w:hAnsi="Times New Roman"/>
          <w:sz w:val="20"/>
        </w:rPr>
        <w:t>In His student days Nimāi used to argue with His classmate Mukunda, posing trick questions of logic (*nyāya*) (*Caitanya-bhāgavata*, Ādi, Chapters 5 and 8). When the Lord returned from Gayā, mad with love for Kṛṣṇa, Mukunda would delight Him by reciting verses of the *Bhāgavatam*. It was through his efforts that his companion Śrī Gadādhara Paṇḍita Gosvāmī took initiation from Śrī Vidyānidhi (Madhya, Chapter 7). When he sang *kīrtana* in Śrīvāsa's courtyard, Mahāprabhu would dance and sing. During the *bhāva* that lasted seven *praharas* (“*sāt-prahariyā*”), he sang the “Abhiṣeka.” For the Lord's punishment of Mukunda and His mercy to him, see the *Caitanya-bhāgavata*, Madhya, Chapter 10. When the Lord danced in Candraśekhara's house in the guise of Lakṣmī, it was he who first began to sing.</w:t>
      </w:r>
    </w:p>
    <w:p>
      <w:pPr>
        <w:jc w:val="both"/>
      </w:pPr>
      <w:r>
        <w:rPr>
          <w:rFonts w:ascii="Times New Roman" w:hAnsi="Times New Roman"/>
          <w:sz w:val="20"/>
        </w:rPr>
        <w:t>After telling Nityānanda Prabhu that He would take *sannyāsa*, the Lord went to Mukunda's house. Hearing everything, Mukunda begged the Lord to continue His *kīrtana* pastimes in Navadvīpa a few days longer (*Caitanya-bhāgavata*, Madhya, Chapter 25). When Mukunda learned of the Lord's *sannyāsa* from Nityānanda's lips, he went to Kāṭoyā with Gadādhara and Candraśekhara. There he sang *kīrtana* and performed everything proper to the Lord's *sannyāsa*. After the *sannyāsa* he followed the Lord together with Nitāi, Gadādhara and Govinda (Madhya, Chapter 26; Antya, Chapter 1), and in this way followed Him all the way to Puruṣottama (see Antya, Chapter 2). On the way to Jaleśvara he was present when Nityānanda broke the Lord's *daṇḍa*, and he reached Jaleśvara shortly after the Lord. Every year he came with the devotees from Gauḍa to Nīlācala to see the Lord.</w:t>
      </w:r>
    </w:p>
    <w:p>
      <w:pPr>
        <w:keepNext/>
        <w:spacing w:before="160"/>
        <w:jc w:val="center"/>
      </w:pPr>
      <w:r>
        <w:rPr>
          <w:rFonts w:ascii="Times New Roman" w:hAnsi="Times New Roman"/>
          <w:i/>
          <w:sz w:val="21"/>
        </w:rPr>
        <w:t>(19) The virtues of Śrī Vāsudeva Datta Ṭhākura —</w:t>
      </w:r>
    </w:p>
    <w:p>
      <w:pPr>
        <w:jc w:val="both"/>
      </w:pPr>
      <w:r>
        <w:rPr>
          <w:b/>
        </w:rPr>
        <w:t xml:space="preserve">41 </w:t>
      </w:r>
      <w:r>
        <w:rPr>
          <w:rFonts w:ascii="Times New Roman" w:hAnsi="Times New Roman"/>
        </w:rPr>
        <w:t>Vāsudeva Datta was the Lord’s great-souled servant; even with a thousand mouths one could not tell his virtues.</w:t>
      </w:r>
    </w:p>
    <w:p>
      <w:pPr>
        <w:jc w:val="both"/>
      </w:pPr>
      <w:r>
        <w:rPr>
          <w:b/>
          <w:i/>
          <w:sz w:val="20"/>
        </w:rPr>
        <w:t xml:space="preserve">Anubhāṣya. </w:t>
      </w:r>
      <w:r>
        <w:rPr>
          <w:rFonts w:ascii="Times New Roman" w:hAnsi="Times New Roman"/>
          <w:sz w:val="20"/>
        </w:rPr>
        <w:t>Śrī Vāsudeva Datta was born in Caṭṭagrāma; he was the brother of Mukunda Datta. *Caitanya-bhāgavata*, Antya, Chapter 9: “… to whom Kṛṣṇa Himself is sold.” When the Lord was staying at Śrīvāsa's house in Kumārahaṭṭa (*Caitanya-bhāgavata*, Antya, Chapter 5): “Such was the Lord's love for Datta! The Lord says: ‘I certainly belong to Vāsudeva … This body of Mine belongs to Vāsudeva Datta. Wherever Datta sells Me, there I am sold. It is true, true — it cannot be otherwise. I speak the truth; hear, O assembly of Vaiṣṇavas: this body of Mine belongs to Vāsudeva alone.’”</w:t>
      </w:r>
    </w:p>
    <w:p>
      <w:pPr>
        <w:jc w:val="both"/>
      </w:pPr>
      <w:r>
        <w:rPr>
          <w:rFonts w:ascii="Times New Roman" w:hAnsi="Times New Roman"/>
          <w:sz w:val="20"/>
        </w:rPr>
        <w:t>Yadunandana Ācārya, who received his mercy, was the *dīkṣā-guru* of Śrī Raghunātha dāsa Gosvāmī (Antya 6.161). Seeing his tendency to spend lavishly, the Lord ordered Śivānanda Sena to become his *sarakhela* (manager) and to manage his expenses (Madhya 15.93–96). For his prayer to Mahāprabhu on seeing the suffering of the *jīvas*, see Madhya 15.159–180.</w:t>
      </w:r>
    </w:p>
    <w:p>
      <w:pPr>
        <w:jc w:val="both"/>
      </w:pPr>
      <w:r>
        <w:rPr>
          <w:rFonts w:ascii="Times New Roman" w:hAnsi="Times New Roman"/>
          <w:sz w:val="20"/>
        </w:rPr>
        <w:t>On the E.I.R. line, one mile from Pūrvasthalī station, in the village of Māmagāchi, the birthplace of Ṭhākura Vṛndāvana, the Śrī Madana-Gopāla he established still resides. His service is very much neglected. It is desirable that His service be made splendid.</w:t>
      </w:r>
    </w:p>
    <w:p>
      <w:pPr>
        <w:spacing w:before="160"/>
        <w:jc w:val="both"/>
      </w:pPr>
      <w:r>
        <w:rPr>
          <w:b/>
        </w:rPr>
        <w:t xml:space="preserve">42 </w:t>
      </w:r>
      <w:r>
        <w:rPr>
          <w:rFonts w:ascii="Times New Roman" w:hAnsi="Times New Roman"/>
        </w:rPr>
        <w:t>He wished to take upon himself the sins of every living being in the world and suffer in hell himself, if only they could be set free.</w:t>
      </w:r>
      <w:r>
        <w:rPr>
          <w:rFonts w:ascii="Times New Roman" w:hAnsi="Times New Roman"/>
          <w:vertAlign w:val="superscript"/>
        </w:rPr>
        <w:t>3</w:t>
      </w:r>
    </w:p>
    <w:p>
      <w:pPr>
        <w:keepNext/>
        <w:spacing w:before="160"/>
        <w:jc w:val="center"/>
      </w:pPr>
      <w:r>
        <w:rPr>
          <w:rFonts w:ascii="Times New Roman" w:hAnsi="Times New Roman"/>
          <w:i/>
          <w:sz w:val="21"/>
        </w:rPr>
        <w:t>(20) The virtues of Ṭhākura Haridāsa, the Nāmācārya, and his branch —</w:t>
      </w:r>
    </w:p>
    <w:p>
      <w:pPr>
        <w:jc w:val="both"/>
      </w:pPr>
      <w:r>
        <w:rPr>
          <w:b/>
        </w:rPr>
        <w:t xml:space="preserve">43 </w:t>
      </w:r>
      <w:r>
        <w:rPr>
          <w:rFonts w:ascii="Times New Roman" w:hAnsi="Times New Roman"/>
        </w:rPr>
        <w:t>Haridāsa Ṭhākura, another branch, lived a wondrous life: without fail he chanted three hundred thousand names every day.</w:t>
      </w:r>
    </w:p>
    <w:p>
      <w:pPr>
        <w:jc w:val="both"/>
      </w:pPr>
      <w:r>
        <w:rPr>
          <w:b/>
          <w:i/>
          <w:sz w:val="20"/>
        </w:rPr>
        <w:t xml:space="preserve">Amṛta-pravāha-bhāṣya. </w:t>
      </w:r>
      <w:r>
        <w:rPr>
          <w:rFonts w:ascii="Times New Roman" w:hAnsi="Times New Roman"/>
          <w:sz w:val="20"/>
        </w:rPr>
        <w:t>“*Apatita*”: without breaking the rule.</w:t>
      </w:r>
    </w:p>
    <w:p>
      <w:pPr>
        <w:spacing w:before="160"/>
        <w:jc w:val="both"/>
      </w:pPr>
      <w:r>
        <w:rPr>
          <w:b/>
        </w:rPr>
        <w:t xml:space="preserve">44 </w:t>
      </w:r>
      <w:r>
        <w:rPr>
          <w:rFonts w:ascii="Times New Roman" w:hAnsi="Times New Roman"/>
        </w:rPr>
        <w:t>His virtues are endless; I can give only a glimpse of them. It was he whom Advaita Ācārya fed from the plate of the memorial offering, the *śrāddha-pātra*.</w:t>
      </w:r>
    </w:p>
    <w:p>
      <w:pPr>
        <w:spacing w:before="160"/>
        <w:jc w:val="both"/>
      </w:pPr>
      <w:r>
        <w:rPr>
          <w:b/>
        </w:rPr>
        <w:t xml:space="preserve">45 </w:t>
      </w:r>
      <w:r>
        <w:rPr>
          <w:rFonts w:ascii="Times New Roman" w:hAnsi="Times New Roman"/>
        </w:rPr>
        <w:t>The waves of his virtues were like Prahlāda’s: even when the Yavanas beat him, he did not so much as frown.</w:t>
      </w:r>
    </w:p>
    <w:p>
      <w:pPr>
        <w:spacing w:before="160"/>
        <w:jc w:val="both"/>
      </w:pPr>
      <w:r>
        <w:rPr>
          <w:b/>
        </w:rPr>
        <w:t xml:space="preserve">46 </w:t>
      </w:r>
      <w:r>
        <w:rPr>
          <w:rFonts w:ascii="Times New Roman" w:hAnsi="Times New Roman"/>
        </w:rPr>
        <w:t>When he attained perfection, Caitanya Prabhu took his body in His arms and danced in great joy.</w:t>
      </w:r>
    </w:p>
    <w:p>
      <w:pPr>
        <w:spacing w:before="160"/>
        <w:jc w:val="both"/>
      </w:pPr>
      <w:r>
        <w:rPr>
          <w:b/>
        </w:rPr>
        <w:t xml:space="preserve">47 </w:t>
      </w:r>
      <w:r>
        <w:rPr>
          <w:rFonts w:ascii="Times New Roman" w:hAnsi="Times New Roman"/>
        </w:rPr>
        <w:t>Vṛndāvana dāsa has described his pastimes; what remains I shall tell later.</w:t>
      </w:r>
    </w:p>
    <w:p>
      <w:pPr>
        <w:jc w:val="both"/>
      </w:pPr>
      <w:r>
        <w:rPr>
          <w:b/>
          <w:i/>
          <w:sz w:val="20"/>
        </w:rPr>
        <w:t xml:space="preserve">Anubhāṣya. </w:t>
      </w:r>
      <w:r>
        <w:rPr>
          <w:rFonts w:ascii="Times New Roman" w:hAnsi="Times New Roman"/>
          <w:sz w:val="20"/>
        </w:rPr>
        <w:t>Śrī Haridāsa Ṭhākura. *Caitanya-bhāgavata*, Ādi, Chapter 2: “Haridāsa descended in Būṛhana … After staying there some days, he came to the bank of the Gaṅgā and settled in Phuliyā, near Śāntipura.” The persecution by the Muslims is described in the *Caitanya-bhāgavata*, Chapter 11. On Haridāsa's humble words and the Lord's mercy, see the *Caitanya-bhāgavata*, Madhya, Chapter 10; on preaching the holy name from door to door, Madhya, Chapter 13; on Haridāsa playing the *koṭāla* (chief of the watch) during the play in Candraśekhara's house, the *Caitanya-bhāgavata*, Madhya, Chapter 18; on his worship of the holy name of Hari at Benāpola and his test, the *Caitanya-caritāmṛta*, Antya, Chapter 3; and on Haridāsa's departure, Antya, Chapter 11.</w:t>
      </w:r>
    </w:p>
    <w:p>
      <w:pPr>
        <w:jc w:val="both"/>
      </w:pPr>
      <w:r>
        <w:rPr>
          <w:rFonts w:ascii="Times New Roman" w:hAnsi="Times New Roman"/>
          <w:sz w:val="20"/>
        </w:rPr>
        <w:t>In the Sātakṣīrā subdivision of the Twenty-four Parganas (now Khulnā district) there is a *paragaṇā* called Būṛhana. Whether the Ṭhākura appeared there is not known.</w:t>
      </w:r>
    </w:p>
    <w:p>
      <w:pPr>
        <w:keepNext/>
        <w:spacing w:before="160"/>
        <w:jc w:val="center"/>
      </w:pPr>
      <w:r>
        <w:rPr>
          <w:rFonts w:ascii="Times New Roman" w:hAnsi="Times New Roman"/>
          <w:i/>
          <w:sz w:val="21"/>
        </w:rPr>
        <w:t>(20a) Haridāsa's disciples, Satyarāja Khān (Vasu) and others —</w:t>
      </w:r>
    </w:p>
    <w:p>
      <w:pPr>
        <w:jc w:val="both"/>
      </w:pPr>
      <w:r>
        <w:rPr>
          <w:b/>
        </w:rPr>
        <w:t xml:space="preserve">48 </w:t>
      </w:r>
      <w:r>
        <w:rPr>
          <w:rFonts w:ascii="Times New Roman" w:hAnsi="Times New Roman"/>
        </w:rPr>
        <w:t>All the people of Kulīna-grāma are his offshoots; Satyarāja and others received his mercy.</w:t>
      </w:r>
    </w:p>
    <w:p>
      <w:pPr>
        <w:jc w:val="both"/>
      </w:pPr>
      <w:r>
        <w:rPr>
          <w:b/>
          <w:i/>
          <w:sz w:val="20"/>
        </w:rPr>
        <w:t xml:space="preserve">Anubhāṣya. </w:t>
      </w:r>
      <w:r>
        <w:rPr>
          <w:rFonts w:ascii="Times New Roman" w:hAnsi="Times New Roman"/>
          <w:sz w:val="20"/>
        </w:rPr>
        <w:t>Satyarāja Khān was the son of Guṇarāja Khān of Kulīnagrāma and the father of Rāmānanda Vasu. Ṭhākura Haridāsa lived in Kulīnagrāma during Cāturmāsya, performing his worship, and bestowed his mercy on the Vasu family. On Mahāprabhu's merciful order to bring silk ropes (*paṭṭa-ḍorī*) for Jagannāthadeva every year, see Madhya, Chapter 14. On how Satyarāja asked about a householder's duties and heard of the characteristics of a Vaiṣṇava, a better Vaiṣṇava and the best Vaiṣṇava and of the gradation of their qualification, see Madhya 15.102–109 and 16.69–75. At the place where he worshipped there is now a Deity of Śrī Mahāprabhu.</w:t>
      </w:r>
    </w:p>
    <w:p>
      <w:pPr>
        <w:jc w:val="both"/>
      </w:pPr>
      <w:r>
        <w:rPr>
          <w:rFonts w:ascii="Times New Roman" w:hAnsi="Times New Roman"/>
          <w:sz w:val="20"/>
        </w:rPr>
        <w:t>Kulīnagrāma lies within two miles of Jaugrāma station on the Howrah–Barddhamāna New Chord line. For Mahāprabhu's words on the glory of Kulīnagrāma, see Ādi 10.82–83 and Madhya 15.100–101.</w:t>
      </w:r>
      <w:r>
        <w:rPr>
          <w:rFonts w:ascii="Times New Roman" w:hAnsi="Times New Roman"/>
          <w:sz w:val="20"/>
          <w:vertAlign w:val="superscript"/>
        </w:rPr>
        <w:t>11</w:t>
      </w:r>
    </w:p>
    <w:p>
      <w:pPr>
        <w:keepNext/>
        <w:spacing w:before="160"/>
        <w:jc w:val="center"/>
      </w:pPr>
      <w:r>
        <w:rPr>
          <w:rFonts w:ascii="Times New Roman" w:hAnsi="Times New Roman"/>
          <w:i/>
          <w:sz w:val="21"/>
        </w:rPr>
        <w:t>(21) The greatness and the branch of Śrī Murāri Gupta —</w:t>
      </w:r>
    </w:p>
    <w:p>
      <w:pPr>
        <w:jc w:val="both"/>
      </w:pPr>
      <w:r>
        <w:rPr>
          <w:b/>
        </w:rPr>
        <w:t xml:space="preserve">49 </w:t>
      </w:r>
      <w:r>
        <w:rPr>
          <w:rFonts w:ascii="Times New Roman" w:hAnsi="Times New Roman"/>
        </w:rPr>
        <w:t>Śrī Murāri Gupta is a branch, a storehouse of love; whenever the Lord heard his humble words, His heart would melt.</w:t>
      </w:r>
    </w:p>
    <w:p>
      <w:pPr>
        <w:jc w:val="both"/>
      </w:pPr>
      <w:r>
        <w:rPr>
          <w:b/>
          <w:i/>
          <w:sz w:val="20"/>
        </w:rPr>
        <w:t xml:space="preserve">Anubhāṣya. </w:t>
      </w:r>
      <w:r>
        <w:rPr>
          <w:rFonts w:ascii="Times New Roman" w:hAnsi="Times New Roman"/>
          <w:sz w:val="20"/>
        </w:rPr>
        <w:t>Śrī Murāri Gupta was the author of the book *Śrī Caitanya-carita*. He was born in a Vaidya family of Śrīhaṭṭa and later settled in Navadvīpa. He was older than Mahāprabhu. In his house Mahāprabhu showed the form of Varāha (*Caitanya-bhāgavata*, Madhya, Chapter 3), and in the state of the Mahā-prakāśa He showed him His form as Śrī Rāma (*Caitanya-bhāgavata*, Madhya, Chapter 10).</w:t>
      </w:r>
    </w:p>
    <w:p>
      <w:pPr>
        <w:jc w:val="both"/>
      </w:pPr>
      <w:r>
        <w:rPr>
          <w:rFonts w:ascii="Times New Roman" w:hAnsi="Times New Roman"/>
          <w:sz w:val="20"/>
        </w:rPr>
        <w:t>One day in Śrīvāsa's house Gaurasundara was seated with Nityānanda. Murāri Gupta first bowed down to Gaura and then offered prostrated obeisances to Nityānanda. The Lord said to Murāri, “You have offered obeisances in violation of proper order,” and at night, in a dream, He revealed to him the truth about Nityānanda. The next morning Murāri first worshipped the feet of Nityānanda and then those of Mahāprabhu. The Lord gave Murāri chewed betel. One day Murāri offered rice with ghee to Śrī Mahāprabhu in thought. The next morning Mahāprabhu, suffering indigestion from eating so much rice, came to Murāri for treatment. Saying, “The only medicine for this is the water in Murāri's water pot,” the Lord drank that water. In Śrīvāsa's house Mahāprabhu assumed a four-armed form; Murāri felt himself to be Garuḍa, and the Lord mounted his shoulders. Thinking that he could not bear the separation when the Lord concealed Himself, Murāri resolved to give up his body while the Lord was still manifest, but the Lord, the indweller of the heart, held him back (*Caitanya-bhāgavata*, Madhya, Chapter 20). One day the Lord, absorbed in *bhāva*, manifested the form of Varāha in Murāri Gupta's house, and Murāri, seeing Him, offered prayers (*Caitanya-bhāgavata*, Antya, Chapter 4). For Murāri Gupta's humble words, see Madhya 11.152–158; for Murāri's steadfast devotion to Śrī Rāma, see Madhya 15.137–157.</w:t>
      </w:r>
    </w:p>
    <w:p>
      <w:pPr>
        <w:spacing w:before="160"/>
        <w:jc w:val="both"/>
      </w:pPr>
      <w:r>
        <w:rPr>
          <w:b/>
        </w:rPr>
        <w:t xml:space="preserve">50 </w:t>
      </w:r>
      <w:r>
        <w:rPr>
          <w:rFonts w:ascii="Times New Roman" w:hAnsi="Times New Roman"/>
        </w:rPr>
        <w:t>He accepted no gifts and took no one’s money, but supported his family by his own calling.</w:t>
      </w:r>
    </w:p>
    <w:p>
      <w:pPr>
        <w:jc w:val="both"/>
      </w:pPr>
      <w:r>
        <w:rPr>
          <w:b/>
          <w:i/>
          <w:sz w:val="20"/>
        </w:rPr>
        <w:t xml:space="preserve">Amṛta-pravāha-bhāṣya. </w:t>
      </w:r>
      <w:r>
        <w:rPr>
          <w:rFonts w:ascii="Times New Roman" w:hAnsi="Times New Roman"/>
          <w:sz w:val="20"/>
        </w:rPr>
        <w:t>“*Ātma-vṛtti*”: the occupation of one's own *varṇa*; Murāri Gupta's profession as a physician (*kavirāja*).</w:t>
      </w:r>
    </w:p>
    <w:p>
      <w:pPr>
        <w:spacing w:before="160"/>
        <w:jc w:val="both"/>
      </w:pPr>
      <w:r>
        <w:rPr>
          <w:b/>
        </w:rPr>
        <w:t xml:space="preserve">51 </w:t>
      </w:r>
      <w:r>
        <w:rPr>
          <w:rFonts w:ascii="Times New Roman" w:hAnsi="Times New Roman"/>
        </w:rPr>
        <w:t>All whom he treated with kindness were freed from both diseases — the disease of the body and the disease of worldly existence.</w:t>
      </w:r>
    </w:p>
    <w:p>
      <w:pPr>
        <w:keepNext/>
        <w:spacing w:before="160"/>
        <w:jc w:val="center"/>
      </w:pPr>
      <w:r>
        <w:rPr>
          <w:rFonts w:ascii="Times New Roman" w:hAnsi="Times New Roman"/>
          <w:i/>
          <w:sz w:val="21"/>
        </w:rPr>
        <w:t>(22) Śrīmān Sena —</w:t>
      </w:r>
    </w:p>
    <w:p>
      <w:pPr>
        <w:jc w:val="both"/>
      </w:pPr>
      <w:r>
        <w:rPr>
          <w:b/>
        </w:rPr>
        <w:t xml:space="preserve">52 </w:t>
      </w:r>
      <w:r>
        <w:rPr>
          <w:rFonts w:ascii="Times New Roman" w:hAnsi="Times New Roman"/>
        </w:rPr>
        <w:t>Śrīmān Sena was a foremost servant of the Lord and knew nothing but the feet of Śrī Caitanya.</w:t>
      </w:r>
    </w:p>
    <w:p>
      <w:pPr>
        <w:jc w:val="both"/>
      </w:pPr>
      <w:r>
        <w:rPr>
          <w:b/>
          <w:i/>
          <w:sz w:val="20"/>
        </w:rPr>
        <w:t xml:space="preserve">Anubhāṣya. </w:t>
      </w:r>
      <w:r>
        <w:rPr>
          <w:rFonts w:ascii="Times New Roman" w:hAnsi="Times New Roman"/>
          <w:sz w:val="20"/>
        </w:rPr>
        <w:t>Śrīmān Sena lived in Navadvīpa and was a companion of the Lord.</w:t>
      </w:r>
    </w:p>
    <w:p>
      <w:pPr>
        <w:keepNext/>
        <w:spacing w:before="160"/>
        <w:jc w:val="center"/>
      </w:pPr>
      <w:r>
        <w:rPr>
          <w:rFonts w:ascii="Times New Roman" w:hAnsi="Times New Roman"/>
          <w:i/>
          <w:sz w:val="21"/>
        </w:rPr>
        <w:t>(23) The branch of Śrī Gadādhara dāsa —</w:t>
      </w:r>
    </w:p>
    <w:p>
      <w:pPr>
        <w:jc w:val="both"/>
      </w:pPr>
      <w:r>
        <w:rPr>
          <w:b/>
        </w:rPr>
        <w:t xml:space="preserve">53 </w:t>
      </w:r>
      <w:r>
        <w:rPr>
          <w:rFonts w:ascii="Times New Roman" w:hAnsi="Times New Roman"/>
        </w:rPr>
        <w:t>Śrī Gadādhara dāsa is a branch above all others; he made even the Kazis utter the name of Hari.</w:t>
      </w:r>
    </w:p>
    <w:p>
      <w:pPr>
        <w:jc w:val="both"/>
      </w:pPr>
      <w:r>
        <w:rPr>
          <w:b/>
          <w:i/>
          <w:sz w:val="20"/>
        </w:rPr>
        <w:t xml:space="preserve">Amṛta-pravāha-bhāṣya. </w:t>
      </w:r>
      <w:r>
        <w:rPr>
          <w:rFonts w:ascii="Times New Roman" w:hAnsi="Times New Roman"/>
          <w:sz w:val="20"/>
        </w:rPr>
        <w:t>Gadādhara dāsa was a resident of Eṅḍiyādaha.</w:t>
      </w:r>
    </w:p>
    <w:p>
      <w:pPr>
        <w:jc w:val="both"/>
      </w:pPr>
      <w:r>
        <w:rPr>
          <w:b/>
          <w:i/>
          <w:sz w:val="20"/>
        </w:rPr>
        <w:t xml:space="preserve">Anubhāṣya. </w:t>
      </w:r>
      <w:r>
        <w:rPr>
          <w:rFonts w:ascii="Times New Roman" w:hAnsi="Times New Roman"/>
          <w:sz w:val="20"/>
        </w:rPr>
        <w:t>Śrī Gadādhara dāsa. The village of Eṅḍiyādaha lies on the bank of the Bhāgīrathī, four *krośas* north of Calcutta. After Mahāprabhu withdrew from the world's sight, Dāsa Gadādhara went from Navadvīpa to Kāṭoyā (*Bhakti-ratnākara*, seventh wave), and later came from there to this village and lived there. He is the luster (*kānti*) of Śrī Rādhā: as Śrīla Paṇḍita Gosvāmī is Śrīmatī Vṛṣabhānu-nandinī Herself, so Śrīla Gadādhara dāsa is the beauty of Śrīmatī's body. Gaura is “adorned with the mood and luster of Rādhā,” and Gadādhara dāsa is that very luster of Gaura. In the *Gaura-gaṇoddeśa* he is named the *vibhūti*, the expansion, of Vṛṣabhānu-nandinī. He is counted among the associates of both Gaura and Nityānanda. Gaura's associates are connoisseurs (*rasikas*) of the *madhura-rasa* of Vraja; Nityānanda's associates are connoisseurs of *sakhya* and the other *rasas* in which pure devotion predominates. Although Śrī Dāsa Gadādhara is among Nityānanda's associates, he is not a *gopāla*, a cowherd boy full of *sakhya-bhāva*: he was a connoisseur of *madhura-rasa*. At Kāṭoyā he had the worship of Gaura.</w:t>
      </w:r>
    </w:p>
    <w:p>
      <w:pPr>
        <w:jc w:val="both"/>
      </w:pPr>
      <w:r>
        <w:rPr>
          <w:rFonts w:ascii="Times New Roman" w:hAnsi="Times New Roman"/>
          <w:sz w:val="20"/>
        </w:rPr>
        <w:t>In 1434 Śaka, when Śrī Mahāprabhu requested Śrī Nityānanda Prabhu to go from Nīlācala to Gauḍa to preach devotion, Gadādhara became one of Nityānanda's chief helpers in the work of preaching (Ādi 11.13–14). Śrī Gadādhara dāsa taught everyone to chant the holy name of Hari. The Kazi of that village opposed *kīrtana*. One night Śrī Dāsa Gadādhara, while performing *kīrtana*, went to the Kazi's house, wishing to deliver him, and asked him to utter the holy name of Hari. The Kazi replied, “I will say ‘Hari’ tomorrow,” and Gadādhara dāsa, filled with the joy of *prema*, said: “… Why tomorrow? You have just said ‘Hari’ with your own mouth.” In the *Gaura-gaṇoddeśa*: “She who was formerly in Vraja Candrakānti, the *vibhūti* of Rādhā, is Gadādhara of the Dāsa family, who is near Śrī Gaurāṅga. She who in Vraja was Pūrṇānandā, the foremost of Baladeva's beloveds, also entered that Gadādhara for some purpose.”</w:t>
      </w:r>
    </w:p>
    <w:p>
      <w:pPr>
        <w:jc w:val="both"/>
      </w:pPr>
      <w:r>
        <w:rPr>
          <w:rFonts w:ascii="Times New Roman" w:hAnsi="Times New Roman"/>
          <w:sz w:val="20"/>
        </w:rPr>
        <w:t>On the way from Nīlācala to Gauḍa, Śrī Dāsa Gadādhara, in the mood of Śrī Rādhā and laughing loudly, became a seller of yogurt and forgot his external identity. Nityānanda Prabhu saw this. Sometimes Gadādhara, absorbed in the mood of a gopī, would carry on his head a pot full of Gaṅgā water and sell it as milk. When Śrīman Mahāprabhu wished to go to Śrī Vṛndāvana by way of Gauḍa-maṇḍala, He came to Rāghava's house in the village of Pāṇihāṭī. Then “hearing that Śrī Gaurasundara was in Rāghava's house, Gadādhara dāsa came running at once. The Lord, seeing pious Gadādhara, raised His feet and placed them on his head” (*Caitanya-bhāgavata*, Antya, Chapter 5). During his manifest presence there was a Deity of Bāla-Gopāla in Gadādhara's house in Eṅḍiyādaha. With the help of Śrī Nityānanda Prabhu and Śrī Dāsa Gadādhara, Śrī Mādhava Ghoṣa sang and danced before the Deity of Śrī Gopāla, enacting the “Dāna-khaṇḍa” (*Caitanya-bhāgavata*, Antya, Chapter 5).</w:t>
      </w:r>
    </w:p>
    <w:p>
      <w:pPr>
        <w:jc w:val="both"/>
      </w:pPr>
      <w:r>
        <w:rPr>
          <w:rFonts w:ascii="Times New Roman" w:hAnsi="Times New Roman"/>
          <w:sz w:val="20"/>
        </w:rPr>
        <w:t>When Śrī Gadādhara disappeared, his *samādhi* was made in that village. The *samādhi* was in the possession of *saṁyogī* Vaiṣṇavas. On the instruction of the perfected Śrī Bhagavān dāsa Bābājī Mahārāja of Kālnā, the late Madhusūdana Mallika of Nārikeladāṅgā in Calcutta founded a *pāṭabāṭī* (holy residence) there and in the Bengali year 1256 arranged the service of the Deity Śrī Rādhākānta. His son Balāi Mallika in 1312 established a service of Śrī Gaura-Nitāi. On the throne of the temple reside the Deities of Śrī Gaura-Nityānanda and of Śrī Rādhā-Kṛṣṇa; beneath the throne a Sanskrit verse is engraved. A Gopeśvara Śiva-liṅga is also installed there. At the temple entrance all that is stated above is engraved on a stone tablet. See the *Vaiṣṇava-mañjuṣā-samāhṛti* (issue 1).</w:t>
      </w:r>
    </w:p>
    <w:p>
      <w:pPr>
        <w:keepNext/>
        <w:spacing w:before="160"/>
        <w:jc w:val="center"/>
      </w:pPr>
      <w:r>
        <w:rPr>
          <w:rFonts w:ascii="Times New Roman" w:hAnsi="Times New Roman"/>
          <w:i/>
          <w:sz w:val="21"/>
        </w:rPr>
        <w:t>(24) The branch of Śrī Śivānanda Sena —</w:t>
      </w:r>
    </w:p>
    <w:p>
      <w:pPr>
        <w:jc w:val="both"/>
      </w:pPr>
      <w:r>
        <w:rPr>
          <w:b/>
        </w:rPr>
        <w:t xml:space="preserve">54 </w:t>
      </w:r>
      <w:r>
        <w:rPr>
          <w:rFonts w:ascii="Times New Roman" w:hAnsi="Times New Roman"/>
        </w:rPr>
        <w:t>Śivānanda Sena was an intimate servant of the Lord; all who went to see the Lord went in his company.</w:t>
      </w:r>
    </w:p>
    <w:p>
      <w:pPr>
        <w:spacing w:before="160"/>
        <w:jc w:val="both"/>
      </w:pPr>
      <w:r>
        <w:rPr>
          <w:b/>
        </w:rPr>
        <w:t xml:space="preserve">55 </w:t>
      </w:r>
      <w:r>
        <w:rPr>
          <w:rFonts w:ascii="Times New Roman" w:hAnsi="Times New Roman"/>
        </w:rPr>
        <w:t>Every year he took the Lord’s devotees with him to Nīlācala, caring for them all along the way.</w:t>
      </w:r>
    </w:p>
    <w:p>
      <w:pPr>
        <w:keepNext/>
        <w:spacing w:before="160"/>
        <w:jc w:val="center"/>
      </w:pPr>
      <w:r>
        <w:rPr>
          <w:rFonts w:ascii="Times New Roman" w:hAnsi="Times New Roman"/>
          <w:i/>
          <w:sz w:val="21"/>
        </w:rPr>
        <w:t>The Lord bestows mercy by descending in three forms —</w:t>
      </w:r>
    </w:p>
    <w:p>
      <w:pPr>
        <w:jc w:val="both"/>
      </w:pPr>
      <w:r>
        <w:rPr>
          <w:b/>
        </w:rPr>
        <w:t xml:space="preserve">56 </w:t>
      </w:r>
      <w:r>
        <w:rPr>
          <w:rFonts w:ascii="Times New Roman" w:hAnsi="Times New Roman"/>
        </w:rPr>
        <w:t>The Lord shows His mercy to the devotees in three ways: by being with them in person (*sākṣāt*), by entering someone with His power (*āveśa*), and by appearing where He is not present in person (*āvirbhāva*).</w:t>
      </w:r>
    </w:p>
    <w:p>
      <w:pPr>
        <w:jc w:val="both"/>
      </w:pPr>
      <w:r>
        <w:rPr>
          <w:b/>
          <w:i/>
          <w:sz w:val="20"/>
        </w:rPr>
        <w:t xml:space="preserve">Amṛta-pravāha-bhāṣya. </w:t>
      </w:r>
      <w:r>
        <w:rPr>
          <w:rFonts w:ascii="Times New Roman" w:hAnsi="Times New Roman"/>
          <w:sz w:val="20"/>
        </w:rPr>
        <w:t>To all the devotees He gave *darśana* in one and the same form, and so bestowed “*sākṣāt*,” direct mercy. But at times He entered (*āviṣṭa*) the body of Nakula or of Pradyumna Brahmacārī; in that *brahmacārī*'s body Śrī Caitanya's “*āvirbhāva*,” manifestation, took place.</w:t>
      </w:r>
    </w:p>
    <w:p>
      <w:pPr>
        <w:jc w:val="both"/>
      </w:pPr>
      <w:r>
        <w:rPr>
          <w:b/>
          <w:i/>
          <w:sz w:val="20"/>
        </w:rPr>
        <w:t xml:space="preserve">Anubhāṣya. </w:t>
      </w:r>
      <w:r>
        <w:rPr>
          <w:rFonts w:ascii="Times New Roman" w:hAnsi="Times New Roman"/>
          <w:sz w:val="20"/>
        </w:rPr>
        <w:t>“*Sākṣāt*”: Gaurasundara in His own form; “*āveśa*”: in Nakula or Pradyumna Brahmacārī; *āvirbhāva* (CC Antya 2.34–35): “In Śacī's house, where Nityānanda dances, at Śrīvāsa's *kīrtana* and in Rāghava's house — in these four places the Lord is always manifest (*āvirbhāva*). To be drawn by love is the Lord's natural disposition.”</w:t>
      </w:r>
    </w:p>
    <w:p>
      <w:pPr>
        <w:jc w:val="both"/>
      </w:pPr>
      <w:r>
        <w:rPr>
          <w:rFonts w:ascii="Times New Roman" w:hAnsi="Times New Roman"/>
          <w:sz w:val="20"/>
        </w:rPr>
        <w:t>According to the *Gaura-gaṇoddeśa*, the Lord's *āvirbhāva* and *āveśa* took place in Nakula Brahmacārī and Pradyumna Miśra, thus (verse 74): “The *āvirbhāva* of Gaurahari was in Nakula Brahmacārī, and *āveśa* likewise should be recognized in the Miśra named Pradyumna.”</w:t>
      </w:r>
    </w:p>
    <w:p>
      <w:pPr>
        <w:spacing w:before="160"/>
        <w:jc w:val="both"/>
      </w:pPr>
      <w:r>
        <w:rPr>
          <w:b/>
        </w:rPr>
        <w:t xml:space="preserve">57 </w:t>
      </w:r>
      <w:r>
        <w:rPr>
          <w:rFonts w:ascii="Times New Roman" w:hAnsi="Times New Roman"/>
        </w:rPr>
        <w:t>In His direct presence all the devotees see Him alike; in the body of Nakula Brahmacārī there was the Lord’s *āveśa*.</w:t>
      </w:r>
    </w:p>
    <w:p>
      <w:pPr>
        <w:jc w:val="both"/>
      </w:pPr>
      <w:r>
        <w:rPr>
          <w:b/>
          <w:i/>
          <w:sz w:val="20"/>
        </w:rPr>
        <w:t xml:space="preserve">Anubhāṣya. </w:t>
      </w:r>
      <w:r>
        <w:rPr>
          <w:rFonts w:ascii="Times New Roman" w:hAnsi="Times New Roman"/>
          <w:sz w:val="20"/>
        </w:rPr>
        <w:t>In the direct manifestation (*sākṣāt*) all the devotees are seen without distinction among themselves — as servants of one kind, not different from one another.</w:t>
      </w:r>
      <w:r>
        <w:rPr>
          <w:rFonts w:ascii="Times New Roman" w:hAnsi="Times New Roman"/>
          <w:sz w:val="20"/>
          <w:vertAlign w:val="superscript"/>
        </w:rPr>
        <w:t>12</w:t>
      </w:r>
      <w:r>
        <w:rPr>
          <w:rFonts w:ascii="Times New Roman" w:hAnsi="Times New Roman"/>
          <w:sz w:val="20"/>
        </w:rPr>
        <w:t xml:space="preserve"> But because Śrīman Mahāprabhu entered Nṛsiṁhānanda, Śrī Śivānanda Sena and other devotees saw him exactly like Śrī Gaurasundara: full of love for Kṛṣṇa and performing more superhuman, divine acts than all the other devotees.</w:t>
      </w:r>
    </w:p>
    <w:p>
      <w:pPr>
        <w:spacing w:before="160"/>
        <w:jc w:val="both"/>
      </w:pPr>
      <w:r>
        <w:rPr>
          <w:b/>
        </w:rPr>
        <w:t xml:space="preserve">58 </w:t>
      </w:r>
      <w:r>
        <w:rPr>
          <w:rFonts w:ascii="Times New Roman" w:hAnsi="Times New Roman"/>
        </w:rPr>
        <w:t>His earlier name was Pradyumna Brahmacārī; afterwards the Lord gave him the name Nṛsiṁhānanda.</w:t>
      </w:r>
    </w:p>
    <w:p>
      <w:pPr>
        <w:jc w:val="both"/>
      </w:pPr>
      <w:r>
        <w:rPr>
          <w:b/>
          <w:i/>
          <w:sz w:val="20"/>
        </w:rPr>
        <w:t xml:space="preserve">Anubhāṣya. </w:t>
      </w:r>
      <w:r>
        <w:rPr>
          <w:rFonts w:ascii="Times New Roman" w:hAnsi="Times New Roman"/>
          <w:sz w:val="20"/>
        </w:rPr>
        <w:t>Pradyumna Brahmacārī formerly lived in the hamlet of Piyārīgañja near Kālnā. He is mentioned in Ādi 10.35 and Antya 2.3–83. See the *Caitanya-bhāgavata*, Antya, Chapters 3 and 9.</w:t>
      </w:r>
    </w:p>
    <w:p>
      <w:pPr>
        <w:spacing w:before="160"/>
        <w:jc w:val="both"/>
      </w:pPr>
      <w:r>
        <w:rPr>
          <w:b/>
        </w:rPr>
        <w:t xml:space="preserve">59 </w:t>
      </w:r>
      <w:r>
        <w:rPr>
          <w:rFonts w:ascii="Times New Roman" w:hAnsi="Times New Roman"/>
        </w:rPr>
        <w:t>In him Śrī Caitanya manifested Himself (*āvirbhāva*). The Lord has many such wonderful, unearthly ways.</w:t>
      </w:r>
    </w:p>
    <w:p>
      <w:pPr>
        <w:spacing w:before="160"/>
        <w:jc w:val="both"/>
      </w:pPr>
      <w:r>
        <w:rPr>
          <w:b/>
        </w:rPr>
        <w:t xml:space="preserve">60 </w:t>
      </w:r>
      <w:r>
        <w:rPr>
          <w:rFonts w:ascii="Times New Roman" w:hAnsi="Times New Roman"/>
        </w:rPr>
        <w:t>Śivānanda Sena tasted all these rasas; I shall describe this bliss in detail later.</w:t>
      </w:r>
    </w:p>
    <w:p>
      <w:pPr>
        <w:keepNext/>
        <w:spacing w:before="160"/>
        <w:jc w:val="center"/>
      </w:pPr>
      <w:r>
        <w:rPr>
          <w:rFonts w:ascii="Times New Roman" w:hAnsi="Times New Roman"/>
          <w:i/>
          <w:sz w:val="21"/>
        </w:rPr>
        <w:t>(24a) The branch of Śrī Śivānanda — his sons, servants and others —</w:t>
      </w:r>
    </w:p>
    <w:p>
      <w:pPr>
        <w:jc w:val="both"/>
      </w:pPr>
      <w:r>
        <w:rPr>
          <w:b/>
        </w:rPr>
        <w:t xml:space="preserve">61 </w:t>
      </w:r>
      <w:r>
        <w:rPr>
          <w:rFonts w:ascii="Times New Roman" w:hAnsi="Times New Roman"/>
        </w:rPr>
        <w:t>The offshoots of Śivānanda are his own people — his sons, his servants and others, all devoted to the service of Śrī Caitanya.</w:t>
      </w:r>
    </w:p>
    <w:p>
      <w:pPr>
        <w:jc w:val="both"/>
      </w:pPr>
      <w:r>
        <w:rPr>
          <w:b/>
          <w:i/>
          <w:sz w:val="20"/>
        </w:rPr>
        <w:t xml:space="preserve">Anubhāṣya. </w:t>
      </w:r>
      <w:r>
        <w:rPr>
          <w:rFonts w:ascii="Times New Roman" w:hAnsi="Times New Roman"/>
          <w:sz w:val="20"/>
        </w:rPr>
        <w:t>Śivānanda Sena was a resident of Kumārahaṭṭa, or Hālisahara, and a devotee of the Lord. One and a half miles from there, in Kāñcaḍāpāḍā, there is a Deity of Gaura-Gopāla established by him (still present today in the temple of Śrī Kṛṣṇa-rāya). His son Paramānanda (Purīdāsa) writes in the *Gaura-gaṇoddeśa* (verse 176): “She who formerly in Vṛndāvana, as the messenger Vīrā, brought all the gopīs to Kṛṣṇa, is now my father.” Every year he guided the devotees from Gauḍa, bore their travel expenses, looked after them and brought them to Mahāprabhu in Nīlācala (Madhya 16.19–26). His three sons were Caitanya dāsa, Rāmadāsa and Paramānanda (Kavi-karṇapūra). On Karṇapūra's *dīkṣā-guru* (Śivānanda's guru and family priest) Śrīnātha Paṇḍita, see Ādi 10.107. Seeing Vāsudeva Datta's lavish spending, Mahāprabhu ordered Śivānanda to act as his *sarakhela* (manager) (Madhya 15.93–97).</w:t>
      </w:r>
    </w:p>
    <w:p>
      <w:pPr>
        <w:jc w:val="both"/>
      </w:pPr>
      <w:r>
        <w:rPr>
          <w:rFonts w:ascii="Times New Roman" w:hAnsi="Times New Roman"/>
          <w:sz w:val="20"/>
        </w:rPr>
        <w:t>Śrī Mahāprabhu bestows mercy on the devotees in three ways — “*sākṣāt*,” “*āveśa*” and “*āvirbhāva*.” Śivānanda Sena experienced and tasted these three *rasas* (Antya, Chapter 2), and the story of his dog, who longed to see Gaura's feet, is told in Antya, Chapter 1. When Raghunātha dāsa Gosvāmī Prabhu fled to Nīlācala to see the Lord, Govardhana sent Śivānanda a letter and learned news of his son. He then sent a cook, a servant and much money for Raghunātha's comfort, and the next year Śivānanda took them to Nīlācala (Antya 6.245–267). Once in Nīlācala Śivānanda invited the Lord and fed Him a very heavy meal. The Lord's mind was not fully pleased, so the next day Śivānanda's son Caitanya dāsa fed the Lord foods that aid digestion and satisfied Him (Antya 10.124–151).</w:t>
      </w:r>
    </w:p>
    <w:p>
      <w:pPr>
        <w:jc w:val="both"/>
      </w:pPr>
      <w:r>
        <w:rPr>
          <w:rFonts w:ascii="Times New Roman" w:hAnsi="Times New Roman"/>
          <w:sz w:val="20"/>
        </w:rPr>
        <w:t>Once, on the way to Nīlācala, while Śivānanda was settling matters at the toll station (*ghāṭi*), Nityānanda and all the others found no lodging and had to stay under a tree in a nearby village. Nitāi, feigning hunger and anger, cursed: “May Śivānanda's three sons die!” Śivānanda's wife, fearing misfortune, began to weep. Śivānanda came from the toll station, heard everything and spoke to his wife in praise of his own good fortune. As soon as he came to Nitāi, he received the good fortune of being kicked by Nitāi. Seeing this, Śivānanda's nephew Śrīkānta took offense and went alone to the Lord. The Lord, the indweller of the heart, forgave and consoled him. On that same visit the Lord put His big toe into Purīdāsa's mouth; at first the boy kept a vow of silence, and later, on another day, by the Lord's order he composed a verse (Antya 16.15–75). At that time the Lord ordered Govinda: “As long as Śivānanda's wife and sons are here, let them receive the plate of My remnants” (Antya 12.15–53).</w:t>
      </w:r>
    </w:p>
    <w:p>
      <w:pPr>
        <w:keepNext/>
        <w:spacing w:before="160"/>
        <w:jc w:val="center"/>
      </w:pPr>
      <w:r>
        <w:rPr>
          <w:rFonts w:ascii="Times New Roman" w:hAnsi="Times New Roman"/>
          <w:i/>
          <w:sz w:val="21"/>
        </w:rPr>
        <w:t>His three sons —</w:t>
      </w:r>
    </w:p>
    <w:p>
      <w:pPr>
        <w:jc w:val="both"/>
      </w:pPr>
      <w:r>
        <w:rPr>
          <w:b/>
        </w:rPr>
        <w:t xml:space="preserve">62 </w:t>
      </w:r>
      <w:r>
        <w:rPr>
          <w:rFonts w:ascii="Times New Roman" w:hAnsi="Times New Roman"/>
        </w:rPr>
        <w:t>Caitanya dāsa, Rāmadāsa and Karṇapūra, the three sons of Śivānanda, were heroic devotees of the Lord.</w:t>
      </w:r>
    </w:p>
    <w:p>
      <w:pPr>
        <w:jc w:val="both"/>
      </w:pPr>
      <w:r>
        <w:rPr>
          <w:b/>
          <w:i/>
          <w:sz w:val="20"/>
        </w:rPr>
        <w:t xml:space="preserve">Anubhāṣya. </w:t>
      </w:r>
      <w:r>
        <w:rPr>
          <w:rFonts w:ascii="Times New Roman" w:hAnsi="Times New Roman"/>
          <w:sz w:val="20"/>
        </w:rPr>
        <w:t>Caitanya dāsa was Śivānanda's eldest son. His commentary on the *Kṛṣṇa-karṇāmṛta*, with a translation by Śrīmad Bhaktivinoda Ṭhākura, was published in the journal *Śrī Sajjana-toṣaṇī*. In the opinion of those who know, he, and not Kavi-karṇapūra, is the author of the Sanskrit *mahākāvya* (great poem) called *Caitanya-carita*.</w:t>
      </w:r>
    </w:p>
    <w:p>
      <w:pPr>
        <w:jc w:val="both"/>
      </w:pPr>
      <w:r>
        <w:rPr>
          <w:rFonts w:ascii="Times New Roman" w:hAnsi="Times New Roman"/>
          <w:sz w:val="20"/>
        </w:rPr>
        <w:t>Rāmadāsa was the middle son. In the *Gaura-gaṇoddeśa* (verse 145): “The two parrots famous in Vṛndāvana, Dakṣa and Vicakṣaṇa, have now been born as my elder brothers, Caitanya and Rāmadāsa.”</w:t>
      </w:r>
    </w:p>
    <w:p>
      <w:pPr>
        <w:jc w:val="both"/>
      </w:pPr>
      <w:r>
        <w:rPr>
          <w:rFonts w:ascii="Times New Roman" w:hAnsi="Times New Roman"/>
          <w:sz w:val="20"/>
        </w:rPr>
        <w:t>Karṇapūra is Paramānanda dāsa, also called Purīdāsa or Kavi-karṇapūra. He was a disciple of Śrīnātha Paṇḍita of the Advaita branch. He composed the *Ānanda-vṛndāvana-campū*, the *Alaṅkāra-kaustubha*, the *mahākāvya* *Śrī Caitanya-carita* (?), the play *Śrī Caitanya-candrodaya*, the *Gaura-gaṇoddeśa-dīpikā* and other books. He was born in 1448 Śaka and wrote books until 1498 Śaka.</w:t>
      </w:r>
    </w:p>
    <w:p>
      <w:pPr>
        <w:keepNext/>
        <w:spacing w:before="160"/>
        <w:jc w:val="center"/>
      </w:pPr>
      <w:r>
        <w:rPr>
          <w:rFonts w:ascii="Times New Roman" w:hAnsi="Times New Roman"/>
          <w:i/>
          <w:sz w:val="21"/>
        </w:rPr>
        <w:t>(24b) Śrī Śivānanda's two nephews —</w:t>
      </w:r>
    </w:p>
    <w:p>
      <w:pPr>
        <w:jc w:val="both"/>
      </w:pPr>
      <w:r>
        <w:rPr>
          <w:b/>
        </w:rPr>
        <w:t xml:space="preserve">63 </w:t>
      </w:r>
      <w:r>
        <w:rPr>
          <w:rFonts w:ascii="Times New Roman" w:hAnsi="Times New Roman"/>
        </w:rPr>
        <w:t>Śrī Vallabha Sena and Śrīkānta Sena, related to Śivānanda, were wholly devoted to the Lord.</w:t>
      </w:r>
    </w:p>
    <w:p>
      <w:pPr>
        <w:jc w:val="both"/>
      </w:pPr>
      <w:r>
        <w:rPr>
          <w:b/>
          <w:i/>
          <w:sz w:val="20"/>
        </w:rPr>
        <w:t xml:space="preserve">Anubhāṣya. </w:t>
      </w:r>
      <w:r>
        <w:rPr>
          <w:rFonts w:ascii="Times New Roman" w:hAnsi="Times New Roman"/>
          <w:sz w:val="20"/>
        </w:rPr>
        <w:t>Śrī Vallabha Sena and Śrīkānta Sena were the sons of Śivānanda's sister. When they were coming to Purī, Nityānanda Prabhu abused, cursed and kicked their maternal uncle Śivānanda. Śrīkānta took offense, left the party and came to Mahāprabhu ahead of the others. The omniscient Lord knew this and told Govinda to give him His own *prasāda* for as long as he stayed in Nīlācala. At the Ratha-yātrā these two brothers were singers in Mukunda's party, one of the seven *kīrtana* parties (Madhya 13.41). In the *Gaura-gaṇoddeśa* (verse 174): “She who in Vraja was Kātyāyanī is now Śrīkānta Sena.”</w:t>
      </w:r>
    </w:p>
    <w:p>
      <w:pPr>
        <w:keepNext/>
        <w:spacing w:before="160"/>
        <w:jc w:val="center"/>
      </w:pPr>
      <w:r>
        <w:rPr>
          <w:rFonts w:ascii="Times New Roman" w:hAnsi="Times New Roman"/>
          <w:i/>
          <w:sz w:val="21"/>
        </w:rPr>
        <w:t>(25) Śrī Govindānanda and (26) Śrī Govinda Datta —</w:t>
      </w:r>
    </w:p>
    <w:p>
      <w:pPr>
        <w:jc w:val="both"/>
      </w:pPr>
      <w:r>
        <w:rPr>
          <w:b/>
        </w:rPr>
        <w:t xml:space="preserve">64 </w:t>
      </w:r>
      <w:r>
        <w:rPr>
          <w:rFonts w:ascii="Times New Roman" w:hAnsi="Times New Roman"/>
        </w:rPr>
        <w:t>Govindānanda, dear to the Lord, was a great devotee, and Śrī Govinda Datta was the leading singer in the Lord’s kīrtana.</w:t>
      </w:r>
    </w:p>
    <w:p>
      <w:pPr>
        <w:jc w:val="both"/>
      </w:pPr>
      <w:r>
        <w:rPr>
          <w:b/>
          <w:i/>
          <w:sz w:val="20"/>
        </w:rPr>
        <w:t xml:space="preserve">Anubhāṣya. </w:t>
      </w:r>
      <w:r>
        <w:rPr>
          <w:rFonts w:ascii="Times New Roman" w:hAnsi="Times New Roman"/>
          <w:sz w:val="20"/>
        </w:rPr>
        <w:t>Govindānanda was Mahāprabhu's companion in His first *kīrtana* in Navadvīpa. On the day the Lord drank water at Śrīdhara's house, he wept. He went to Puruṣottama for the Ratha-yātrā.</w:t>
      </w:r>
    </w:p>
    <w:p>
      <w:pPr>
        <w:jc w:val="both"/>
      </w:pPr>
      <w:r>
        <w:rPr>
          <w:rFonts w:ascii="Times New Roman" w:hAnsi="Times New Roman"/>
          <w:sz w:val="20"/>
        </w:rPr>
        <w:t>Govinda Datta was the Lord's companion in *kīrtana* in Navadvīpa and sang *kīrtana* with Mahāprabhu as the lead singer (*Caitanya-bhāgavata*, Antya, Chapter 9): “… he who, as lead singer, performs *kīrtana* with the Lord.” His *śrīpāṭa* is in the village of Sukhacara on the southern border of Khaḍadaha.</w:t>
      </w:r>
    </w:p>
    <w:p>
      <w:pPr>
        <w:keepNext/>
        <w:spacing w:before="160"/>
        <w:jc w:val="center"/>
      </w:pPr>
      <w:r>
        <w:rPr>
          <w:rFonts w:ascii="Times New Roman" w:hAnsi="Times New Roman"/>
          <w:i/>
          <w:sz w:val="21"/>
        </w:rPr>
        <w:t>(27) Śrī Vijaya dāsa —</w:t>
      </w:r>
    </w:p>
    <w:p>
      <w:pPr>
        <w:jc w:val="both"/>
      </w:pPr>
      <w:r>
        <w:rPr>
          <w:b/>
        </w:rPr>
        <w:t xml:space="preserve">65 </w:t>
      </w:r>
      <w:r>
        <w:rPr>
          <w:rFonts w:ascii="Times New Roman" w:hAnsi="Times New Roman"/>
        </w:rPr>
        <w:t>Śrī Vijaya dāsa was the Lord’s copyist; he wrote out many books for Him.</w:t>
      </w:r>
    </w:p>
    <w:p>
      <w:pPr>
        <w:jc w:val="both"/>
      </w:pPr>
      <w:r>
        <w:rPr>
          <w:b/>
          <w:i/>
          <w:sz w:val="20"/>
        </w:rPr>
        <w:t xml:space="preserve">Anubhāṣya. </w:t>
      </w:r>
      <w:r>
        <w:rPr>
          <w:rFonts w:ascii="Times New Roman" w:hAnsi="Times New Roman"/>
          <w:sz w:val="20"/>
        </w:rPr>
        <w:t>Vijaya dāsa was a scribe of Navadvīpa, one of the nine *nidhis*. He copied many books for the Lord, and for this Gaurahari gave him the name “Ratnabāhu.” On the mercy Mahāprabhu showed Vijaya in Śuklāmbara's house, see the *Caitanya-bhāgavata*, Madhya, Chapter 25.</w:t>
      </w:r>
    </w:p>
    <w:p>
      <w:pPr>
        <w:keepNext/>
        <w:spacing w:before="160"/>
        <w:jc w:val="center"/>
      </w:pPr>
      <w:r>
        <w:rPr>
          <w:rFonts w:ascii="Times New Roman" w:hAnsi="Times New Roman"/>
          <w:i/>
          <w:sz w:val="21"/>
        </w:rPr>
        <w:t>(28) Akiñcana Kṛṣṇadāsa —</w:t>
      </w:r>
    </w:p>
    <w:p>
      <w:pPr>
        <w:jc w:val="both"/>
      </w:pPr>
      <w:r>
        <w:rPr>
          <w:b/>
        </w:rPr>
        <w:t xml:space="preserve">66 </w:t>
      </w:r>
      <w:r>
        <w:rPr>
          <w:rFonts w:ascii="Times New Roman" w:hAnsi="Times New Roman"/>
        </w:rPr>
        <w:t>The Lord named him Ratnabāhu, “Jewel-armed.” Akiñcana Kṛṣṇadāsa, too, was dear to the Lord.</w:t>
      </w:r>
    </w:p>
    <w:p>
      <w:pPr>
        <w:jc w:val="both"/>
      </w:pPr>
      <w:r>
        <w:rPr>
          <w:b/>
          <w:i/>
          <w:sz w:val="20"/>
        </w:rPr>
        <w:t xml:space="preserve">Anubhāṣya. </w:t>
      </w:r>
      <w:r>
        <w:rPr>
          <w:rFonts w:ascii="Times New Roman" w:hAnsi="Times New Roman"/>
          <w:sz w:val="20"/>
        </w:rPr>
        <w:t>Akiñcana Kṛṣṇadāsa lived in Navadvīpa and was the Lord's companion. He came to Puruṣottama for the Ratha-yātrā. See the *Caitanya-bhāgavata*, Antya, Chapter 9.</w:t>
      </w:r>
    </w:p>
    <w:p>
      <w:pPr>
        <w:keepNext/>
        <w:spacing w:before="160"/>
        <w:jc w:val="center"/>
      </w:pPr>
      <w:r>
        <w:rPr>
          <w:rFonts w:ascii="Times New Roman" w:hAnsi="Times New Roman"/>
          <w:i/>
          <w:sz w:val="21"/>
        </w:rPr>
        <w:t>(29) The virtues of Śrīdhara —</w:t>
      </w:r>
    </w:p>
    <w:p>
      <w:pPr>
        <w:jc w:val="both"/>
      </w:pPr>
      <w:r>
        <w:rPr>
          <w:b/>
        </w:rPr>
        <w:t xml:space="preserve">67 </w:t>
      </w:r>
      <w:r>
        <w:rPr>
          <w:rFonts w:ascii="Times New Roman" w:hAnsi="Times New Roman"/>
        </w:rPr>
        <w:t>Śrīdhara, who sold cups of banana bark, was a dear servant of the Lord, and the Lord was always joking with him.</w:t>
      </w:r>
    </w:p>
    <w:p>
      <w:pPr>
        <w:spacing w:before="160"/>
        <w:jc w:val="both"/>
      </w:pPr>
      <w:r>
        <w:rPr>
          <w:b/>
        </w:rPr>
        <w:t xml:space="preserve">68 </w:t>
      </w:r>
      <w:r>
        <w:rPr>
          <w:rFonts w:ascii="Times New Roman" w:hAnsi="Times New Roman"/>
        </w:rPr>
        <w:t>Every day the Lord took banana pith, banana flowers and fruit from him, and once He drank water from his broken iron pot.</w:t>
      </w:r>
    </w:p>
    <w:p>
      <w:pPr>
        <w:jc w:val="both"/>
      </w:pPr>
      <w:r>
        <w:rPr>
          <w:b/>
          <w:i/>
          <w:sz w:val="20"/>
        </w:rPr>
        <w:t xml:space="preserve">Anubhāṣya. </w:t>
      </w:r>
      <w:r>
        <w:rPr>
          <w:rFonts w:ascii="Times New Roman" w:hAnsi="Times New Roman"/>
          <w:sz w:val="20"/>
        </w:rPr>
        <w:t>Śrīdhara was a poor brāhmaṇa of Navadvīpa who lived on what the banana groves gave him. On the Lord's snatching from Śrīdhara, see the *Caitanya-bhāgavata*, Ādi, Chapter 8; on the Lord's mercy to Śrīdhara during the *sāt-prahariyā bhāva*, Madhya, Chapter 9; on Śrīdhara's dancing when he heard the *kīrtana* on the day the Kazi was subdued, the beginning of Madhya, Chapter 23; on the Lord's drinking water in great joy from his old, holed iron pot, the end of Madhya, Chapter 23; and on how, the night before His *sannyāsa*, the Lord had Śacīdevī cook the gourd Śrīdhara had brought and ate it, Madhya, Chapter 16. He used to go to Puruṣottama for the Ratha-yātrā. According to Karṇapūra he is one of the twelve *gopālas*, “Kusumāsava-gopāla.” In the *Gaura-gaṇoddeśa* (verse 133): “Paṇḍita Śrīdhara, the brāhmaṇa famed as a seller of *kholā* (banana bark), was in Vraja the jester named Kusumāsava.”</w:t>
      </w:r>
    </w:p>
    <w:p>
      <w:pPr>
        <w:keepNext/>
        <w:spacing w:before="160"/>
        <w:jc w:val="center"/>
      </w:pPr>
      <w:r>
        <w:rPr>
          <w:rFonts w:ascii="Times New Roman" w:hAnsi="Times New Roman"/>
          <w:i/>
          <w:sz w:val="21"/>
        </w:rPr>
        <w:t>(30) Śrī Bhagavān Paṇḍita —</w:t>
      </w:r>
    </w:p>
    <w:p>
      <w:pPr>
        <w:jc w:val="both"/>
      </w:pPr>
      <w:r>
        <w:rPr>
          <w:b/>
        </w:rPr>
        <w:t xml:space="preserve">69 </w:t>
      </w:r>
      <w:r>
        <w:rPr>
          <w:rFonts w:ascii="Times New Roman" w:hAnsi="Times New Roman"/>
        </w:rPr>
        <w:t>Bhagavān Paṇḍita was a servant very dear to the Lord; once Kṛṣṇa had dwelt within his body.</w:t>
      </w:r>
    </w:p>
    <w:p>
      <w:pPr>
        <w:jc w:val="both"/>
      </w:pPr>
      <w:r>
        <w:rPr>
          <w:b/>
          <w:i/>
          <w:sz w:val="20"/>
        </w:rPr>
        <w:t xml:space="preserve">Anubhāṣya. </w:t>
      </w:r>
      <w:r>
        <w:rPr>
          <w:rFonts w:ascii="Times New Roman" w:hAnsi="Times New Roman"/>
          <w:sz w:val="20"/>
        </w:rPr>
        <w:t>Bhagavān Paṇḍita. *Caitanya-bhāgavata*, Antya, Chapter 9: “The scribe Paṇḍita Bhagavān set out, in whose body Kṛṣṇa had resided.”</w:t>
      </w:r>
    </w:p>
    <w:p>
      <w:pPr>
        <w:keepNext/>
        <w:spacing w:before="160"/>
        <w:jc w:val="center"/>
      </w:pPr>
      <w:r>
        <w:rPr>
          <w:rFonts w:ascii="Times New Roman" w:hAnsi="Times New Roman"/>
          <w:i/>
          <w:sz w:val="21"/>
        </w:rPr>
        <w:t>(31) Śrī Jagadīśa Paṇḍita and (32) Hiraṇya —</w:t>
      </w:r>
    </w:p>
    <w:p>
      <w:pPr>
        <w:jc w:val="both"/>
      </w:pPr>
      <w:r>
        <w:rPr>
          <w:b/>
        </w:rPr>
        <w:t xml:space="preserve">70 </w:t>
      </w:r>
      <w:r>
        <w:rPr>
          <w:rFonts w:ascii="Times New Roman" w:hAnsi="Times New Roman"/>
        </w:rPr>
        <w:t>Jagadīśa Paṇḍita and Hiraṇya Mahāśaya received the compassionate Lord’s mercy when He was still a child.</w:t>
      </w:r>
    </w:p>
    <w:p>
      <w:pPr>
        <w:spacing w:before="160"/>
        <w:jc w:val="both"/>
      </w:pPr>
      <w:r>
        <w:rPr>
          <w:b/>
        </w:rPr>
        <w:t xml:space="preserve">71 </w:t>
      </w:r>
      <w:r>
        <w:rPr>
          <w:rFonts w:ascii="Times New Roman" w:hAnsi="Times New Roman"/>
        </w:rPr>
        <w:t>In these two houses, on the day of Ekādaśī, the Lord begged for the food offered to Viṣṇu and ate it Himself.</w:t>
      </w:r>
    </w:p>
    <w:p>
      <w:pPr>
        <w:jc w:val="both"/>
      </w:pPr>
      <w:r>
        <w:rPr>
          <w:b/>
          <w:i/>
          <w:sz w:val="20"/>
        </w:rPr>
        <w:t xml:space="preserve">Anubhāṣya. </w:t>
      </w:r>
      <w:r>
        <w:rPr>
          <w:rFonts w:ascii="Times New Roman" w:hAnsi="Times New Roman"/>
          <w:sz w:val="20"/>
        </w:rPr>
        <w:t>Jagadīśa Paṇḍita. In the *Gaura-gaṇoddeśa* (verse 192): “Two other wives of the sacrificing brāhmaṇas are Śrī Jagadīśa and Hiraṇya, whose food the Lord begged and ate on Ekādaśī.” Verse 143: “He who in Vraja was Candrahāsa, a dancer expert in *rasa*, is this Śrī Jagadīśa Paṇḍita, who delights in dancing.” How on the day of Ekādaśī the Lord ate the food offered to Viṣṇu in the house of Hiraṇya and Jagadīśa is described in CC Ādi 11.30 and 14.39 and in the *Caitanya-bhāgavata*, Ādi, Chapter 4. *Caitanya-bhāgavata*, Antya, Chapter 6: “Jagadīśa Paṇḍita is the abode of supreme effulgence; Nityānanda with His associates is his wealth and life.”</w:t>
      </w:r>
    </w:p>
    <w:p>
      <w:pPr>
        <w:jc w:val="both"/>
      </w:pPr>
      <w:r>
        <w:rPr>
          <w:rFonts w:ascii="Times New Roman" w:hAnsi="Times New Roman"/>
          <w:sz w:val="20"/>
        </w:rPr>
        <w:t>Hiraṇya Paṇḍita. *Caitanya-bhāgavata*, Antya, Chapter 5: Nityānanda, alone and wearing very costly ornaments, was staying in Navadvīpa in the house of a good brāhmaṇa named Hiraṇya Paṇḍita. A chief of robbers tried again and again to take those ornaments from His body, but in the end, his plans frustrated, he took shelter at Nitāi's feet.</w:t>
      </w:r>
    </w:p>
    <w:p>
      <w:pPr>
        <w:keepNext/>
        <w:spacing w:before="160"/>
        <w:jc w:val="center"/>
      </w:pPr>
      <w:r>
        <w:rPr>
          <w:rFonts w:ascii="Times New Roman" w:hAnsi="Times New Roman"/>
          <w:i/>
          <w:sz w:val="21"/>
        </w:rPr>
        <w:t>(33) Śrī Puruṣottama and (34) Śrī Sañjaya —</w:t>
      </w:r>
    </w:p>
    <w:p>
      <w:pPr>
        <w:jc w:val="both"/>
      </w:pPr>
      <w:r>
        <w:rPr>
          <w:b/>
        </w:rPr>
        <w:t xml:space="preserve">72 </w:t>
      </w:r>
      <w:r>
        <w:rPr>
          <w:rFonts w:ascii="Times New Roman" w:hAnsi="Times New Roman"/>
        </w:rPr>
        <w:t>Puruṣottama and Sañjaya, two great souls, were the Lord’s pupils in grammar.</w:t>
      </w:r>
    </w:p>
    <w:p>
      <w:pPr>
        <w:jc w:val="both"/>
      </w:pPr>
      <w:r>
        <w:rPr>
          <w:b/>
          <w:i/>
          <w:sz w:val="20"/>
        </w:rPr>
        <w:t xml:space="preserve">Anubhāṣya. </w:t>
      </w:r>
      <w:r>
        <w:rPr>
          <w:rFonts w:ascii="Times New Roman" w:hAnsi="Times New Roman"/>
          <w:sz w:val="20"/>
        </w:rPr>
        <w:t>Puruṣottama and Sañjaya. These two *paṇḍitas* lived in Navadvīpa: first they were the Lord's students, and later, when the *kīrtana* began, His companions. *Caitanya-bhāgavata*, Ādi, Chapter 10: “… Mukunda Sañjaya, a servant for many births. Puruṣottama dāsa is his son. Every day Gauracandra goes to teach at that fortunate man's home. The Lord first comes and sits in the Caṇḍī-maṇḍapa, and then the students gather one by one.” *Caitanya-bhāgavata*, Antya, Chapter 9: “Puruṣottama Sañjaya set out with a joyful heart, he who was formerly the Lord's chief student.” Thus, according to the description in the *Caitanya-bhāgavata*, Puruṣottama Sañjaya is the son of Mukunda Sañjaya. But Kavirāja Gosvāmī, intending to speak of two persons named “Puruṣottama” and “Sañjaya,” used these two words three times and so corrected the idea of the *Caitanya-bhāgavata*.</w:t>
      </w:r>
    </w:p>
    <w:p>
      <w:pPr>
        <w:keepNext/>
        <w:spacing w:before="160"/>
        <w:jc w:val="center"/>
      </w:pPr>
      <w:r>
        <w:rPr>
          <w:rFonts w:ascii="Times New Roman" w:hAnsi="Times New Roman"/>
          <w:i/>
          <w:sz w:val="21"/>
        </w:rPr>
        <w:t>(35) The branch of Śrī Vanamālī Paṇḍita —</w:t>
      </w:r>
    </w:p>
    <w:p>
      <w:pPr>
        <w:jc w:val="both"/>
      </w:pPr>
      <w:r>
        <w:rPr>
          <w:b/>
        </w:rPr>
        <w:t xml:space="preserve">73 </w:t>
      </w:r>
      <w:r>
        <w:rPr>
          <w:rFonts w:ascii="Times New Roman" w:hAnsi="Times New Roman"/>
        </w:rPr>
        <w:t>Vanamālī Paṇḍita is a branch renowned throughout the world; he saw a golden club and plough in the Lord’s hands.</w:t>
      </w:r>
    </w:p>
    <w:p>
      <w:pPr>
        <w:jc w:val="both"/>
      </w:pPr>
      <w:r>
        <w:rPr>
          <w:b/>
          <w:i/>
          <w:sz w:val="20"/>
        </w:rPr>
        <w:t xml:space="preserve">Anubhāṣya. </w:t>
      </w:r>
      <w:r>
        <w:rPr>
          <w:rFonts w:ascii="Times New Roman" w:hAnsi="Times New Roman"/>
          <w:sz w:val="20"/>
        </w:rPr>
        <w:t>Vanamālī Paṇḍita. “The auspicious Vanamālī Paṇḍita set out, he who saw the golden plough and club.” In the *Gaura-gaṇoddeśa* (verse 144): “He who in Vraja, named Mālādhara, held the *veṇu* and the *muralī* (flutes) is now called Vanamālī Paṇḍita and is dear to Gaura.” He saw the Lord in the mood of Baladeva. CC Ādi 17.119 and the *Caitanya-bhāgavata*, Antya, Chapter 9: in Śrīvāsa's house the Lord ascended the throne of Viṣṇu, took the plough and club from Nityānanda Prabhu and displayed a pastime; but it is not mentioned there that on that day Vanamālī Paṇḍita saw a golden plough and club in the Lord's hands.</w:t>
      </w:r>
    </w:p>
    <w:p>
      <w:pPr>
        <w:keepNext/>
        <w:spacing w:before="160"/>
        <w:jc w:val="center"/>
      </w:pPr>
      <w:r>
        <w:rPr>
          <w:rFonts w:ascii="Times New Roman" w:hAnsi="Times New Roman"/>
          <w:i/>
          <w:sz w:val="21"/>
        </w:rPr>
        <w:t>(36) Śrī Buddhimanta Khān —</w:t>
      </w:r>
    </w:p>
    <w:p>
      <w:pPr>
        <w:jc w:val="both"/>
      </w:pPr>
      <w:r>
        <w:rPr>
          <w:b/>
        </w:rPr>
        <w:t xml:space="preserve">74 </w:t>
      </w:r>
      <w:r>
        <w:rPr>
          <w:rFonts w:ascii="Times New Roman" w:hAnsi="Times New Roman"/>
        </w:rPr>
        <w:t>Buddhimanta Khān was very dear to Śrī Caitanya; obedient to Him all his life, he was among His chief servants.</w:t>
      </w:r>
    </w:p>
    <w:p>
      <w:pPr>
        <w:jc w:val="both"/>
      </w:pPr>
      <w:r>
        <w:rPr>
          <w:b/>
          <w:i/>
          <w:sz w:val="20"/>
        </w:rPr>
        <w:t xml:space="preserve">Anubhāṣya. </w:t>
      </w:r>
      <w:r>
        <w:rPr>
          <w:rFonts w:ascii="Times New Roman" w:hAnsi="Times New Roman"/>
          <w:sz w:val="20"/>
        </w:rPr>
        <w:t>Buddhimanta Khān was a wealthy devotee of Navadvīpa. He bore all the expenses of the Lord's second marriage, to Viṣṇupriyā Devī, the daughter of the royal *paṇḍita* Sanātana Miśra. When the Lord suffered a disorder of *vāyu* (air in the body), he arranged His treatment. He was the Lord's companion in water sports and in *kīrtana*, and in Candraśekhara's house, when the Lord enacted the play in the guise of Mahā-lakṣmī, he collected the clothes, ornaments and other things. He went to Nīlācala for the Ratha-yātrā.</w:t>
      </w:r>
    </w:p>
    <w:p>
      <w:pPr>
        <w:keepNext/>
        <w:spacing w:before="160"/>
        <w:jc w:val="center"/>
      </w:pPr>
      <w:r>
        <w:rPr>
          <w:rFonts w:ascii="Times New Roman" w:hAnsi="Times New Roman"/>
          <w:i/>
          <w:sz w:val="21"/>
        </w:rPr>
        <w:t>(37) Śrī Garuḍa Paṇḍita —</w:t>
      </w:r>
    </w:p>
    <w:p>
      <w:pPr>
        <w:jc w:val="both"/>
      </w:pPr>
      <w:r>
        <w:rPr>
          <w:b/>
        </w:rPr>
        <w:t xml:space="preserve">75 </w:t>
      </w:r>
      <w:r>
        <w:rPr>
          <w:rFonts w:ascii="Times New Roman" w:hAnsi="Times New Roman"/>
        </w:rPr>
        <w:t>Garuḍa Paṇḍita constantly chanted the auspicious holy name, and by the power of the name even a snake’s poison could not harm him.</w:t>
      </w:r>
    </w:p>
    <w:p>
      <w:pPr>
        <w:jc w:val="both"/>
      </w:pPr>
      <w:r>
        <w:rPr>
          <w:b/>
          <w:i/>
          <w:sz w:val="20"/>
        </w:rPr>
        <w:t xml:space="preserve">Anubhāṣya. </w:t>
      </w:r>
      <w:r>
        <w:rPr>
          <w:rFonts w:ascii="Times New Roman" w:hAnsi="Times New Roman"/>
          <w:sz w:val="20"/>
        </w:rPr>
        <w:t>Garuḍa Paṇḍita lived in Navadvīpa and was the Lord's companion. *Caitanya-bhāgavata*, Antya, Chapter 9: “Śrī Garuḍa Paṇḍita set out joyfully, he whom snake poison could not overcome by the power of the holy name.” In the *Gaura-gaṇoddeśa* (verse 17): “Garuḍa Paṇḍita is now he who was formerly known as Garuḍa.”</w:t>
      </w:r>
    </w:p>
    <w:p>
      <w:pPr>
        <w:keepNext/>
        <w:spacing w:before="160"/>
        <w:jc w:val="center"/>
      </w:pPr>
      <w:r>
        <w:rPr>
          <w:rFonts w:ascii="Times New Roman" w:hAnsi="Times New Roman"/>
          <w:i/>
          <w:sz w:val="21"/>
        </w:rPr>
        <w:t>(38) Śrī Gopīnātha Siṁha —</w:t>
      </w:r>
    </w:p>
    <w:p>
      <w:pPr>
        <w:jc w:val="both"/>
      </w:pPr>
      <w:r>
        <w:rPr>
          <w:b/>
        </w:rPr>
        <w:t xml:space="preserve">76 </w:t>
      </w:r>
      <w:r>
        <w:rPr>
          <w:rFonts w:ascii="Times New Roman" w:hAnsi="Times New Roman"/>
        </w:rPr>
        <w:t>Gopīnātha Siṁha was a servant of Śrī Caitanya, and the Lord would jokingly call him Akrūra.</w:t>
      </w:r>
    </w:p>
    <w:p>
      <w:pPr>
        <w:jc w:val="both"/>
      </w:pPr>
      <w:r>
        <w:rPr>
          <w:b/>
          <w:i/>
          <w:sz w:val="20"/>
        </w:rPr>
        <w:t xml:space="preserve">Anubhāṣya. </w:t>
      </w:r>
      <w:r>
        <w:rPr>
          <w:rFonts w:ascii="Times New Roman" w:hAnsi="Times New Roman"/>
          <w:sz w:val="20"/>
        </w:rPr>
        <w:t>Gopīnātha Siṁha. *Caitanya-bhāgavata*, Antya, Chapter 9 (at the Ratha-yātrā): “Gopīnātha Siṁha Mahāśaya set out, he whom Gauracandra calls ‘Akrūra.’” In the *Gaura-gaṇoddeśa* (verse 117): “He who was formerly named Akrūra is this Gopīnātha Siṁha.”</w:t>
      </w:r>
    </w:p>
    <w:p>
      <w:pPr>
        <w:keepNext/>
        <w:spacing w:before="160"/>
        <w:jc w:val="center"/>
      </w:pPr>
      <w:r>
        <w:rPr>
          <w:rFonts w:ascii="Times New Roman" w:hAnsi="Times New Roman"/>
          <w:i/>
          <w:sz w:val="21"/>
        </w:rPr>
        <w:t>(5a) The branch of Devānanda Paṇḍita —</w:t>
      </w:r>
    </w:p>
    <w:p>
      <w:pPr>
        <w:jc w:val="both"/>
      </w:pPr>
      <w:r>
        <w:rPr>
          <w:b/>
        </w:rPr>
        <w:t xml:space="preserve">77 </w:t>
      </w:r>
      <w:r>
        <w:rPr>
          <w:rFonts w:ascii="Times New Roman" w:hAnsi="Times New Roman"/>
        </w:rPr>
        <w:t>Devānanda, the reciter of the *Bhāgavata*, is an offshoot of Vakreśvara’s branch. By Vakreśvara’s mercy he received from the Lord the devotional meaning of the *Bhāgavata*.</w:t>
      </w:r>
    </w:p>
    <w:p>
      <w:pPr>
        <w:jc w:val="both"/>
      </w:pPr>
      <w:r>
        <w:rPr>
          <w:b/>
          <w:i/>
          <w:sz w:val="20"/>
        </w:rPr>
        <w:t xml:space="preserve">Anubhāṣya. </w:t>
      </w:r>
      <w:r>
        <w:rPr>
          <w:rFonts w:ascii="Times New Roman" w:hAnsi="Times New Roman"/>
          <w:sz w:val="20"/>
        </w:rPr>
        <w:t>Devānanda. *Caitanya-bhāgavata*, Madhya, Chapter 21: “The Lord Viśvambhara went to the embankment of Maheśvara Viśārada, the father of Sārvabhauma. There Devānanda Paṇḍita lived.” CC Madhya 1.153: “In the village of Kuliyā He bestowed His mercy on Devānanda.” He desired liberation (he was a *mumukṣu*) and used to recite the *Bhāgavatam*. One day, during his recitation, Śrīvāsa Paṇḍita began to weep, and Devānanda's godless students drove Śrīvāsa out (*Caitanya-bhāgavata*, Madhya, Chapters 9 and 21). Long afterwards, one day Mahāprabhu came that way and saw Devānanda explaining the *Bhāgavatam*. In anger the Lord sharply rebuked Devānanda, who had no faith in the Vaiṣṇavas. Devānanda had no faith in Mahāprabhu either. But by his great good fortune Vakreśvara Paṇḍita once stayed at his house and sang *kīrtana* of Kṛṣṇa. Then by Vakreśvara's grace Devānanda understood the Lord's greatness, and the Lord told him to explain the *Bhāgavatam* in terms of devotion. He is Bhāguri Muni, the court *paṇḍita* of Nanda in Vraja: see the *Gaura-gaṇoddeśa*, verses 106 and 77.</w:t>
      </w:r>
    </w:p>
    <w:p>
      <w:pPr>
        <w:keepNext/>
        <w:spacing w:before="160"/>
        <w:jc w:val="center"/>
      </w:pPr>
      <w:r>
        <w:rPr>
          <w:rFonts w:ascii="Times New Roman" w:hAnsi="Times New Roman"/>
          <w:i/>
          <w:sz w:val="21"/>
        </w:rPr>
        <w:t>(39) Mukunda, (40) Narahari, (41) Cirañjīva and (42) Sulocana of Śrī Khaṇḍa —</w:t>
      </w:r>
    </w:p>
    <w:p>
      <w:pPr>
        <w:jc w:val="both"/>
      </w:pPr>
      <w:r>
        <w:rPr>
          <w:b/>
        </w:rPr>
        <w:t xml:space="preserve">78–79 </w:t>
      </w:r>
      <w:r>
        <w:rPr>
          <w:rFonts w:ascii="Times New Roman" w:hAnsi="Times New Roman"/>
        </w:rPr>
        <w:t>Mukunda dāsa, Śrī Raghunandana, Narahari dāsa, Ciranjīva and Sulocana, all of Śrīkhaṇḍa, are great branches, abodes of Śrī Caitanya’s mercy. Everywhere they give away the fruits and flowers of love.</w:t>
      </w:r>
    </w:p>
    <w:p>
      <w:pPr>
        <w:jc w:val="both"/>
      </w:pPr>
      <w:r>
        <w:rPr>
          <w:b/>
          <w:i/>
          <w:sz w:val="20"/>
        </w:rPr>
        <w:t xml:space="preserve">Anubhāṣya. </w:t>
      </w:r>
      <w:r>
        <w:rPr>
          <w:rFonts w:ascii="Times New Roman" w:hAnsi="Times New Roman"/>
          <w:sz w:val="20"/>
        </w:rPr>
        <w:t>Mukunda dāsa was the son of Nārāyaṇa dāsa and the elder brother of Narahari Sarakāra Ṭhākura; the middle brother's name was Mādhava dāsa. His son was Raghunandana. Raghunandana's descendants still live in the village of Śrīkhaṇḍa, four miles west of Kāṭoyā. Raghunandana's son was Kānāi, and Kānāi had two sons: Madana Rāya (a disciple of Narahari Ṭhākura) and Vaṁśīvadana. In this family somewhat more than four hundred persons have been born up to the present. Their unbroken genealogy is kept at Śrīkhaṇḍa. In the *Gaura-gaṇoddeśa-dīpikā* (verse 170): “She who was formerly the mistress of Vraja, named Vṛndā-devī, is now Śrī Mukunda dāsa of Khaṇḍa, dear to the Lord.” For a description of Mukunda's most wonderful love for Kṛṣṇa, see this book, Madhya 15.113–131.</w:t>
      </w:r>
    </w:p>
    <w:p>
      <w:pPr>
        <w:jc w:val="both"/>
      </w:pPr>
      <w:r>
        <w:rPr>
          <w:rFonts w:ascii="Times New Roman" w:hAnsi="Times New Roman"/>
          <w:sz w:val="20"/>
        </w:rPr>
        <w:t>Raghunandana served the Deity of Śrī Gaura (see the *Bhakti-ratnākara*, eighth wave). In the *Gaura-gaṇoddeśa* (verse 70): “The third *vyūha*, Pradyumna, became the dear confidential friend (*priya-narma-sakha*) who assisted Rādhā and Mādhava in Their pastimes in Vraja.” He is the third *vyūha*, Pradyumna Viṣṇu (see “Mukunda dāsa” above). For a description of the great festival at Śrīkhaṇḍa, see the *Bhakti-ratnākara*, ninth wave.</w:t>
      </w:r>
    </w:p>
    <w:p>
      <w:pPr>
        <w:jc w:val="both"/>
      </w:pPr>
      <w:r>
        <w:rPr>
          <w:rFonts w:ascii="Times New Roman" w:hAnsi="Times New Roman"/>
          <w:sz w:val="20"/>
        </w:rPr>
        <w:t>Narahari dāsa Sarakāra Ṭhākura. In the *Gaura-gaṇoddeśa* (verse 177</w:t>
      </w:r>
      <w:r>
        <w:rPr>
          <w:rFonts w:ascii="Times New Roman" w:hAnsi="Times New Roman"/>
          <w:sz w:val="20"/>
          <w:vertAlign w:val="superscript"/>
        </w:rPr>
        <w:t>13</w:t>
      </w:r>
      <w:r>
        <w:rPr>
          <w:rFonts w:ascii="Times New Roman" w:hAnsi="Times New Roman"/>
          <w:sz w:val="20"/>
        </w:rPr>
        <w:t>): “She who was formerly Madhumatī in Vṛndāvana, a dearest friend, is now the one called Narahari Sarakāra, dear to the Lord.” His disciple was Śrī Locana dāsa Ṭhākura of Kogrāma near Jhāmaṭapura, the author of the *Śrī Caitanya-maṅgala*. In that book Śrī Gadādhara and Śrī Narahari are described as most dear to Śrī Mahāprabhu. In the *Caitanya-bhāgavata*, however, there is hardly any special mention of the residents of Khaṇḍa.</w:t>
      </w:r>
    </w:p>
    <w:p>
      <w:pPr>
        <w:jc w:val="both"/>
      </w:pPr>
      <w:r>
        <w:rPr>
          <w:rFonts w:ascii="Times New Roman" w:hAnsi="Times New Roman"/>
          <w:sz w:val="20"/>
        </w:rPr>
        <w:t>Cirañjīva and Sulocana were both residents of Khaṇḍa. Their homes can still be seen in Śrīkhaṇḍa, and their descendants are living. Cirañjīva Sena had two sons: the elder, Rāmacandra Kavirāja, was a disciple of Śrīnivāsa Ācārya and a companion of Ṭhākura Mahāśaya; the younger was Govinda dāsa Kavirāja, the composer of *padas*. Cirañjīva's wife was Sunandā, and his father-in-law was Dāmodara Sena Kavirāja of Khaṇḍa. Cirañjīva formerly lived in the village of Kumāranagara on the bank of the Bhāgīrathī (*Bhakti-ratnākara*).</w:t>
      </w:r>
    </w:p>
    <w:p>
      <w:pPr>
        <w:jc w:val="both"/>
      </w:pPr>
      <w:r>
        <w:rPr>
          <w:rFonts w:ascii="Times New Roman" w:hAnsi="Times New Roman"/>
          <w:sz w:val="20"/>
        </w:rPr>
        <w:t>Cirañjīva is Candrikā of Vraja. *Gaura-gaṇoddeśa*, verses 197 and 207: “Cirañjīva and Sulocana of Khaṇḍa, great through their association with Narahari, whose only shelter is Gaurāṅga.”</w:t>
      </w:r>
    </w:p>
    <w:p>
      <w:pPr>
        <w:keepNext/>
        <w:spacing w:before="160"/>
        <w:jc w:val="center"/>
      </w:pPr>
      <w:r>
        <w:rPr>
          <w:rFonts w:ascii="Times New Roman" w:hAnsi="Times New Roman"/>
          <w:i/>
          <w:sz w:val="21"/>
        </w:rPr>
        <w:t>Residents of Kulīnagrāma — (20b) Rāmānanda, (20c) Yadunātha, (20d) Puruṣottama, (20e) Śaṅkara, (20f) Vidyānanda —</w:t>
      </w:r>
    </w:p>
    <w:p>
      <w:pPr>
        <w:jc w:val="both"/>
      </w:pPr>
      <w:r>
        <w:rPr>
          <w:b/>
        </w:rPr>
        <w:t xml:space="preserve">80 </w:t>
      </w:r>
      <w:r>
        <w:rPr>
          <w:rFonts w:ascii="Times New Roman" w:hAnsi="Times New Roman"/>
        </w:rPr>
        <w:t>From Kulīna-grāma came Satyarāja, Rāmānanda, Yadunātha, Puruṣottama, Śaṅkara and Vidyānanda.</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Rāmānanda Vasu. In the *Gaura-gaṇoddeśa*: “Kalakaṇṭhī and Sukaṇṭhī, the two singer-actresses in Vraja, are Rāmānanda Vasu and Satyarāja respectively.” Yadunātha, Puruṣottama, Śaṅkara, Vidyānanda and the others were all born in the Vasu family. Everyone in this Vasu family was a devotee of Kṛṣṇa and highly skilled in dramatic performances of Kṛṣṇa's pastimes; the memory of these performances is preserved even today. They were pure devotees, followers of Haridāsa Ṭhākura. See the comment on verse 48 above.</w:t>
      </w:r>
    </w:p>
    <w:p>
      <w:pPr>
        <w:keepNext/>
        <w:spacing w:before="160"/>
        <w:jc w:val="center"/>
      </w:pPr>
      <w:r>
        <w:rPr>
          <w:rFonts w:ascii="Times New Roman" w:hAnsi="Times New Roman"/>
          <w:i/>
          <w:sz w:val="21"/>
        </w:rPr>
        <w:t>(20g) The glory of the residents of Kulīnagrāma headed by Vāṇīnātha Vasu —</w:t>
      </w:r>
    </w:p>
    <w:p>
      <w:pPr>
        <w:jc w:val="both"/>
      </w:pPr>
      <w:r>
        <w:rPr>
          <w:b/>
        </w:rPr>
        <w:t xml:space="preserve">81 </w:t>
      </w:r>
      <w:r>
        <w:rPr>
          <w:rFonts w:ascii="Times New Roman" w:hAnsi="Times New Roman"/>
        </w:rPr>
        <w:t>Vāṇīnātha Vasu and all the other villagers were servants of Śrī Caitanya, and He was the treasure of their lives.</w:t>
      </w:r>
    </w:p>
    <w:p>
      <w:pPr>
        <w:spacing w:before="160"/>
        <w:jc w:val="both"/>
      </w:pPr>
      <w:r>
        <w:rPr>
          <w:b/>
        </w:rPr>
        <w:t xml:space="preserve">82 </w:t>
      </w:r>
      <w:r>
        <w:rPr>
          <w:rFonts w:ascii="Times New Roman" w:hAnsi="Times New Roman"/>
        </w:rPr>
        <w:t>The Lord said, “Even a dog of Kulīna-grāma is dear to Me — what to speak of its people!</w:t>
      </w:r>
    </w:p>
    <w:p>
      <w:pPr>
        <w:spacing w:before="160"/>
        <w:jc w:val="both"/>
      </w:pPr>
      <w:r>
        <w:rPr>
          <w:b/>
        </w:rPr>
        <w:t xml:space="preserve">83 </w:t>
      </w:r>
      <w:r>
        <w:rPr>
          <w:rFonts w:ascii="Times New Roman" w:hAnsi="Times New Roman"/>
        </w:rPr>
        <w:t>“The good fortune of the people of Kulīna-grāma is beyond words: even the Ḍoma who herds the pigs there sings of Kṛṣṇa.”</w:t>
      </w:r>
    </w:p>
    <w:p>
      <w:pPr>
        <w:keepNext/>
        <w:spacing w:before="160"/>
        <w:jc w:val="center"/>
      </w:pPr>
      <w:r>
        <w:rPr>
          <w:rFonts w:ascii="Times New Roman" w:hAnsi="Times New Roman"/>
          <w:i/>
          <w:sz w:val="21"/>
        </w:rPr>
        <w:t>(43) The branch of Śrī Sanātana, (44) Śrī Rūpa and (45) Śrī Anupama —</w:t>
      </w:r>
    </w:p>
    <w:p>
      <w:pPr>
        <w:jc w:val="both"/>
      </w:pPr>
      <w:r>
        <w:rPr>
          <w:b/>
        </w:rPr>
        <w:t xml:space="preserve">84 </w:t>
      </w:r>
      <w:r>
        <w:rPr>
          <w:rFonts w:ascii="Times New Roman" w:hAnsi="Times New Roman"/>
        </w:rPr>
        <w:t>Anupama Vallabha, Śrī Rūpa and Sanātana are counted as the three branches on the western side of the tree.</w:t>
      </w:r>
    </w:p>
    <w:p>
      <w:pPr>
        <w:jc w:val="both"/>
      </w:pPr>
      <w:r>
        <w:rPr>
          <w:b/>
          <w:i/>
          <w:sz w:val="20"/>
        </w:rPr>
        <w:t xml:space="preserve">Anubhāṣya. </w:t>
      </w:r>
      <w:r>
        <w:rPr>
          <w:rFonts w:ascii="Times New Roman" w:hAnsi="Times New Roman"/>
          <w:sz w:val="20"/>
        </w:rPr>
        <w:t>Anupama was the father of Śrī Jīva Gosvāmī and the younger brother of the two Gosvāmīs, Śrī Sanātana and Śrī Rūpa. His former name was Śrī Vallabha, and the name “Anupama” was given him by Śrī Mahāprabhu. Because the brothers served the Bādaśāha of Gauḍa, they bore the title “Mallika.” “Anupama Mallika — his name was Śrī Vallabha; Śrī Rūpa Gosāñi's younger brother, a great Vaiṣṇava.” (CC Madhya 19.36)</w:t>
      </w:r>
    </w:p>
    <w:p>
      <w:pPr>
        <w:jc w:val="both"/>
      </w:pPr>
      <w:r>
        <w:rPr>
          <w:rFonts w:ascii="Times New Roman" w:hAnsi="Times New Roman"/>
          <w:sz w:val="20"/>
        </w:rPr>
        <w:t>In the twelfth century of the Śaka era, in the land of Karṇāṭa, in a royal family of brāhmaṇas, there arose a great soul named Sarvajña, a *jagad-guru* of the Bharadvāja *gotra*. His son Aniruddha had two sons, Rūpeśvara and Harihara. Both were deprived of the kingdom, and the elder, Rūpeśvara, settled in Śikharabhūmi. Rūpeśvara's son Padmanābha settled in a village called Naihāṭī on the bank of the Gaṅgā and had five sons. The son of the youngest of them, Mukunda, was Kumāradeva, a man of exemplary conduct, the father of Sanātana, Rūpa and Anupama. Kumāradeva lived in Bākalā-Candradvīpa; his home was in a place called Phateyābāda, in what was then the province of Yaśohara. Of his several sons, three accepted the Vaiṣṇava *dharma*. Śrī Vallabha, together with his elder brothers Śrī Rūpa and Śrī Sanātana, moved from Candradvīpa for their work to the village of Rāmakeli in Gauḍa. There Śrī Jīva Gosvāmī was born. Because they served in the Nawab's government, all three received the title “Mallika.” When Śrī Mahāprabhu went to Rāmakeli, Anupama met Him for the first time. When Śrī Rūpa Gosvāmī gave up worldly work and set out for Śrī Vṛndāvana, seeking Śrī Mahāprabhu's feet, Vallabha became his companion. For the description of their meeting with Mahāprabhu at Prayāga, see Madhya, Chapter 19.</w:t>
      </w:r>
    </w:p>
    <w:p>
      <w:pPr>
        <w:jc w:val="both"/>
      </w:pPr>
      <w:r>
        <w:rPr>
          <w:rFonts w:ascii="Times New Roman" w:hAnsi="Times New Roman"/>
          <w:sz w:val="20"/>
        </w:rPr>
        <w:t>From Śrī Mahāprabhu, Śrī Rūpa and Anupama went to Vṛndāvana. This is known from Śrī Mahāprabhu's words to Sanātana: “Rūpa and Anupama, both went to Vṛndāvana” (CC Madhya 20.66). At that time Subuddhi Rāya was living in the city of Mathurā, selling dry wood; with this he maintained himself and served other Vaiṣṇavas. When Śrī Rūpa and Anupama reached him, he was especially pleased and took them with him through the twelve forests of Vṛndāvana. The two brothers stayed a month in Vṛndāvana and then came to Prayāga along the Gaṅgā in search of Śrī Sanātana Gosvāmī. But Śrī Sanātana came to Mathurā by the royal road, and the three brothers could not meet. Subuddhi Rāya told Sanātana about Anupama and Rūpa. Anupama and Śrī Rūpa both came to Kāśī, heard everything from Mahāprabhu, and after ten days set out for Gauḍa. Having settled their worldly affairs there, both set out for Nīlācala by Śrī Mahāprabhu's order. In 1436 Śaka, on the way, on the bank of the Gaṅgā, Anupama attained the abode of Śrī Rāmacandra. Śrī Rūpa Gosvāmī informed Śrīman Mahāprabhu in Nīlācala that his younger brother had attained that abode.</w:t>
      </w:r>
    </w:p>
    <w:p>
      <w:pPr>
        <w:jc w:val="both"/>
      </w:pPr>
      <w:r>
        <w:rPr>
          <w:rFonts w:ascii="Times New Roman" w:hAnsi="Times New Roman"/>
          <w:sz w:val="20"/>
        </w:rPr>
        <w:t>Because Vallabha was a worshipper of Śrī Rāma, he could not fully accept the path of worship in Vraja shown by Śrīman Mahāprabhu. He knew Śrīman Mahāprabhu to be Śrī Rāmacandra Himself. In the book *Bhakti-ratnākara* it is written of Anupama: “Śrī Gaurasundara gave him the name Anupama. He was always absorbed in serving the Deity of Raghunātha and knew no one but Raghunātha. Caitanya Gosāñi is Śrī Raghunātha Himself.”</w:t>
      </w:r>
    </w:p>
    <w:p>
      <w:pPr>
        <w:jc w:val="both"/>
      </w:pPr>
      <w:r>
        <w:rPr>
          <w:rFonts w:ascii="Times New Roman" w:hAnsi="Times New Roman"/>
          <w:sz w:val="20"/>
        </w:rPr>
        <w:t>Śrī Rūpa. In the *Gaura-gaṇoddeśa* (verse 180): “She who was formerly known in Vṛndāvana as Śrī Rūpa-mañjarī has now become manifest as the one called Rūpa Gosvāmī.” *Bhakti-ratnākara*, ninth wave: “Śrī Rūpa Gosvāmī wrote sixteen books: (1) the poem *Haṁsadūta* and (2) the *Uddhava-sandeśa*; (3) the *Kṛṣṇa-janma-tithi-vidhi*, with its countless injunctions; (4) the *Gaṇoddeśa-dīpikā*, both the large and the small; (5) the *Stava-mālā*; (6) the *Vidagdha-mādhava*, full of *rasa*; (7) the *Lalita-mādhava*, the very limit of *vipralambha*; (8) the *Dāna-līlā-kaumudī*, a great ocean of bliss — (9) known by this name, the *Dāna-keli-kaumudī*; (10) the incomparable book *Bhakti-rasāmṛta-sindhu*; (11) the book *Śrī Ujjvala-nīlamaṇi*, full of *rasa*; the most sweet book (12) *Prayuktākhyāta-candrikā*; (13) the *Mathurā-mahimā*, (14) the well-known *Padyāvalī*; (15) the *Nāṭaka-candrikā*, (16) the *Laghu-bhāgavatāmṛta*. At the Vaiṣṇavas' wish he composed eleven verses and gave them to Kṛṣṇadāsa Kavirāja to elaborate. The Gosvāmī also composed separate prayers (*stavas*); collected by Śrī Jīva, they were named the *Stava-mālā*. Briefly he also set out the characteristics of the *viruda*; the *Govinda-virudāvalī* is its example.” See CC Madhya 1.35–44 and Antya 4.219–231.</w:t>
      </w:r>
    </w:p>
    <w:p>
      <w:pPr>
        <w:jc w:val="both"/>
      </w:pPr>
      <w:r>
        <w:rPr>
          <w:rFonts w:ascii="Times New Roman" w:hAnsi="Times New Roman"/>
          <w:sz w:val="20"/>
        </w:rPr>
        <w:t>Śrī Rūpa's giving up worldly affairs — Madhya 19.4; his division of wealth — 7; his coming to Prayāga and meeting the Lord — 37 and 45; his honoring *prasāda* with Anupama in Vallabha Bhaṭṭa's house — 88; the Lord's instruction at Prayāga — 135–233; the Lord's order to go to Vṛndāvana — 237; Rūpa's return to Gauḍa and Anupama's attaining the Gaṅgā (leaving his body on the Gaṅgā) — Antya 1.37; his coming to Ṭhākura Haridāsa's hut in Śrī Kṣetra and meeting the Lord and His associates — 48 and 54; the Lord's praise of Śrī Rūpa's handwriting; the verse in accord with the feelings of the Lord's heart; the beginning of the *Lalita-mādhava* and *Vidagdha-mādhava* and the praise of Śrī Rāma Rāya — 68–192; the Lord's wish to reveal the scriptures of devotion and His order to Śrī Rūpa to go to Vṛndāvana — 202, 216; Rūpa's going to Vṛndāvana — 211; his meeting Sanātana Prabhu when Sanātana came to Vṛndāvana — Antya 4.213; and his carrying out Gaura's order — 217–222.</w:t>
      </w:r>
    </w:p>
    <w:p>
      <w:pPr>
        <w:jc w:val="both"/>
      </w:pPr>
      <w:r>
        <w:rPr>
          <w:rFonts w:ascii="Times New Roman" w:hAnsi="Times New Roman"/>
          <w:sz w:val="20"/>
        </w:rPr>
        <w:t>Sanātana. In the *Gaura-gaṇoddeśa* (verse 181): “She who was formerly Rati-mañjarī, dearest to Rūpa-mañjarī, and whom the wise call by another name, Lavaṅga-mañjarī, is now Sanātana, whose body is non-different from Gaura's and who is worshipped by all. For some purpose Sanātana, the jewel among sages, also entered him.” *Bhakti-ratnākara*, first wave: “Śrī Sanātana's guru was Vidyāvācaspati; from time to time he stayed in the village of Rāmakeli. Under him Sanātana studied all the scriptures. I cannot describe how great his devotion to his guru was. His father, on seeing a *yavana*, would perform atonement, yet he himself constantly had to keep company with such *yavanas*. Depending on them, he went to the *yavanas*' houses, and so he considered himself equal to a *mleccha*. Therefore he considered himself utterly low and wretched. Sinking into the ocean of humility, he considered himself lower than the *mlecchas* and others. With people of low birth he always behaved humbly; that is why he spoke of himself as ‘of low birth and so on.’ Though a king among brāhmaṇas, with deep sorrow in his heart he never thought of himself as a brāhmaṇa.”</w:t>
      </w:r>
    </w:p>
    <w:p>
      <w:pPr>
        <w:jc w:val="both"/>
      </w:pPr>
      <w:r>
        <w:rPr>
          <w:rFonts w:ascii="Times New Roman" w:hAnsi="Times New Roman"/>
          <w:sz w:val="20"/>
        </w:rPr>
        <w:t>*Bhakti-ratnākara*, first wave: “Sanātana Gosvāmī's four books: the two parts of the *Bhāgavatāmṛta* with commentary; the commentary on the *Hari-bhakti-vilāsa*, the *Dig-darśinī*; the *ṭippanī* on the Tenth Canto named *Vaiṣṇava-toṣaṇī*; and the *Līlā-stava*, which is called the *Daśama-carita*. These are the four books of Sanātana Gosvāmī. In fourteen hundred seventy-six (1476) the *Bṛhat* (that is, the *Vaiṣṇava-toṣaṇī*) was completed, and in fifteen hundred four Śaka (1504) the well-accepted *Laghu-toṣaṇī*. (Mahāprabhu) through Rāmānanda destroyed the pride of Kandarpa, through Dāmodara revealed indifference (*nairapekṣya*), through Haridāsa made tolerance known, and through Sanātana and Rūpa revealed humility.”</w:t>
      </w:r>
    </w:p>
    <w:p>
      <w:pPr>
        <w:jc w:val="both"/>
      </w:pPr>
      <w:r>
        <w:rPr>
          <w:rFonts w:ascii="Times New Roman" w:hAnsi="Times New Roman"/>
          <w:sz w:val="20"/>
        </w:rPr>
        <w:t>Sanātana's pondering how to give up worldly affairs — Madhya 19.13; his study of the *Bhāgavatam* on the pretext of illness — 15; the Bādaśāha's coming to see him — 18; his imprisonment by the Bādaśāha — 27; his refusal to go with the Bādaśāha to war in Orissa — 29; the letter Rūpa sent to Sanātana in prison when leaving home — 32 and 20.3; his release by bribing the jailer — 4; his escape with his only servant Īśāna, saving himself from the clutches of a robber chief by giving eight *mohars*, crossing the mountains with the robber's help, dismissing Īśāna and going on alone — 16–25; his meeting with his sister's husband Śrīkānta at Hājipura, his refusal to stay there, and the Bhoṭa blanket he accepted from him — 38–44; his arrival in Vārāṇasī and meeting the Lord in Candraśekhara's house — 51; how he had himself shaved, changed his dress and made an outer cloth and *kaupīna* from the old cloth given by Tapana Miśra — 68–77; alms in the house of a Mahārāṣṭrian brāhmaṇa — 79; his questions to the Lord about the truth and the Lord's teaching: (1) knowledge of *sambandha* — 20.98 through the whole of Chapter 21; (2) *abhidheya* — the whole of Chapter 22; (3) *prayojana* — 23.3–93; the order to Sanātana to write the conclusions of devotion, restore lost holy places, establish a Vaiṣṇava society by compiling the Vaiṣṇava *smṛti*, and spread the scriptures of devotion — 97; the blessing — 118; the explanation to him of the *ātmārāma* verse, first in eighteen and then in sixty-one ways — 24.4–308; Sanātana's going to Mathurā by the royal road and meeting Subuddhi Rāya — 203–204; Sanātana's coming again to Nīlācala by the Jhārikhaṇḍa route — Antya 4.3; his resolve to give up his body under the wheel of the chariot — 12; meeting Haridāsa and seeing the Lord with His associates — 14–22; hearing of Anupama's attaining the Gaṅgā and of his glory — 30–47; the Lord's disapproval of Sanātana's resolve to give up his body — 54–65; the Lord's wish to accomplish His own purposes through Sanātana Gosvāmī — 76–88; Sanātana's description of the glory of Haridāsa Ṭhākura — 100–103; his walking to the Lord over hot sand, keeping to propriety for fear of touching the servants of Jagannātha, and the Lord's satisfaction on seeing this — 115–131; his request, on Jagadānanda's words, for permission to go to Vṛndāvana — 141–155; the Lord's praise of Sanātana — 163–170; the Lord's love for Sanātana's transcendental body and His embrace, by which he obtained a divine body — 172–198; the Lord's order to stay a year in Nīlācala — 200; His sending him to Vṛndāvana — 207; his going to Vṛndāvana and meeting Śrī Rūpa after a long time — 213; and his carrying out Gaura's order — 217–222.</w:t>
      </w:r>
    </w:p>
    <w:p>
      <w:pPr>
        <w:jc w:val="both"/>
      </w:pPr>
      <w:r>
        <w:rPr>
          <w:rFonts w:ascii="Times New Roman" w:hAnsi="Times New Roman"/>
          <w:sz w:val="20"/>
        </w:rPr>
        <w:t>The *śrīpāṭa* of Śrī Rūpa and Śrī Sanātana Gosvāmīs is Śrī Rāmakeli (“Gupta Vṛndāvana,” the hidden Vṛndāvana), about eight miles south of the present town of Iṁrejabājāra. The following places can be seen there: (1) the Deity Śrī Śrī Madana-mohana, installed by Śrī Sanātana; (2) the *keli-kadamba* tree: tradition says that beneath this tree, at midnight, Śrī Rūpa and Śrī Sanātana Gosvāmīs met Śrīman Mahāprabhu, and Mahāprabhu with His associates gave the devotees the nectar of *prema*; (3) the Rūpa-sāgara, a large pond made by Śrī Rūpa Gosvāmī Prabhu. To dredge this pond and restore the lost glory of the Śrī Rāmakeli *pāṭa*, the “Rāmakeli Restoration Committee” (*Rāmakeli-saṁskāra-samiti*) was founded at Māladaha on 8.6.24 (English calendar).</w:t>
      </w:r>
    </w:p>
    <w:p>
      <w:pPr>
        <w:keepNext/>
        <w:spacing w:before="160"/>
        <w:jc w:val="center"/>
      </w:pPr>
      <w:r>
        <w:rPr>
          <w:rFonts w:ascii="Times New Roman" w:hAnsi="Times New Roman"/>
          <w:i/>
          <w:sz w:val="21"/>
        </w:rPr>
        <w:t>(44a) Śrī Jīva —</w:t>
      </w:r>
    </w:p>
    <w:p>
      <w:pPr>
        <w:jc w:val="both"/>
      </w:pPr>
      <w:r>
        <w:rPr>
          <w:b/>
        </w:rPr>
        <w:t xml:space="preserve">85 </w:t>
      </w:r>
      <w:r>
        <w:rPr>
          <w:rFonts w:ascii="Times New Roman" w:hAnsi="Times New Roman"/>
        </w:rPr>
        <w:t>Among them Rūpa and Sanātana are the great branch, and Anupama, Jīva, Rājendra and others are its offshoots.</w:t>
      </w:r>
    </w:p>
    <w:p>
      <w:pPr>
        <w:jc w:val="both"/>
      </w:pPr>
      <w:r>
        <w:rPr>
          <w:b/>
          <w:i/>
          <w:sz w:val="20"/>
        </w:rPr>
        <w:t xml:space="preserve">Anubhāṣya. </w:t>
      </w:r>
      <w:r>
        <w:rPr>
          <w:rFonts w:ascii="Times New Roman" w:hAnsi="Times New Roman"/>
          <w:sz w:val="20"/>
        </w:rPr>
        <w:t>Of Jīva the *Gaura-gaṇoddeśa* (verse 203) says: “Jīva, the son of Śrī Vallabha, is gentle, learned and handsome.” According to verse 195, in the pastimes of Vraja he is Vilāsa-mañjarī. As a boy Śrī Jīva loved the *Śrīmad-Bhāgavatam*. Later he came to Navadvīpa and, following Śrī Nityānanda, walked around Śrī Navadvīpa-dhāma and saw its holy places. From there he went to Kāśī and studied all the scriptures under Madhusūdana Vācaspati; then he went to Vṛndāvana and took shelter of Śrī Rūpa and Sanātana. The *Śrī Bhakti-ratnākara* (first wave) says: “Twenty-five books of Śrī Jīva are known: (1) the grammar *Harināmāmṛta*, wonderful in its design; (2) the *Sūtra-mālikā*; (3) the excellent *Dhātu-saṅgraha*; (4) the most wonderful book *Kṛṣṇārcā-dīpikā*; (5) the *Gopāla-virudāvalī*; (6) the *Rasāmṛta-śeṣa*; (7) the *Śrī Mādhava-mahotsava*, excellent in every part; (8) the book *Śrī Saṅkalpa-kalpavṛkṣa*; (9) the most wonderful *campū Bhāvārtha-sūcaka*; (10) a commentary on the *Gopāla-tāpanī*; (11) a commentary on the *Brahma-saṁhitā*; (12) a commentary on the *Rasāmṛta* (13) and on the *Śrī Ujjvala*; (14) a commentary on the *Yogasāra-stava*, in which everything is well reconciled; (15) a commentary on the Śrī Gāyatrī of the *Agni Purāṇa*; (16) the marks on Śrī Kṛṣṇa's feet according to the *Padma Purāṇa*; (17) separately, the marks on Śrī Rādhikā's hands and feet; (18) the *Gopāla-campū* in two parts, *Pūrva* and *Uttara* — what a wonder he described, the whole world knows; (19–25) the seven famous *Sandarbhas*, which follow the *Bhāgavatam*: the *Krama-*, *Tattva-*, *Bhagavat-*, *Paramātma-*, *Kṛṣṇa-*, *Bhakti-* and *Prīti-sandarbha*.”</w:t>
      </w:r>
    </w:p>
    <w:p>
      <w:pPr>
        <w:jc w:val="both"/>
      </w:pPr>
      <w:r>
        <w:rPr>
          <w:rFonts w:ascii="Times New Roman" w:hAnsi="Times New Roman"/>
          <w:sz w:val="20"/>
        </w:rPr>
        <w:t>After Śrī Rūpa, Sanātana and the others withdrew from view, he stood at the head of the Gauḍīya Vaiṣṇava *sampradāya* as its foremost ācārya in Gauḍa, Utkala and Māthura-maṇḍala. He proclaimed to everyone the truth that Śrī Gaurasundara had preached and brought them to the worship of Hari. From time to time he walked around Vraja-dhāma with the devotees and went to Mathurā to see Viṭṭhala-deva. Śrīla Kavirāja Gosvāmī wrote the *Caitanya-caritāmṛta* while Śrī Jīva was still present. Some time later Śrī Jīva gave Śrīnivāsa, Narottama and Duḥkhī Kṛṣṇadāsa, who had come from Gauḍa, the names “Ācārya,” “Ṭhākura” and “Śyāmānanda,” and sent them to Gauḍa with all the books of the Gosvāmīs to preach the holy name and *prema*. First he heard the news that the books had been stolen, and later the news that they had been recovered. He gave the name “Kavirāja” to Śrīnivāsa's disciple Rāmacandra Sena and to Rāmacandra's younger brother Govinda. While he was still present, Śrīla Jāhnavā Devī came to Vṛndāvana with a few devotees. When devotees arrived from Gauḍa, he arranged *prasāda* for them and showed them where to stay. His disciple Śrī Kṛṣṇadāsa Adhikārī gave a list of the books of Śrī Rūpa, Sanātana and Jīva in his own book.</w:t>
      </w:r>
    </w:p>
    <w:p>
      <w:pPr>
        <w:jc w:val="both"/>
      </w:pPr>
      <w:r>
        <w:rPr>
          <w:rFonts w:ascii="Times New Roman" w:hAnsi="Times New Roman"/>
          <w:sz w:val="20"/>
        </w:rPr>
        <w:t>In the ignorant *sampradāya* of the *prākṛta-sahajiyās* three slanders against Śrī Jīva Gosvāmī Prabhu are current. The *sahajiyās* have turned away from Kṛṣṇa, and these slanders grow from enmity toward Hari, guru and Vaiṣṇavas; by spreading them they only increase their offenses.</w:t>
      </w:r>
    </w:p>
    <w:p>
      <w:pPr>
        <w:jc w:val="both"/>
      </w:pPr>
      <w:r>
        <w:rPr>
          <w:rFonts w:ascii="Times New Roman" w:hAnsi="Times New Roman"/>
          <w:sz w:val="20"/>
        </w:rPr>
        <w:t>(1) A *digvijayī paṇḍita* who hungered for worldly fame obtained from the selfless Śrī Rūpa and Sanātana a written admission of defeat, and so declared Śrī Jīva's gurus (Śrī Rūpa and Sanātana) to be ignorant; then he demanded the same document from Śrī Jīva. Hearing this, Śrī Jīva Prabhu defeated the *digvijayī* and silenced the tongue of the guru's slanderer. In this way he showed that he honored even the luster of the nails on his Gurudeva's feet, and gave the example of a true disciple, for whom the guru is his deity and his very self</w:t>
      </w:r>
      <w:r>
        <w:rPr>
          <w:rFonts w:ascii="Times New Roman" w:hAnsi="Times New Roman"/>
          <w:sz w:val="20"/>
          <w:vertAlign w:val="superscript"/>
        </w:rPr>
        <w:t>14</w:t>
      </w:r>
      <w:r>
        <w:rPr>
          <w:rFonts w:ascii="Times New Roman" w:hAnsi="Times New Roman"/>
          <w:sz w:val="20"/>
        </w:rPr>
        <w:t>. These *sahajiyās* say that such conduct contradicted the humility of one “lower than a blade of grass” and the duty to honor others; therefore Śrī Rūpa Gosvāmī Prabhu rebuked him sharply and sent him away, and later, at a sign from Śrī Sanātana Gosvāmī Prabhu, accepted Śrī Jīva Prabhu again.</w:t>
      </w:r>
    </w:p>
    <w:p>
      <w:pPr>
        <w:jc w:val="both"/>
      </w:pPr>
      <w:r>
        <w:rPr>
          <w:rFonts w:ascii="Times New Roman" w:hAnsi="Times New Roman"/>
          <w:sz w:val="20"/>
        </w:rPr>
        <w:t>On the day when, by Kṛṣṇa's mercy, these opponents of guru and Vaiṣṇavas understand that they are eternal servants of guru and Vaiṣṇavas, they will receive the mercy of Śrī Jīva Prabhu. Then they will truly become “lower than a blade of grass” and “giving honor to others,” and will become qualified for the *kīrtana* of the holy name.</w:t>
      </w:r>
    </w:p>
    <w:p>
      <w:pPr>
        <w:jc w:val="both"/>
      </w:pPr>
      <w:r>
        <w:rPr>
          <w:rFonts w:ascii="Times New Roman" w:hAnsi="Times New Roman"/>
          <w:sz w:val="20"/>
        </w:rPr>
        <w:t>(2) Some ignorant people say: Śrī Jīva saw how beautifully Kavirāja Gosvāmī Prabhu had written the *Caritāmṛta* and how it revealed the glory of the transcendental *rasa* of Vraja. He feared for his own fame, envy arose in him, and he threw the original *Caritāmṛta* into a well. Hearing of this, Kavirāja Gosvāmī gave up his body. And the *Caritāmṛta*, they say, came to light again only because his disciple named “Mukunda” had earlier copied the original manuscript; otherwise the book would have vanished from the world.</w:t>
      </w:r>
    </w:p>
    <w:p>
      <w:pPr>
        <w:jc w:val="both"/>
      </w:pPr>
      <w:r>
        <w:rPr>
          <w:rFonts w:ascii="Times New Roman" w:hAnsi="Times New Roman"/>
          <w:sz w:val="20"/>
        </w:rPr>
        <w:t>Such fabrications, born of hatred for Vaiṣṇavas, are utterly false and absurd.</w:t>
      </w:r>
    </w:p>
    <w:p>
      <w:pPr>
        <w:jc w:val="both"/>
      </w:pPr>
      <w:r>
        <w:rPr>
          <w:rFonts w:ascii="Times New Roman" w:hAnsi="Times New Roman"/>
          <w:sz w:val="20"/>
        </w:rPr>
        <w:t>(3) Certain other libertines, devoted to gratifying their senses, say: Śrī Jīva Prabhu did not accept the *parakīyā-rasa* of the *gopīs* of Vraja, which Śrī Rūpa Gosvāmī accepts, and approved the *svakīyā-rasa*; therefore he was not a *rasika* devotee, and his example is not to be followed.</w:t>
      </w:r>
    </w:p>
    <w:p>
      <w:pPr>
        <w:jc w:val="both"/>
      </w:pPr>
      <w:r>
        <w:rPr>
          <w:rFonts w:ascii="Times New Roman" w:hAnsi="Times New Roman"/>
          <w:sz w:val="20"/>
        </w:rPr>
        <w:t>During his lifetime Śrī Jīva saw that some devotees among his followers had a taste for *svakīyā-rasa*. For their good he took their qualification (*adhikāra*) into account. He also feared that unqualified people would fail to grasp the beauty and glory of the transcendental, supreme and most wonderful *parakīyā-rasa* of Vraja, would try to imitate it themselves and so fall into debauchery. For this reason Śrī Jīva Prabhu, the ācārya of the Vaiṣṇavas, accepted the *svakīyā* doctrine. But one must not conclude from this that he opposed the transcendental *parakīyā-rasa* of Vraja, for he himself is the foremost follower of Śrī Rūpa and one of the *śikṣā-gurus* of Śrīla Kavirāja Gosvāmī himself.</w:t>
      </w:r>
    </w:p>
    <w:p>
      <w:pPr>
        <w:keepNext/>
        <w:spacing w:before="160"/>
        <w:jc w:val="center"/>
      </w:pPr>
      <w:r>
        <w:rPr>
          <w:rFonts w:ascii="Times New Roman" w:hAnsi="Times New Roman"/>
          <w:i/>
          <w:sz w:val="21"/>
        </w:rPr>
        <w:t>The spread of the branch of Śrī Rūpa and Sanātana, and their work —</w:t>
      </w:r>
    </w:p>
    <w:p>
      <w:pPr>
        <w:jc w:val="both"/>
      </w:pPr>
      <w:r>
        <w:rPr>
          <w:b/>
        </w:rPr>
        <w:t xml:space="preserve">86 </w:t>
      </w:r>
      <w:r>
        <w:rPr>
          <w:rFonts w:ascii="Times New Roman" w:hAnsi="Times New Roman"/>
        </w:rPr>
        <w:t>By the gardener’s wish these branches grew so vast that they covered all the western lands.</w:t>
      </w:r>
    </w:p>
    <w:p>
      <w:pPr>
        <w:keepNext/>
        <w:spacing w:before="160"/>
        <w:jc w:val="center"/>
      </w:pPr>
      <w:r>
        <w:rPr>
          <w:rFonts w:ascii="Times New Roman" w:hAnsi="Times New Roman"/>
          <w:i/>
          <w:sz w:val="21"/>
        </w:rPr>
        <w:t>The deliverance of all India —</w:t>
      </w:r>
    </w:p>
    <w:p>
      <w:pPr>
        <w:jc w:val="both"/>
      </w:pPr>
      <w:r>
        <w:rPr>
          <w:b/>
        </w:rPr>
        <w:t xml:space="preserve">87 </w:t>
      </w:r>
      <w:r>
        <w:rPr>
          <w:rFonts w:ascii="Times New Roman" w:hAnsi="Times New Roman"/>
        </w:rPr>
        <w:t>They spread as far as the banks of the Sindhu and the Himālaya, over Vṛndāvana, Mathurā and every holy place.</w:t>
      </w:r>
    </w:p>
    <w:p>
      <w:pPr>
        <w:keepNext/>
        <w:spacing w:before="160"/>
        <w:jc w:val="center"/>
      </w:pPr>
      <w:r>
        <w:rPr>
          <w:rFonts w:ascii="Times New Roman" w:hAnsi="Times New Roman"/>
          <w:i/>
          <w:sz w:val="21"/>
        </w:rPr>
        <w:t>Everyone maddened by *prema* —</w:t>
      </w:r>
    </w:p>
    <w:p>
      <w:pPr>
        <w:jc w:val="both"/>
      </w:pPr>
      <w:r>
        <w:rPr>
          <w:b/>
        </w:rPr>
        <w:t xml:space="preserve">88 </w:t>
      </w:r>
      <w:r>
        <w:rPr>
          <w:rFonts w:ascii="Times New Roman" w:hAnsi="Times New Roman"/>
        </w:rPr>
        <w:t>The fruits of love from these two branches flooded everything, and tasting them the people grew mad with love.</w:t>
      </w:r>
    </w:p>
    <w:p>
      <w:pPr>
        <w:keepNext/>
        <w:spacing w:before="160"/>
        <w:jc w:val="center"/>
      </w:pPr>
      <w:r>
        <w:rPr>
          <w:rFonts w:ascii="Times New Roman" w:hAnsi="Times New Roman"/>
          <w:i/>
          <w:sz w:val="21"/>
        </w:rPr>
        <w:t>(1) Establishing the conduct of devotion —</w:t>
      </w:r>
    </w:p>
    <w:p>
      <w:pPr>
        <w:jc w:val="both"/>
      </w:pPr>
      <w:r>
        <w:rPr>
          <w:b/>
        </w:rPr>
        <w:t xml:space="preserve">89 </w:t>
      </w:r>
      <w:r>
        <w:rPr>
          <w:rFonts w:ascii="Times New Roman" w:hAnsi="Times New Roman"/>
        </w:rPr>
        <w:t>The people of the west were all foolish and of degraded conduct; there the two brothers taught the good conduct of bhakti.</w:t>
      </w:r>
    </w:p>
    <w:p>
      <w:pPr>
        <w:jc w:val="both"/>
      </w:pPr>
      <w:r>
        <w:rPr>
          <w:b/>
          <w:i/>
          <w:sz w:val="20"/>
        </w:rPr>
        <w:t xml:space="preserve">Amṛta-pravāha-bhāṣya. </w:t>
      </w:r>
      <w:r>
        <w:rPr>
          <w:rFonts w:ascii="Times New Roman" w:hAnsi="Times New Roman"/>
          <w:sz w:val="20"/>
        </w:rPr>
        <w:t>Through contact with the *yavanas*, the people of the western lands had partly lost the sense of their duty, and compared with the good customs of Bengal they lived largely without proper conduct. At that time, under the influence of the Muslims, they had strayed still further from proper conduct. By the mercy of Śrī Rūpa and Sanātana they became inclined to good conduct (*sadācāra*).</w:t>
      </w:r>
    </w:p>
    <w:p>
      <w:pPr>
        <w:keepNext/>
        <w:spacing w:before="160"/>
        <w:jc w:val="center"/>
      </w:pPr>
      <w:r>
        <w:rPr>
          <w:rFonts w:ascii="Times New Roman" w:hAnsi="Times New Roman"/>
          <w:i/>
          <w:sz w:val="21"/>
        </w:rPr>
        <w:t>(2) Recovering the lost holy places and (3) spreading the worship of the Deities —</w:t>
      </w:r>
    </w:p>
    <w:p>
      <w:pPr>
        <w:jc w:val="both"/>
      </w:pPr>
      <w:r>
        <w:rPr>
          <w:b/>
        </w:rPr>
        <w:t xml:space="preserve">90 </w:t>
      </w:r>
      <w:r>
        <w:rPr>
          <w:rFonts w:ascii="Times New Roman" w:hAnsi="Times New Roman"/>
        </w:rPr>
        <w:t>Guided by the scriptures they recovered the lost holy places, and in Vṛndāvana they spread the worship of the Deities.</w:t>
      </w:r>
    </w:p>
    <w:p>
      <w:pPr>
        <w:jc w:val="both"/>
      </w:pPr>
      <w:r>
        <w:rPr>
          <w:b/>
          <w:i/>
          <w:sz w:val="20"/>
        </w:rPr>
        <w:t xml:space="preserve">Amṛta-pravāha-bhāṣya. </w:t>
      </w:r>
      <w:r>
        <w:rPr>
          <w:rFonts w:ascii="Times New Roman" w:hAnsi="Times New Roman"/>
          <w:sz w:val="20"/>
        </w:rPr>
        <w:t>The lost holy places are Śrī Śrī Rādhā-kuṇḍa and others. The Deities: they spread the worship of seven Deities — Śrī Madana-mohana, Śrī Govinda, Śrī Gopīnātha and others.</w:t>
      </w:r>
    </w:p>
    <w:p>
      <w:pPr>
        <w:keepNext/>
        <w:spacing w:before="160"/>
        <w:jc w:val="center"/>
      </w:pPr>
      <w:r>
        <w:rPr>
          <w:rFonts w:ascii="Times New Roman" w:hAnsi="Times New Roman"/>
          <w:i/>
          <w:sz w:val="21"/>
        </w:rPr>
        <w:t>(45) Śrī Raghunātha dāsa —</w:t>
      </w:r>
    </w:p>
    <w:p>
      <w:pPr>
        <w:jc w:val="both"/>
      </w:pPr>
      <w:r>
        <w:rPr>
          <w:b/>
        </w:rPr>
        <w:t xml:space="preserve">91 </w:t>
      </w:r>
      <w:r>
        <w:rPr>
          <w:rFonts w:ascii="Times New Roman" w:hAnsi="Times New Roman"/>
        </w:rPr>
        <w:t>Raghunātha dāsa was a dear servant of Mahāprabhu; giving up everything, he made his home at the Lord’s feet.</w:t>
      </w:r>
    </w:p>
    <w:p>
      <w:pPr>
        <w:jc w:val="both"/>
      </w:pPr>
      <w:r>
        <w:rPr>
          <w:b/>
          <w:i/>
          <w:sz w:val="20"/>
        </w:rPr>
        <w:t xml:space="preserve">Anubhāṣya. </w:t>
      </w:r>
      <w:r>
        <w:rPr>
          <w:rFonts w:ascii="Times New Roman" w:hAnsi="Times New Roman"/>
          <w:sz w:val="20"/>
        </w:rPr>
        <w:t>Raghunātha dāsa was born in about 1416 Śaka in the village of “Śrī Kṛṣṇapura” in Hugalī district, in a family of Kāyasthas (by birth), in the house of Govardhana, the younger brother of Hiraṇya Majumadāra.</w:t>
      </w:r>
    </w:p>
    <w:p>
      <w:pPr>
        <w:jc w:val="both"/>
      </w:pPr>
      <w:r>
        <w:rPr>
          <w:rFonts w:ascii="Times New Roman" w:hAnsi="Times New Roman"/>
          <w:sz w:val="20"/>
        </w:rPr>
        <w:t>Śrī Kṛṣṇapura, where Śrīla Raghunātha dāsa Gosvāmī Prabhu appeared, lies a little more than a mile from Saptagrāma and about one and a half miles from Triśabighā station. There resides the Deity of Śrī Rādhā-Govinda, said to have been installed by Śrī Govardhana dāsa, the father of Śrīla Dāsa Gosvāmī Prabhu in his former *āśrama*. In front of the temple is a wide courtyard; there is no *nāṭya-mandira*, only a *jagamohana*. A year ago Śrīyukta Haricaraṇa Ghoṣa of Simlā, Calcutta, had the temple repaired. The temple courtyard is enclosed by a wall. In a small room next to the one where the Deity resides, a low stone seat (one and a half cubits long, one and a quarter cubits wide and three quarters of a cubit high) is shown as the “seat of worship” (*bhajanāsana*) of Śrīla Dāsa Gosvāmī Prabhu. Tradition says that Śrīla Dāsa Gosvāmī Prabhu sat on it and performed his worship. Beside the temple lies the Sarasvatī river, shallow and without current, thin and faded.</w:t>
      </w:r>
    </w:p>
    <w:p>
      <w:pPr>
        <w:jc w:val="both"/>
      </w:pPr>
      <w:r>
        <w:rPr>
          <w:rFonts w:ascii="Times New Roman" w:hAnsi="Times New Roman"/>
          <w:sz w:val="20"/>
        </w:rPr>
        <w:t>His forefathers were nearly Vaiṣṇavas and very wealthy. His *dīkṣā-guru* was Yadunandana Ācārya. Soon after entering family life he sought the shelter of Śrī Mahāprabhu. A little later, in 1439 Śaka, he seized an opportunity, left home for Puruṣottama, attained the cool lotus feet of Śrī Caitanya-deva and remained under the guidance of Dāmodara Svarūpa. He stayed there sixteen years; after the Lord withdrew from view, he came to Śrī Vṛndāvana and lived near Śrī Rūpa and Sanātana. *Bhakti-ratnākara* (first wave): “The three books of Raghunātha dāsa Gosvāmī: the *Stava-mālā*, which is called the *Stavāvalī*, the *Śrī Dāna-carita* and the sweet *Mukta-carita*.”</w:t>
      </w:r>
    </w:p>
    <w:p>
      <w:pPr>
        <w:jc w:val="both"/>
      </w:pPr>
      <w:r>
        <w:rPr>
          <w:rFonts w:ascii="Times New Roman" w:hAnsi="Times New Roman"/>
          <w:sz w:val="20"/>
        </w:rPr>
        <w:t>He lived a very long life. Before Śrīnivāsa Ācārya returned from Vṛndāvana with the books, he received the mercy of Śrī Dāsa Gosvāmī, as the same book says in the sixth wave: “His body was extremely emaciated, weaker at every moment; he ate a little once in two or four days. Day and night he knew nothing but chanting the holy name; there was no sleep in his eyes, and streams of tears flowed from both. On seeing Śrī Dāsa Gosvāmī, Śrīnivāsa thought himself fortunate and fell at his feet. Śrī Dāsa Gosvāmī embraced Śrīnivāsa. Śrīnivāsa told him that he was going to Śrī Gauḍa. Hearing this, Śrī Gosvāmī gave his permission with his own lips.” This took place after 1512 Śaka. The *Gaura-gaṇoddeśa* (verse 186) says: “The former name of Dāsa Śrī Raghunātha is Rasa-mañjarī. Some call him Śrīmatī Rati-mañjarī, and some call him Bhānumatī; the difference is only in the name.”</w:t>
      </w:r>
    </w:p>
    <w:p>
      <w:pPr>
        <w:keepNext/>
        <w:spacing w:before="160"/>
        <w:jc w:val="center"/>
      </w:pPr>
      <w:r>
        <w:rPr>
          <w:rFonts w:ascii="Times New Roman" w:hAnsi="Times New Roman"/>
          <w:i/>
          <w:sz w:val="21"/>
        </w:rPr>
        <w:t>Śrī Raghunātha's service to Gaura under the guidance of Śrī Svarūpa —</w:t>
      </w:r>
    </w:p>
    <w:p>
      <w:pPr>
        <w:jc w:val="both"/>
      </w:pPr>
      <w:r>
        <w:rPr>
          <w:b/>
        </w:rPr>
        <w:t xml:space="preserve">92 </w:t>
      </w:r>
      <w:r>
        <w:rPr>
          <w:rFonts w:ascii="Times New Roman" w:hAnsi="Times New Roman"/>
        </w:rPr>
        <w:t>The Lord placed him in the care of Svarūpa, with whom he rendered the Lord confidential service.</w:t>
      </w:r>
    </w:p>
    <w:p>
      <w:pPr>
        <w:keepNext/>
        <w:spacing w:before="160"/>
        <w:jc w:val="center"/>
      </w:pPr>
      <w:r>
        <w:rPr>
          <w:rFonts w:ascii="Times New Roman" w:hAnsi="Times New Roman"/>
          <w:i/>
          <w:sz w:val="21"/>
        </w:rPr>
        <w:t>After Śrī Gaura and Svarūpa withdrew from view — coming to Vṛndāvana —</w:t>
      </w:r>
    </w:p>
    <w:p>
      <w:pPr>
        <w:jc w:val="both"/>
      </w:pPr>
      <w:r>
        <w:rPr>
          <w:b/>
        </w:rPr>
        <w:t xml:space="preserve">93 </w:t>
      </w:r>
      <w:r>
        <w:rPr>
          <w:rFonts w:ascii="Times New Roman" w:hAnsi="Times New Roman"/>
        </w:rPr>
        <w:t>For sixteen years he served the Lord intimately, and when Svarūpa departed from this world, he came to Vṛndāvana.</w:t>
      </w:r>
    </w:p>
    <w:p>
      <w:pPr>
        <w:jc w:val="both"/>
      </w:pPr>
      <w:r>
        <w:rPr>
          <w:b/>
          <w:i/>
          <w:sz w:val="20"/>
        </w:rPr>
        <w:t xml:space="preserve">Amṛta-pravāha-bhāṣya. </w:t>
      </w:r>
      <w:r>
        <w:rPr>
          <w:rFonts w:ascii="Times New Roman" w:hAnsi="Times New Roman"/>
          <w:sz w:val="20"/>
        </w:rPr>
        <w:t>“Hidden service”: those services to which outsiders have no access. The intimate services dear to the Lord, needed when He bathes, eats, rests, sings *kīrtana* and so on, are here also called *antaraṅga-sevā*, intimate service.</w:t>
      </w:r>
    </w:p>
    <w:p>
      <w:pPr>
        <w:spacing w:before="160"/>
        <w:jc w:val="both"/>
      </w:pPr>
      <w:r>
        <w:rPr>
          <w:b/>
        </w:rPr>
        <w:t xml:space="preserve">94 </w:t>
      </w:r>
      <w:r>
        <w:rPr>
          <w:rFonts w:ascii="Times New Roman" w:hAnsi="Times New Roman"/>
        </w:rPr>
        <w:t>He thought, “In Vṛndāvana I shall see the feet of the two brothers, and then at Govardhana I shall give up my body by throwing myself from the hill.”</w:t>
      </w:r>
    </w:p>
    <w:p>
      <w:pPr>
        <w:jc w:val="both"/>
      </w:pPr>
      <w:r>
        <w:rPr>
          <w:b/>
          <w:i/>
          <w:sz w:val="20"/>
        </w:rPr>
        <w:t xml:space="preserve">Amṛta-pravāha-bhāṣya. </w:t>
      </w:r>
      <w:r>
        <w:rPr>
          <w:rFonts w:ascii="Times New Roman" w:hAnsi="Times New Roman"/>
          <w:sz w:val="20"/>
        </w:rPr>
        <w:t>“Throwing myself down”: falling from a high mountain peak.</w:t>
      </w:r>
    </w:p>
    <w:p>
      <w:pPr>
        <w:keepNext/>
        <w:spacing w:before="160"/>
        <w:jc w:val="center"/>
      </w:pPr>
      <w:r>
        <w:rPr>
          <w:rFonts w:ascii="Times New Roman" w:hAnsi="Times New Roman"/>
          <w:i/>
          <w:sz w:val="21"/>
        </w:rPr>
        <w:t>Meeting with Śrī Rūpa and Sanātana —</w:t>
      </w:r>
    </w:p>
    <w:p>
      <w:pPr>
        <w:jc w:val="both"/>
      </w:pPr>
      <w:r>
        <w:rPr>
          <w:b/>
        </w:rPr>
        <w:t xml:space="preserve">95 </w:t>
      </w:r>
      <w:r>
        <w:rPr>
          <w:rFonts w:ascii="Times New Roman" w:hAnsi="Times New Roman"/>
        </w:rPr>
        <w:t>With this resolve he came to Vṛndāvana and bowed down at the feet of Rūpa and Sanātana.</w:t>
      </w:r>
    </w:p>
    <w:p>
      <w:pPr>
        <w:keepNext/>
        <w:spacing w:before="160"/>
        <w:jc w:val="center"/>
      </w:pPr>
      <w:r>
        <w:rPr>
          <w:rFonts w:ascii="Times New Roman" w:hAnsi="Times New Roman"/>
          <w:i/>
          <w:sz w:val="21"/>
        </w:rPr>
        <w:t>The third brother of Śrī Rūpa and Sanātana —</w:t>
      </w:r>
    </w:p>
    <w:p>
      <w:pPr>
        <w:jc w:val="both"/>
      </w:pPr>
      <w:r>
        <w:rPr>
          <w:b/>
        </w:rPr>
        <w:t xml:space="preserve">96 </w:t>
      </w:r>
      <w:r>
        <w:rPr>
          <w:rFonts w:ascii="Times New Roman" w:hAnsi="Times New Roman"/>
        </w:rPr>
        <w:t>But the two brothers would not let him die; they kept him close by as their own third brother.</w:t>
      </w:r>
    </w:p>
    <w:p>
      <w:pPr>
        <w:spacing w:before="160"/>
        <w:jc w:val="both"/>
      </w:pPr>
      <w:r>
        <w:rPr>
          <w:b/>
        </w:rPr>
        <w:t xml:space="preserve">97 </w:t>
      </w:r>
      <w:r>
        <w:rPr>
          <w:rFonts w:ascii="Times New Roman" w:hAnsi="Times New Roman"/>
        </w:rPr>
        <w:t>From his lips the two brothers constantly heard all the pastimes of Mahāprabhu, both outer and inner.</w:t>
      </w:r>
    </w:p>
    <w:p>
      <w:pPr>
        <w:keepNext/>
        <w:spacing w:before="160"/>
        <w:jc w:val="center"/>
      </w:pPr>
      <w:r>
        <w:rPr>
          <w:rFonts w:ascii="Times New Roman" w:hAnsi="Times New Roman"/>
          <w:i/>
          <w:sz w:val="21"/>
        </w:rPr>
        <w:t>His daily practices —</w:t>
      </w:r>
    </w:p>
    <w:p>
      <w:pPr>
        <w:jc w:val="both"/>
      </w:pPr>
      <w:r>
        <w:rPr>
          <w:b/>
        </w:rPr>
        <w:t xml:space="preserve">98 </w:t>
      </w:r>
      <w:r>
        <w:rPr>
          <w:rFonts w:ascii="Times New Roman" w:hAnsi="Times New Roman"/>
        </w:rPr>
        <w:t>He gave up food and water, to say nothing of anything else, taking only two or three palas of buttermilk.</w:t>
      </w:r>
    </w:p>
    <w:p>
      <w:pPr>
        <w:jc w:val="both"/>
      </w:pPr>
      <w:r>
        <w:rPr>
          <w:b/>
          <w:i/>
          <w:sz w:val="20"/>
        </w:rPr>
        <w:t xml:space="preserve">Anubhāṣya. </w:t>
      </w:r>
      <w:r>
        <w:rPr>
          <w:rFonts w:ascii="Times New Roman" w:hAnsi="Times New Roman"/>
          <w:sz w:val="20"/>
        </w:rPr>
        <w:t>*Māṭhā*: buttermilk.</w:t>
      </w:r>
    </w:p>
    <w:p>
      <w:pPr>
        <w:spacing w:before="160"/>
        <w:jc w:val="both"/>
      </w:pPr>
      <w:r>
        <w:rPr>
          <w:b/>
        </w:rPr>
        <w:t xml:space="preserve">99 </w:t>
      </w:r>
      <w:r>
        <w:rPr>
          <w:rFonts w:ascii="Times New Roman" w:hAnsi="Times New Roman"/>
        </w:rPr>
        <w:t>Every day he offered a thousand prostrations, chanted a hundred thousand names and bowed down to two thousand Vaiṣṇavas.</w:t>
      </w:r>
    </w:p>
    <w:p>
      <w:pPr>
        <w:spacing w:before="160"/>
        <w:jc w:val="both"/>
      </w:pPr>
      <w:r>
        <w:rPr>
          <w:b/>
        </w:rPr>
        <w:t xml:space="preserve">100 </w:t>
      </w:r>
      <w:r>
        <w:rPr>
          <w:rFonts w:ascii="Times New Roman" w:hAnsi="Times New Roman"/>
        </w:rPr>
        <w:t>Night and day he served Rādhā and Kṛṣṇa within his mind, and for one prahara he spoke of the life of Mahāprabhu.</w:t>
      </w:r>
    </w:p>
    <w:p>
      <w:pPr>
        <w:jc w:val="both"/>
      </w:pPr>
      <w:r>
        <w:rPr>
          <w:b/>
          <w:i/>
          <w:sz w:val="20"/>
        </w:rPr>
        <w:t xml:space="preserve">Amṛta-pravāha-bhāṣya. </w:t>
      </w:r>
      <w:r>
        <w:rPr>
          <w:rFonts w:ascii="Times New Roman" w:hAnsi="Times New Roman"/>
          <w:sz w:val="20"/>
        </w:rPr>
        <w:t>“Day and night he served Rādhā and Kṛṣṇa within his mind”: together with chanting (*kīrtana*) the holy name, he meditated on the service of the eight periods of the day (*aṣṭa-kālīya sevā*).</w:t>
      </w:r>
    </w:p>
    <w:p>
      <w:pPr>
        <w:spacing w:before="160"/>
        <w:jc w:val="both"/>
      </w:pPr>
      <w:r>
        <w:rPr>
          <w:b/>
        </w:rPr>
        <w:t xml:space="preserve">101 </w:t>
      </w:r>
      <w:r>
        <w:rPr>
          <w:rFonts w:ascii="Times New Roman" w:hAnsi="Times New Roman"/>
        </w:rPr>
        <w:t>At dawn, noon and evening he bathed in Rādhā-kuṇḍa without fail, and he embraced the Vaiṣṇavas of Vraja.</w:t>
      </w:r>
    </w:p>
    <w:p>
      <w:pPr>
        <w:spacing w:before="160"/>
        <w:jc w:val="both"/>
      </w:pPr>
      <w:r>
        <w:rPr>
          <w:b/>
        </w:rPr>
        <w:t xml:space="preserve">102 </w:t>
      </w:r>
      <w:r>
        <w:rPr>
          <w:rFonts w:ascii="Times New Roman" w:hAnsi="Times New Roman"/>
        </w:rPr>
        <w:t>He spent seven and a half praharas a day in the practice of bhakti and slept for four daṇḍas — on some days not even that.</w:t>
      </w:r>
    </w:p>
    <w:p>
      <w:pPr>
        <w:keepNext/>
        <w:spacing w:before="160"/>
        <w:jc w:val="center"/>
      </w:pPr>
      <w:r>
        <w:rPr>
          <w:rFonts w:ascii="Times New Roman" w:hAnsi="Times New Roman"/>
          <w:i/>
          <w:sz w:val="21"/>
        </w:rPr>
        <w:t>The author's conviction that he is the eternal servant of Rūpa and Raghunātha —</w:t>
      </w:r>
    </w:p>
    <w:p>
      <w:pPr>
        <w:jc w:val="both"/>
      </w:pPr>
      <w:r>
        <w:rPr>
          <w:b/>
        </w:rPr>
        <w:t xml:space="preserve">103 </w:t>
      </w:r>
      <w:r>
        <w:rPr>
          <w:rFonts w:ascii="Times New Roman" w:hAnsi="Times New Roman"/>
        </w:rPr>
        <w:t>His way of practice is wonderful to hear of. These two, Rūpa and Raghunātha, are my masters.</w:t>
      </w:r>
    </w:p>
    <w:p>
      <w:pPr>
        <w:jc w:val="both"/>
      </w:pPr>
      <w:r>
        <w:rPr>
          <w:b/>
          <w:i/>
          <w:sz w:val="20"/>
        </w:rPr>
        <w:t xml:space="preserve">Anubhāṣya. </w:t>
      </w:r>
      <w:r>
        <w:rPr>
          <w:rFonts w:ascii="Times New Roman" w:hAnsi="Times New Roman"/>
          <w:sz w:val="20"/>
        </w:rPr>
        <w:t>Śrī Kṛṣṇadāsa Kavirāja Gosvāmī Prabhu regarded Śrīla Dāsa Gosvāmī and Śrī Rūpa Gosvāmī as “my masters,” and at the end of every chapter he wrote: “Praying at the feet of Śrī Rūpa and Raghunātha, always hoping for their mercy, I, Kṛṣṇadāsa, narrate the *Caitanya-caritāmṛta*.” Some want the word “Raghunātha” to mean Śrī Raghunātha Bhaṭṭa and call Raghunātha Bhaṭṭa the *pāñcarātrika dīkṣā-guru* of Kavirāja Gosvāmī; there is no evidence for this. The guru-succession of Kavirāja's branch does mention Raghunātha Bhaṭṭa as his *dīkṣā-guru*, but this mention does not establish any reliable truth.</w:t>
      </w:r>
    </w:p>
    <w:p>
      <w:pPr>
        <w:spacing w:before="160"/>
        <w:jc w:val="both"/>
      </w:pPr>
      <w:r>
        <w:rPr>
          <w:b/>
        </w:rPr>
        <w:t xml:space="preserve">104 </w:t>
      </w:r>
      <w:r>
        <w:rPr>
          <w:rFonts w:ascii="Times New Roman" w:hAnsi="Times New Roman"/>
        </w:rPr>
        <w:t>How each of them met the Lord I shall describe in detail later.</w:t>
      </w:r>
      <w:r>
        <w:rPr>
          <w:rFonts w:ascii="Times New Roman" w:hAnsi="Times New Roman"/>
          <w:vertAlign w:val="superscript"/>
        </w:rPr>
        <w:t>5</w:t>
      </w:r>
    </w:p>
    <w:p>
      <w:pPr>
        <w:jc w:val="both"/>
      </w:pPr>
      <w:r>
        <w:rPr>
          <w:b/>
          <w:i/>
          <w:sz w:val="20"/>
        </w:rPr>
        <w:t xml:space="preserve">Amṛta-pravāha-bhāṣya. </w:t>
      </w:r>
      <w:r>
        <w:rPr>
          <w:rFonts w:ascii="Times New Roman" w:hAnsi="Times New Roman"/>
          <w:sz w:val="20"/>
        </w:rPr>
        <w:t>“Later”: for the Lord's meeting with Raghunātha see Antya, Chapter 6.</w:t>
      </w:r>
    </w:p>
    <w:p>
      <w:pPr>
        <w:jc w:val="both"/>
      </w:pPr>
      <w:r>
        <w:rPr>
          <w:b/>
          <w:i/>
          <w:sz w:val="20"/>
        </w:rPr>
        <w:t xml:space="preserve">Anubhāṣya. </w:t>
      </w:r>
      <w:r>
        <w:rPr>
          <w:rFonts w:ascii="Times New Roman" w:hAnsi="Times New Roman"/>
          <w:sz w:val="20"/>
        </w:rPr>
        <w:t>For the Lord's meeting with Śrī Rūpa see Madhya, Chapter 19, verse 45; for His meeting with Śrī Sanātana, Madhya, Chapter 20, verse 51; and for His meeting with Śrī Raghunātha, Antya, Chapter 6, verse 191.</w:t>
      </w:r>
    </w:p>
    <w:p>
      <w:pPr>
        <w:keepNext/>
        <w:spacing w:before="160"/>
        <w:jc w:val="center"/>
      </w:pPr>
      <w:r>
        <w:rPr>
          <w:rFonts w:ascii="Times New Roman" w:hAnsi="Times New Roman"/>
          <w:i/>
          <w:sz w:val="21"/>
        </w:rPr>
        <w:t>(46) The branch of Śrī Gopāla Bhaṭṭa —</w:t>
      </w:r>
    </w:p>
    <w:p>
      <w:pPr>
        <w:jc w:val="both"/>
      </w:pPr>
      <w:r>
        <w:rPr>
          <w:b/>
        </w:rPr>
        <w:t xml:space="preserve">105 </w:t>
      </w:r>
      <w:r>
        <w:rPr>
          <w:rFonts w:ascii="Times New Roman" w:hAnsi="Times New Roman"/>
        </w:rPr>
        <w:t>Śrī Gopāla Bhaṭṭa is a branch of the very highest order; he would converse about love with Rūpa and Sanātana.</w:t>
      </w:r>
    </w:p>
    <w:p>
      <w:pPr>
        <w:jc w:val="both"/>
      </w:pPr>
      <w:r>
        <w:rPr>
          <w:b/>
          <w:i/>
          <w:sz w:val="20"/>
        </w:rPr>
        <w:t xml:space="preserve">Anubhāṣya. </w:t>
      </w:r>
      <w:r>
        <w:rPr>
          <w:rFonts w:ascii="Times New Roman" w:hAnsi="Times New Roman"/>
          <w:sz w:val="20"/>
        </w:rPr>
        <w:t xml:space="preserve">Śrī Gopāla Bhaṭṭa was the son of Veṅkaṭa Bhaṭṭa, a resident of Raṅga-kṣetra, and the disciple of Prabodhānanda (formerly a follower of Rāmānuja, later a Gauḍīya). In 1433 Śaka, when Mahāprabhu stayed for the Cāturmāsya vow in Śrī Raṅga-kṣetra in the house of Veṅkaṭa Bhaṭṭa of the Śrī-sampradāya, Gopāla Bhaṭṭa served the Lord with all his heart. He received initiation from his paternal uncle, the *tridaṇḍī* Śrīmat Prabodhānanda Sarasvatī, as the *Hari-bhakti-vilāsa* (first *vilāsa*, verse 2) says: “Gopāla Bhaṭṭa, the disciple of Prabodhānanda, who is dear to the Lord, gathers the pastimes (*vilāsas*) of devotion to please Raghunātha dāsa, Rūpa and Sanātana.” *Bhakti-ratnākara* (first wave): “Gopāla's mother and father were most fortunate: they gave their minds and lives to the feet of Śrī Caitanya. They told their son to go to Vṛndāvana, and both departed remembering the Lord. After some time Gopāla went to Vṛndāvana and met Rūpa and Sanātana. </w:t>
      </w:r>
      <w:r>
        <w:rPr>
          <w:rFonts w:ascii="Times New Roman" w:hAnsi="Times New Roman"/>
          <w:b/>
          <w:sz w:val="20"/>
        </w:rPr>
        <w:t xml:space="preserve">* (To the Lord in Nīlācala) Śrī Rūpa and Sanātana wrote in a letter that Gopāla Bhaṭṭa had come to Vṛndāvana. (The Lord) rejoiced at Gopāla's coming and writes in a letter to His dear Rūpa and Sanātana: ‘Know Gopāla Bhaṭṭa to be your own brother.’ </w:t>
      </w:r>
      <w:r>
        <w:rPr>
          <w:rFonts w:ascii="Times New Roman" w:hAnsi="Times New Roman"/>
          <w:sz w:val="20"/>
        </w:rPr>
        <w:t>* In Gopāla's name Śrī Gosvāmī Sanātana composed the *Śrī Hari-bhakti-vilāsa*. Śrī Rūpa Gosvāmī loved him as his own life and entrusted him with the service of Śrī Rādhā-ramaṇa. *** (To Kavirāja Gosvāmī) Śrī Gopāla Bhaṭṭa gladly gave his order, but forbade him to write about him in the book. Kavirāja could not disobey his order: he writes only his name and makes nothing else known. He always considered himself most lowly.” — “All this I heard from the mouths of the elders” (the words of the author, Ghanaśyāma dāsa).</w:t>
      </w:r>
    </w:p>
    <w:p>
      <w:pPr>
        <w:jc w:val="both"/>
      </w:pPr>
      <w:r>
        <w:rPr>
          <w:rFonts w:ascii="Times New Roman" w:hAnsi="Times New Roman"/>
          <w:sz w:val="20"/>
        </w:rPr>
        <w:t>At the beginning of the *Tattva-sandarbha*, the first of the *Ṣaṭ-sandarbha* (after the obeisances to Śrī Rūpa and Sanātana), it is said: “A certain Bhaṭṭa, their friend, born in a family of southern brāhmaṇas, wrote a book after sifting what the elder Vaiṣṇavas had written. His original draft ran in order in some places, out of order in others, and in fragments in yet others. Having examined it and arranged it in order, the insignificant Jīva writes.” That is: Śrī Gopāla Bhaṭṭa, the dear friend of the two masters Śrī Rūpa and Sanātana, a southerner born in a twice-born family, gathered arguments and other material from the books of the ancient Vaiṣṇava ācāryas — Śrī Madhva, Śrī Rāmānuja, Śrīdhara Svāmī and others — and wrote a book. What he wrote there in order in some places, out of order — that is, breaking the sequence — in others, and in fragments in yet others, I, a tiny *jīva*, have examined and now set down properly and in order. The same words appear at the beginning of the *Bhagavat-sandarbha* and the other *Sandarbhas*. Gopāla Bhaṭṭa is the author of the *Sat-kriyā-sāra-dīpikā*, the compiler of the *Hari-bhakti-vilāsa* and the first writer of the *Ṣaṭ-sandarbha*. “He wrote a commentary on the *Kṛṣṇa-karṇāmṛta*; hearing it, the Vaiṣṇavas feel the highest joy.” He installed the Deity of Śrī Rādhā-ramaṇa. The *Gaura-gaṇoddeśa* (verse 184) says: “She who was Anaṅga-mañjarī is now Gopāla Bhaṭṭa. Some call Bhaṭṭa Gosvāmī Śrī Guṇa-mañjarī.” Śrīnivāsa Ācārya and Gopīnātha Pūjārī were his disciples.</w:t>
      </w:r>
    </w:p>
    <w:p>
      <w:pPr>
        <w:keepNext/>
        <w:spacing w:before="160"/>
        <w:jc w:val="center"/>
      </w:pPr>
      <w:r>
        <w:rPr>
          <w:rFonts w:ascii="Times New Roman" w:hAnsi="Times New Roman"/>
          <w:i/>
          <w:sz w:val="21"/>
        </w:rPr>
        <w:t>(47) The branch of Śaṅkarāraṇya, (47a) Mukunda, (47b) Kāśīnātha, (47c) Rudra —</w:t>
      </w:r>
    </w:p>
    <w:p>
      <w:pPr>
        <w:jc w:val="both"/>
      </w:pPr>
      <w:r>
        <w:rPr>
          <w:b/>
        </w:rPr>
        <w:t xml:space="preserve">106 </w:t>
      </w:r>
      <w:r>
        <w:rPr>
          <w:rFonts w:ascii="Times New Roman" w:hAnsi="Times New Roman"/>
        </w:rPr>
        <w:t>Śaṅkarāraṇya is one branch of the Ācārya’s tree, and Mukunda, Kāśīnātha and Rudra are recorded as its offshoots.</w:t>
      </w:r>
    </w:p>
    <w:p>
      <w:pPr>
        <w:jc w:val="both"/>
      </w:pPr>
      <w:r>
        <w:rPr>
          <w:b/>
          <w:i/>
          <w:sz w:val="20"/>
        </w:rPr>
        <w:t xml:space="preserve">Anubhāṣya. </w:t>
      </w:r>
      <w:r>
        <w:rPr>
          <w:rFonts w:ascii="Times New Roman" w:hAnsi="Times New Roman"/>
          <w:sz w:val="20"/>
        </w:rPr>
        <w:t>Śaṅkarāraṇya. The *Gaura-gaṇoddeśa* (verse 60) says: “His elder brother did not take a wife. He is Saṅkarṣaṇa, Bhagavān, who appeared on earth as Viśvarūpa. It is said that he passed his own splendor on to Purīśvara and, having taken *sannyāsa* earlier, withdrew from view.” He withdrew from view in 1432 Śaka at the holy place Pāṇḍerapura in Śolāpura district — see Madhya, Chapter 9, verses 299–300.</w:t>
      </w:r>
    </w:p>
    <w:p>
      <w:pPr>
        <w:jc w:val="both"/>
      </w:pPr>
      <w:r>
        <w:rPr>
          <w:rFonts w:ascii="Times New Roman" w:hAnsi="Times New Roman"/>
          <w:sz w:val="20"/>
        </w:rPr>
        <w:t>Mukunda (Mukunda Sañjaya). Viśvambhara kept His school in Mukunda's house, and his son Puruṣottama was a student of the Lord.</w:t>
      </w:r>
    </w:p>
    <w:p>
      <w:pPr>
        <w:jc w:val="both"/>
      </w:pPr>
      <w:r>
        <w:rPr>
          <w:rFonts w:ascii="Times New Roman" w:hAnsi="Times New Roman"/>
          <w:sz w:val="20"/>
        </w:rPr>
        <w:t>Kāśīnātha was the brāhmaṇa *paṇḍita* who arranged Viśvambhara's wedding. He advised Rāja-paṇḍita Sanātana to give his daughter Viṣṇupriyā-devī in marriage to the Lord. The *Gaura-gaṇoddeśa* (verse 50) says: “The brāhmaṇa whom Satrājit sent to Mādhava to arrange the marriage of Satyā — that matchmaker is now Śrī Kāśīnātha.”</w:t>
      </w:r>
    </w:p>
    <w:p>
      <w:pPr>
        <w:jc w:val="both"/>
      </w:pPr>
      <w:r>
        <w:rPr>
          <w:rFonts w:ascii="Times New Roman" w:hAnsi="Times New Roman"/>
          <w:sz w:val="20"/>
        </w:rPr>
        <w:t>Rudra. The *Gaura-gaṇoddeśa* (verse 135) says: “Kṛṣṇacandra's friend in Vraja named Varūthapa is now Rudra Paṇḍita, dear to Gaurāṅga.”</w:t>
      </w:r>
    </w:p>
    <w:p>
      <w:pPr>
        <w:jc w:val="both"/>
      </w:pPr>
      <w:r>
        <w:rPr>
          <w:rFonts w:ascii="Times New Roman" w:hAnsi="Times New Roman"/>
          <w:sz w:val="20"/>
        </w:rPr>
        <w:t>Vallabhapura lies a mile north of Māheśa, the *śrīpāṭa* of Kamalākara Pippalāi. Here, in a large temple, resides Śrī Rādhā-vallabha Jiu, installed by Śrī Rudrarāma Paṇḍita, the son of Kāśīśvara Gosvāmī's sister. The present servitors of Śrī Rādhā-vallabha Jiu are the “Cakravartīs,” descendants of Yadunandana Bandyopādhyāya Mahāśaya, the younger brother of Rudrarāma Paṇḍita. Formerly, at the time of the Ratha-yātrā, Śrī Jagannātha-deva used to come from Māheśa to the temple of Śrī Rādhā-vallabha Jiu at Vallabhapura, but from the (Bengali) year 1262 the custom was discontinued because of quarrels among the servitors of that Deity.</w:t>
      </w:r>
    </w:p>
    <w:p>
      <w:pPr>
        <w:keepNext/>
        <w:spacing w:before="160"/>
        <w:jc w:val="center"/>
      </w:pPr>
      <w:r>
        <w:rPr>
          <w:rFonts w:ascii="Times New Roman" w:hAnsi="Times New Roman"/>
          <w:i/>
          <w:sz w:val="21"/>
        </w:rPr>
        <w:t>(48) Śrīnātha Paṇḍita, who received the mercy of Śrīman Mahāprabhu, a wonderful example of service to Śrī Kṛṣṇa —</w:t>
      </w:r>
    </w:p>
    <w:p>
      <w:pPr>
        <w:jc w:val="both"/>
      </w:pPr>
      <w:r>
        <w:rPr>
          <w:b/>
        </w:rPr>
        <w:t xml:space="preserve">107 </w:t>
      </w:r>
      <w:r>
        <w:rPr>
          <w:rFonts w:ascii="Times New Roman" w:hAnsi="Times New Roman"/>
        </w:rPr>
        <w:t>Śrīnātha Paṇḍita received the Lord’s mercy; seeing his service to Kṛṣṇa, the three worlds were captivated.</w:t>
      </w:r>
    </w:p>
    <w:p>
      <w:pPr>
        <w:jc w:val="both"/>
      </w:pPr>
      <w:r>
        <w:rPr>
          <w:b/>
          <w:i/>
          <w:sz w:val="20"/>
        </w:rPr>
        <w:t xml:space="preserve">Amṛta-pravāha-bhāṣya. </w:t>
      </w:r>
      <w:r>
        <w:rPr>
          <w:rFonts w:ascii="Times New Roman" w:hAnsi="Times New Roman"/>
          <w:sz w:val="20"/>
        </w:rPr>
        <w:t>“Śrīnātha Paṇḍita”: a resident of Kāṁcaḍāpāḍā.</w:t>
      </w:r>
    </w:p>
    <w:p>
      <w:pPr>
        <w:jc w:val="both"/>
      </w:pPr>
      <w:r>
        <w:rPr>
          <w:b/>
          <w:i/>
          <w:sz w:val="20"/>
        </w:rPr>
        <w:t xml:space="preserve">Anubhāṣya. </w:t>
      </w:r>
      <w:r>
        <w:rPr>
          <w:rFonts w:ascii="Times New Roman" w:hAnsi="Times New Roman"/>
          <w:sz w:val="20"/>
        </w:rPr>
        <w:t>Śrīnātha Paṇḍita. The *Gaura-gaṇoddeśa* (verse 211) says: “He who skillfully expounded the *Bhāgavata-saṁhitā*, and whose glory is Kṛṣṇa-deva, who resides in Kumārahaṭṭa.”</w:t>
      </w:r>
    </w:p>
    <w:p>
      <w:pPr>
        <w:jc w:val="both"/>
      </w:pPr>
      <w:r>
        <w:rPr>
          <w:rFonts w:ascii="Times New Roman" w:hAnsi="Times New Roman"/>
          <w:sz w:val="20"/>
        </w:rPr>
        <w:t>About one and a half miles from Kumārahaṭṭa, at Kāṁcaḍāpāḍā, is the place of Śivānanda Sena. There, in a very large temple, reside the Deity “Śrī Gaura-Gopāla,” installed by Śivānanda, and the Deity of Śrī Rādhā-Kṛṣṇa named “Śrī Kṛṣṇa-rāya,” installed by the brāhmaṇa Śrīnātha. In front of the temple are a large courtyard, a kitchen for cooking the offerings, a guesthouse and so on. The courtyard is enclosed by a high wall. This temple is larger even than the temple at Māheśa. The present temple was built in 1708 Śaka. In front of the temple a verse in the *anuṣṭubh* meter is engraved, giving the names of the temple's founder, his father and his grandfather, and the date. The temple was built by a wealthy man named Nimāi Mallika of Pāthuriyāghāṭā, Calcutta, now deceased. Śrīnātha Paṇḍita was a disciple of Śrī Advaitācārya; Śivānanda's third son, Paramānanda Kavi Karṇapūra, the author of the *Gaura-gaṇoddeśa-dīpikā*, received the mercy of Śrīnātha Paṇḍita. The Deity Śrī Kṛṣṇa-rāya probably manifested in the time of Kavi Karṇapūra. Tradition says that Vīrabhadra Prabhu brought a large and beautiful stone from Murśidābāda, and from it three Deities manifested: Śrī Rādhā-vallabha of Vallabhapura, Śrī Śyāmasundara of Khaḍadaha and Śrī Kṛṣṇa-rāya of Kāṁcaḍāpāḍā.</w:t>
      </w:r>
    </w:p>
    <w:p>
      <w:pPr>
        <w:jc w:val="both"/>
      </w:pPr>
      <w:r>
        <w:rPr>
          <w:rFonts w:ascii="Times New Roman" w:hAnsi="Times New Roman"/>
          <w:sz w:val="20"/>
        </w:rPr>
        <w:t>The old place of Śivānanda Sena is on the bank of the Gaṅgā; a small, almost ruined temple stood there. It is said that Nimāi Mallika was traveling to Kāśī, went ashore at this place, saw with his own eyes the ruined state of Śrī Kṛṣṇa-rāya's temple and built the present large temple.</w:t>
      </w:r>
    </w:p>
    <w:p>
      <w:pPr>
        <w:keepNext/>
        <w:spacing w:before="160"/>
        <w:jc w:val="center"/>
      </w:pPr>
      <w:r>
        <w:rPr>
          <w:rFonts w:ascii="Times New Roman" w:hAnsi="Times New Roman"/>
          <w:i/>
          <w:sz w:val="21"/>
        </w:rPr>
        <w:t>(49) Śrī Jagannātha Ācārya —</w:t>
      </w:r>
    </w:p>
    <w:p>
      <w:pPr>
        <w:jc w:val="both"/>
      </w:pPr>
      <w:r>
        <w:rPr>
          <w:b/>
        </w:rPr>
        <w:t xml:space="preserve">108 </w:t>
      </w:r>
      <w:r>
        <w:rPr>
          <w:rFonts w:ascii="Times New Roman" w:hAnsi="Times New Roman"/>
        </w:rPr>
        <w:t>Jagannātha Ācārya was a dear servant of the Lord; at the Lord’s command he made his home by the Gaṅgā.</w:t>
      </w:r>
    </w:p>
    <w:p>
      <w:pPr>
        <w:jc w:val="both"/>
      </w:pPr>
      <w:r>
        <w:rPr>
          <w:b/>
          <w:i/>
          <w:sz w:val="20"/>
        </w:rPr>
        <w:t xml:space="preserve">Amṛta-pravāha-bhāṣya. </w:t>
      </w:r>
      <w:r>
        <w:rPr>
          <w:rFonts w:ascii="Times New Roman" w:hAnsi="Times New Roman"/>
          <w:sz w:val="20"/>
        </w:rPr>
        <w:t>“He lived by the Gaṅgā”: he founded a village named “Gaṅgāvāsa” on the bank of the Alakānandā within Śrī Navadvīpa.</w:t>
      </w:r>
    </w:p>
    <w:p>
      <w:pPr>
        <w:jc w:val="both"/>
      </w:pPr>
      <w:r>
        <w:rPr>
          <w:b/>
          <w:i/>
          <w:sz w:val="20"/>
        </w:rPr>
        <w:t xml:space="preserve">Anubhāṣya. </w:t>
      </w:r>
      <w:r>
        <w:rPr>
          <w:rFonts w:ascii="Times New Roman" w:hAnsi="Times New Roman"/>
          <w:sz w:val="20"/>
        </w:rPr>
        <w:t>Jagannātha Ācārya. The *Gaura-gaṇoddeśa* (verse 111) says: “Ācārya Śrī Jagannātha, who lived by the Gaṅgā and was dear to the Lord, was formerly, in Nidhuvana, Durvāsā, dear to the *gopīs*.”</w:t>
      </w:r>
    </w:p>
    <w:p>
      <w:pPr>
        <w:keepNext/>
        <w:spacing w:before="160"/>
        <w:jc w:val="center"/>
      </w:pPr>
      <w:r>
        <w:rPr>
          <w:rFonts w:ascii="Times New Roman" w:hAnsi="Times New Roman"/>
          <w:i/>
          <w:sz w:val="21"/>
        </w:rPr>
        <w:t>(50) Kṛṣṇadāsa, (51) Śekhara Paṇḍita, (52) Kavicandra and (53) Ṣaṣṭhīvara —</w:t>
      </w:r>
    </w:p>
    <w:p>
      <w:pPr>
        <w:jc w:val="both"/>
      </w:pPr>
      <w:r>
        <w:rPr>
          <w:b/>
        </w:rPr>
        <w:t xml:space="preserve">109 </w:t>
      </w:r>
      <w:r>
        <w:rPr>
          <w:rFonts w:ascii="Times New Roman" w:hAnsi="Times New Roman"/>
        </w:rPr>
        <w:t>Other branches are Kṛṣṇadāsa Vaidya, Paṇḍita Śekhara, Kavicandra and the kīrtana singer Ṣaṣṭhīvara;</w:t>
      </w:r>
    </w:p>
    <w:p>
      <w:pPr>
        <w:keepNext/>
        <w:spacing w:before="160"/>
        <w:jc w:val="center"/>
      </w:pPr>
      <w:r>
        <w:rPr>
          <w:rFonts w:ascii="Times New Roman" w:hAnsi="Times New Roman"/>
          <w:i/>
          <w:sz w:val="21"/>
        </w:rPr>
        <w:t>(54) Śrīnātha Miśra, (55) Śubhānanda, (56) Śrīrāma, (57) Īśāna, (58) Śrīnidhi, (59) Gopīkānta, (60) Bhagavān Miśra —</w:t>
      </w:r>
    </w:p>
    <w:p>
      <w:pPr>
        <w:jc w:val="both"/>
      </w:pPr>
      <w:r>
        <w:rPr>
          <w:b/>
        </w:rPr>
        <w:t xml:space="preserve">110 </w:t>
      </w:r>
      <w:r>
        <w:rPr>
          <w:rFonts w:ascii="Times New Roman" w:hAnsi="Times New Roman"/>
        </w:rPr>
        <w:t>Śrīnātha Miśra, Śubhānanda, Śrīrāma, Īśāna, Śrīnidhi, Śrī Gopīkānta, Bhagavān Miśra;</w:t>
      </w:r>
    </w:p>
    <w:p>
      <w:pPr>
        <w:jc w:val="both"/>
      </w:pPr>
      <w:r>
        <w:rPr>
          <w:b/>
          <w:i/>
          <w:sz w:val="20"/>
        </w:rPr>
        <w:t xml:space="preserve">Anubhāṣya. </w:t>
      </w:r>
      <w:r>
        <w:rPr>
          <w:rFonts w:ascii="Times New Roman" w:hAnsi="Times New Roman"/>
          <w:sz w:val="20"/>
        </w:rPr>
        <w:t>Kavicandra and Śrīnātha Miśra. The *Gaura-gaṇoddeśa* (verse 171) says: “Śrīnātha Miśra is Citrāṅgī; Kavicandra is Manoharā.”</w:t>
      </w:r>
    </w:p>
    <w:p>
      <w:pPr>
        <w:jc w:val="both"/>
      </w:pPr>
      <w:r>
        <w:rPr>
          <w:rFonts w:ascii="Times New Roman" w:hAnsi="Times New Roman"/>
          <w:sz w:val="20"/>
        </w:rPr>
        <w:t>Śubhānanda is Mālatī of Vraja. During the dancing before the chariot he was one of the singers in the party of Śrīvāsa and Nityānanda, one of the seven *kīrtana* parties, and he drank the foam that flowed from the mouth of the Lord when He was overwhelmed by *bhāva* (see Madhya, Chapter 13, verse 110). See the *Gaura-gaṇoddeśa*, verses 197 and 199.</w:t>
      </w:r>
    </w:p>
    <w:p>
      <w:pPr>
        <w:jc w:val="both"/>
      </w:pPr>
      <w:r>
        <w:rPr>
          <w:rFonts w:ascii="Times New Roman" w:hAnsi="Times New Roman"/>
          <w:sz w:val="20"/>
        </w:rPr>
        <w:t>Īśāna. *Caitanya-bhāgavata* (Madhya, Chapter 8): “Īśāna served Āi (Śacī) at all times; in all the fourteen worlds he is most fortunate.” In the *Vaiṣṇava-vandanā*: “With folded hands I shall bow to Īśāna dāsa, whom Śacī Ṭhākurāṇī loved so much.” *Bhakti-ratnākara* (twelfth wave): “That Īśāna is very dear to Nimāi-cāṁda.”</w:t>
      </w:r>
    </w:p>
    <w:p>
      <w:pPr>
        <w:keepNext/>
        <w:spacing w:before="160"/>
        <w:jc w:val="center"/>
      </w:pPr>
      <w:r>
        <w:rPr>
          <w:rFonts w:ascii="Times New Roman" w:hAnsi="Times New Roman"/>
          <w:i/>
          <w:sz w:val="21"/>
        </w:rPr>
        <w:t>(61) Subuddhi Miśra, (62) Hṛdayānanda, (63) Kamalanayana, (64) Maheśa Paṇḍita, (65) Śrīkara, (66) Madhusūdana —</w:t>
      </w:r>
    </w:p>
    <w:p>
      <w:pPr>
        <w:jc w:val="both"/>
      </w:pPr>
      <w:r>
        <w:rPr>
          <w:b/>
        </w:rPr>
        <w:t xml:space="preserve">111 </w:t>
      </w:r>
      <w:r>
        <w:rPr>
          <w:rFonts w:ascii="Times New Roman" w:hAnsi="Times New Roman"/>
        </w:rPr>
        <w:t>Subuddhi Miśra, Hṛdayānanda, Kamala-nayana, Maheśa Paṇḍita, Śrīkara, Śrī Madhusūdana;</w:t>
      </w:r>
    </w:p>
    <w:p>
      <w:pPr>
        <w:jc w:val="both"/>
      </w:pPr>
      <w:r>
        <w:rPr>
          <w:b/>
          <w:i/>
          <w:sz w:val="20"/>
        </w:rPr>
        <w:t xml:space="preserve">Anubhāṣya. </w:t>
      </w:r>
      <w:r>
        <w:rPr>
          <w:rFonts w:ascii="Times New Roman" w:hAnsi="Times New Roman"/>
          <w:sz w:val="20"/>
        </w:rPr>
        <w:t>Subuddhi Miśra is Guṇacūḍā of Vraja (*Gaura-gaṇoddeśa*, verses 194 and 201). His *śrīpāṭa* is “Belagāṁ,” three miles west of Śrīkhaṇḍa. The Deities of Śrī Nitāi-Gaura are there. His present descendant is Śrī Govindacandra Gosvāmī.</w:t>
      </w:r>
    </w:p>
    <w:p>
      <w:pPr>
        <w:jc w:val="both"/>
      </w:pPr>
      <w:r>
        <w:rPr>
          <w:rFonts w:ascii="Times New Roman" w:hAnsi="Times New Roman"/>
          <w:sz w:val="20"/>
        </w:rPr>
        <w:t>Kamalanayana is Gandhonmādā of Vraja (*Gaura-gaṇoddeśa*, verses 205 and 196).</w:t>
      </w:r>
    </w:p>
    <w:p>
      <w:pPr>
        <w:jc w:val="both"/>
      </w:pPr>
      <w:r>
        <w:rPr>
          <w:rFonts w:ascii="Times New Roman" w:hAnsi="Times New Roman"/>
          <w:sz w:val="20"/>
        </w:rPr>
        <w:t>Maheśa Paṇḍita: see Ādi, Chapter 11, verse 32.</w:t>
      </w:r>
    </w:p>
    <w:p>
      <w:pPr>
        <w:keepNext/>
        <w:spacing w:before="160"/>
        <w:jc w:val="center"/>
      </w:pPr>
      <w:r>
        <w:rPr>
          <w:rFonts w:ascii="Times New Roman" w:hAnsi="Times New Roman"/>
          <w:i/>
          <w:sz w:val="21"/>
        </w:rPr>
        <w:t>(67) Puruṣottama, (68) Śrī Galīma, (69) Jagannātha dāsa, (70) Śrī Candraśekhara, (71) Dvija Haridāsa —</w:t>
      </w:r>
    </w:p>
    <w:p>
      <w:pPr>
        <w:jc w:val="both"/>
      </w:pPr>
      <w:r>
        <w:rPr>
          <w:b/>
        </w:rPr>
        <w:t xml:space="preserve">112 </w:t>
      </w:r>
      <w:r>
        <w:rPr>
          <w:rFonts w:ascii="Times New Roman" w:hAnsi="Times New Roman"/>
        </w:rPr>
        <w:t>Puruṣottama, Śrī Gālīma, Jagannātha dāsa, Śrī Candraśekhara Vaidya, Dvija Haridāsa;</w:t>
      </w:r>
    </w:p>
    <w:p>
      <w:pPr>
        <w:jc w:val="both"/>
      </w:pPr>
      <w:r>
        <w:rPr>
          <w:b/>
          <w:i/>
          <w:sz w:val="20"/>
        </w:rPr>
        <w:t xml:space="preserve">Anubhāṣya. </w:t>
      </w:r>
      <w:r>
        <w:rPr>
          <w:rFonts w:ascii="Times New Roman" w:hAnsi="Times New Roman"/>
          <w:sz w:val="20"/>
        </w:rPr>
        <w:t>Candraśekhara Vaidya. When Mahāprabhu stayed in Kāśī, He lived in his house. He earned his living as a scribe. See Ādi, Chapter 7, verse 45 and the *Anubhāṣya* on it; Chapter 10, verses 152 and 154; Madhya, Chapter 17, verse 92; Chapter 19, verses 241–243; Madhya, Chapter 20, verses 46–53 and 67–71; Chapter 25, verses 62 and 172.</w:t>
      </w:r>
    </w:p>
    <w:p>
      <w:pPr>
        <w:jc w:val="both"/>
      </w:pPr>
      <w:r>
        <w:rPr>
          <w:rFonts w:ascii="Times New Roman" w:hAnsi="Times New Roman"/>
          <w:sz w:val="20"/>
        </w:rPr>
        <w:t>Dvija Haridāsa. It is uncertain whether he is the author of the *Aṣṭottara-śata-nāma*. His two sons, Śrīdāma and Gokulānanda, residents of Kāñcanagaḍiyā, were disciples of Śrīnivāsa Ācārya Prabhu. Kāñcanagaḍiyā is in Murśidābāda district, within five miles of “Bājārasāu” station, the fifth station from Ājimagañja.</w:t>
      </w:r>
    </w:p>
    <w:p>
      <w:pPr>
        <w:keepNext/>
        <w:spacing w:before="160"/>
        <w:jc w:val="center"/>
      </w:pPr>
      <w:r>
        <w:rPr>
          <w:rFonts w:ascii="Times New Roman" w:hAnsi="Times New Roman"/>
          <w:i/>
          <w:sz w:val="21"/>
        </w:rPr>
        <w:t>(72) Rāmadāsa, (73) Kavidatta, (74) Gopāla dāsa, (75) Raghunātha, (76) Śārṅga Ṭhākura —</w:t>
      </w:r>
    </w:p>
    <w:p>
      <w:pPr>
        <w:jc w:val="both"/>
      </w:pPr>
      <w:r>
        <w:rPr>
          <w:b/>
        </w:rPr>
        <w:t xml:space="preserve">113 </w:t>
      </w:r>
      <w:r>
        <w:rPr>
          <w:rFonts w:ascii="Times New Roman" w:hAnsi="Times New Roman"/>
        </w:rPr>
        <w:t>Rāmadāsa, Kavidatta, Śrī Gopāla dāsa, Bhāgavatācārya, Ṭhākura Sāraṅga dāsa;</w:t>
      </w:r>
    </w:p>
    <w:p>
      <w:pPr>
        <w:jc w:val="both"/>
      </w:pPr>
      <w:r>
        <w:rPr>
          <w:b/>
          <w:i/>
          <w:sz w:val="20"/>
        </w:rPr>
        <w:t xml:space="preserve">Amṛta-pravāha-bhāṣya. </w:t>
      </w:r>
      <w:r>
        <w:rPr>
          <w:rFonts w:ascii="Times New Roman" w:hAnsi="Times New Roman"/>
          <w:sz w:val="20"/>
        </w:rPr>
        <w:t>“Bhāgavatācārya” lived in Varāhanagara. Even now his *āśrama* is called “the *pāṭa* of Bhāgavatācārya.” “Ṭhākura Sāraṅga dāsa” lived in Māmagāchi.</w:t>
      </w:r>
    </w:p>
    <w:p>
      <w:pPr>
        <w:jc w:val="both"/>
      </w:pPr>
      <w:r>
        <w:rPr>
          <w:b/>
          <w:i/>
          <w:sz w:val="20"/>
        </w:rPr>
        <w:t xml:space="preserve">Anubhāṣya. </w:t>
      </w:r>
      <w:r>
        <w:rPr>
          <w:rFonts w:ascii="Times New Roman" w:hAnsi="Times New Roman"/>
          <w:sz w:val="20"/>
        </w:rPr>
        <w:t>Śrī Gopāla dāsa. The *Gaura-gaṇoddeśa* (verse 158) says: “Those who were formerly Śrī Tārakā and Pālī in Vraja-maṇḍala are now Jagannātha and Śrī Gopāla, dear to the Lord.”</w:t>
      </w:r>
    </w:p>
    <w:p>
      <w:pPr>
        <w:jc w:val="both"/>
      </w:pPr>
      <w:r>
        <w:rPr>
          <w:rFonts w:ascii="Times New Roman" w:hAnsi="Times New Roman"/>
          <w:sz w:val="20"/>
        </w:rPr>
        <w:t>Bhāgavatācārya. The *Gaura-gaṇoddeśa* (verse 203) says: “Śrīmad Bhāgavatācārya, who wrote the book *Kṛṣṇa-prema-taraṅgiṇī*, is extremely dear to Gaurāṅga.” *Caitanya-bhāgavata* (Antya, Chapter 5): “Then the Lord came to Varāhanagara, to the house of a most fortunate brāhmaṇa. That brāhmaṇa was thoroughly learned in the *Bhāgavata*. Seeing the Lord, he began to recite the *Bhāgavata*. Hearing him recite on *bhakti-yoga*, Gauracandra Nārāyaṇa was overwhelmed with ecstasy. The Lord said: ‘Never have I heard anyone else recite the *Bhāgavata* like this. Therefore your name is “Bhāgavatācārya.” Do no other work but this.’” His name is said to have been “Raghunātha.” His *pāṭa* is at Mālipāḍā in Varāhanagara (about three and a half miles north of Calcutta), on the bank of the Gaṅgā. The present servitor of this dilapidated *pāṭa* is Dhīrendra Gāṅguli, the son of the late Rājacandra Gāṅguli.</w:t>
      </w:r>
    </w:p>
    <w:p>
      <w:pPr>
        <w:jc w:val="both"/>
      </w:pPr>
      <w:r>
        <w:rPr>
          <w:rFonts w:ascii="Times New Roman" w:hAnsi="Times New Roman"/>
          <w:sz w:val="20"/>
        </w:rPr>
        <w:t>Ṭhākura Sāraṅga dāsa: his other name is Śārṅga Ṭhākura. Some also call him Śārṅgapāṇi and Śārṅgadhara. He lived in Modadrumadvīpa within Śrī Navadvīpa and worshipped in solitude on the bank of the Gaṅgā. The Lord urged him again and again to accept a disciple, and at last he resolved: “Whomever I meet tomorrow at dawn, him I will accept as my disciple.” The next day at dawn, as he bathed in the Bhāgīrathī, a dead body drifted against his feet; he brought it back to life and accepted it as his disciple. That disciple became famous by the name “Śrī Ṭhākura Murāri.” His followers, in the line of descent, now live in a village called “Śar.” The story of Murāri is bound up with the name of Śrī Śārṅga: even now the name “Śārṅga-Murāri” is heard everywhere.</w:t>
      </w:r>
    </w:p>
    <w:p>
      <w:pPr>
        <w:jc w:val="both"/>
      </w:pPr>
      <w:r>
        <w:rPr>
          <w:rFonts w:ascii="Times New Roman" w:hAnsi="Times New Roman"/>
          <w:sz w:val="20"/>
        </w:rPr>
        <w:t>Today in the village of Māmagāchi there is an old service of Śārṅga Ṭhākura. Recently a temple of Śrī Ṭhākura was built in front of an old *bakula* tree. One wishes that the service there were arranged even better.</w:t>
      </w:r>
    </w:p>
    <w:p>
      <w:pPr>
        <w:jc w:val="both"/>
      </w:pPr>
      <w:r>
        <w:rPr>
          <w:rFonts w:ascii="Times New Roman" w:hAnsi="Times New Roman"/>
          <w:sz w:val="20"/>
        </w:rPr>
        <w:t>The *Gaura-gaṇoddeśa* (verse 172) says: “She who in Vraja was Nāndīmukhī is now Sāraṅga Ṭhākura. Some consider him to be Prahlāda, but my father does not think so.”</w:t>
      </w:r>
    </w:p>
    <w:p>
      <w:pPr>
        <w:keepNext/>
        <w:spacing w:before="160"/>
        <w:jc w:val="center"/>
      </w:pPr>
      <w:r>
        <w:rPr>
          <w:rFonts w:ascii="Times New Roman" w:hAnsi="Times New Roman"/>
          <w:i/>
          <w:sz w:val="21"/>
        </w:rPr>
        <w:t>(77) Jagannātha Tīrtha, (78) Jānakīnātha, (79) Gopāla Ācārya, (80) Dvija Vāṇīnātha —</w:t>
      </w:r>
    </w:p>
    <w:p>
      <w:pPr>
        <w:jc w:val="both"/>
      </w:pPr>
      <w:r>
        <w:rPr>
          <w:b/>
        </w:rPr>
        <w:t xml:space="preserve">114 </w:t>
      </w:r>
      <w:r>
        <w:rPr>
          <w:rFonts w:ascii="Times New Roman" w:hAnsi="Times New Roman"/>
        </w:rPr>
        <w:t>Jagannātha Tīrtha, the brāhmaṇa Śrī Jānakīnātha, Gopāla Ācārya and the brāhmaṇa Vāṇīnātha.</w:t>
      </w:r>
    </w:p>
    <w:p>
      <w:pPr>
        <w:jc w:val="both"/>
      </w:pPr>
      <w:r>
        <w:rPr>
          <w:b/>
          <w:i/>
          <w:sz w:val="20"/>
        </w:rPr>
        <w:t xml:space="preserve">Amṛta-pravāha-bhāṣya. </w:t>
      </w:r>
      <w:r>
        <w:rPr>
          <w:rFonts w:ascii="Times New Roman" w:hAnsi="Times New Roman"/>
          <w:sz w:val="20"/>
        </w:rPr>
        <w:t>“The brāhmaṇa Vāṇīnātha” lived in Campāhāṭī.</w:t>
      </w:r>
    </w:p>
    <w:p>
      <w:pPr>
        <w:jc w:val="both"/>
      </w:pPr>
      <w:r>
        <w:rPr>
          <w:b/>
          <w:i/>
          <w:sz w:val="20"/>
        </w:rPr>
        <w:t xml:space="preserve">Anubhāṣya. </w:t>
      </w:r>
      <w:r>
        <w:rPr>
          <w:rFonts w:ascii="Times New Roman" w:hAnsi="Times New Roman"/>
          <w:sz w:val="20"/>
        </w:rPr>
        <w:t>Jagannātha Tīrtha: see Ādi, Chapter 9, verse 14 (*Anubhāṣya*).</w:t>
      </w:r>
    </w:p>
    <w:p>
      <w:pPr>
        <w:jc w:val="both"/>
      </w:pPr>
      <w:r>
        <w:rPr>
          <w:rFonts w:ascii="Times New Roman" w:hAnsi="Times New Roman"/>
          <w:sz w:val="20"/>
        </w:rPr>
        <w:t>Vāṇīnātha. The *Gaura-gaṇoddeśa* (verse 204) says: “The brāhmaṇa Vāṇīnātha, who lived in Campāhaṭṭa, is dear to the Lord.” In Vraja he is Kāmalekhā. Campāhaṭṭa, or Cāṁpāhāṭi, is a small, little-known village in Barddhamāna district, under Pūrvasthalī police station and Samudragaḍa post office. The servitors of the Śrī Caitanya Maṭha at Śrī Māyāpura in ancient Navadvīpa, headed by Śrī Paramānanda Brahmacārī, saw how disordered and neglected the service at this ancient *śrīpāṭa* had become. In the Bengali year 1328 they restored the *pāṭa* and built a new temple. In it the two life-sized Deities installed by Śrī Vāṇīnātha, Śrī Gaura and Gadādhara, delightful to the eyes and the mind, are worshipped according to scripture. The temple of Śrī Gaura-Gadādhara is at Cāṁpāhāṭi, two miles from Samudragaḍa, or Navadvīpa, station on the E.I.R. line.</w:t>
      </w:r>
    </w:p>
    <w:p>
      <w:pPr>
        <w:keepNext/>
        <w:spacing w:before="160"/>
        <w:jc w:val="center"/>
      </w:pPr>
      <w:r>
        <w:rPr>
          <w:rFonts w:ascii="Times New Roman" w:hAnsi="Times New Roman"/>
          <w:i/>
          <w:sz w:val="21"/>
        </w:rPr>
        <w:t>(81) Govinda, (82) Mādhava, (83) Vāsudeva —</w:t>
      </w:r>
    </w:p>
    <w:p>
      <w:pPr>
        <w:jc w:val="both"/>
      </w:pPr>
      <w:r>
        <w:rPr>
          <w:b/>
        </w:rPr>
        <w:t xml:space="preserve">115 </w:t>
      </w:r>
      <w:r>
        <w:rPr>
          <w:rFonts w:ascii="Times New Roman" w:hAnsi="Times New Roman"/>
        </w:rPr>
        <w:t>Govinda, Mādhava and Vāsudeva were three brothers, and when they sang kīrtana, Caitanya and Nitāi danced.</w:t>
      </w:r>
    </w:p>
    <w:p>
      <w:pPr>
        <w:jc w:val="both"/>
      </w:pPr>
      <w:r>
        <w:rPr>
          <w:b/>
          <w:i/>
          <w:sz w:val="20"/>
        </w:rPr>
        <w:t xml:space="preserve">Amṛta-pravāha-bhāṣya. </w:t>
      </w:r>
      <w:r>
        <w:rPr>
          <w:rFonts w:ascii="Times New Roman" w:hAnsi="Times New Roman"/>
          <w:sz w:val="20"/>
        </w:rPr>
        <w:t>“Govinda” installed the Deity of Gopīnātha at Agradvīpa.</w:t>
      </w:r>
    </w:p>
    <w:p>
      <w:pPr>
        <w:jc w:val="both"/>
      </w:pPr>
      <w:r>
        <w:rPr>
          <w:b/>
          <w:i/>
          <w:sz w:val="20"/>
        </w:rPr>
        <w:t xml:space="preserve">Anubhāṣya. </w:t>
      </w:r>
      <w:r>
        <w:rPr>
          <w:rFonts w:ascii="Times New Roman" w:hAnsi="Times New Roman"/>
          <w:sz w:val="20"/>
        </w:rPr>
        <w:t>Govinda, Mādhava and Vāsudeva Ghoṣa were three brothers born in a family of Kāyasthas (by birth) of Uttara-Rāḍha. *Caitanya-bhāgavata* (Antya, Chapter 5): “The pious Mādhava Ghoṣa was devoted to *kīrtana*; there is no such *kīrtana* singer anywhere on earth. He is called the singer of Vṛndāvana; he is most dear to Nityānanda-svarūpa. Mādhava, Govinda and Vāsudeva, the three brothers, began to sing, and Lord Nitāi danced.” The *Gaura-gaṇoddeśa* (verse 188) says: “Kalāvatī, Rasollāsā and Guṇatuṅgā lived in Vraja and sang the songs composed by Śrī Viśākhā. They are now considered to be Govinda, Mādhavānanda and Vāsudeva, respectively.” In Śrī Kṣetra, when the chariot was being pulled, Mahāprabhu formed seven *kīrtana* parties; in one of them these three brothers were the main singers, and Vakreśvara Paṇḍita himself was their chief dancer (Madhya, Chapter 13, verses 42–43).</w:t>
      </w:r>
    </w:p>
    <w:p>
      <w:pPr>
        <w:keepNext/>
        <w:spacing w:before="160"/>
        <w:jc w:val="center"/>
      </w:pPr>
      <w:r>
        <w:rPr>
          <w:rFonts w:ascii="Times New Roman" w:hAnsi="Times New Roman"/>
          <w:i/>
          <w:sz w:val="21"/>
        </w:rPr>
        <w:t>(84) Ṭhākura Abhirāma —</w:t>
      </w:r>
    </w:p>
    <w:p>
      <w:pPr>
        <w:jc w:val="both"/>
      </w:pPr>
      <w:r>
        <w:rPr>
          <w:b/>
        </w:rPr>
        <w:t xml:space="preserve">116 </w:t>
      </w:r>
      <w:r>
        <w:rPr>
          <w:rFonts w:ascii="Times New Roman" w:hAnsi="Times New Roman"/>
        </w:rPr>
        <w:t>Rāmadāsa Abhirāma was a treasury of loving friendship. He lifted a log that it took sixteen men to carry and made a flute of it.</w:t>
      </w:r>
    </w:p>
    <w:p>
      <w:pPr>
        <w:jc w:val="both"/>
      </w:pPr>
      <w:r>
        <w:rPr>
          <w:b/>
          <w:i/>
          <w:sz w:val="20"/>
        </w:rPr>
        <w:t xml:space="preserve">Amṛta-pravāha-bhāṣya. </w:t>
      </w:r>
      <w:r>
        <w:rPr>
          <w:rFonts w:ascii="Times New Roman" w:hAnsi="Times New Roman"/>
          <w:sz w:val="20"/>
        </w:rPr>
        <w:t>“Abhirāma” lived in Khānākula-Kṛṣṇanagara.</w:t>
      </w:r>
    </w:p>
    <w:p>
      <w:pPr>
        <w:keepNext/>
        <w:spacing w:before="160"/>
        <w:jc w:val="center"/>
      </w:pPr>
      <w:r>
        <w:rPr>
          <w:rFonts w:ascii="Times New Roman" w:hAnsi="Times New Roman"/>
          <w:i/>
          <w:sz w:val="21"/>
        </w:rPr>
        <w:t>Preaching the holy name in Gauḍa: Nitāi with Abhirāma, Mādhava and Vāsu Ghoṣa —</w:t>
      </w:r>
    </w:p>
    <w:p>
      <w:pPr>
        <w:jc w:val="both"/>
      </w:pPr>
      <w:r>
        <w:rPr>
          <w:b/>
        </w:rPr>
        <w:t xml:space="preserve">117 </w:t>
      </w:r>
      <w:r>
        <w:rPr>
          <w:rFonts w:ascii="Times New Roman" w:hAnsi="Times New Roman"/>
        </w:rPr>
        <w:t>At the Lord’s command Nityānanda went to Gauḍa, and by the Lord’s command three devotees went with Him:</w:t>
      </w:r>
    </w:p>
    <w:p>
      <w:pPr>
        <w:jc w:val="both"/>
      </w:pPr>
      <w:r>
        <w:rPr>
          <w:b/>
          <w:i/>
          <w:sz w:val="20"/>
        </w:rPr>
        <w:t xml:space="preserve">Anubhāṣya. </w:t>
      </w:r>
      <w:r>
        <w:rPr>
          <w:rFonts w:ascii="Times New Roman" w:hAnsi="Times New Roman"/>
          <w:sz w:val="20"/>
        </w:rPr>
        <w:t>See Madhya, Chapter 15, verses 42–43.</w:t>
      </w:r>
    </w:p>
    <w:p>
      <w:pPr>
        <w:keepNext/>
        <w:spacing w:before="160"/>
        <w:jc w:val="center"/>
      </w:pPr>
      <w:r>
        <w:rPr>
          <w:rFonts w:ascii="Times New Roman" w:hAnsi="Times New Roman"/>
          <w:i/>
          <w:sz w:val="21"/>
        </w:rPr>
        <w:t>(81) Śrī Govinda Ghoṣa Ṭhākura —</w:t>
      </w:r>
    </w:p>
    <w:p>
      <w:pPr>
        <w:jc w:val="both"/>
      </w:pPr>
      <w:r>
        <w:rPr>
          <w:b/>
        </w:rPr>
        <w:t xml:space="preserve">118 </w:t>
      </w:r>
      <w:r>
        <w:rPr>
          <w:rFonts w:ascii="Times New Roman" w:hAnsi="Times New Roman"/>
        </w:rPr>
        <w:t>Śrī Rāmadāsa, Mādhava and Vāsudeva Ghoṣa. Govinda stayed with the Lord, and was overjoyed to do so.</w:t>
      </w:r>
    </w:p>
    <w:p>
      <w:pPr>
        <w:jc w:val="both"/>
      </w:pPr>
      <w:r>
        <w:rPr>
          <w:b/>
          <w:i/>
          <w:sz w:val="20"/>
        </w:rPr>
        <w:t xml:space="preserve">Anubhāṣya. </w:t>
      </w:r>
      <w:r>
        <w:rPr>
          <w:rFonts w:ascii="Times New Roman" w:hAnsi="Times New Roman"/>
          <w:sz w:val="20"/>
        </w:rPr>
        <w:t>Rāmadāsa: see Ādi, Chapter 11, verses 13–16, and Madhya, Chapter 15, verses 42–43.</w:t>
      </w:r>
    </w:p>
    <w:p>
      <w:pPr>
        <w:keepNext/>
        <w:spacing w:before="160"/>
        <w:jc w:val="center"/>
      </w:pPr>
      <w:r>
        <w:rPr>
          <w:rFonts w:ascii="Times New Roman" w:hAnsi="Times New Roman"/>
          <w:i/>
          <w:sz w:val="21"/>
        </w:rPr>
        <w:t>(75), (41), (39a), (85) Mādhavācārya, (86) Kamalākānta, (87) Yadunandana —</w:t>
      </w:r>
    </w:p>
    <w:p>
      <w:pPr>
        <w:jc w:val="both"/>
      </w:pPr>
      <w:r>
        <w:rPr>
          <w:b/>
        </w:rPr>
        <w:t xml:space="preserve">119 </w:t>
      </w:r>
      <w:r>
        <w:rPr>
          <w:rFonts w:ascii="Times New Roman" w:hAnsi="Times New Roman"/>
        </w:rPr>
        <w:t>Other branches are Bhāgavatācārya, Ciranjīva, Śrī Raghunandana, Śrī Mādhavācārya, Kamalākānta and Śrī Yadunandana.</w:t>
      </w:r>
      <w:r>
        <w:rPr>
          <w:rFonts w:ascii="Times New Roman" w:hAnsi="Times New Roman"/>
          <w:vertAlign w:val="superscript"/>
        </w:rPr>
        <w:t>6</w:t>
      </w:r>
    </w:p>
    <w:p>
      <w:pPr>
        <w:jc w:val="both"/>
      </w:pPr>
      <w:r>
        <w:rPr>
          <w:b/>
          <w:i/>
          <w:sz w:val="20"/>
        </w:rPr>
        <w:t xml:space="preserve">Anubhāṣya. </w:t>
      </w:r>
      <w:r>
        <w:rPr>
          <w:rFonts w:ascii="Times New Roman" w:hAnsi="Times New Roman"/>
          <w:sz w:val="20"/>
        </w:rPr>
        <w:t>Mādhavācārya is Mādhavī of Vraja (*Gaura-gaṇoddeśa*, verse 169), a branch of Nityānanda and the husband of Śrīmatī Gaṅgā-devī, the daughter of Nityānanda Prabhu. He received initiation from Puruṣottama (Nāgara) of Nityānanda's company. It is said that at Gaṅgā-devī's wedding Nityānanda Prabhu gave Pāṁjinagara to Mādhava. His *śrīpāṭa* is Jīrāṭ (near the station of that name on the E.I.R. line); see Chapter 11, verse 38.</w:t>
      </w:r>
    </w:p>
    <w:p>
      <w:pPr>
        <w:jc w:val="both"/>
      </w:pPr>
      <w:r>
        <w:rPr>
          <w:rFonts w:ascii="Times New Roman" w:hAnsi="Times New Roman"/>
          <w:sz w:val="20"/>
        </w:rPr>
        <w:t>Kamalākānta is Kamalākānta Viśvāsa of Advaita's company.</w:t>
      </w:r>
    </w:p>
    <w:p>
      <w:pPr>
        <w:jc w:val="both"/>
      </w:pPr>
      <w:r>
        <w:rPr>
          <w:rFonts w:ascii="Times New Roman" w:hAnsi="Times New Roman"/>
          <w:sz w:val="20"/>
        </w:rPr>
        <w:t>Yadunandanācārya belongs to Advaita's branch (Antya, Chapter 6, verses 160–169).</w:t>
      </w:r>
    </w:p>
    <w:p>
      <w:pPr>
        <w:keepNext/>
        <w:spacing w:before="160"/>
        <w:jc w:val="center"/>
      </w:pPr>
      <w:r>
        <w:rPr>
          <w:rFonts w:ascii="Times New Roman" w:hAnsi="Times New Roman"/>
          <w:i/>
          <w:sz w:val="21"/>
        </w:rPr>
        <w:t>(88) Jagāi and (89) Mādhāi —</w:t>
      </w:r>
    </w:p>
    <w:p>
      <w:pPr>
        <w:jc w:val="both"/>
      </w:pPr>
      <w:r>
        <w:rPr>
          <w:b/>
        </w:rPr>
        <w:t xml:space="preserve">120 </w:t>
      </w:r>
      <w:r>
        <w:rPr>
          <w:rFonts w:ascii="Times New Roman" w:hAnsi="Times New Roman"/>
        </w:rPr>
        <w:t>Jagāi and Mādhāi received the Lord’s great mercy; these two brothers bear witness to His name “Deliverer of the Fallen.”</w:t>
      </w:r>
    </w:p>
    <w:p>
      <w:pPr>
        <w:jc w:val="both"/>
      </w:pPr>
      <w:r>
        <w:rPr>
          <w:b/>
          <w:i/>
          <w:sz w:val="20"/>
        </w:rPr>
        <w:t xml:space="preserve">Anubhāṣya. </w:t>
      </w:r>
      <w:r>
        <w:rPr>
          <w:rFonts w:ascii="Times New Roman" w:hAnsi="Times New Roman"/>
          <w:sz w:val="20"/>
        </w:rPr>
        <w:t>Jagāi and Mādhāi. The *Gaura-gaṇoddeśa* (verse 115) says: “Jaya and Vijaya, the doorkeepers of Vaikuṇṭha, have now been born by their own will as Śrī Jagannātha and Mādhava.” Both lived in Navadvīpa and, though brāhmaṇas by birth, lived by banditry and indulged in every kind of sin. Later, by the mercy of Śrī Mahāprabhu and Nityānanda Prabhu, they received the holy name, and both became *mahā-bhāgavatas*. Mādhāi has descendants; they are *kulīna* brāhmaṇas. On the road to Ākāihāṭ, a mile south of Kāṭoyā, in the village of “Ghoṣahāṭ,” or Mādhāitalā, is the *samāja* (tomb) of Jagāi and Mādhāi. It is said that about two hundred years ago Gopīcaraṇa dāsa Bābājī restored the place and installed the Deities of Śrī Nitāi-Gaura.</w:t>
      </w:r>
    </w:p>
    <w:p>
      <w:pPr>
        <w:keepNext/>
        <w:spacing w:before="160"/>
        <w:jc w:val="center"/>
      </w:pPr>
      <w:r>
        <w:rPr>
          <w:rFonts w:ascii="Times New Roman" w:hAnsi="Times New Roman"/>
          <w:i/>
          <w:sz w:val="21"/>
        </w:rPr>
        <w:t>Of the countless devotees of Gauḍa only a few Vaiṣṇavas are named —</w:t>
      </w:r>
    </w:p>
    <w:p>
      <w:pPr>
        <w:jc w:val="both"/>
      </w:pPr>
      <w:r>
        <w:rPr>
          <w:b/>
        </w:rPr>
        <w:t xml:space="preserve">121 </w:t>
      </w:r>
      <w:r>
        <w:rPr>
          <w:rFonts w:ascii="Times New Roman" w:hAnsi="Times New Roman"/>
        </w:rPr>
        <w:t>I have given a brief account of the devotees of Gauḍa; Śrī Caitanya’s devotees are endless and cannot be counted.</w:t>
      </w:r>
    </w:p>
    <w:p>
      <w:pPr>
        <w:keepNext/>
        <w:spacing w:before="160"/>
        <w:jc w:val="center"/>
      </w:pPr>
      <w:r>
        <w:rPr>
          <w:rFonts w:ascii="Times New Roman" w:hAnsi="Times New Roman"/>
          <w:i/>
          <w:sz w:val="21"/>
        </w:rPr>
        <w:t>Their service to Gaura both in Gauḍa and in Oḍra —</w:t>
      </w:r>
    </w:p>
    <w:p>
      <w:pPr>
        <w:jc w:val="both"/>
      </w:pPr>
      <w:r>
        <w:rPr>
          <w:b/>
        </w:rPr>
        <w:t xml:space="preserve">122 </w:t>
      </w:r>
      <w:r>
        <w:rPr>
          <w:rFonts w:ascii="Times New Roman" w:hAnsi="Times New Roman"/>
        </w:rPr>
        <w:t>All these devotees were also with the Lord in Nīlācala, and in both places they served Him in many ways.</w:t>
      </w:r>
    </w:p>
    <w:p>
      <w:pPr>
        <w:keepNext/>
        <w:spacing w:before="160"/>
        <w:jc w:val="center"/>
      </w:pPr>
      <w:r>
        <w:rPr>
          <w:rFonts w:ascii="Times New Roman" w:hAnsi="Times New Roman"/>
          <w:i/>
          <w:sz w:val="21"/>
        </w:rPr>
        <w:t>A list of only those servants who gathered in Nīlācala —</w:t>
      </w:r>
    </w:p>
    <w:p>
      <w:pPr>
        <w:jc w:val="both"/>
      </w:pPr>
      <w:r>
        <w:rPr>
          <w:b/>
        </w:rPr>
        <w:t xml:space="preserve">123 </w:t>
      </w:r>
      <w:r>
        <w:rPr>
          <w:rFonts w:ascii="Times New Roman" w:hAnsi="Times New Roman"/>
        </w:rPr>
        <w:t>Now I shall speak briefly of the Lord’s devotees who were with Him only in Nīlācala.</w:t>
      </w:r>
    </w:p>
    <w:p>
      <w:pPr>
        <w:keepNext/>
        <w:spacing w:before="160"/>
        <w:jc w:val="center"/>
      </w:pPr>
      <w:r>
        <w:rPr>
          <w:rFonts w:ascii="Times New Roman" w:hAnsi="Times New Roman"/>
          <w:i/>
          <w:sz w:val="21"/>
        </w:rPr>
        <w:t>The foremost — (1) Śrī Paramānanda and (2) Śrī Svarūpa —</w:t>
      </w:r>
    </w:p>
    <w:p>
      <w:pPr>
        <w:jc w:val="both"/>
      </w:pPr>
      <w:r>
        <w:rPr>
          <w:b/>
        </w:rPr>
        <w:t xml:space="preserve">124–126 </w:t>
      </w:r>
      <w:r>
        <w:rPr>
          <w:rFonts w:ascii="Times New Roman" w:hAnsi="Times New Roman"/>
        </w:rPr>
        <w:t>Of all the devotees who lived with the Lord in Nīlācala, two were foremost, the Lord’s very heart: Paramānanda Purī and Svarūpa Dāmodara. With them were Gadādhara, Jagadānanda, Śaṅkara, Vakreśvara, Dāmodara Paṇḍita, Ṭhākura Haridāsa, Raghunātha Vaidya and Raghunātha dāsa.</w:t>
      </w:r>
    </w:p>
    <w:p>
      <w:pPr>
        <w:jc w:val="both"/>
      </w:pPr>
      <w:r>
        <w:rPr>
          <w:b/>
          <w:i/>
          <w:sz w:val="20"/>
        </w:rPr>
        <w:t xml:space="preserve">Anubhāṣya. </w:t>
      </w:r>
      <w:r>
        <w:rPr>
          <w:rFonts w:ascii="Times New Roman" w:hAnsi="Times New Roman"/>
          <w:sz w:val="20"/>
        </w:rPr>
        <w:t>Raghunātha Vaidya. *Caitanya-bhāgavata*, Antya, Chapter 5 (at Pāṇihāṭī): “At that moment Raghunātha Vaidya came, a supreme Vaiṣṇava whose good qualities are endless.” When Nityānanda was going to Gauḍa, his companions on the way displayed the moods of Vraja. *Caitanya-bhāgavata* (Antya, Chapter 5): “Raghunātha Vaidya Upādhyāya, great of mind, became like Revatī in person.” The same book, Antya, Chapter 6: “Whoever receives his glance feels attraction to Kṛṣṇa.” See *Caitanya-caritāmṛta*, Ādi, Chapter 11, verse 22. He lived in Purī by the seashore and wrote a book named *Sthāna-nirūpaṇa*.</w:t>
      </w:r>
    </w:p>
    <w:p>
      <w:pPr>
        <w:spacing w:before="160"/>
        <w:jc w:val="both"/>
      </w:pPr>
      <w:r>
        <w:rPr>
          <w:b/>
        </w:rPr>
        <w:t xml:space="preserve">127 </w:t>
      </w:r>
      <w:r>
        <w:rPr>
          <w:rFonts w:ascii="Times New Roman" w:hAnsi="Times New Roman"/>
        </w:rPr>
        <w:t>These and other great devotees, His companions from before, stayed in Nīlācala and served the Lord there.</w:t>
      </w:r>
    </w:p>
    <w:p>
      <w:pPr>
        <w:spacing w:before="160"/>
        <w:jc w:val="both"/>
      </w:pPr>
      <w:r>
        <w:rPr>
          <w:b/>
        </w:rPr>
        <w:t xml:space="preserve">128 </w:t>
      </w:r>
      <w:r>
        <w:rPr>
          <w:rFonts w:ascii="Times New Roman" w:hAnsi="Times New Roman"/>
        </w:rPr>
        <w:t>And all the devotees who lived in Gauḍa came every year to Nīlācala to see the Lord.</w:t>
      </w:r>
    </w:p>
    <w:p>
      <w:pPr>
        <w:spacing w:before="160"/>
        <w:jc w:val="both"/>
      </w:pPr>
      <w:r>
        <w:rPr>
          <w:b/>
        </w:rPr>
        <w:t xml:space="preserve">129 </w:t>
      </w:r>
      <w:r>
        <w:rPr>
          <w:rFonts w:ascii="Times New Roman" w:hAnsi="Times New Roman"/>
        </w:rPr>
        <w:t>Now I shall list the devotees who first met the Lord in Nīlācala.</w:t>
      </w:r>
    </w:p>
    <w:p>
      <w:pPr>
        <w:keepNext/>
        <w:spacing w:before="160"/>
        <w:jc w:val="center"/>
      </w:pPr>
      <w:r>
        <w:rPr>
          <w:rFonts w:ascii="Times New Roman" w:hAnsi="Times New Roman"/>
          <w:i/>
          <w:sz w:val="21"/>
        </w:rPr>
        <w:t>(3) The branch of Sārvabhauma, (4) Gopīnāthācārya —</w:t>
      </w:r>
    </w:p>
    <w:p>
      <w:pPr>
        <w:jc w:val="both"/>
      </w:pPr>
      <w:r>
        <w:rPr>
          <w:b/>
        </w:rPr>
        <w:t xml:space="preserve">130 </w:t>
      </w:r>
      <w:r>
        <w:rPr>
          <w:rFonts w:ascii="Times New Roman" w:hAnsi="Times New Roman"/>
        </w:rPr>
        <w:t>One great branch is Sārvabhauma Bhaṭṭācārya, and another is his sister’s husband, Śrī Gopīnātha Ācārya.</w:t>
      </w:r>
    </w:p>
    <w:p>
      <w:pPr>
        <w:jc w:val="both"/>
      </w:pPr>
      <w:r>
        <w:rPr>
          <w:b/>
          <w:i/>
          <w:sz w:val="20"/>
        </w:rPr>
        <w:t xml:space="preserve">Anubhāṣya. </w:t>
      </w:r>
      <w:r>
        <w:rPr>
          <w:rFonts w:ascii="Times New Roman" w:hAnsi="Times New Roman"/>
          <w:sz w:val="20"/>
        </w:rPr>
        <w:t>Sārvabhauma Bhaṭṭācārya's name was “Vāsudeva.” He was the son of Maheśvara Viśārada, a well-known resident of the village “Vidyānagara,” two and a half miles from present-day Navadvīpa, or Cāṁpāhāṭī. It is said that he learned the entire *nyāya-śāstra* by heart from Pakṣadhara Miśra, the chief teacher of the famous school of logic in Mithilā and the foremost logician of India in those days; then he founded a school of logic in Navadvīpa and began to teach. In the history of *nyāya-śāstra* this marked a turning of the ages: from then on Navadvīpa eclipsed Mithilā, and even today it is known throughout India as the foremost seat of the study of logic. According to some, the famous logician Raghunātha Śiromaṇi, author of the *Dīdhiti*, was his student. However that may be, Sārvabhauma gained profound learning in logic and Vedānta and, while remaining in the householder *āśrama*, accepted *kṣetra-sannyāsa* and taught Vedānta in Nīlācala. He made Mahāprabhu hear Vedānta as interpreted in Śaṅkara's commentary, and afterwards learned the true meaning of Vedānta from the Lord. He saw the Lord's six-armed form. His *Caitanya-śataka* reveals devotion to Gaura; in particular the two verses beginning *vairāgya-vidyā-nija-bhakti-yoga* are the summit of Sārvabhauma's learning. For the Lord's meeting with Sārvabhauma, their discussion and his deliverance, see Madhya, Chapter 6. The *Gaura-gaṇoddeśa* (verse 119) says: “Bhaṭṭācārya Sārvabhauma was formerly Gīṣpati (Bṛhaspati) in heaven.”</w:t>
      </w:r>
    </w:p>
    <w:p>
      <w:pPr>
        <w:jc w:val="both"/>
      </w:pPr>
      <w:r>
        <w:rPr>
          <w:rFonts w:ascii="Times New Roman" w:hAnsi="Times New Roman"/>
          <w:sz w:val="20"/>
        </w:rPr>
        <w:t>Gopīnātha Ācārya was a brāhmaṇa of Navadvīpa and a companion of the Lord. He was the husband of Sārvabhauma's sister. The *Gaura-gaṇoddeśa* (verse 178) says: “She who was formerly in Vraja the *prāṇa-sakhī* named Ratnāvalī is now the ācārya named Gopīnātha, renowned for his purity.” According to some, he is Brahmā. The *Gaura-gaṇoddeśa* (verse 75) says: “Brahmā, the lord of the universe, is to be known by the name Gopīnāthācārya; those who know the Tantras count him among the nine *vyūhas* in the Tantra.”</w:t>
      </w:r>
    </w:p>
    <w:p>
      <w:pPr>
        <w:keepNext/>
        <w:spacing w:before="160"/>
        <w:jc w:val="center"/>
      </w:pPr>
      <w:r>
        <w:rPr>
          <w:rFonts w:ascii="Times New Roman" w:hAnsi="Times New Roman"/>
          <w:i/>
          <w:sz w:val="21"/>
        </w:rPr>
        <w:t>(5) Kāśī Miśra, (6) Pradyumna Miśra, (7) Rāya Bhavānanda —</w:t>
      </w:r>
    </w:p>
    <w:p>
      <w:pPr>
        <w:jc w:val="both"/>
      </w:pPr>
      <w:r>
        <w:rPr>
          <w:b/>
        </w:rPr>
        <w:t xml:space="preserve">131 </w:t>
      </w:r>
      <w:r>
        <w:rPr>
          <w:rFonts w:ascii="Times New Roman" w:hAnsi="Times New Roman"/>
        </w:rPr>
        <w:t>Then come Kāśī Miśra, Pradyumna Miśra and Bhavānanda Rāya, whose company gave the Lord great joy.</w:t>
      </w:r>
    </w:p>
    <w:p>
      <w:pPr>
        <w:jc w:val="both"/>
      </w:pPr>
      <w:r>
        <w:rPr>
          <w:b/>
          <w:i/>
          <w:sz w:val="20"/>
        </w:rPr>
        <w:t xml:space="preserve">Anubhāṣya. </w:t>
      </w:r>
      <w:r>
        <w:rPr>
          <w:rFonts w:ascii="Times New Roman" w:hAnsi="Times New Roman"/>
          <w:sz w:val="20"/>
        </w:rPr>
        <w:t>Kāśī Miśra was the royal priest. Mahāprabhu lived in his house in Nīlācala. Later the place passed to Śrī Vakreśvara Paṇḍita, and in the time of his disciple Śrī Gopāla-guru Gosvāmī the Deity “Śrī Rādhākānta” was installed there. The *Gaura-gaṇoddeśa* (verse 193) says: “She who was formerly in Mathurā Sairindhrī, beloved of Kṛṣṇa, is now Kāśī Miśra, a resident of Nīlācala, dear to the Lord.”</w:t>
      </w:r>
    </w:p>
    <w:p>
      <w:pPr>
        <w:jc w:val="both"/>
      </w:pPr>
      <w:r>
        <w:rPr>
          <w:rFonts w:ascii="Times New Roman" w:hAnsi="Times New Roman"/>
          <w:sz w:val="20"/>
        </w:rPr>
        <w:t>Pradyumna Miśra was a resident of Oḍiśā. *Caitanya-bhāgavata* (Antya, Chapter 5): “Śrī Pradyumna Miśra is an ocean of Kṛṣṇa's happiness; Śrī Gaurasundara gave him His own feet.” Antya, Chapter 8: “Śrī Pradyumna Miśra is foremost in *prema-bhakti*.” (*Caitanya-caritāmṛta*, Madhya 10.43): “Pradyumna Miśra is the foremost of the Vaiṣṇavas; he is Jagannātha's *mahāsoyāra*, called by the name ‘Dāsa.’” The Lord showed His mercy by making Pradyumna Miśra, a brāhmaṇa by birth, a disciple of the *mahā-bhāgavata* Śrī Rāmānanda, who was not born in a brāhmaṇa family — a disciple by hearing *hari-kathā* from him. For this see Antya, Chapter 5.</w:t>
      </w:r>
    </w:p>
    <w:p>
      <w:pPr>
        <w:jc w:val="both"/>
      </w:pPr>
      <w:r>
        <w:rPr>
          <w:rFonts w:ascii="Times New Roman" w:hAnsi="Times New Roman"/>
          <w:sz w:val="20"/>
        </w:rPr>
        <w:t>Bhavānanda Rāya was the father of Śrī Rāmānanda Rāya. He lived near Brahmagiri, or Ālālanātha, six *krośas* west of Purī. By caste he was a Karaṇa (by birth). For his five sons see verse 133. He was formerly known as “King Pāṇḍu.”</w:t>
      </w:r>
    </w:p>
    <w:p>
      <w:pPr>
        <w:spacing w:before="160"/>
        <w:jc w:val="both"/>
      </w:pPr>
      <w:r>
        <w:rPr>
          <w:b/>
        </w:rPr>
        <w:t xml:space="preserve">132 </w:t>
      </w:r>
      <w:r>
        <w:rPr>
          <w:rFonts w:ascii="Times New Roman" w:hAnsi="Times New Roman"/>
        </w:rPr>
        <w:t>Embracing him, the Lord said, “You are Pāṇḍu, and your sons are the five Pāṇḍavas:</w:t>
      </w:r>
    </w:p>
    <w:p>
      <w:pPr>
        <w:keepNext/>
        <w:spacing w:before="160"/>
        <w:jc w:val="center"/>
      </w:pPr>
      <w:r>
        <w:rPr>
          <w:rFonts w:ascii="Times New Roman" w:hAnsi="Times New Roman"/>
          <w:i/>
          <w:sz w:val="21"/>
        </w:rPr>
        <w:t>(8) The five brothers headed by Śrī Rāya Rāmānanda —</w:t>
      </w:r>
    </w:p>
    <w:p>
      <w:pPr>
        <w:jc w:val="both"/>
      </w:pPr>
      <w:r>
        <w:rPr>
          <w:b/>
        </w:rPr>
        <w:t xml:space="preserve">133 </w:t>
      </w:r>
      <w:r>
        <w:rPr>
          <w:rFonts w:ascii="Times New Roman" w:hAnsi="Times New Roman"/>
        </w:rPr>
        <w:t>“Rāmānanda Rāya, Gopīnātha Paṭṭanāyaka, Kalānidhi, Sudhānidhi and Vāṇīnātha Nāyaka.</w:t>
      </w:r>
    </w:p>
    <w:p>
      <w:pPr>
        <w:spacing w:before="160"/>
        <w:jc w:val="both"/>
      </w:pPr>
      <w:r>
        <w:rPr>
          <w:b/>
        </w:rPr>
        <w:t xml:space="preserve">134 </w:t>
      </w:r>
      <w:r>
        <w:rPr>
          <w:rFonts w:ascii="Times New Roman" w:hAnsi="Times New Roman"/>
        </w:rPr>
        <w:t>“These five sons of yours are dear to Me, and between Rāmānanda and Me there is a difference of body alone.”</w:t>
      </w:r>
    </w:p>
    <w:p>
      <w:pPr>
        <w:jc w:val="both"/>
      </w:pPr>
      <w:r>
        <w:rPr>
          <w:b/>
          <w:i/>
          <w:sz w:val="20"/>
        </w:rPr>
        <w:t xml:space="preserve">Anubhāṣya. </w:t>
      </w:r>
      <w:r>
        <w:rPr>
          <w:rFonts w:ascii="Times New Roman" w:hAnsi="Times New Roman"/>
          <w:sz w:val="20"/>
        </w:rPr>
        <w:t>Rāmānanda Rāya. The *Gaura-gaṇoddeśa* (verses 120–124) says: “A certain Arjuna, a *priya-narma-sakha* (an intimate friend of Kṛṣṇa), and Arjuna the Pāṇḍava together became Rāmānanda Rāya, dear to the Lord. Therefore the expert Rāmānanda described to Gauracandra day after day the truths of devotion and love for Rādhā and Kṛṣṇa and so on. Some call him Lalitā, but others do not accept this</w:t>
      </w:r>
      <w:r>
        <w:rPr>
          <w:rFonts w:ascii="Times New Roman" w:hAnsi="Times New Roman"/>
          <w:sz w:val="20"/>
          <w:vertAlign w:val="superscript"/>
        </w:rPr>
        <w:t>15</w:t>
      </w:r>
      <w:r>
        <w:rPr>
          <w:rFonts w:ascii="Times New Roman" w:hAnsi="Times New Roman"/>
          <w:sz w:val="20"/>
        </w:rPr>
        <w:t>. Gaura said to Bhavānanda: ‘You are the husband of Pṛthā.’ Therefore the best authorities say that Arjuna the Pāṇḍava, having become one with the *gopī* Arjunīyā, is Rāya Rāmānanda. That both Arjunīyā and Arjuna the Pāṇḍava were fully present in him is clearly stated in the *Uttara-khaṇḍa* of the *Padma Purāṇa*. Therefore Rāmānanda Rāya Mahāśaya is all three.” According to some, he is Viśākhā-devī (see Madhya, Chapter 8, Antya, Chapter 5 and elsewhere). His place among the intimate devotees is very high. The Lord's words: “I am a *sannyāsī* and consider Myself detached. Yet, let alone seeing a woman, if I merely hear a woman's name, My body and mind are disturbed. Who can remain steady on seeing a woman? … His body and mind are unmoved, like wood or stone; how wonderful that his mind stays unmoved at the touch of young women! Only Rāmānanda has this qualification. From this I know that his body is transcendental. Only he knows the state of his mind; there is no one else able to know it. ***” (*Caitanya-caritāmṛta*, Antya 5.35–36, 41–43) “Though a householder, Rāya is not under the sway of the six enemies; though engaged in worldly affairs, he instructs *sannyāsīs*.” (Antya 5.80)</w:t>
      </w:r>
    </w:p>
    <w:p>
      <w:pPr>
        <w:jc w:val="both"/>
      </w:pPr>
      <w:r>
        <w:rPr>
          <w:rFonts w:ascii="Times New Roman" w:hAnsi="Times New Roman"/>
          <w:sz w:val="20"/>
        </w:rPr>
        <w:t>With Śrī Svarūpa and with him, Mahāprabhu in His final pastimes constantly tasted the many varieties of Rādhā's *mahābhāva* in separation from Śrī Kṛṣṇa (Madhya, Chapter 2, verse 77); the Lord was won over by his pure friendship (*sakhya*) (ibid., 78). Sārvabhauma's words (Madhya, Chapter 7): “Rāmānanda Rāya lives on the bank of the Godāvarī; he is the governor in Vidyānagara. … On earth there is no *rasika* devotee equal to him. He is the very limit of both learning and *bhakti-rasa*.” (Madhya 7.62, 64–65)</w:t>
      </w:r>
    </w:p>
    <w:p>
      <w:pPr>
        <w:jc w:val="both"/>
      </w:pPr>
      <w:r>
        <w:rPr>
          <w:rFonts w:ascii="Times New Roman" w:hAnsi="Times New Roman"/>
          <w:sz w:val="20"/>
        </w:rPr>
        <w:t>See further: the Lord's meeting with Śrī Rāmānanda Rāya; the Lord has Rāya speak on the truths of the goal and the means (*sādhya* and *sādhana*) and listens to him; the Lord shows Rāya His form as Rasarāja and Mahābhāva; the Lord's words: “I am one madman and you are a second madman; therefore you and I are equal” (Madhya 8.290); the Lord tells Rāma Rāya to give up his government service and go to Śrī Kṣetra (Madhya, Chapter 8). After the Lord's preaching in the South — His second meeting with Rāma Rāya; Rāya sends the Lord on to Nīlācala (Madhya, Chapter 9, verses 319–335) and later meets the Lord in Nīlācala (Madhya, Chapter 11, verse 15). Rāya's efforts to obtain the Lord's mercy for King Pratāparudra (Madhya, Chapter 12, verses 41–57); water sports with Sārvabhauma after the *kīrtana* on the day of the Ratha-yātrā (Madhya, Chapter 14, verse 82). Rāya is unwilling to let the Lord go to Vṛndāvana (Chapter 16, verses 10 and 85) but at last, yielding to the Lord's request, consents; the Lord's meeting with the king at Kaṭaka (ibid., 105); the Lord takes leave of Rāya at Remuṇā (ibid., 153); instead of going to Vṛndāvana the Lord returns to Nīlācala by way of Gauḍa and meets Rāya (ibid., 254). His discussion of *rasa* with Śrī Rūpa and his praise of Rūpa's poetry (Antya, Chapter 1, verses 115–196); Rāma Rāya's renunciation equals Sanātana's (ibid., 201). He is one of the “three and a half” vessels of the *rasa* of love for Śrī Rādhā and Kṛṣṇa (Antya, Chapter 2, verse 106); his meeting with Sanātana (Antya, Chapter 4, verse 110); Rāya speaks about Kṛṣṇa to Pradyumna Miśra, whom the Lord sent to him; the Lord praises Rāya (Antya, Chapter 5, verses 4–85). “As Subala formerly helped Kṛṣṇa's happiness, so Rāma Rāya is there to give happiness to Gaura.” (Antya 6.9) “The power of Rāmānanda cannot be described. By Rāya's grace I came to know the pure mood of Vraja.” (Antya 7.37) “Rāmānanda Rāya is the treasury of the *rasa* of Kṛṣṇa; he made Me understand that Kṛṣṇa is Bhagavān Himself.” (Antya 7.23) In the final pastimes the Lord, with Rāma Rāya and Svarūpa, tasted the *rasa* of songs and laments of separation from Kṛṣṇa (Antya, Chapters 14–20). Rāmānanda Rāya wrote the drama *Śrī Jagannātha-vallabha*.</w:t>
      </w:r>
    </w:p>
    <w:p>
      <w:pPr>
        <w:keepNext/>
        <w:spacing w:before="160"/>
        <w:jc w:val="center"/>
      </w:pPr>
      <w:r>
        <w:rPr>
          <w:rFonts w:ascii="Times New Roman" w:hAnsi="Times New Roman"/>
          <w:i/>
          <w:sz w:val="21"/>
        </w:rPr>
        <w:t>(13) Bhagavān Ācārya, (14) Brahmānanda Bhāratī, (15) Śikhi and (16) Murāri Māhiti —</w:t>
      </w:r>
    </w:p>
    <w:p>
      <w:pPr>
        <w:jc w:val="both"/>
      </w:pPr>
      <w:r>
        <w:rPr>
          <w:b/>
        </w:rPr>
        <w:t xml:space="preserve">135–136 </w:t>
      </w:r>
      <w:r>
        <w:rPr>
          <w:rFonts w:ascii="Times New Roman" w:hAnsi="Times New Roman"/>
        </w:rPr>
        <w:t>Other branches are King Pratāparudra, Kṛṣṇānanda of Orissa, Paramānanda Mahāpātra, Śivānanda of Orissa, Bhagavān Ācārya, Brahmānanda Bhāratī, Śrī Śikhi Māhiti and Murāri Māhiti.</w:t>
      </w:r>
    </w:p>
    <w:p>
      <w:pPr>
        <w:jc w:val="both"/>
      </w:pPr>
      <w:r>
        <w:rPr>
          <w:b/>
          <w:i/>
          <w:sz w:val="20"/>
        </w:rPr>
        <w:t xml:space="preserve">Anubhāṣya. </w:t>
      </w:r>
      <w:r>
        <w:rPr>
          <w:rFonts w:ascii="Times New Roman" w:hAnsi="Times New Roman"/>
          <w:sz w:val="20"/>
        </w:rPr>
        <w:t>Pratāparudra was the emperor of Utkala, of the Gaṅgā dynasty (a Gajapati). His capital was Kaṭaka. Having heard of Mahāprabhu's qualities, he served Him long in humble dress and longed for Him, and then, with the help of Rāma Rāya and Sārvabhauma, received His mercy. The *Gaura-gaṇoddeśa* (verse 118) says: “The great king Indradyumna, who formerly worshipped Jagannātha, has now been born as Pratāparudra, equal to Indra.” At his wish Karṇapūra wrote the drama *Caitanya-candrodaya*.</w:t>
      </w:r>
    </w:p>
    <w:p>
      <w:pPr>
        <w:jc w:val="both"/>
      </w:pPr>
      <w:r>
        <w:rPr>
          <w:rFonts w:ascii="Times New Roman" w:hAnsi="Times New Roman"/>
          <w:sz w:val="20"/>
        </w:rPr>
        <w:t>Paramānanda Mahāpātra. *Caitanya-bhāgavata* (Antya, Chapter 5): “All the followers born in Utkala recognized the Lord of their lives. Śrī Paramānanda Mahāpātra Mahāśaya — Śrī Caitanya is his very body and life; he is full of *bhakti-rasa*.”</w:t>
      </w:r>
    </w:p>
    <w:p>
      <w:pPr>
        <w:jc w:val="both"/>
      </w:pPr>
      <w:r>
        <w:rPr>
          <w:b/>
          <w:i/>
          <w:sz w:val="20"/>
        </w:rPr>
        <w:t xml:space="preserve">Anubhāṣya. </w:t>
      </w:r>
      <w:r>
        <w:rPr>
          <w:rFonts w:ascii="Times New Roman" w:hAnsi="Times New Roman"/>
          <w:sz w:val="20"/>
        </w:rPr>
        <w:t>Bhagavān Ācārya lived in Hālisahara; his son's name was Raghunātha (*Bhakti-ratnākara*). He was lame. Madhya 10.184: “*** and Bhagavān Ācārya: both stayed at the Lord's feet, giving up all their work.” Antya, Chapter 2: “In Puruṣottama, near the Lord, was Bhagavān Ācārya, a supreme Vaiṣṇava, very learned and noble. His heart was filled with the mood of friendship; he was an incarnation of a cowherd boy, and he dealt with Svarūpa Gosāñi as a friend. He had taken shelter of Caitanya's feet with exclusive devotion, and from time to time he invited the Lord for a meal.” (Antya 2.84–86) It was in his house, when the Lord came for a meal, that it came out that Choṭa Haridāsa had begged fine rice from Mādhavī-devī for the Lord and so had spoken with a woman; for this Mahāprabhu rejected him (see Antya, Chapter 2, verses 101–166). Bhagavān Ācārya was very generous and guileless. His father, Śatānanda Khān, was a thoroughly worldly man, and his younger brother, Gopāla Bhaṭṭācārya, was a Māyāvādī. Gopāla studied the Māyāvāda commentary in Kāśī and came to his elder brother in Purī; out of affection Bhagavān wanted to hear Māyāvāda from him, but Śrī Svarūpa stopped him, saying that it is hostile to devotion (Antya, Chapter 2, verses 89–100). One day a Bengali poet, a mere versifier whom Bhagavān had known before, composed a drama contrary to the teachings of devotion, brought it, stayed at his lodging and wanted to recite it to the Lord. Śrī Svarūpa had doubts, but Bhagavān begged him to hear the drama. As soon as the poet recited the *nāndī* verse, Śrī Svarūpa showed how much in the drama contradicted the teachings of devotion. In the end the poet took shelter at the feet of the devotees (Antya, Chapter 5, verses 91–166). See *Caitanya-bhāgavata*, Antya, Chapter 3. The *Gaura-gaṇoddeśa* (verse 74) says: “The lame Ācārya Bhagavān is said to be a *kalā* (portion) of Gaura.”</w:t>
      </w:r>
    </w:p>
    <w:p>
      <w:pPr>
        <w:jc w:val="both"/>
      </w:pPr>
      <w:r>
        <w:rPr>
          <w:rFonts w:ascii="Times New Roman" w:hAnsi="Times New Roman"/>
          <w:sz w:val="20"/>
        </w:rPr>
        <w:t>Śikhi Māhiti. The *Gaura-gaṇoddeśa* (verse 189) says: “Rāgalekhā and Kalākeli, maidservants of Rādhā, are now known as Śikhi Māhāti and his sister Mādhavī, respectively.” Both he and his sister were intimate and qualified devotees of the Lord from Utkala. The *Caitanya-carita-mahākāvya* (canto 13, 89–109) tells of them. In Puruṣottama-kṣetra lived a great soul named Śikhi Māhiti (Mahānti), pure-hearted and compassionate. He was a servant of Śrī Jagannātha, the ornament of Nīlācala. His younger brother was named Murāri Māhiti, and his younger sister was the pure-minded Mādhavī-devī. The younger brother and sister were both devoted to Gaurasundara: their inborn, steady and auspicious intelligence never allowed them to forget Śrī Gaurasundara. Now Vṛndāvanacandra Kṛṣṇa has risen on this earth in the form of Gauracandra and constantly showers this brother and sister with Gaura's affection. They tried their utmost to bring their elder brother Śikhi Māhiti, the loving servant of Jagannātha, the Lord of Nīlācala, to the worship of Śrī Gaurasundara, but Śikhi Māhiti would not take up the worship of Gaura at all.</w:t>
      </w:r>
    </w:p>
    <w:p>
      <w:pPr>
        <w:jc w:val="both"/>
      </w:pPr>
      <w:r>
        <w:rPr>
          <w:rFonts w:ascii="Times New Roman" w:hAnsi="Times New Roman"/>
          <w:sz w:val="20"/>
        </w:rPr>
        <w:t>One day, after hearing his siblings' advice and reflecting on it long and hard, he fell asleep, and toward dawn he started up: he had dreamed that his younger siblings, who see Gaura's lotus feet, were waking him. At this wonderful dream his hair stood on end; doubly amazed and overjoyed, he slowly opened his tear-filled eyes and saw his brother and sister. Awake now and seeing those great younger ones beside him, he embraced them with great joy. They were all astonished. Śikhi Māhiti began to tell them: “Brother, listen to the dream I have had — it is most wonderful. Only today have I become convinced that the glory of Śrī Śacī's son is immeasurable. I saw Gaurasundara looking at the Lord of Nīlācala, entering into Him moment after moment, coming out again and again and looking at Him once more — such is the pastime He was displaying. How wonderful! Even now I see the Supreme Lord Gaurasundara in that very state — are my eyes deceiving me? Ah, that ocean of boundless mercy, Gaurasundara, saw me near Jagannātha-deva, called me by name and, as it were, embraced me with His long, raised, graceful arms.” So, with his hair standing on end, tears in his eyes and his voice choked with love, Śikhi spoke these words and went out. Murāri and Mādhavī, hearing their elder brother's words, asked him to go to Jagannātha for the Lord's *darśana*. Then all three agreed and went for the *darśana* of the Lord of Nīlācala. Murāri and Mādhavī saw the Lord in the *jagamohana* and shed tears of joy, but the elder, Śikhi Māhiti, saw Gaurasundara on all sides exactly as he had seen Him in the dream, in the very same mood, and his heart blossomed with love. The supremely magnanimous Mahāprabhu said, “Are you Murāri's elder brother?” and embraced him with both arms; and Śikhi Māhiti, his mind absorbed in service to Gaura, felt immense happiness. From then on Śikhi Māhiti, intoxicated by the fragrance of Gaura's lotus feet, forgot everything else and served Śrī Gaura, the Lord of his heart.</w:t>
      </w:r>
    </w:p>
    <w:p>
      <w:pPr>
        <w:jc w:val="both"/>
      </w:pPr>
      <w:r>
        <w:rPr>
          <w:rFonts w:ascii="Times New Roman" w:hAnsi="Times New Roman"/>
          <w:sz w:val="20"/>
        </w:rPr>
        <w:t>Murāri Māhiti. Madhya 10.44: “This is Murāri Māhiti, the brother of Śikhi Māhiti. He has no refuge but Your feet.”</w:t>
      </w:r>
    </w:p>
    <w:p>
      <w:pPr>
        <w:keepNext/>
        <w:spacing w:before="160"/>
        <w:jc w:val="center"/>
      </w:pPr>
      <w:r>
        <w:rPr>
          <w:rFonts w:ascii="Times New Roman" w:hAnsi="Times New Roman"/>
          <w:i/>
          <w:sz w:val="21"/>
        </w:rPr>
        <w:t>(17) Mādhavī-devī —</w:t>
      </w:r>
    </w:p>
    <w:p>
      <w:pPr>
        <w:jc w:val="both"/>
      </w:pPr>
      <w:r>
        <w:rPr>
          <w:b/>
        </w:rPr>
        <w:t xml:space="preserve">137 </w:t>
      </w:r>
      <w:r>
        <w:rPr>
          <w:rFonts w:ascii="Times New Roman" w:hAnsi="Times New Roman"/>
        </w:rPr>
        <w:t>Mādhavī Devī, the sister of Śikhi Māhiti, is counted among the maidservants of Śrī Rādhā.</w:t>
      </w:r>
    </w:p>
    <w:p>
      <w:pPr>
        <w:jc w:val="both"/>
      </w:pPr>
      <w:r>
        <w:rPr>
          <w:b/>
          <w:i/>
          <w:sz w:val="20"/>
        </w:rPr>
        <w:t xml:space="preserve">Anubhāṣya. </w:t>
      </w:r>
      <w:r>
        <w:rPr>
          <w:rFonts w:ascii="Times New Roman" w:hAnsi="Times New Roman"/>
          <w:sz w:val="20"/>
        </w:rPr>
        <w:t>Mādhavī-devī (Antya, Chapter 2, verses 104–106): “She whom the Lord counts among Rādhikā's company. In all the world there are only three and a half such vessels: Svarūpa Gosāñi and Rāya Rāmānanda, Śikhi Māhiti — these three; and his sister is the half.” (Antya 2.105–106)</w:t>
      </w:r>
    </w:p>
    <w:p>
      <w:pPr>
        <w:keepNext/>
        <w:spacing w:before="160"/>
        <w:jc w:val="center"/>
      </w:pPr>
      <w:r>
        <w:rPr>
          <w:rFonts w:ascii="Times New Roman" w:hAnsi="Times New Roman"/>
          <w:i/>
          <w:sz w:val="21"/>
        </w:rPr>
        <w:t>(18) Kāśīśvara, (19) Govinda —</w:t>
      </w:r>
    </w:p>
    <w:p>
      <w:pPr>
        <w:jc w:val="both"/>
      </w:pPr>
      <w:r>
        <w:rPr>
          <w:b/>
        </w:rPr>
        <w:t xml:space="preserve">138 </w:t>
      </w:r>
      <w:r>
        <w:rPr>
          <w:rFonts w:ascii="Times New Roman" w:hAnsi="Times New Roman"/>
        </w:rPr>
        <w:t>Brahmacārī Kāśīśvara was a disciple of Īśvara Purī, and Śrī Govinda was his dear follower.</w:t>
      </w:r>
    </w:p>
    <w:p>
      <w:pPr>
        <w:jc w:val="both"/>
      </w:pPr>
      <w:r>
        <w:rPr>
          <w:b/>
          <w:i/>
          <w:sz w:val="20"/>
        </w:rPr>
        <w:t xml:space="preserve">Amṛta-pravāha-bhāṣya. </w:t>
      </w:r>
      <w:r>
        <w:rPr>
          <w:rFonts w:ascii="Times New Roman" w:hAnsi="Times New Roman"/>
          <w:sz w:val="20"/>
        </w:rPr>
        <w:t>“Govinda and Kāśīśvara” were disciples of Īśvara Purī. When Īśvara Purī attained perfection, they came at his command to Mahāprabhu in Nīlācala.</w:t>
      </w:r>
    </w:p>
    <w:p>
      <w:pPr>
        <w:jc w:val="both"/>
      </w:pPr>
      <w:r>
        <w:rPr>
          <w:b/>
          <w:i/>
          <w:sz w:val="20"/>
        </w:rPr>
        <w:t xml:space="preserve">Anubhāṣya. </w:t>
      </w:r>
      <w:r>
        <w:rPr>
          <w:rFonts w:ascii="Times New Roman" w:hAnsi="Times New Roman"/>
          <w:sz w:val="20"/>
        </w:rPr>
        <w:t>Govinda was Mahāprabhu's personal servant. The *Gaura-gaṇoddeśa* (verse 137) says: “Those who were formerly the servants Bhṛṅgāra and Bhaṅgura in Vṛndāvana have now been born as Śrī Kāśīśvara and Govinda, the servants of the Lord.” For the Lord's meeting with Govinda, the disciple of Īśvara Purī, see Madhya, Chapter 10, verses 131–148. The Lord was won over “by the pure *dāsya-rasa* of Govinda and others” (Madhya, Chapter 2, verse 78). For the sake of the Lord's service Govinda did not hesitate to step over the Lord's body, but for his own sake he feared the offense in such an act: “Govinda said: ‘My service is my rule. Let there be offense, or even going to hell.’” (Antya 10.95) See Madhya, Chapter 10, verses 82–100</w:t>
      </w:r>
      <w:r>
        <w:rPr>
          <w:rFonts w:ascii="Times New Roman" w:hAnsi="Times New Roman"/>
          <w:sz w:val="20"/>
          <w:vertAlign w:val="superscript"/>
        </w:rPr>
        <w:t>16</w:t>
      </w:r>
      <w:r>
        <w:rPr>
          <w:rFonts w:ascii="Times New Roman" w:hAnsi="Times New Roman"/>
          <w:sz w:val="20"/>
        </w:rPr>
        <w:t>.</w:t>
      </w:r>
    </w:p>
    <w:p>
      <w:pPr>
        <w:spacing w:before="160"/>
        <w:jc w:val="both"/>
      </w:pPr>
      <w:r>
        <w:rPr>
          <w:b/>
        </w:rPr>
        <w:t xml:space="preserve">139 </w:t>
      </w:r>
      <w:r>
        <w:rPr>
          <w:rFonts w:ascii="Times New Roman" w:hAnsi="Times New Roman"/>
        </w:rPr>
        <w:t>At the time of his departure both received his order, came to Nīlācala and met the Lord.</w:t>
      </w:r>
    </w:p>
    <w:p>
      <w:pPr>
        <w:keepNext/>
        <w:spacing w:before="160"/>
        <w:jc w:val="center"/>
      </w:pPr>
      <w:r>
        <w:rPr>
          <w:rFonts w:ascii="Times New Roman" w:hAnsi="Times New Roman"/>
          <w:i/>
          <w:sz w:val="21"/>
        </w:rPr>
        <w:t>Honoring all that is connected with the guru and reasoning that “the order of the guru is not to be questioned,” He accepts their service —</w:t>
      </w:r>
    </w:p>
    <w:p>
      <w:pPr>
        <w:jc w:val="both"/>
      </w:pPr>
      <w:r>
        <w:rPr>
          <w:b/>
        </w:rPr>
        <w:t xml:space="preserve">140 </w:t>
      </w:r>
      <w:r>
        <w:rPr>
          <w:rFonts w:ascii="Times New Roman" w:hAnsi="Times New Roman"/>
        </w:rPr>
        <w:t>Out of regard for their connection with His Guru, the Lord honoured them both, yet in obedience to the Guru’s order He gave them His service.</w:t>
      </w:r>
    </w:p>
    <w:p>
      <w:pPr>
        <w:keepNext/>
        <w:spacing w:before="160"/>
        <w:jc w:val="center"/>
      </w:pPr>
      <w:r>
        <w:rPr>
          <w:rFonts w:ascii="Times New Roman" w:hAnsi="Times New Roman"/>
          <w:i/>
          <w:sz w:val="21"/>
        </w:rPr>
        <w:t>The service of Govinda and Kāśīśvara to Gaura —</w:t>
      </w:r>
    </w:p>
    <w:p>
      <w:pPr>
        <w:jc w:val="both"/>
      </w:pPr>
      <w:r>
        <w:rPr>
          <w:b/>
        </w:rPr>
        <w:t xml:space="preserve">141 </w:t>
      </w:r>
      <w:r>
        <w:rPr>
          <w:rFonts w:ascii="Times New Roman" w:hAnsi="Times New Roman"/>
        </w:rPr>
        <w:t>The Lord gave Govinda the service of His person, and when He went to see Jagannātha, Kāśīśvara walked ahead of Him.</w:t>
      </w:r>
    </w:p>
    <w:p>
      <w:pPr>
        <w:spacing w:before="160"/>
        <w:jc w:val="both"/>
      </w:pPr>
      <w:r>
        <w:rPr>
          <w:b/>
        </w:rPr>
        <w:t xml:space="preserve">142 </w:t>
      </w:r>
      <w:r>
        <w:rPr>
          <w:rFonts w:ascii="Times New Roman" w:hAnsi="Times New Roman"/>
        </w:rPr>
        <w:t>Through the dense crowd the Lord passed untouched, for the mighty Kāśīśvara pushed the people aside and cleared the way.</w:t>
      </w:r>
    </w:p>
    <w:p>
      <w:pPr>
        <w:jc w:val="both"/>
      </w:pPr>
      <w:r>
        <w:rPr>
          <w:b/>
          <w:i/>
          <w:sz w:val="20"/>
        </w:rPr>
        <w:t xml:space="preserve">Amṛta-pravāha-bhāṣya. </w:t>
      </w:r>
      <w:r>
        <w:rPr>
          <w:rFonts w:ascii="Times New Roman" w:hAnsi="Times New Roman"/>
          <w:sz w:val="20"/>
        </w:rPr>
        <w:t>“Without touching”: without making contact.</w:t>
      </w:r>
    </w:p>
    <w:p>
      <w:pPr>
        <w:jc w:val="both"/>
      </w:pPr>
      <w:r>
        <w:rPr>
          <w:rFonts w:ascii="Times New Roman" w:hAnsi="Times New Roman"/>
          <w:sz w:val="20"/>
        </w:rPr>
        <w:t>*Thus ends the tenth chapter of the “Amṛta-pravāha-bhāṣya.”*</w:t>
      </w:r>
    </w:p>
    <w:p>
      <w:pPr>
        <w:keepNext/>
        <w:spacing w:before="160"/>
        <w:jc w:val="center"/>
      </w:pPr>
      <w:r>
        <w:rPr>
          <w:rFonts w:ascii="Times New Roman" w:hAnsi="Times New Roman"/>
          <w:i/>
          <w:sz w:val="21"/>
        </w:rPr>
        <w:t>(20) Rāmāi, (21) Nandāi —</w:t>
      </w:r>
    </w:p>
    <w:p>
      <w:pPr>
        <w:jc w:val="both"/>
      </w:pPr>
      <w:r>
        <w:rPr>
          <w:b/>
        </w:rPr>
        <w:t xml:space="preserve">143 </w:t>
      </w:r>
      <w:r>
        <w:rPr>
          <w:rFonts w:ascii="Times New Roman" w:hAnsi="Times New Roman"/>
        </w:rPr>
        <w:t>Rāmāi and Nandāi, both servants of the Lord, served constantly alongside Govinda.</w:t>
      </w:r>
    </w:p>
    <w:p>
      <w:pPr>
        <w:jc w:val="both"/>
      </w:pPr>
      <w:r>
        <w:rPr>
          <w:b/>
          <w:i/>
          <w:sz w:val="20"/>
        </w:rPr>
        <w:t xml:space="preserve">Anubhāṣya. </w:t>
      </w:r>
      <w:r>
        <w:rPr>
          <w:rFonts w:ascii="Times New Roman" w:hAnsi="Times New Roman"/>
          <w:sz w:val="20"/>
        </w:rPr>
        <w:t>Rāmāi and Nandāi. The *Gaura-gaṇoddeśa* (verse 139) says: “Payoda and Vārida, who formerly prepared the water, are now the two servants known as Rāmāi and Nandāi.” They served the Lord under Govinda's guidance.</w:t>
      </w:r>
    </w:p>
    <w:p>
      <w:pPr>
        <w:spacing w:before="160"/>
        <w:jc w:val="both"/>
      </w:pPr>
      <w:r>
        <w:rPr>
          <w:b/>
        </w:rPr>
        <w:t xml:space="preserve">144 </w:t>
      </w:r>
      <w:r>
        <w:rPr>
          <w:rFonts w:ascii="Times New Roman" w:hAnsi="Times New Roman"/>
        </w:rPr>
        <w:t>Every day Rāmāi filled twenty-two jars of water, and Nandāi served as Govinda directed.</w:t>
      </w:r>
    </w:p>
    <w:p>
      <w:pPr>
        <w:keepNext/>
        <w:spacing w:before="160"/>
        <w:jc w:val="center"/>
      </w:pPr>
      <w:r>
        <w:rPr>
          <w:rFonts w:ascii="Times New Roman" w:hAnsi="Times New Roman"/>
          <w:i/>
          <w:sz w:val="21"/>
        </w:rPr>
        <w:t>(22) The brāhmaṇa Kālā Kṛṣṇadāsa —</w:t>
      </w:r>
    </w:p>
    <w:p>
      <w:pPr>
        <w:jc w:val="both"/>
      </w:pPr>
      <w:r>
        <w:rPr>
          <w:b/>
        </w:rPr>
        <w:t xml:space="preserve">145 </w:t>
      </w:r>
      <w:r>
        <w:rPr>
          <w:rFonts w:ascii="Times New Roman" w:hAnsi="Times New Roman"/>
        </w:rPr>
        <w:t>A pure Kulīna brāhmaṇa named Kṛṣṇadāsa went with the Lord on His journey to the south.</w:t>
      </w:r>
      <w:r>
        <w:rPr>
          <w:rFonts w:ascii="Times New Roman" w:hAnsi="Times New Roman"/>
          <w:vertAlign w:val="superscript"/>
        </w:rPr>
        <w:t>7</w:t>
      </w:r>
    </w:p>
    <w:p>
      <w:pPr>
        <w:jc w:val="both"/>
      </w:pPr>
      <w:r>
        <w:rPr>
          <w:b/>
          <w:i/>
          <w:sz w:val="20"/>
        </w:rPr>
        <w:t xml:space="preserve">Anubhāṣya. </w:t>
      </w:r>
      <w:r>
        <w:rPr>
          <w:rFonts w:ascii="Times New Roman" w:hAnsi="Times New Roman"/>
          <w:sz w:val="20"/>
        </w:rPr>
        <w:t>Kṛṣṇadāsa: his story is told in Madhya, Chapters 7 and 9. This simple brāhmaṇa went south with the Lord to carry His waterpot. In the land of Malabar the Bhaṭṭathāris tried to entice him with a woman and hold him; seeing this, Gaurahari rescued him, and after returning to Nīlācala He dismissed him.</w:t>
      </w:r>
    </w:p>
    <w:p>
      <w:pPr>
        <w:keepNext/>
        <w:spacing w:before="160"/>
        <w:jc w:val="center"/>
      </w:pPr>
      <w:r>
        <w:rPr>
          <w:rFonts w:ascii="Times New Roman" w:hAnsi="Times New Roman"/>
          <w:i/>
          <w:sz w:val="21"/>
        </w:rPr>
        <w:t>(23) Balabhadra Bhaṭṭa —</w:t>
      </w:r>
    </w:p>
    <w:p>
      <w:pPr>
        <w:jc w:val="both"/>
      </w:pPr>
      <w:r>
        <w:rPr>
          <w:b/>
        </w:rPr>
        <w:t xml:space="preserve">146 </w:t>
      </w:r>
      <w:r>
        <w:rPr>
          <w:rFonts w:ascii="Times New Roman" w:hAnsi="Times New Roman"/>
        </w:rPr>
        <w:t>Balabhadra Bhaṭṭācārya, a true devotee, served the Lord as His brahmacārī on the journey to Mathurā.</w:t>
      </w:r>
    </w:p>
    <w:p>
      <w:pPr>
        <w:jc w:val="both"/>
      </w:pPr>
      <w:r>
        <w:rPr>
          <w:b/>
          <w:i/>
          <w:sz w:val="20"/>
        </w:rPr>
        <w:t xml:space="preserve">Anubhāṣya. </w:t>
      </w:r>
      <w:r>
        <w:rPr>
          <w:rFonts w:ascii="Times New Roman" w:hAnsi="Times New Roman"/>
          <w:sz w:val="20"/>
        </w:rPr>
        <w:t>Balabhadra Bhaṭṭācārya is Madhurekṣaṇā of Vraja. Cooking and other practical work (*karma-kāṇḍa*) are forbidden to *sannyāsīs*; they accept such services from householders. *Sannyāsīs* are gurus, *brahmacārīs* are disciples. Balabhadra performed the duties of a *brahmacārī* for Mahāprabhu when the Lord went to Vṛndāvana.</w:t>
      </w:r>
    </w:p>
    <w:p>
      <w:pPr>
        <w:keepNext/>
        <w:spacing w:before="160"/>
        <w:jc w:val="center"/>
      </w:pPr>
      <w:r>
        <w:rPr>
          <w:rFonts w:ascii="Times New Roman" w:hAnsi="Times New Roman"/>
          <w:i/>
          <w:sz w:val="21"/>
        </w:rPr>
        <w:t>(24) Baḍa Haridāsa, (25) Choṭa Haridāsa —</w:t>
      </w:r>
    </w:p>
    <w:p>
      <w:pPr>
        <w:jc w:val="both"/>
      </w:pPr>
      <w:r>
        <w:rPr>
          <w:b/>
        </w:rPr>
        <w:t xml:space="preserve">147 </w:t>
      </w:r>
      <w:r>
        <w:rPr>
          <w:rFonts w:ascii="Times New Roman" w:hAnsi="Times New Roman"/>
        </w:rPr>
        <w:t>Baḍa Haridāsa and Choṭa Haridāsa, two kīrtana singers, stayed by Mahāprabhu’s side.</w:t>
      </w:r>
    </w:p>
    <w:p>
      <w:pPr>
        <w:jc w:val="both"/>
      </w:pPr>
      <w:r>
        <w:rPr>
          <w:b/>
          <w:i/>
          <w:sz w:val="20"/>
        </w:rPr>
        <w:t xml:space="preserve">Anubhāṣya. </w:t>
      </w:r>
      <w:r>
        <w:rPr>
          <w:rFonts w:ascii="Times New Roman" w:hAnsi="Times New Roman"/>
          <w:sz w:val="20"/>
        </w:rPr>
        <w:t>Choṭa Haridāsa: for his story see Antya, Chapter 2.</w:t>
      </w:r>
    </w:p>
    <w:p>
      <w:pPr>
        <w:keepNext/>
        <w:spacing w:before="160"/>
        <w:jc w:val="center"/>
      </w:pPr>
      <w:r>
        <w:rPr>
          <w:rFonts w:ascii="Times New Roman" w:hAnsi="Times New Roman"/>
          <w:i/>
          <w:sz w:val="21"/>
        </w:rPr>
        <w:t>(26) Rāmabhadra, (27) Siṁheśvara, (28) Tapana Ācārya, (29) Raghunātha, (30) Nīlāmbara —</w:t>
      </w:r>
    </w:p>
    <w:p>
      <w:pPr>
        <w:jc w:val="both"/>
      </w:pPr>
      <w:r>
        <w:rPr>
          <w:b/>
        </w:rPr>
        <w:t xml:space="preserve">148 </w:t>
      </w:r>
      <w:r>
        <w:rPr>
          <w:rFonts w:ascii="Times New Roman" w:hAnsi="Times New Roman"/>
        </w:rPr>
        <w:t>There were also Rāmabhadra Ācārya, Siṁheśvara of Orissa, Tapana Ācārya, Raghu and Nīlāmbara;</w:t>
      </w:r>
    </w:p>
    <w:p>
      <w:pPr>
        <w:keepNext/>
        <w:spacing w:before="160"/>
        <w:jc w:val="center"/>
      </w:pPr>
      <w:r>
        <w:rPr>
          <w:rFonts w:ascii="Times New Roman" w:hAnsi="Times New Roman"/>
          <w:i/>
          <w:sz w:val="21"/>
        </w:rPr>
        <w:t>(31) Siṅgābhaṭṭa, (32) Kāmābhaṭṭa, (33) Śivānanda, (34) Kamalānanda —</w:t>
      </w:r>
    </w:p>
    <w:p>
      <w:pPr>
        <w:jc w:val="both"/>
      </w:pPr>
      <w:r>
        <w:rPr>
          <w:b/>
        </w:rPr>
        <w:t xml:space="preserve">149 </w:t>
      </w:r>
      <w:r>
        <w:rPr>
          <w:rFonts w:ascii="Times New Roman" w:hAnsi="Times New Roman"/>
        </w:rPr>
        <w:t>Siṅgābhaṭṭa, Kāmābhaṭṭa, Dantura Śivānanda, and Kamalānanda, who had been a dear servant of the Lord in Gauḍa.</w:t>
      </w:r>
    </w:p>
    <w:p>
      <w:pPr>
        <w:keepNext/>
        <w:spacing w:before="160"/>
        <w:jc w:val="center"/>
      </w:pPr>
      <w:r>
        <w:rPr>
          <w:rFonts w:ascii="Times New Roman" w:hAnsi="Times New Roman"/>
          <w:i/>
          <w:sz w:val="21"/>
        </w:rPr>
        <w:t>(35) Acyutānanda —</w:t>
      </w:r>
    </w:p>
    <w:p>
      <w:pPr>
        <w:jc w:val="both"/>
      </w:pPr>
      <w:r>
        <w:rPr>
          <w:b/>
        </w:rPr>
        <w:t xml:space="preserve">150 </w:t>
      </w:r>
      <w:r>
        <w:rPr>
          <w:rFonts w:ascii="Times New Roman" w:hAnsi="Times New Roman"/>
        </w:rPr>
        <w:t>Acyutānanda, the son of Advaita Ācārya, stayed in Nīlācala in the shelter of the Lord’s feet.</w:t>
      </w:r>
    </w:p>
    <w:p>
      <w:pPr>
        <w:jc w:val="both"/>
      </w:pPr>
      <w:r>
        <w:rPr>
          <w:b/>
          <w:i/>
          <w:sz w:val="20"/>
        </w:rPr>
        <w:t xml:space="preserve">Anubhāṣya. </w:t>
      </w:r>
      <w:r>
        <w:rPr>
          <w:rFonts w:ascii="Times New Roman" w:hAnsi="Times New Roman"/>
          <w:sz w:val="20"/>
        </w:rPr>
        <w:t>Acyutānanda: see Ādi, Chapter 12, verse 13.</w:t>
      </w:r>
    </w:p>
    <w:p>
      <w:pPr>
        <w:keepNext/>
        <w:spacing w:before="160"/>
        <w:jc w:val="center"/>
      </w:pPr>
      <w:r>
        <w:rPr>
          <w:rFonts w:ascii="Times New Roman" w:hAnsi="Times New Roman"/>
          <w:i/>
          <w:sz w:val="21"/>
        </w:rPr>
        <w:t>(36) Gaṅgādāsa, (37) Viṣṇudāsa —</w:t>
      </w:r>
    </w:p>
    <w:p>
      <w:pPr>
        <w:jc w:val="both"/>
      </w:pPr>
      <w:r>
        <w:rPr>
          <w:b/>
        </w:rPr>
        <w:t xml:space="preserve">151 </w:t>
      </w:r>
      <w:r>
        <w:rPr>
          <w:rFonts w:ascii="Times New Roman" w:hAnsi="Times New Roman"/>
        </w:rPr>
        <w:t>Nirloma Gaṅgādāsa and Viṣṇudāsa also lived with the Lord in Nīlācala.</w:t>
      </w:r>
    </w:p>
    <w:p>
      <w:pPr>
        <w:keepNext/>
        <w:spacing w:before="160"/>
        <w:jc w:val="center"/>
      </w:pPr>
      <w:r>
        <w:rPr>
          <w:rFonts w:ascii="Times New Roman" w:hAnsi="Times New Roman"/>
          <w:i/>
          <w:sz w:val="21"/>
        </w:rPr>
        <w:t>Residents of Kāśī: (1) Candraśekhara, (2) Tapana Miśra, (3) Śrī Raghunātha Bhaṭṭa —</w:t>
      </w:r>
    </w:p>
    <w:p>
      <w:pPr>
        <w:jc w:val="both"/>
      </w:pPr>
      <w:r>
        <w:rPr>
          <w:b/>
        </w:rPr>
        <w:t xml:space="preserve">152–153 </w:t>
      </w:r>
      <w:r>
        <w:rPr>
          <w:rFonts w:ascii="Times New Roman" w:hAnsi="Times New Roman"/>
        </w:rPr>
        <w:t>In Vārāṇasī the Lord had three devotees: Candraśekhara the physician, Tapana Miśra and his son Raghunātha Bhaṭṭācārya. When the Lord came to Kāśī after seeing Vṛndāvana,</w:t>
      </w:r>
    </w:p>
    <w:p>
      <w:pPr>
        <w:jc w:val="both"/>
      </w:pPr>
      <w:r>
        <w:rPr>
          <w:b/>
          <w:i/>
          <w:sz w:val="20"/>
        </w:rPr>
        <w:t xml:space="preserve">Anubhāṣya. </w:t>
      </w:r>
      <w:r>
        <w:rPr>
          <w:rFonts w:ascii="Times New Roman" w:hAnsi="Times New Roman"/>
          <w:sz w:val="20"/>
        </w:rPr>
        <w:t>Tapana Miśra. When Mahāprabhu went to Vaṅga (Bengal), Tapana Miśra asked Him about the truths of the means and the goal (*sādhana* and *sādhya*) and received the holy name from the Lord. Later, at the Lord's command, he settled in Kāśī. When the Lord was in Kāśī, He took His meals at Tapana Miśra's house.</w:t>
      </w:r>
    </w:p>
    <w:p>
      <w:pPr>
        <w:keepNext/>
        <w:spacing w:before="160"/>
        <w:jc w:val="center"/>
      </w:pPr>
      <w:r>
        <w:rPr>
          <w:rFonts w:ascii="Times New Roman" w:hAnsi="Times New Roman"/>
          <w:i/>
          <w:sz w:val="21"/>
        </w:rPr>
        <w:t>The account of Śrī Raghunātha Bhaṭṭa —</w:t>
      </w:r>
    </w:p>
    <w:p>
      <w:pPr>
        <w:jc w:val="both"/>
      </w:pPr>
      <w:r>
        <w:rPr>
          <w:b/>
        </w:rPr>
        <w:t xml:space="preserve">154 </w:t>
      </w:r>
      <w:r>
        <w:rPr>
          <w:rFonts w:ascii="Times New Roman" w:hAnsi="Times New Roman"/>
        </w:rPr>
        <w:t>He stayed for two months in Candraśekhara’s house and for two months took His meals in the house of Tapana Miśra.</w:t>
      </w:r>
    </w:p>
    <w:p>
      <w:pPr>
        <w:spacing w:before="160"/>
        <w:jc w:val="both"/>
      </w:pPr>
      <w:r>
        <w:rPr>
          <w:b/>
        </w:rPr>
        <w:t xml:space="preserve">155 </w:t>
      </w:r>
      <w:r>
        <w:rPr>
          <w:rFonts w:ascii="Times New Roman" w:hAnsi="Times New Roman"/>
        </w:rPr>
        <w:t>As a boy Raghunātha served the Lord, cleaning up after His meals and massaging His feet.</w:t>
      </w:r>
    </w:p>
    <w:p>
      <w:pPr>
        <w:spacing w:before="160"/>
        <w:jc w:val="both"/>
      </w:pPr>
      <w:r>
        <w:rPr>
          <w:b/>
        </w:rPr>
        <w:t xml:space="preserve">156 </w:t>
      </w:r>
      <w:r>
        <w:rPr>
          <w:rFonts w:ascii="Times New Roman" w:hAnsi="Times New Roman"/>
        </w:rPr>
        <w:t>When he grew up he went to the Lord in Nīlācala and stayed for eight months, on some days cooking for Him.</w:t>
      </w:r>
    </w:p>
    <w:p>
      <w:pPr>
        <w:spacing w:before="160"/>
        <w:jc w:val="both"/>
      </w:pPr>
      <w:r>
        <w:rPr>
          <w:b/>
        </w:rPr>
        <w:t xml:space="preserve">157 </w:t>
      </w:r>
      <w:r>
        <w:rPr>
          <w:rFonts w:ascii="Times New Roman" w:hAnsi="Times New Roman"/>
        </w:rPr>
        <w:t>Then, at the Lord’s command, he went to Vṛndāvana and stayed near Śrī Rūpa Gosvāmī.</w:t>
      </w:r>
    </w:p>
    <w:p>
      <w:pPr>
        <w:spacing w:before="160"/>
        <w:jc w:val="both"/>
      </w:pPr>
      <w:r>
        <w:rPr>
          <w:b/>
        </w:rPr>
        <w:t xml:space="preserve">158 </w:t>
      </w:r>
      <w:r>
        <w:rPr>
          <w:rFonts w:ascii="Times New Roman" w:hAnsi="Times New Roman"/>
        </w:rPr>
        <w:t>Rūpa Gosvāmī heard the *Bhāgavatam* from him, and by the Lord’s mercy he was mad with love for Kṛṣṇa.</w:t>
      </w:r>
    </w:p>
    <w:p>
      <w:pPr>
        <w:jc w:val="both"/>
      </w:pPr>
      <w:r>
        <w:rPr>
          <w:b/>
          <w:i/>
          <w:sz w:val="20"/>
        </w:rPr>
        <w:t xml:space="preserve">Anubhāṣya. </w:t>
      </w:r>
      <w:r>
        <w:rPr>
          <w:rFonts w:ascii="Times New Roman" w:hAnsi="Times New Roman"/>
          <w:sz w:val="20"/>
        </w:rPr>
        <w:t>Raghunātha Bhaṭṭācārya was one of the six Gosvāmīs and the son of Tapana Miśra. He was born in about 1425 Śaka. He was especially expert in the *Bhāgavata-śāstra*. Antya, Chapter 13, verses 107–108: “Raghunātha Bhaṭṭa was very skilled in cooking; whatever he cooked became like nectar. The Lord ate it with great satisfaction, and Bhaṭṭa ate the Lord's remnants. … After eight months the Lord sent Bhaṭṭa home, forbidding him, ‘Do not marry.’ ‘Go and serve your aged mother and father, and study the *Bhāgavata* with a Vaiṣṇava.’ … Saying this, He put His own neck-garland around Raghunātha's neck.” (Antya 13.107–108, 112–114) “For four years at home he served his father and mother and studied the *Bhāgavata* with a Vaiṣṇava scholar. When his parents passed away in Kāśī, he became indifferent to the world, left his home and other ties, and came to the Lord again.” (Antya 13.117–118) “‘By My order, Raghunātha, go to Vṛndāvana; there, stay with Rūpa and Sanātana. Read the *Bhāgavata* and always chant Kṛṣṇa's name; soon Kṛṣṇa, Bhagavān, will bestow His mercy.’ Saying this, the Lord embraced him, and by the Lord's mercy he became maddened with love for Kṛṣṇa. … a fourteen-cubit *tulasī* garland of Jagannātha — that garland and some betel the Lord gave him.” (Antya 13.120–124) “In Rūpa Gosāñi's assembly he recites the *Bhāgavata*; as he reads the *Bhāgavata* his mind is overwhelmed. … His voice is like the cuckoo's, and in it the *rāgas* are clearly distinguished; in reciting a single verse he changes three or four *rāgas*. … He had his disciple build a temple for Govinda, and he provided ornaments — a flute, *makara* earrings and others.” (Antya 13.126, 128, 131) “He does not hear worldly talk nor speak it with his tongue; his eight *praharas* pass in talk of Kṛṣṇa, worship and the like. He does not let blame of Vaiṣṇavas enter his ears; he knows only this: everyone is worshipping Kṛṣṇa.” (Antya 13.132–133) The *Gaura-gaṇoddeśa* (verse 185) says: “The Bhaṭṭa named Raghunātha, who was formerly Rāga-mañjarī, lived in a hut at Śrī Rādhikā-kuṇḍa.”</w:t>
      </w:r>
    </w:p>
    <w:p>
      <w:pPr>
        <w:keepNext/>
        <w:spacing w:before="160"/>
        <w:jc w:val="center"/>
      </w:pPr>
      <w:r>
        <w:rPr>
          <w:rFonts w:ascii="Times New Roman" w:hAnsi="Times New Roman"/>
          <w:i/>
          <w:sz w:val="21"/>
        </w:rPr>
        <w:t>The deliverance of the three worlds by countless devotees of Gaura — branches and sub-branches —</w:t>
      </w:r>
    </w:p>
    <w:p>
      <w:pPr>
        <w:jc w:val="both"/>
      </w:pPr>
      <w:r>
        <w:rPr>
          <w:b/>
        </w:rPr>
        <w:t xml:space="preserve">159 </w:t>
      </w:r>
      <w:r>
        <w:rPr>
          <w:rFonts w:ascii="Times New Roman" w:hAnsi="Times New Roman"/>
        </w:rPr>
        <w:t>Thus Śrī Caitanya’s devotees are countless; I write of only a few, for they cannot be fully told.</w:t>
      </w:r>
    </w:p>
    <w:p>
      <w:pPr>
        <w:jc w:val="both"/>
      </w:pPr>
      <w:r>
        <w:rPr>
          <w:b/>
          <w:i/>
          <w:sz w:val="20"/>
        </w:rPr>
        <w:t xml:space="preserve">Anubhāṣya. </w:t>
      </w:r>
      <w:r>
        <w:rPr>
          <w:rFonts w:ascii="Times New Roman" w:hAnsi="Times New Roman"/>
          <w:sz w:val="20"/>
        </w:rPr>
        <w:t>*Thus ends the tenth chapter of the “Anubhāṣya.”*</w:t>
      </w:r>
    </w:p>
    <w:p>
      <w:pPr>
        <w:spacing w:before="160"/>
        <w:jc w:val="both"/>
      </w:pPr>
      <w:r>
        <w:rPr>
          <w:b/>
        </w:rPr>
        <w:t xml:space="preserve">160 </w:t>
      </w:r>
      <w:r>
        <w:rPr>
          <w:rFonts w:ascii="Times New Roman" w:hAnsi="Times New Roman"/>
        </w:rPr>
        <w:t>Millions upon millions of twigs grow on every branch; its disciples and their disciples are its smaller twigs.</w:t>
      </w:r>
    </w:p>
    <w:p>
      <w:pPr>
        <w:spacing w:before="160"/>
        <w:jc w:val="both"/>
      </w:pPr>
      <w:r>
        <w:rPr>
          <w:b/>
        </w:rPr>
        <w:t xml:space="preserve">161 </w:t>
      </w:r>
      <w:r>
        <w:rPr>
          <w:rFonts w:ascii="Times New Roman" w:hAnsi="Times New Roman"/>
        </w:rPr>
        <w:t>All of them are laden with the flowers and fruits of love, and they have flooded the three worlds with the waters of love for Kṛṣṇa.</w:t>
      </w:r>
    </w:p>
    <w:p>
      <w:pPr>
        <w:spacing w:before="160"/>
        <w:jc w:val="both"/>
      </w:pPr>
      <w:r>
        <w:rPr>
          <w:b/>
        </w:rPr>
        <w:t xml:space="preserve">162 </w:t>
      </w:r>
      <w:r>
        <w:rPr>
          <w:rFonts w:ascii="Times New Roman" w:hAnsi="Times New Roman"/>
        </w:rPr>
        <w:t>The power and glory of each branch are endless; even He who has a thousand mouths cannot find their limit.</w:t>
      </w:r>
    </w:p>
    <w:p>
      <w:pPr>
        <w:spacing w:before="160"/>
        <w:jc w:val="both"/>
      </w:pPr>
      <w:r>
        <w:rPr>
          <w:b/>
        </w:rPr>
        <w:t xml:space="preserve">163 </w:t>
      </w:r>
      <w:r>
        <w:rPr>
          <w:rFonts w:ascii="Times New Roman" w:hAnsi="Times New Roman"/>
        </w:rPr>
        <w:t>I have told of Mahāprabhu’s devotees only briefly; even the Thousand-mouthed One could not tell of them all.</w:t>
      </w:r>
    </w:p>
    <w:p>
      <w:pPr>
        <w:spacing w:before="160"/>
        <w:jc w:val="both"/>
      </w:pPr>
      <w:r>
        <w:rPr>
          <w:b/>
        </w:rPr>
        <w:t xml:space="preserve">164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Gauḍīya Maṭha edition the branches are listed under numbered headings: (1 — a, b, c, d) Śrīvāsa, Śrī Rāma and their two brothers; (2) Candraśekhara; (3) Puṇḍarīka Vidyānidhi, and so on; the offshoots of a branch are marked with letters (20a — Satyarāja, an offshoot of Haridāsa’s branch). The ordinal numbers of the branches in the translation follow these headings.</w:t>
      </w:r>
    </w:p>
    <w:p>
      <w:r>
        <w:rPr>
          <w:sz w:val="19"/>
        </w:rPr>
        <w:t xml:space="preserve">2. </w:t>
      </w:r>
      <w:r>
        <w:rPr>
          <w:rFonts w:ascii="Times New Roman" w:hAnsi="Times New Roman"/>
          <w:sz w:val="19"/>
        </w:rPr>
        <w:t>The bags are described in Antya 10.</w:t>
      </w:r>
    </w:p>
    <w:p>
      <w:r>
        <w:rPr>
          <w:sz w:val="19"/>
        </w:rPr>
        <w:t xml:space="preserve">3. </w:t>
      </w:r>
      <w:r>
        <w:rPr>
          <w:rFonts w:ascii="Times New Roman" w:hAnsi="Times New Roman"/>
          <w:sz w:val="19"/>
        </w:rPr>
        <w:t>His prayer is described in Madhya 15.159–180 (*Anubhāṣya*).</w:t>
      </w:r>
    </w:p>
    <w:p>
      <w:r>
        <w:rPr>
          <w:sz w:val="19"/>
        </w:rPr>
        <w:t xml:space="preserve">4. </w:t>
      </w:r>
      <w:r>
        <w:rPr>
          <w:rFonts w:ascii="Times New Roman" w:hAnsi="Times New Roman"/>
          <w:sz w:val="19"/>
        </w:rPr>
        <w:t>In the edition they are offshoots of Haridāsa’s branch (20a–20e), like all the people of Kulīna-grāma (10.48).</w:t>
      </w:r>
    </w:p>
    <w:p>
      <w:r>
        <w:rPr>
          <w:sz w:val="19"/>
        </w:rPr>
        <w:t xml:space="preserve">5. </w:t>
      </w:r>
      <w:r>
        <w:rPr>
          <w:rFonts w:ascii="Times New Roman" w:hAnsi="Times New Roman"/>
          <w:sz w:val="19"/>
        </w:rPr>
        <w:t>Raghunātha’s meeting with the Lord is told in Antya 6 (*Amṛta-pravāha-bhāṣya*).</w:t>
      </w:r>
    </w:p>
    <w:p>
      <w:r>
        <w:rPr>
          <w:sz w:val="19"/>
        </w:rPr>
        <w:t xml:space="preserve">6. </w:t>
      </w:r>
      <w:r>
        <w:rPr>
          <w:rFonts w:ascii="Times New Roman" w:hAnsi="Times New Roman"/>
          <w:sz w:val="19"/>
        </w:rPr>
        <w:t>In the edition’s heading Bhāgavatācārya, Ciranjīva and Raghunandana are marked with their earlier numbers (75, 41, 39a) — they are the same persons named above; the new branches are (85) Mādhavācārya, (86) Kamalākānta and (87) Yadunandana.</w:t>
      </w:r>
    </w:p>
    <w:p>
      <w:r>
        <w:rPr>
          <w:sz w:val="19"/>
        </w:rPr>
        <w:t xml:space="preserve">7. </w:t>
      </w:r>
      <w:r>
        <w:rPr>
          <w:rFonts w:ascii="Times New Roman" w:hAnsi="Times New Roman"/>
          <w:sz w:val="19"/>
        </w:rPr>
        <w:t>In the edition’s heading he is “Kālā Kṛṣṇadāsa, the brāhmaṇa”; he is described in Madhya 7 and 9.</w:t>
      </w:r>
    </w:p>
    <w:p>
      <w:r>
        <w:rPr>
          <w:sz w:val="19"/>
        </w:rPr>
        <w:t xml:space="preserve">8. </w:t>
      </w:r>
      <w:r>
        <w:rPr>
          <w:rFonts w:ascii="Times New Roman" w:hAnsi="Times New Roman"/>
          <w:sz w:val="19"/>
        </w:rPr>
        <w:t>The edition reads *śakti adhastana*, literally “descendants by *śakti*”; the sense probably requires *śaukra* (শৌক্র), “descendants by birth.”</w:t>
      </w:r>
    </w:p>
    <w:p>
      <w:r>
        <w:rPr>
          <w:sz w:val="19"/>
        </w:rPr>
        <w:t xml:space="preserve">9. </w:t>
      </w:r>
      <w:r>
        <w:rPr>
          <w:rFonts w:ascii="Times New Roman" w:hAnsi="Times New Roman"/>
          <w:sz w:val="19"/>
        </w:rPr>
        <w:t>An unclear place in the quotation: the words “her age is the measure” are not connected to anything in the extract; perhaps the statement of the age itself has been left out.</w:t>
      </w:r>
    </w:p>
    <w:p>
      <w:r>
        <w:rPr>
          <w:sz w:val="19"/>
        </w:rPr>
        <w:t xml:space="preserve">10. </w:t>
      </w:r>
      <w:r>
        <w:rPr>
          <w:rFonts w:ascii="Times New Roman" w:hAnsi="Times New Roman"/>
          <w:sz w:val="19"/>
        </w:rPr>
        <w:t>The edition reads “Madhya, Chapter 1, 55–62”; the episode is in Madhya 1.155–162.</w:t>
      </w:r>
    </w:p>
    <w:p>
      <w:r>
        <w:rPr>
          <w:sz w:val="19"/>
        </w:rPr>
        <w:t xml:space="preserve">11. </w:t>
      </w:r>
      <w:r>
        <w:rPr>
          <w:rFonts w:ascii="Times New Roman" w:hAnsi="Times New Roman"/>
          <w:sz w:val="19"/>
        </w:rPr>
        <w:t>The edition reads “Madhya, Chapter 10, 100–101”; these words of the Lord are in Madhya 15.100–101.</w:t>
      </w:r>
    </w:p>
    <w:p>
      <w:r>
        <w:rPr>
          <w:sz w:val="19"/>
        </w:rPr>
        <w:t xml:space="preserve">12. </w:t>
      </w:r>
      <w:r>
        <w:rPr>
          <w:rFonts w:ascii="Times New Roman" w:hAnsi="Times New Roman"/>
          <w:sz w:val="19"/>
        </w:rPr>
        <w:t>The verse translation reads it differently: “all the devotees see Him alike” (Bengali *nirviśeṣa*, “without distinction”).</w:t>
      </w:r>
    </w:p>
    <w:p>
      <w:r>
        <w:rPr>
          <w:sz w:val="19"/>
        </w:rPr>
        <w:t xml:space="preserve">13. </w:t>
      </w:r>
      <w:r>
        <w:rPr>
          <w:rFonts w:ascii="Times New Roman" w:hAnsi="Times New Roman"/>
          <w:sz w:val="19"/>
        </w:rPr>
        <w:t>An unclear place in the scan: the middle digit of the verse number is damaged; probably 177.</w:t>
      </w:r>
    </w:p>
    <w:p>
      <w:r>
        <w:rPr>
          <w:sz w:val="19"/>
        </w:rPr>
        <w:t xml:space="preserve">14. </w:t>
      </w:r>
      <w:r>
        <w:rPr>
          <w:rFonts w:ascii="Times New Roman" w:hAnsi="Times New Roman"/>
          <w:sz w:val="19"/>
        </w:rPr>
        <w:t>The expression *guru-devatātmā* comes from the *Śrīmad-Bhāgavatam* (11.2.37).</w:t>
      </w:r>
    </w:p>
    <w:p>
      <w:r>
        <w:rPr>
          <w:sz w:val="19"/>
        </w:rPr>
        <w:t xml:space="preserve">15. </w:t>
      </w:r>
      <w:r>
        <w:rPr>
          <w:rFonts w:ascii="Times New Roman" w:hAnsi="Times New Roman"/>
          <w:sz w:val="19"/>
        </w:rPr>
        <w:t>The edition prints the words run together, *ekenānumanyante* (একেনানুমন্যন্তে); read as *eke nānumanyante*, “others do not accept this” (the plural verb does not agree with *ekena*).</w:t>
      </w:r>
    </w:p>
    <w:p>
      <w:r>
        <w:rPr>
          <w:sz w:val="19"/>
        </w:rPr>
        <w:t xml:space="preserve">16. </w:t>
      </w:r>
      <w:r>
        <w:rPr>
          <w:rFonts w:ascii="Times New Roman" w:hAnsi="Times New Roman"/>
          <w:sz w:val="19"/>
        </w:rPr>
        <w:t>So in the edition; the episode is in Antya, Chapter 10, verses 82–100.</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11. The Description of the Branches of the Nityānanda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eleventh chapter describes the associates of Nityānanda Prabhu.</w:t>
      </w:r>
    </w:p>
    <w:p>
      <w:pPr>
        <w:keepNext/>
        <w:spacing w:before="160"/>
        <w:jc w:val="center"/>
      </w:pPr>
      <w:r>
        <w:rPr>
          <w:rFonts w:ascii="Times New Roman" w:hAnsi="Times New Roman"/>
          <w:i/>
          <w:sz w:val="21"/>
        </w:rPr>
        <w:t>Obeisances to the associates of Nityānanda —</w:t>
      </w:r>
    </w:p>
    <w:p>
      <w:pPr>
        <w:jc w:val="both"/>
      </w:pPr>
      <w:r>
        <w:rPr>
          <w:b/>
        </w:rPr>
        <w:t xml:space="preserve">1 </w:t>
      </w:r>
      <w:r>
        <w:rPr>
          <w:rFonts w:ascii="Times New Roman" w:hAnsi="Times New Roman"/>
        </w:rPr>
        <w:t>I bow to all the devotees who, like bees at the lotus feet of Nityānanda, are maddened by the honey of love, and I shall write of a few, the foremost among them.</w:t>
      </w:r>
    </w:p>
    <w:p>
      <w:pPr>
        <w:jc w:val="both"/>
      </w:pPr>
      <w:r>
        <w:rPr>
          <w:b/>
          <w:i/>
          <w:sz w:val="20"/>
        </w:rPr>
        <w:t xml:space="preserve">Amṛta-pravāha-bhāṣya. </w:t>
      </w:r>
      <w:r>
        <w:rPr>
          <w:rFonts w:ascii="Times New Roman" w:hAnsi="Times New Roman"/>
          <w:sz w:val="20"/>
        </w:rPr>
        <w:t>I bow down to all the bees at Nityānanda's lotus feet, who are maddened by drinking the honey of love, and I will name a few of the chief devotees among them.</w:t>
      </w:r>
    </w:p>
    <w:p>
      <w:pPr>
        <w:jc w:val="both"/>
      </w:pPr>
      <w:r>
        <w:rPr>
          <w:b/>
          <w:i/>
          <w:sz w:val="20"/>
        </w:rPr>
        <w:t xml:space="preserve">Anubhāṣya. </w:t>
      </w:r>
      <w:r>
        <w:rPr>
          <w:rFonts w:ascii="Times New Roman" w:hAnsi="Times New Roman"/>
          <w:b/>
          <w:sz w:val="20"/>
        </w:rPr>
        <w:t>prema-madhūnmadān</w:t>
      </w:r>
      <w:r>
        <w:rPr>
          <w:rFonts w:ascii="Times New Roman" w:hAnsi="Times New Roman"/>
          <w:sz w:val="20"/>
        </w:rPr>
        <w:t xml:space="preserve"> (maddened by honey, and that honey is *prema* itself)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nityānanda-padāmbhoja-bhṛṅgān</w:t>
      </w:r>
      <w:r>
        <w:rPr>
          <w:rFonts w:ascii="Times New Roman" w:hAnsi="Times New Roman"/>
          <w:sz w:val="20"/>
        </w:rPr>
        <w:t xml:space="preserve"> (the bees at the Prabhu's lotus feet) </w:t>
      </w:r>
      <w:r>
        <w:rPr>
          <w:rFonts w:ascii="Times New Roman" w:hAnsi="Times New Roman"/>
          <w:b/>
          <w:sz w:val="20"/>
        </w:rPr>
        <w:t>natvā</w:t>
      </w:r>
      <w:r>
        <w:rPr>
          <w:rFonts w:ascii="Times New Roman" w:hAnsi="Times New Roman"/>
          <w:sz w:val="20"/>
        </w:rPr>
        <w:t xml:space="preserve"> (having bowed down to) </w:t>
      </w:r>
      <w:r>
        <w:rPr>
          <w:rFonts w:ascii="Times New Roman" w:hAnsi="Times New Roman"/>
          <w:b/>
          <w:sz w:val="20"/>
        </w:rPr>
        <w:t>teṣu</w:t>
      </w:r>
      <w:r>
        <w:rPr>
          <w:rFonts w:ascii="Times New Roman" w:hAnsi="Times New Roman"/>
          <w:sz w:val="20"/>
        </w:rPr>
        <w:t xml:space="preserve"> </w:t>
      </w:r>
      <w:r>
        <w:rPr>
          <w:rFonts w:ascii="Times New Roman" w:hAnsi="Times New Roman"/>
          <w:b/>
          <w:sz w:val="20"/>
        </w:rPr>
        <w:t>katicit</w:t>
      </w:r>
      <w:r>
        <w:rPr>
          <w:rFonts w:ascii="Times New Roman" w:hAnsi="Times New Roman"/>
          <w:sz w:val="20"/>
        </w:rPr>
        <w:t xml:space="preserve"> </w:t>
      </w:r>
      <w:r>
        <w:rPr>
          <w:rFonts w:ascii="Times New Roman" w:hAnsi="Times New Roman"/>
          <w:b/>
          <w:sz w:val="20"/>
        </w:rPr>
        <w:t>mukhyāḥ</w:t>
      </w:r>
      <w:r>
        <w:rPr>
          <w:rFonts w:ascii="Times New Roman" w:hAnsi="Times New Roman"/>
          <w:sz w:val="20"/>
        </w:rPr>
        <w:t xml:space="preserve"> (the chief devotees) </w:t>
      </w:r>
      <w:r>
        <w:rPr>
          <w:rFonts w:ascii="Times New Roman" w:hAnsi="Times New Roman"/>
          <w:b/>
          <w:sz w:val="20"/>
        </w:rPr>
        <w:t>mayā</w:t>
      </w:r>
      <w:r>
        <w:rPr>
          <w:rFonts w:ascii="Times New Roman" w:hAnsi="Times New Roman"/>
          <w:sz w:val="20"/>
        </w:rPr>
        <w:t xml:space="preserve"> </w:t>
      </w:r>
      <w:r>
        <w:rPr>
          <w:rFonts w:ascii="Times New Roman" w:hAnsi="Times New Roman"/>
          <w:b/>
          <w:sz w:val="20"/>
        </w:rPr>
        <w:t>likhyante</w:t>
      </w:r>
      <w:r>
        <w:rPr>
          <w:rFonts w:ascii="Times New Roman" w:hAnsi="Times New Roman"/>
          <w:sz w:val="20"/>
        </w:rPr>
        <w:t>.</w:t>
      </w:r>
    </w:p>
    <w:p>
      <w:pPr>
        <w:spacing w:before="160"/>
        <w:jc w:val="both"/>
      </w:pPr>
      <w:r>
        <w:rPr>
          <w:b/>
        </w:rPr>
        <w:t xml:space="preserve">2 </w:t>
      </w:r>
      <w:r>
        <w:rPr>
          <w:rFonts w:ascii="Times New Roman" w:hAnsi="Times New Roman"/>
        </w:rPr>
        <w:t>Glory, glory to Mahāprabhu Śrī Kṛṣṇa Caitanya! Whoever has taken shelter at His feet is truly blessed.</w:t>
      </w:r>
    </w:p>
    <w:p>
      <w:pPr>
        <w:spacing w:before="160"/>
        <w:jc w:val="both"/>
      </w:pPr>
      <w:r>
        <w:rPr>
          <w:b/>
        </w:rPr>
        <w:t xml:space="preserve">3 </w:t>
      </w:r>
      <w:r>
        <w:rPr>
          <w:rFonts w:ascii="Times New Roman" w:hAnsi="Times New Roman"/>
        </w:rPr>
        <w:t>Glory, glory to Śrī Advaita! Glory to Nityānanda! Glory, glory to all the devotees of Mahāprabhu!</w:t>
      </w:r>
    </w:p>
    <w:p>
      <w:pPr>
        <w:keepNext/>
        <w:spacing w:before="160"/>
        <w:jc w:val="center"/>
      </w:pPr>
      <w:r>
        <w:rPr>
          <w:rFonts w:ascii="Times New Roman" w:hAnsi="Times New Roman"/>
          <w:i/>
          <w:sz w:val="21"/>
        </w:rPr>
        <w:t>Description of the branches of Nityānanda's trunk —</w:t>
      </w:r>
    </w:p>
    <w:p>
      <w:pPr>
        <w:jc w:val="both"/>
      </w:pPr>
      <w:r>
        <w:rPr>
          <w:b/>
        </w:rPr>
        <w:t xml:space="preserve">4 </w:t>
      </w:r>
      <w:r>
        <w:rPr>
          <w:rFonts w:ascii="Times New Roman" w:hAnsi="Times New Roman"/>
        </w:rPr>
        <w:t>Śrī Kṛṣṇa Caitanya is the undying tree of eternal love, and its tall trunk is the Avadhūta, Śrī Nityānanda, beautiful as the moon. I bow to His devotees, the branches of that trunk.</w:t>
      </w:r>
    </w:p>
    <w:p>
      <w:pPr>
        <w:jc w:val="both"/>
      </w:pPr>
      <w:r>
        <w:rPr>
          <w:b/>
          <w:i/>
          <w:sz w:val="20"/>
        </w:rPr>
        <w:t xml:space="preserve">Amṛta-pravāha-bhāṣya. </w:t>
      </w:r>
      <w:r>
        <w:rPr>
          <w:rFonts w:ascii="Times New Roman" w:hAnsi="Times New Roman"/>
          <w:sz w:val="20"/>
        </w:rPr>
        <w:t>Śrī Kṛṣṇa Caitanya is the wish-fulfilling tree of *prema*, and Śrī Avadhūta Nityānanda-candra is its high trunk. I bow down to His associates, the branches of that trunk.</w:t>
      </w:r>
    </w:p>
    <w:p>
      <w:pPr>
        <w:jc w:val="both"/>
      </w:pPr>
      <w:r>
        <w:rPr>
          <w:b/>
          <w:i/>
          <w:sz w:val="20"/>
        </w:rPr>
        <w:t xml:space="preserve">Anubhāṣya. </w:t>
      </w:r>
      <w:r>
        <w:rPr>
          <w:rFonts w:ascii="Times New Roman" w:hAnsi="Times New Roman"/>
          <w:b/>
          <w:sz w:val="20"/>
        </w:rPr>
        <w:t>śrī-kṛṣṇa-caitanya-sat-premāmara-śākhinaḥ</w:t>
      </w:r>
      <w:r>
        <w:rPr>
          <w:rFonts w:ascii="Times New Roman" w:hAnsi="Times New Roman"/>
          <w:sz w:val="20"/>
        </w:rPr>
        <w:t xml:space="preserve"> (Śrī Kṛṣṇa Caitanya is Himself the eternally existing [*sat*] tree of *prema*, the immortal, imperishable tree named Gaura; </w:t>
      </w:r>
      <w:r>
        <w:rPr>
          <w:rFonts w:ascii="Times New Roman" w:hAnsi="Times New Roman"/>
          <w:b/>
          <w:sz w:val="20"/>
        </w:rPr>
        <w:t>tasya</w:t>
      </w:r>
      <w:r>
        <w:rPr>
          <w:rFonts w:ascii="Times New Roman" w:hAnsi="Times New Roman"/>
          <w:sz w:val="20"/>
        </w:rPr>
        <w:t xml:space="preserve">, of Him) </w:t>
      </w:r>
      <w:r>
        <w:rPr>
          <w:rFonts w:ascii="Times New Roman" w:hAnsi="Times New Roman"/>
          <w:b/>
          <w:sz w:val="20"/>
        </w:rPr>
        <w:t>ūrdhva-skandhāvadhūtendoḥ</w:t>
      </w:r>
      <w:r>
        <w:rPr>
          <w:rFonts w:ascii="Times New Roman" w:hAnsi="Times New Roman"/>
          <w:sz w:val="20"/>
        </w:rPr>
        <w:t xml:space="preserve"> (the high trunk is Nityānanda Prabhu, and He is also the moon; of Him) </w:t>
      </w:r>
      <w:r>
        <w:rPr>
          <w:rFonts w:ascii="Times New Roman" w:hAnsi="Times New Roman"/>
          <w:b/>
          <w:sz w:val="20"/>
        </w:rPr>
        <w:t>śākhā-rūpān</w:t>
      </w:r>
      <w:r>
        <w:rPr>
          <w:rFonts w:ascii="Times New Roman" w:hAnsi="Times New Roman"/>
          <w:sz w:val="20"/>
        </w:rPr>
        <w:t xml:space="preserve"> </w:t>
      </w:r>
      <w:r>
        <w:rPr>
          <w:rFonts w:ascii="Times New Roman" w:hAnsi="Times New Roman"/>
          <w:b/>
          <w:sz w:val="20"/>
        </w:rPr>
        <w:t>gaṇān</w:t>
      </w:r>
      <w:r>
        <w:rPr>
          <w:rFonts w:ascii="Times New Roman" w:hAnsi="Times New Roman"/>
          <w:sz w:val="20"/>
        </w:rPr>
        <w:t xml:space="preserve"> </w:t>
      </w:r>
      <w:r>
        <w:rPr>
          <w:rFonts w:ascii="Times New Roman" w:hAnsi="Times New Roman"/>
          <w:b/>
          <w:sz w:val="20"/>
        </w:rPr>
        <w:t>numaḥ</w:t>
      </w:r>
      <w:r>
        <w:rPr>
          <w:rFonts w:ascii="Times New Roman" w:hAnsi="Times New Roman"/>
          <w:sz w:val="20"/>
        </w:rPr>
        <w:t xml:space="preserve"> (we bow down).</w:t>
      </w:r>
    </w:p>
    <w:p>
      <w:pPr>
        <w:keepNext/>
        <w:spacing w:before="160"/>
        <w:jc w:val="center"/>
      </w:pPr>
      <w:r>
        <w:rPr>
          <w:rFonts w:ascii="Times New Roman" w:hAnsi="Times New Roman"/>
          <w:i/>
          <w:sz w:val="21"/>
        </w:rPr>
        <w:t>By Mahāprabhu's will, Nityānanda's branch grows and becomes foremost —</w:t>
      </w:r>
    </w:p>
    <w:p>
      <w:pPr>
        <w:jc w:val="both"/>
      </w:pPr>
      <w:r>
        <w:rPr>
          <w:b/>
        </w:rPr>
        <w:t xml:space="preserve">5 </w:t>
      </w:r>
      <w:r>
        <w:rPr>
          <w:rFonts w:ascii="Times New Roman" w:hAnsi="Times New Roman"/>
        </w:rPr>
        <w:t>Śrī Nityānanda is the mighty trunk of the tree, and on it grew branches and offshoots in great number.</w:t>
      </w:r>
    </w:p>
    <w:p>
      <w:pPr>
        <w:spacing w:before="160"/>
        <w:jc w:val="both"/>
      </w:pPr>
      <w:r>
        <w:rPr>
          <w:b/>
        </w:rPr>
        <w:t xml:space="preserve">6 </w:t>
      </w:r>
      <w:r>
        <w:rPr>
          <w:rFonts w:ascii="Times New Roman" w:hAnsi="Times New Roman"/>
        </w:rPr>
        <w:t>The branches grow by the water of the gardener’s will. Laden with the flowers and fruits of love, they have covered the world.</w:t>
      </w:r>
    </w:p>
    <w:p>
      <w:pPr>
        <w:jc w:val="both"/>
      </w:pPr>
      <w:r>
        <w:rPr>
          <w:b/>
          <w:i/>
          <w:sz w:val="20"/>
        </w:rPr>
        <w:t xml:space="preserve">Amṛta-pravāha-bhāṣya. </w:t>
      </w:r>
      <w:r>
        <w:rPr>
          <w:rFonts w:ascii="Times New Roman" w:hAnsi="Times New Roman"/>
          <w:sz w:val="20"/>
        </w:rPr>
        <w:t>“Of the gardener”: of Śrī Mahāprabhu.</w:t>
      </w:r>
    </w:p>
    <w:p>
      <w:pPr>
        <w:spacing w:before="160"/>
        <w:jc w:val="both"/>
      </w:pPr>
      <w:r>
        <w:rPr>
          <w:b/>
        </w:rPr>
        <w:t xml:space="preserve">7 </w:t>
      </w:r>
      <w:r>
        <w:rPr>
          <w:rFonts w:ascii="Times New Roman" w:hAnsi="Times New Roman"/>
        </w:rPr>
        <w:t>The devotees are numberless, without end — who could count them all? For my own purification I shall name only the foremost.</w:t>
      </w:r>
    </w:p>
    <w:p>
      <w:pPr>
        <w:keepNext/>
        <w:spacing w:before="160"/>
        <w:jc w:val="center"/>
      </w:pPr>
      <w:r>
        <w:rPr>
          <w:rFonts w:ascii="Times New Roman" w:hAnsi="Times New Roman"/>
          <w:i/>
          <w:sz w:val="21"/>
        </w:rPr>
        <w:t>(1) The branch of Śrī Vīracandra Gosāñi —</w:t>
      </w:r>
    </w:p>
    <w:p>
      <w:pPr>
        <w:jc w:val="both"/>
      </w:pPr>
      <w:r>
        <w:rPr>
          <w:b/>
        </w:rPr>
        <w:t xml:space="preserve">8 </w:t>
      </w:r>
      <w:r>
        <w:rPr>
          <w:rFonts w:ascii="Times New Roman" w:hAnsi="Times New Roman"/>
        </w:rPr>
        <w:t>Śrī Vīrabhadra Gosāñi is the great branch of the trunk, and the offshoots that spring from Him are beyond counting.</w:t>
      </w:r>
    </w:p>
    <w:p>
      <w:pPr>
        <w:jc w:val="both"/>
      </w:pPr>
      <w:r>
        <w:rPr>
          <w:b/>
          <w:i/>
          <w:sz w:val="20"/>
        </w:rPr>
        <w:t xml:space="preserve">Anubhāṣya. </w:t>
      </w:r>
      <w:r>
        <w:rPr>
          <w:rFonts w:ascii="Times New Roman" w:hAnsi="Times New Roman"/>
          <w:sz w:val="20"/>
        </w:rPr>
        <w:t>Śrī Vīrabhadra Gosāñi was the son of Śrī Nityānanda Prabhu and a disciple of Mother Jāhnavā; He was born of Vasudhā. In the *Gaura-gaṇoddeśa* (verse 67): “That *vyūha* of Saṅkarṣaṇa named Payobdhiśāyī became Vīracandra, who is not different from Caitanya.” His disciple was Yadunātha Ācārya of the village of Jhāmaṭapura in Hugalī district. Vīrabhadra married Yadunātha's daughter Śrīmatī, born of Vidyunmālā (Lakṣmī), and also their adopted daughter Nārāyaṇī; see the *Bhakti-ratnākara*, wave 13. Three of His disciples, Gopījana-vallabha, Rāmakṛṣṇa and Rāmacandra, became famous as His sons. The youngest, Rāmacandra, lived in Khaḍadaha; he was a Śuddha-śrotriya of the Śāṇḍilya *gotra* with the surname “Baṭabyāla.” The eldest, Gopījana-vallabha, lived in the village of “Latā” near Mānakara in Barddhamāna district, and the middle one, Rāmakṛṣṇa, in Gayeśapura near Māladaha. If all three share the same *gotra* and the same village, no one can doubt that they were Vīrabhadra's sons by birth. Rāmacandra had four sons. The third son of the eldest, Rādhāmādhava, was Yādavendra; his son was Nandakiśora; his son, Nidhikṛṣṇa; his son, Caitanya-cā̃da; his son, Kṛṣṇamohana; his son, Jaganmohana; his son, Vrajanātha; and Vrajanātha's son was the late Śyāmalāla Gosvāmī.</w:t>
      </w:r>
    </w:p>
    <w:p>
      <w:pPr>
        <w:keepNext/>
        <w:spacing w:before="160"/>
        <w:jc w:val="center"/>
      </w:pPr>
      <w:r>
        <w:rPr>
          <w:rFonts w:ascii="Times New Roman" w:hAnsi="Times New Roman"/>
          <w:i/>
          <w:sz w:val="21"/>
        </w:rPr>
        <w:t>His glory: though Viṣṇu Himself, He behaves as a Vaiṣṇava —</w:t>
      </w:r>
    </w:p>
    <w:p>
      <w:pPr>
        <w:jc w:val="both"/>
      </w:pPr>
      <w:r>
        <w:rPr>
          <w:b/>
        </w:rPr>
        <w:t xml:space="preserve">9 </w:t>
      </w:r>
      <w:r>
        <w:rPr>
          <w:rFonts w:ascii="Times New Roman" w:hAnsi="Times New Roman"/>
        </w:rPr>
        <w:t>Though He is the Lord, He calls Himself a great devotee; though He is beyond the dharma of the Vedas, He keeps faithfully to it.</w:t>
      </w:r>
    </w:p>
    <w:p>
      <w:pPr>
        <w:jc w:val="both"/>
      </w:pPr>
      <w:r>
        <w:rPr>
          <w:b/>
          <w:i/>
          <w:sz w:val="20"/>
        </w:rPr>
        <w:t xml:space="preserve">Amṛta-pravāha-bhāṣya. </w:t>
      </w:r>
      <w:r>
        <w:rPr>
          <w:rFonts w:ascii="Times New Roman" w:hAnsi="Times New Roman"/>
          <w:sz w:val="20"/>
        </w:rPr>
        <w:t>Vīracandra Prabhu is by nature Payobdhiśāyī, the *vyūha* of Śrī Saṅkarṣaṇa, and so He is the Lord Himself. Yet He thought of Himself as a Vaiṣṇava.</w:t>
      </w:r>
    </w:p>
    <w:p>
      <w:pPr>
        <w:spacing w:before="160"/>
        <w:jc w:val="both"/>
      </w:pPr>
      <w:r>
        <w:rPr>
          <w:b/>
        </w:rPr>
        <w:t xml:space="preserve">10 </w:t>
      </w:r>
      <w:r>
        <w:rPr>
          <w:rFonts w:ascii="Times New Roman" w:hAnsi="Times New Roman"/>
        </w:rPr>
        <w:t>Within, He acts as the Lord; outwardly, He shows no pride. He is the main pillar in the hall of devotion to Śrī Caitanya.</w:t>
      </w:r>
    </w:p>
    <w:p>
      <w:pPr>
        <w:spacing w:before="160"/>
        <w:jc w:val="both"/>
      </w:pPr>
      <w:r>
        <w:rPr>
          <w:b/>
        </w:rPr>
        <w:t xml:space="preserve">11 </w:t>
      </w:r>
      <w:r>
        <w:rPr>
          <w:rFonts w:ascii="Times New Roman" w:hAnsi="Times New Roman"/>
        </w:rPr>
        <w:t>Even today, through the glory of His mercy, the whole world sings of Caitanya and Nityānanda.</w:t>
      </w:r>
    </w:p>
    <w:p>
      <w:pPr>
        <w:spacing w:before="160"/>
        <w:jc w:val="both"/>
      </w:pPr>
      <w:r>
        <w:rPr>
          <w:b/>
        </w:rPr>
        <w:t xml:space="preserve">12 </w:t>
      </w:r>
      <w:r>
        <w:rPr>
          <w:rFonts w:ascii="Times New Roman" w:hAnsi="Times New Roman"/>
        </w:rPr>
        <w:t>The feet of that Vīrabhadra Gosāñi are my shelter, for by His grace every desire is fulfilled.</w:t>
      </w:r>
    </w:p>
    <w:p>
      <w:pPr>
        <w:keepNext/>
        <w:spacing w:before="160"/>
        <w:jc w:val="center"/>
      </w:pPr>
      <w:r>
        <w:rPr>
          <w:rFonts w:ascii="Times New Roman" w:hAnsi="Times New Roman"/>
          <w:i/>
          <w:sz w:val="21"/>
        </w:rPr>
        <w:t>(2) Ṭhākura Abhirāma (*gopāla* 1), (3) Dāsa Gadādhara —</w:t>
      </w:r>
    </w:p>
    <w:p>
      <w:pPr>
        <w:jc w:val="both"/>
      </w:pPr>
      <w:r>
        <w:rPr>
          <w:b/>
        </w:rPr>
        <w:t xml:space="preserve">13 </w:t>
      </w:r>
      <w:r>
        <w:rPr>
          <w:rFonts w:ascii="Times New Roman" w:hAnsi="Times New Roman"/>
        </w:rPr>
        <w:t>Śrī Rāmadāsa and Gadādhara dāsa, devotees of Caitanya Gosāñi, stayed at Nityānanda’s side.</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Rāmadāsa is Abhirāma dāsa.</w:t>
      </w:r>
    </w:p>
    <w:p>
      <w:pPr>
        <w:jc w:val="both"/>
      </w:pPr>
      <w:r>
        <w:rPr>
          <w:b/>
          <w:i/>
          <w:sz w:val="20"/>
        </w:rPr>
        <w:t xml:space="preserve">Anubhāṣya. </w:t>
      </w:r>
      <w:r>
        <w:rPr>
          <w:rFonts w:ascii="Times New Roman" w:hAnsi="Times New Roman"/>
          <w:sz w:val="20"/>
        </w:rPr>
        <w:t>Gadādhara dāsa: see Ādi 10.53.</w:t>
      </w:r>
    </w:p>
    <w:p>
      <w:pPr>
        <w:jc w:val="both"/>
      </w:pPr>
      <w:r>
        <w:rPr>
          <w:rFonts w:ascii="Times New Roman" w:hAnsi="Times New Roman"/>
          <w:sz w:val="20"/>
        </w:rPr>
        <w:t>Śrī Rāmadāsa (Abhirāma). Ṭhākura Abhirāma, whose very life was Nityānanda, is one of the twelve *gopālas*; in Vraja he is Śrīdāma, [Kṛṣṇa's] friend. In the *Gaura-gaṇoddeśa* (verse 126): “He who was formerly named Śrīdāma is now the great Abhirāma, who carried a log that only thirty-two men could carry.” See Ādi 10.116–118.</w:t>
      </w:r>
    </w:p>
    <w:p>
      <w:pPr>
        <w:jc w:val="both"/>
      </w:pPr>
      <w:r>
        <w:rPr>
          <w:rFonts w:ascii="Times New Roman" w:hAnsi="Times New Roman"/>
          <w:sz w:val="20"/>
        </w:rPr>
        <w:t>The *Bhakti-ratnākara* (wave 4) tells of Śrīla Abhirāma Ṭhākura. By the order of Nityānanda, the crusher of the godless, Abhirāma Ṭhākura was an *ācārya* and a preacher of *bhakti-dharma*. “The might of Abhirāma Gosvāmī is fierce: at the sight of him the unconquerable godless always tremble. He is ever maddened, absorbed in Nityānanda; his enchanting mercy is known throughout the world.” A saying is current to this day: if he bowed down to any stone or image other than a Viṣṇu-*śilā* or a Deity of Viṣṇu, it would split and crumble to dust.</w:t>
      </w:r>
    </w:p>
    <w:p>
      <w:pPr>
        <w:jc w:val="both"/>
      </w:pPr>
      <w:r>
        <w:rPr>
          <w:rFonts w:ascii="Times New Roman" w:hAnsi="Times New Roman"/>
          <w:sz w:val="20"/>
        </w:rPr>
        <w:t>Abhirāma Ṭhākura's *śrīpāṭa* is in Khānākula-Kṛṣṇanagara, about ten miles southwest of Cā̃pāḍāṅgā station on the Hāoḍā–Āmtā line, past the “Helānāra hāṭ.” In the rainy season the road is flooded, so one goes by the B.N.R. line: from Kolāghāṭa by steamer to Rāṇīcaka, and from there Khānākula is 7½ miles to the north. Abhirāma Ṭhākura's *śrīpāṭa* is in Kṛṣṇanagara; because that village lies on the bank of the river Khānā, or Dvārakeśvara, it is called “Khānākula-Kṛṣṇanagara.”</w:t>
      </w:r>
    </w:p>
    <w:p>
      <w:pPr>
        <w:jc w:val="both"/>
      </w:pPr>
      <w:r>
        <w:rPr>
          <w:rFonts w:ascii="Times New Roman" w:hAnsi="Times New Roman"/>
          <w:sz w:val="20"/>
        </w:rPr>
        <w:t>Outside the temple, near the gate, stands a *bakula* tree; the spot is called the “Siddha-bakula-kuñja.” It is said that Abhirāma Ṭhākura sat here first when he came.</w:t>
      </w:r>
    </w:p>
    <w:p>
      <w:pPr>
        <w:jc w:val="both"/>
      </w:pPr>
      <w:r>
        <w:rPr>
          <w:rFonts w:ascii="Times New Roman" w:hAnsi="Times New Roman"/>
          <w:sz w:val="20"/>
        </w:rPr>
        <w:t>Inside the temple are Śrī Baladeva and Śrī Madana-mohana (alone, without Rādhā). On a single slab of black touchstone, 1¼ cubits high and nearly a cubit wide, the Deity of Śrī Gopīnātha is carved together with the pastime of stealing the garments: the *kadamba* tree, the Yamunā, and the cows and calves. Such are the *arcā* Deities. Besides these, on the throne are a sacred image of Abhirāma Ṭhākura in the ecstasy of dance (his feet not spread apart) and Śrī Vraja-vallabha (the Divine Couple). There are also a Śrī Śālagrāma and a Deity of Śrī Gopāla. Tradition says that Śrī Abhirāma Ṭhākura found the Gopīnātha Deity while the pond in front of the temple was being dug. Since then the pond has been known as “Abhirāma-kuṇḍa.” Directly south of the temple where the Deities now reside stands an old *nava-ratna* temple. A stone plaque high on that temple bears the inscription that it was built in the year 1181. The builder's name is not given. It is said that the late Nachirāma Siṁha “Gailā” of a neighboring village had the temple built. The Deity resided here even earlier, and before the temple was built He was served on this very spot in a thatched hut.</w:t>
      </w:r>
    </w:p>
    <w:p>
      <w:pPr>
        <w:jc w:val="both"/>
      </w:pPr>
      <w:r>
        <w:rPr>
          <w:rFonts w:ascii="Times New Roman" w:hAnsi="Times New Roman"/>
          <w:sz w:val="20"/>
        </w:rPr>
        <w:t>Directly north of the Śrī Gopīnātha temple is the ancient temple of Śrī Rādhā-vallabha Jīu, founded by the local Kāyastha Caudhurīs.</w:t>
      </w:r>
    </w:p>
    <w:p>
      <w:pPr>
        <w:jc w:val="both"/>
      </w:pPr>
      <w:r>
        <w:rPr>
          <w:rFonts w:ascii="Times New Roman" w:hAnsi="Times New Roman"/>
          <w:sz w:val="20"/>
        </w:rPr>
        <w:t>The stone plaque of the present temple bears the inscription: “Śrī Śrī Gopīnātha Jīu. Temple built in the month of Māgha, year 1219. Repaired in the month of Vaiśākha, year 1308.” It is said that the late Puṇḍarīkākṣa Rāya of Mādhavapura, near Ārāmabāga police station in Hugalī district, built it. In front of the old temple stands a spacious brick *nāṭya-mandira*. The fishermen (*dhīvaras*) of Medinīpura district built it in 1263; when it fell into disrepair, they restored it in 1320.</w:t>
      </w:r>
    </w:p>
    <w:p>
      <w:pPr>
        <w:jc w:val="both"/>
      </w:pPr>
      <w:r>
        <w:rPr>
          <w:rFonts w:ascii="Times New Roman" w:hAnsi="Times New Roman"/>
          <w:sz w:val="20"/>
        </w:rPr>
        <w:t>The servitors say that ever since the time of Śrīla Abhirāma Ṭhākura it has been the custom here to offer *bhoga* of parboiled (*siddha-cāula*) rice; even puffed rice (*muḍi*) is offered. Another unusual custom is that when the Ṭhākura is laid to rest, the temple doors stay open and He is laid to rest in everyone's sight. Nowadays there is no custom of performing *maṅgala-ārati* for the Ṭhākura in the morning.</w:t>
      </w:r>
    </w:p>
    <w:p>
      <w:pPr>
        <w:jc w:val="both"/>
      </w:pPr>
      <w:r>
        <w:rPr>
          <w:rFonts w:ascii="Times New Roman" w:hAnsi="Times New Roman"/>
          <w:sz w:val="20"/>
        </w:rPr>
        <w:t>At present there are thirty-six or thirty-seven families of servitors. It is said that inside the temple, in an iron chest, is kept Śrīla Abhirāma Ṭhākura's famous whip “Śrī Jayamaṅgala”; the chest is locked with all the keys of these servitors. The whip is two cubits long and wrapped in gold thread; at a festival it is brought out only when all the servitors agree together. The *Bhakti-ratnākara* (wave 4) writes of the whip “Śrī Jayamaṅgala” that love for Kṛṣṇa arose in anyone Abhirāma Ṭhākura struck with it. Once, when Śrīnivāsa Ācārya came to Abhirāma's house, Ṭhākura Abhirāma touched Śrīnivāsa's body three times with that whip. Then Abhirāma's wife, Mālinī Devī, a *brāhmaṇa*'s daughter, laughed, took the Ṭhākura by the hand, and said, “Ṭhākura, restrain yourself! Śrīnivāsa is a boy; at the touch of your whip he will lose all composure.”</w:t>
      </w:r>
    </w:p>
    <w:p>
      <w:pPr>
        <w:jc w:val="both"/>
      </w:pPr>
      <w:r>
        <w:rPr>
          <w:rFonts w:ascii="Times New Roman" w:hAnsi="Times New Roman"/>
          <w:sz w:val="20"/>
        </w:rPr>
        <w:t>His descendants (by birth, or in the line of disciples?) live in Kṛṣṇanagara and Āmtā in Hugalī district, and in Viṣṇupura, Kotalapura and other villages of Bā̃kuḍā district.</w:t>
      </w:r>
    </w:p>
    <w:p>
      <w:pPr>
        <w:jc w:val="both"/>
      </w:pPr>
      <w:r>
        <w:rPr>
          <w:rFonts w:ascii="Times New Roman" w:hAnsi="Times New Roman"/>
          <w:sz w:val="20"/>
        </w:rPr>
        <w:t>A certain “Abhirāmadāsa,” a disciple of Ratneśvara, gives the names and places of “Ṭhākura Abhirāma's” disciples in his book *Śākhā-nirṇaya* as follows: (1) Kṛṣṇadāsa Ṭhākura lived in Khānākula (the line has died out); (2) a devotee named Vedagarbha lived in the village of Kaiyaḍ (about 10 miles southwest of Barddhamāna); his descendants now serve the Deity there; (3) Haridāsa lived in the village of Būṛhana (nothing particular is known of him); (4) Pākhiyā-Gopāladāsa lived in the village of Helāla (?) (about two miles north of Khānākula, on the bank of the river Khānā); a small ruined temple known as his *samāja* stands there now, but there is no Deity; (5) “Gumphanārāyaṇa” lived in the village of Pāikamājiṭā (?) near Rāmajīvanapura in Medinīpura district; his descendants are living; (6) Dāḍiyā Mohana lived in Sītānagara (neither the place nor his line can be traced); (7) Satyarāghava lived in Mayanāmuḍi (Bā̃kuḍā) (where his descendants live is unknown); (8) Rajanī Paṇḍita lived in Sālikhā (near Hāoḍā?) (where his descendants are is also unknown); (9) Sundarānanda lived in Bhāṅgāmoḍā (about 4 miles northwest of Tārakeśvara); he has descendants; (10) Kṛṣṇānanda Avadhūta lived in Dvīpagrāma (its location is unknown); it is doubtful whether he had any descendants; (11) Raṅgaṇa-Kṛṣṇadāsa lived in the village of Sonātalā (-lī) (in Hugalī or Hāoḍā district?) (the line has died out); (12) Murāridāsa lived in Māladaha (where his descendants live is unknown); (13) Mohana Ṭhākura lived in Pāṇihāṭī (nothing is known of his lineage); (14) Yadu Hāladāra lived in Rādhānagara (south of Khānākula-Kṛṣṇanagara); because his line died out, the Deity he established, Śrī Balarāma, is still served together with Śrī Gopīnātha; (15) Harimādhava lived in Anantanagara (near Khānākula) (the line has died out); (16) Gopāladāsa lived in Māheśa (near Śrīrāmapura?) (nothing is known of his descendants); (17) Acyuta Paṇḍita lived in Koṭarā (near Khānākula police station) (a descendant is living); (18) Lakṣmīnārāyaṇa lived in the village of Pāṭalā (the line has died out); (19) Gopīnāthadāsa lived in Purī (no information); (20) Nandakiśora lived in Cuṇākhāli *parganā* (near Māheśa) (nothing is known of his descendants); (21) Vidura Brahmacārī lived in the village of Pātāgrāma (Pāṭuli in Barddhamāna district?); his descendants are living; (22) Rāmakṛṣṇa lived in Vinupāḍā (nothing is known of either the place or the man); (23) Kamalākara lived in Gaurāṅgapura (about 4 miles north of the *śrīpāṭa*); his *samāja* is nearby, and his descendants serve the Deities of Śrī Nitāi-Gaura; (24) Balarāma Ṭhākura lived in Viśvagrāma (neither the place nor the man can be traced); (24½) Śrīnivāsa Ācārya Prabhu (he was most dear to Abhirāma and received his affection and mercy, but because he had not taken initiation from him he is evidently counted as a “half disciple”). On the lunar day of Kṛṣṇa-saptamī in the month of Caitra a great festival is held here, and many people gather.</w:t>
      </w:r>
    </w:p>
    <w:p>
      <w:pPr>
        <w:keepNext/>
        <w:spacing w:before="160"/>
        <w:jc w:val="center"/>
      </w:pPr>
      <w:r>
        <w:rPr>
          <w:rFonts w:ascii="Times New Roman" w:hAnsi="Times New Roman"/>
          <w:i/>
          <w:sz w:val="21"/>
        </w:rPr>
        <w:t>The two preach in Gauḍa together with Nitāi —</w:t>
      </w:r>
    </w:p>
    <w:p>
      <w:pPr>
        <w:jc w:val="both"/>
      </w:pPr>
      <w:r>
        <w:rPr>
          <w:b/>
        </w:rPr>
        <w:t xml:space="preserve">14 </w:t>
      </w:r>
      <w:r>
        <w:rPr>
          <w:rFonts w:ascii="Times New Roman" w:hAnsi="Times New Roman"/>
        </w:rPr>
        <w:t>When Mahāprabhu told Nityānanda to go to Gauḍa, He sent these two with Him.</w:t>
      </w:r>
    </w:p>
    <w:p>
      <w:pPr>
        <w:keepNext/>
        <w:spacing w:before="160"/>
        <w:jc w:val="center"/>
      </w:pPr>
      <w:r>
        <w:rPr>
          <w:rFonts w:ascii="Times New Roman" w:hAnsi="Times New Roman"/>
          <w:i/>
          <w:sz w:val="21"/>
        </w:rPr>
        <w:t>(4) Mādhava and (5) Vāsu Ghoṣa Ṭhākura —</w:t>
      </w:r>
    </w:p>
    <w:p>
      <w:pPr>
        <w:jc w:val="both"/>
      </w:pPr>
      <w:r>
        <w:rPr>
          <w:b/>
        </w:rPr>
        <w:t xml:space="preserve">15 </w:t>
      </w:r>
      <w:r>
        <w:rPr>
          <w:rFonts w:ascii="Times New Roman" w:hAnsi="Times New Roman"/>
        </w:rPr>
        <w:t>Therefore they are counted in both groups, and so it is with Mādhava and Vāsudeva Ghoṣa.</w:t>
      </w:r>
    </w:p>
    <w:p>
      <w:pPr>
        <w:jc w:val="both"/>
      </w:pPr>
      <w:r>
        <w:rPr>
          <w:b/>
          <w:i/>
          <w:sz w:val="20"/>
        </w:rPr>
        <w:t xml:space="preserve">Amṛta-pravāha-bhāṣya. </w:t>
      </w:r>
      <w:r>
        <w:rPr>
          <w:rFonts w:ascii="Times New Roman" w:hAnsi="Times New Roman"/>
          <w:sz w:val="20"/>
        </w:rPr>
        <w:t>These two are like Nityānanda's own associates. When Mahāprabhu ordered Nityānanda Prabhu to go to Gauḍa, He sent Rāmadāsa and Gadādhara dāsa with Him. So these two were counted once among Mahāprabhu's associates, and now they are counted among Nityānanda's as well. Mādhava and Vāsu Ghoṣa are likewise counted in both groups.</w:t>
      </w:r>
    </w:p>
    <w:p>
      <w:pPr>
        <w:jc w:val="both"/>
      </w:pPr>
      <w:r>
        <w:rPr>
          <w:b/>
          <w:i/>
          <w:sz w:val="20"/>
        </w:rPr>
        <w:t xml:space="preserve">Anubhāṣya. </w:t>
      </w:r>
      <w:r>
        <w:rPr>
          <w:rFonts w:ascii="Times New Roman" w:hAnsi="Times New Roman"/>
          <w:sz w:val="20"/>
        </w:rPr>
        <w:t>Govinda Ghoṣa, Vāsu Ghoṣa. Govinda Ghoṣa Ṭhākura's most beloved Deity, Śrī Gopīnātha, is still present at Agradvīpa, near Dā̃ihāṭ and Pāṭuli in Barddhamāna district. On the day of His devotee's disappearance He offers *piṇḍa*, as a son does at his father's *śrāddha*. His service has long been carried on under the supervision of the royal family of Nadīyā-Kṛṣṇanagara. Every year in the month of Vaiśākha, at the time of the “Bāradola” in Kṛṣṇanagara, He is brought to the capital together with eleven other Deities, and after the Dola festival He is taken back to Agradvīpa.</w:t>
      </w:r>
    </w:p>
    <w:p>
      <w:pPr>
        <w:jc w:val="both"/>
      </w:pPr>
      <w:r>
        <w:rPr>
          <w:rFonts w:ascii="Times New Roman" w:hAnsi="Times New Roman"/>
          <w:sz w:val="20"/>
        </w:rPr>
        <w:t>Many *padas* in the “Gaura-nāgarī” mood, which gratify the senses of the *prākṛta-sahajiyās*, have been interpolated into Vāsu Ghoṣa's collection of *padas*. In truth these are not, and can never be, the *padas* of Vāsu Ghoṣa, a devotee of Gaura who relished the *rasa* of separation (*vipralambha*). *Sādhakas* will reject them. See Ādi 10.115.</w:t>
      </w:r>
    </w:p>
    <w:p>
      <w:pPr>
        <w:keepNext/>
        <w:spacing w:before="160"/>
        <w:jc w:val="center"/>
      </w:pPr>
      <w:r>
        <w:rPr>
          <w:rFonts w:ascii="Times New Roman" w:hAnsi="Times New Roman"/>
          <w:i/>
          <w:sz w:val="21"/>
        </w:rPr>
        <w:t>Abhirāma's pastimes —</w:t>
      </w:r>
    </w:p>
    <w:p>
      <w:pPr>
        <w:jc w:val="both"/>
      </w:pPr>
      <w:r>
        <w:rPr>
          <w:b/>
        </w:rPr>
        <w:t xml:space="preserve">16 </w:t>
      </w:r>
      <w:r>
        <w:rPr>
          <w:rFonts w:ascii="Times New Roman" w:hAnsi="Times New Roman"/>
        </w:rPr>
        <w:t>Rāmadāsa, a chief branch, was a treasury of loving friendship. He lifted a log that it took sixteen men to carry and made a flute of it.</w:t>
      </w:r>
    </w:p>
    <w:p>
      <w:pPr>
        <w:keepNext/>
        <w:spacing w:before="160"/>
        <w:jc w:val="center"/>
      </w:pPr>
      <w:r>
        <w:rPr>
          <w:rFonts w:ascii="Times New Roman" w:hAnsi="Times New Roman"/>
          <w:i/>
          <w:sz w:val="21"/>
        </w:rPr>
        <w:t>The extraordinary deeds of Dāsa Gadādhara —</w:t>
      </w:r>
    </w:p>
    <w:p>
      <w:pPr>
        <w:jc w:val="both"/>
      </w:pPr>
      <w:r>
        <w:rPr>
          <w:b/>
        </w:rPr>
        <w:t xml:space="preserve">17 </w:t>
      </w:r>
      <w:r>
        <w:rPr>
          <w:rFonts w:ascii="Times New Roman" w:hAnsi="Times New Roman"/>
        </w:rPr>
        <w:t>Gadādhara dāsa was full of bliss in the mood of a gopī, and in his house Nityānanda revealed the *dāna-keli* pastime.</w:t>
      </w:r>
      <w:r>
        <w:rPr>
          <w:rFonts w:ascii="Times New Roman" w:hAnsi="Times New Roman"/>
          <w:vertAlign w:val="superscript"/>
        </w:rPr>
        <w:t>2</w:t>
      </w:r>
    </w:p>
    <w:p>
      <w:pPr>
        <w:keepNext/>
        <w:spacing w:before="160"/>
        <w:jc w:val="center"/>
      </w:pPr>
      <w:r>
        <w:rPr>
          <w:rFonts w:ascii="Times New Roman" w:hAnsi="Times New Roman"/>
          <w:i/>
          <w:sz w:val="21"/>
        </w:rPr>
        <w:t>Mādhava Ghoṣa's *kīrtana* —</w:t>
      </w:r>
    </w:p>
    <w:p>
      <w:pPr>
        <w:jc w:val="both"/>
      </w:pPr>
      <w:r>
        <w:rPr>
          <w:b/>
        </w:rPr>
        <w:t xml:space="preserve">18 </w:t>
      </w:r>
      <w:r>
        <w:rPr>
          <w:rFonts w:ascii="Times New Roman" w:hAnsi="Times New Roman"/>
        </w:rPr>
        <w:t>Śrī Mādhava Ghoṣa was foremost among the kīrtana singers, and Nityānanda Prabhu would dance to his singing.</w:t>
      </w:r>
    </w:p>
    <w:p>
      <w:pPr>
        <w:keepNext/>
        <w:spacing w:before="160"/>
        <w:jc w:val="center"/>
      </w:pPr>
      <w:r>
        <w:rPr>
          <w:rFonts w:ascii="Times New Roman" w:hAnsi="Times New Roman"/>
          <w:i/>
          <w:sz w:val="21"/>
        </w:rPr>
        <w:t>Vāsu Ghoṣa's *kīrtana* —</w:t>
      </w:r>
    </w:p>
    <w:p>
      <w:pPr>
        <w:jc w:val="both"/>
      </w:pPr>
      <w:r>
        <w:rPr>
          <w:b/>
        </w:rPr>
        <w:t xml:space="preserve">19 </w:t>
      </w:r>
      <w:r>
        <w:rPr>
          <w:rFonts w:ascii="Times New Roman" w:hAnsi="Times New Roman"/>
        </w:rPr>
        <w:t>When Vāsudeva sang of the Lord, even wood and stone would melt to hear him.</w:t>
      </w:r>
    </w:p>
    <w:p>
      <w:pPr>
        <w:keepNext/>
        <w:spacing w:before="160"/>
        <w:jc w:val="center"/>
      </w:pPr>
      <w:r>
        <w:rPr>
          <w:rFonts w:ascii="Times New Roman" w:hAnsi="Times New Roman"/>
          <w:i/>
          <w:sz w:val="21"/>
        </w:rPr>
        <w:t>(6) Murāri-Caitanyadāsa —</w:t>
      </w:r>
    </w:p>
    <w:p>
      <w:pPr>
        <w:jc w:val="both"/>
      </w:pPr>
      <w:r>
        <w:rPr>
          <w:b/>
        </w:rPr>
        <w:t xml:space="preserve">20 </w:t>
      </w:r>
      <w:r>
        <w:rPr>
          <w:rFonts w:ascii="Times New Roman" w:hAnsi="Times New Roman"/>
        </w:rPr>
        <w:t>Wondrous were the pastimes of Murāri-caitanya dāsa: he would slap a tiger on the cheek and play with snakes.</w:t>
      </w:r>
    </w:p>
    <w:p>
      <w:pPr>
        <w:jc w:val="both"/>
      </w:pPr>
      <w:r>
        <w:rPr>
          <w:b/>
          <w:i/>
          <w:sz w:val="20"/>
        </w:rPr>
        <w:t xml:space="preserve">Amṛta-pravāha-bhāṣya. </w:t>
      </w:r>
      <w:r>
        <w:rPr>
          <w:rFonts w:ascii="Times New Roman" w:hAnsi="Times New Roman"/>
          <w:sz w:val="20"/>
        </w:rPr>
        <w:t>Murāri-Caitanyadāsa was born in the village of Sar-Vṛndāvanapura, one *krośa* from Galaśī station in Barddhamāna district. When he came to the village of Modadruma, or Māugāchi, in Navadvīpa-dhāma, he came to be called “Śārṅga” (Sāraṅga) Murāri-Caitanyadāsa. His descendants still live at the *pāṭa* of Sar.</w:t>
      </w:r>
    </w:p>
    <w:p>
      <w:pPr>
        <w:jc w:val="both"/>
      </w:pPr>
      <w:r>
        <w:rPr>
          <w:b/>
          <w:i/>
          <w:sz w:val="20"/>
        </w:rPr>
        <w:t xml:space="preserve">Anubhāṣya. </w:t>
      </w:r>
      <w:r>
        <w:rPr>
          <w:rFonts w:ascii="Times New Roman" w:hAnsi="Times New Roman"/>
          <w:sz w:val="20"/>
        </w:rPr>
        <w:t>Murāri-Caitanyadāsa. *Caitanya-bhāgavata*, Antya, Chapter 5: “Caitanyadāsa's body has no external consciousness. He drives tigers deep into the forest, and at times he even rides on a tiger. By Kṛṣṇa's grace the tiger cannot harm him. He takes a huge python on his lap, and Caitanyadāsa fearlessly delights in it. He played with tigers without fear — such is the mercy the great Avadhūta bestows. Caitanyadāsa has entirely forgotten himself; in bliss he constantly speaks what is in his heart. For two or three days he stays submerged in water, and his body suffers no harm. In dress and behavior he is almost like an insensible man, and no one notices him. He is wild beyond measure and boundlessly brave, like a lion. How much can I tell of the transformations of *bhakti* in Caitanyadāsa? They are all boundless. Such is the worthy Śrī Caitanyadāsa Murāri Paṇḍita: even by the breeze that has touched him, one surely attains Kṛṣṇa.”</w:t>
      </w:r>
    </w:p>
    <w:p>
      <w:pPr>
        <w:keepNext/>
        <w:spacing w:before="160"/>
        <w:jc w:val="center"/>
      </w:pPr>
      <w:r>
        <w:rPr>
          <w:rFonts w:ascii="Times New Roman" w:hAnsi="Times New Roman"/>
          <w:i/>
          <w:sz w:val="21"/>
        </w:rPr>
        <w:t>Nitāi's associates are pure devotees, the friends of Vraja —</w:t>
      </w:r>
    </w:p>
    <w:p>
      <w:pPr>
        <w:jc w:val="both"/>
      </w:pPr>
      <w:r>
        <w:rPr>
          <w:b/>
        </w:rPr>
        <w:t xml:space="preserve">21 </w:t>
      </w:r>
      <w:r>
        <w:rPr>
          <w:rFonts w:ascii="Times New Roman" w:hAnsi="Times New Roman"/>
        </w:rPr>
        <w:t>All of Nityānanda’s associates are cowherd friends from Vraja. Each carries a horn and a staff and wears the dress of a cowherd, with a peacock feather on his head.</w:t>
      </w:r>
    </w:p>
    <w:p>
      <w:pPr>
        <w:jc w:val="both"/>
      </w:pPr>
      <w:r>
        <w:rPr>
          <w:b/>
          <w:i/>
          <w:sz w:val="20"/>
        </w:rPr>
        <w:t xml:space="preserve">Anubhāṣya. </w:t>
      </w:r>
      <w:r>
        <w:rPr>
          <w:rFonts w:ascii="Times New Roman" w:hAnsi="Times New Roman"/>
          <w:sz w:val="20"/>
        </w:rPr>
        <w:t>All the devotees who took shelter of Śrī Nityānanda Prabhu took shelter of the *sakhya-rasa* of Vraja. All of them wear the dress of cowherd boys. The Prabhu's wife, the queen Mother Jāhnavā, is Anaṅga-mañjarī of Vraja, the younger sister of Śrīmatī Rādhikā. In the *Gaura-gaṇoddeśa* (verse 66): “Some say that in the age of Kali Anaṅga-mañjarī is Śrī Vasudhā-devī, while others declare her to be Jāhnavī. By the earlier principle, the saintly consider both views correct.” The devotees who took shelter of Mother Jāhnavā are also counted among Nityānanda's associates.</w:t>
      </w:r>
    </w:p>
    <w:p>
      <w:pPr>
        <w:keepNext/>
        <w:spacing w:before="160"/>
        <w:jc w:val="center"/>
      </w:pPr>
      <w:r>
        <w:rPr>
          <w:rFonts w:ascii="Times New Roman" w:hAnsi="Times New Roman"/>
          <w:i/>
          <w:sz w:val="21"/>
        </w:rPr>
        <w:t>(7) Raghunātha Vaidya —</w:t>
      </w:r>
    </w:p>
    <w:p>
      <w:pPr>
        <w:jc w:val="both"/>
      </w:pPr>
      <w:r>
        <w:rPr>
          <w:b/>
        </w:rPr>
        <w:t xml:space="preserve">22 </w:t>
      </w:r>
      <w:r>
        <w:rPr>
          <w:rFonts w:ascii="Times New Roman" w:hAnsi="Times New Roman"/>
        </w:rPr>
        <w:t>Raghunātha Vaidya Upādhyāya was a great soul: the very sight of him awakened loving devotion to Kṛṣṇa.</w:t>
      </w:r>
    </w:p>
    <w:p>
      <w:pPr>
        <w:keepNext/>
        <w:spacing w:before="160"/>
        <w:jc w:val="center"/>
      </w:pPr>
      <w:r>
        <w:rPr>
          <w:rFonts w:ascii="Times New Roman" w:hAnsi="Times New Roman"/>
          <w:i/>
          <w:sz w:val="21"/>
        </w:rPr>
        <w:t>(8) Sundarānanda (*gopāla* 2) —</w:t>
      </w:r>
    </w:p>
    <w:p>
      <w:pPr>
        <w:jc w:val="both"/>
      </w:pPr>
      <w:r>
        <w:rPr>
          <w:b/>
        </w:rPr>
        <w:t xml:space="preserve">23 </w:t>
      </w:r>
      <w:r>
        <w:rPr>
          <w:rFonts w:ascii="Times New Roman" w:hAnsi="Times New Roman"/>
        </w:rPr>
        <w:t>Sundarānanda, a branch of Nityānanda, was His intimate servant, and with him Nityānanda enjoyed the playful pastimes of Vraja.</w:t>
      </w:r>
    </w:p>
    <w:p>
      <w:pPr>
        <w:jc w:val="both"/>
      </w:pPr>
      <w:r>
        <w:rPr>
          <w:b/>
          <w:i/>
          <w:sz w:val="20"/>
        </w:rPr>
        <w:t xml:space="preserve">Anubhāṣya. </w:t>
      </w:r>
      <w:r>
        <w:rPr>
          <w:rFonts w:ascii="Times New Roman" w:hAnsi="Times New Roman"/>
          <w:sz w:val="20"/>
        </w:rPr>
        <w:t>Sundarānanda. *Caitanya-bhāgavata*, Antya, Chapter 6: “An ocean of the *rasa* of *prema*, named Sundarānanda, the chief among the associates of Nityānanda-svarūpa.” In the *Gaura-gaṇoddeśa* (verse 127): “He who was formerly named Sudāma is now Ṭhākura Sundara.” He is one of the twelve *gopālas*, “Sudāma.”</w:t>
      </w:r>
    </w:p>
    <w:p>
      <w:pPr>
        <w:jc w:val="both"/>
      </w:pPr>
      <w:r>
        <w:rPr>
          <w:rFonts w:ascii="Times New Roman" w:hAnsi="Times New Roman"/>
          <w:sz w:val="20"/>
        </w:rPr>
        <w:t>His *śrīpāṭa* is the village of Maheśapura, 14 miles east of “Mājadiyā” station (formerly called “Śivanivāsa”) on the E.B.R. line; it is now in Yaśohara district. Nothing old remains here as a memorial except the site of Sundarānanda's ancestral home. A Bāul lives at the *śrīpāṭa* on the edge of the village. The temple, the Deities and everything else are recent. At present Śrī Śrī Rādhā-vallabha and Śrī Śrī Rādhā-ramaṇa are served in Maheśapura. The river Vetravatī flows nearby. Sundarānanda Ṭhākura remained a celibate all his life, so he has no descendants. Descendants of his kinsmen and of his servitor-disciples are living. In the village of Maṅgaladihi in Vīrabhūma district there is a family of Sundarānanda's kinsmen; Śrī Śrī Balarāma Jīu is served there. The Deity of Śrī Śrī Rādhā-vallabha established by Sundarānanda Ṭhākura was taken away by the Gosvāmīs of Saidābāda in Baharampura; later the present Deity was installed. Now the zamindars of Maheśapura are His servitors. On the full-moon day of Māgha the festival of Sundarānanda Ṭhākura's disappearance is held.</w:t>
      </w:r>
    </w:p>
    <w:p>
      <w:pPr>
        <w:keepNext/>
        <w:spacing w:before="160"/>
        <w:jc w:val="center"/>
      </w:pPr>
      <w:r>
        <w:rPr>
          <w:rFonts w:ascii="Times New Roman" w:hAnsi="Times New Roman"/>
          <w:i/>
          <w:sz w:val="21"/>
        </w:rPr>
        <w:t>(9) Kamalākara Pippalāi (*gopāla* 3) —</w:t>
      </w:r>
    </w:p>
    <w:p>
      <w:pPr>
        <w:jc w:val="both"/>
      </w:pPr>
      <w:r>
        <w:rPr>
          <w:b/>
        </w:rPr>
        <w:t xml:space="preserve">24 </w:t>
      </w:r>
      <w:r>
        <w:rPr>
          <w:rFonts w:ascii="Times New Roman" w:hAnsi="Times New Roman"/>
        </w:rPr>
        <w:t>Kamalākara Pippalāi was extraordinary in his ways, and his extraordinary love is known throughout the world.</w:t>
      </w:r>
    </w:p>
    <w:p>
      <w:pPr>
        <w:jc w:val="both"/>
      </w:pPr>
      <w:r>
        <w:rPr>
          <w:b/>
          <w:i/>
          <w:sz w:val="20"/>
        </w:rPr>
        <w:t xml:space="preserve">Amṛta-pravāha-bhāṣya. </w:t>
      </w:r>
      <w:r>
        <w:rPr>
          <w:rFonts w:ascii="Times New Roman" w:hAnsi="Times New Roman"/>
          <w:sz w:val="20"/>
        </w:rPr>
        <w:t>The descendants of Kamalākara Pippalāi are servants of Śrī Jagannāthadeva at Māheśa.</w:t>
      </w:r>
    </w:p>
    <w:p>
      <w:pPr>
        <w:jc w:val="both"/>
      </w:pPr>
      <w:r>
        <w:rPr>
          <w:b/>
          <w:i/>
          <w:sz w:val="20"/>
        </w:rPr>
        <w:t xml:space="preserve">Anubhāṣya. </w:t>
      </w:r>
      <w:r>
        <w:rPr>
          <w:rFonts w:ascii="Times New Roman" w:hAnsi="Times New Roman"/>
          <w:sz w:val="20"/>
        </w:rPr>
        <w:t>Kamalākara Pippalāi. In the *Gaura-gaṇoddeśa* (verse 128): “He who was Mahābala came to be named Kamalākara Pippalāi.” He is one of the twelve *gopālas*, “Mahābala.” It was he who established the Deity of Śrī Jagannātha at Māheśa. The temple of Śrī Jagannāthadeva at Māheśa is about 2½ miles from Śrīrāmapura station on the E.I.R. line.</w:t>
      </w:r>
    </w:p>
    <w:p>
      <w:pPr>
        <w:jc w:val="both"/>
      </w:pPr>
      <w:r>
        <w:rPr>
          <w:rFonts w:ascii="Times New Roman" w:hAnsi="Times New Roman"/>
          <w:sz w:val="20"/>
        </w:rPr>
        <w:t>Kamalākara's son was named Caturbhuja. Caturbhuja had two sons, Nārāyaṇa and Jagannātha; Nārāyaṇa's son was Jagadānanda, and his son was Rājīvalocana. In his time the service of Jagannāthadeva fell short of funds. The Nawab of Ḍhākā, Oyālisa Sā (Sujā?), granted Jagannāthadeva 1185 *bighās* of land in the year 1060. The land lies in the village of Jagannāthapura, a *krośa* and a half west of Māheśa. That *mauzā* took the name “Jagannāthapura” from Jagannāthadeva's name.</w:t>
      </w:r>
    </w:p>
    <w:p>
      <w:pPr>
        <w:jc w:val="both"/>
      </w:pPr>
      <w:r>
        <w:rPr>
          <w:rFonts w:ascii="Times New Roman" w:hAnsi="Times New Roman"/>
          <w:sz w:val="20"/>
        </w:rPr>
        <w:t>There is a tradition that Kamalākara's younger brother, Nidhipati Pippalāi, searched for his elder brother, came to Māheśa, and found Kamalākara there. He could in no way persuade him to return home, so in the end he himself came to Māheśa with his own family and his brothers' families and settled there. Even now about thirty households of twice-born descendants of Kamalākara Pippalāi live in the village of Māheśa, among them Śrīyukta Prasādadāsa Adhikārī.</w:t>
      </w:r>
    </w:p>
    <w:p>
      <w:pPr>
        <w:jc w:val="both"/>
      </w:pPr>
      <w:r>
        <w:rPr>
          <w:rFonts w:ascii="Times New Roman" w:hAnsi="Times New Roman"/>
          <w:sz w:val="20"/>
        </w:rPr>
        <w:t>Another story is told. A certain renunciant Vaiṣṇava named “Dhruvānanda” went to Puruṣottama-kṣetra. He strongly desired to cook with his own hands and offer *bhoga* to Śrī Jagannātha. At night he saw in a dream that Śrī Jagannāthadeva appeared to him and told him to go to the village of Māheśa on the bank of the Gaṅgā, install Śrī Jagannātha there, and fulfill his desire by offering Him *bhoga* every day with his own hands. When Dhruvānanda reached Māheśa, he saw Śrī Jagannātha, Balarāma and Subhadrā-devī floating in the waters of the Gaṅgā. He lifted the three Deities out of the water, built a hut on the bank of the Gaṅgā, and began to serve Them. As the time of his disappearance drew near, one thought filled his heart: who would be a fit servitor for Śrī Jagannātha? Then in a dream he received Śrī Jagannāthadeva's order: “Tomorrow morning a resident of the village of Khālijuli near the Sundarbans, named ‘Śrī Kamalākara Pippalāi,’ a supreme devotee of Śrī Jagannāthadeva and a crest jewel of Vaiṣṇavas, will come to Māheśa; entrust the service to him.” The next morning Dhruvānanda met Kamalākara and entrusted him with the service of Śrī Jagannāthadeva. Ever since Kamalākara obtained the right to serve Śrī Jagannāthadeva, [his family] has borne the title “Adhikārī.” Among the fifty-six *grāmīs* (clans named after villages) of *brāhmaṇas* by birth of the Rāḍhīya class, “Pippalāi” is one.</w:t>
      </w:r>
    </w:p>
    <w:p>
      <w:pPr>
        <w:keepNext/>
        <w:spacing w:before="160"/>
        <w:jc w:val="center"/>
      </w:pPr>
      <w:r>
        <w:rPr>
          <w:rFonts w:ascii="Times New Roman" w:hAnsi="Times New Roman"/>
          <w:i/>
          <w:sz w:val="21"/>
        </w:rPr>
        <w:t>(10) Sūryadāsa and (11) Kṛṣṇadāsa Sarakhela —</w:t>
      </w:r>
    </w:p>
    <w:p>
      <w:pPr>
        <w:jc w:val="both"/>
      </w:pPr>
      <w:r>
        <w:rPr>
          <w:b/>
        </w:rPr>
        <w:t xml:space="preserve">25 </w:t>
      </w:r>
      <w:r>
        <w:rPr>
          <w:rFonts w:ascii="Times New Roman" w:hAnsi="Times New Roman"/>
        </w:rPr>
        <w:t>Sūryadāsa Sarakhela and his brother Kṛṣṇadāsa had firm faith in Nityānanda and were abodes of love.</w:t>
      </w:r>
    </w:p>
    <w:p>
      <w:pPr>
        <w:jc w:val="both"/>
      </w:pPr>
      <w:r>
        <w:rPr>
          <w:b/>
          <w:i/>
          <w:sz w:val="20"/>
        </w:rPr>
        <w:t xml:space="preserve">Anubhāṣya. </w:t>
      </w:r>
      <w:r>
        <w:rPr>
          <w:rFonts w:ascii="Times New Roman" w:hAnsi="Times New Roman"/>
          <w:sz w:val="20"/>
        </w:rPr>
        <w:t>Sūryadāsa Sarakhela. *Bhakti-ratnākara*, wave 12: “Not far from Navadvīpa is ‘Śāligrāma.’ There lives a *paṇḍita* named Sūryadāsa. He is very able in the service of the Yavana king in Gauḍa; he became famous as ‘Sarakhela’ and earned great wealth. Sūryadāsa is one of four brothers, all of very pure conduct. His two daughters are named Vasudhā and Jāhnavā.” In the *Gaura-gaṇoddeśa* (verse 65): “His two beloveds, Vasudhā and Jāhnavī, descend from Śrī Vāruṇī and from the line of Revata.</w:t>
      </w:r>
      <w:r>
        <w:rPr>
          <w:rFonts w:ascii="Times New Roman" w:hAnsi="Times New Roman"/>
          <w:sz w:val="20"/>
          <w:vertAlign w:val="superscript"/>
        </w:rPr>
        <w:t>4</w:t>
      </w:r>
      <w:r>
        <w:rPr>
          <w:rFonts w:ascii="Times New Roman" w:hAnsi="Times New Roman"/>
          <w:sz w:val="20"/>
        </w:rPr>
        <w:t xml:space="preserve"> They are the daughters of the great soul Śrī Sūryadāsa, who is Kakudmī, radiant as the sun.”</w:t>
      </w:r>
    </w:p>
    <w:p>
      <w:pPr>
        <w:jc w:val="both"/>
      </w:pPr>
      <w:r>
        <w:rPr>
          <w:rFonts w:ascii="Times New Roman" w:hAnsi="Times New Roman"/>
          <w:sz w:val="20"/>
        </w:rPr>
        <w:t>Baḍagāchi. On the E.B.R. line, 2 miles from “Muḍāgāchā” station, lies Baḍagāchi, or Bahiragāchi, on the bank of the “Guḍaguḍe” canal, across from the village of Dharmadaha. Śāligrāma and Rukuṇapura are close by.</w:t>
      </w:r>
    </w:p>
    <w:p>
      <w:pPr>
        <w:jc w:val="both"/>
      </w:pPr>
      <w:r>
        <w:rPr>
          <w:rFonts w:ascii="Times New Roman" w:hAnsi="Times New Roman"/>
          <w:sz w:val="20"/>
        </w:rPr>
        <w:t>Kṛṣṇadāsa Sarakhela was the younger brother of Gaurīdāsa Paṇḍita and Sūryadāsa Sarakhela. For the *adhivāsa* of Nityānanda's wedding he went from Baḍagāchi to Śāligrāma. *Bhakti-ratnākara*, wave 12: “Taking various articles, Kṛṣṇadāsa Paṇḍita came from his home together with the *brāhmaṇas*.”</w:t>
      </w:r>
    </w:p>
    <w:p>
      <w:pPr>
        <w:keepNext/>
        <w:spacing w:before="160"/>
        <w:jc w:val="center"/>
      </w:pPr>
      <w:r>
        <w:rPr>
          <w:rFonts w:ascii="Times New Roman" w:hAnsi="Times New Roman"/>
          <w:i/>
          <w:sz w:val="21"/>
        </w:rPr>
        <w:t>(12) Gaurīdāsa Paṇḍita (*gopāla* 4) —</w:t>
      </w:r>
    </w:p>
    <w:p>
      <w:pPr>
        <w:jc w:val="both"/>
      </w:pPr>
      <w:r>
        <w:rPr>
          <w:b/>
        </w:rPr>
        <w:t xml:space="preserve">26 </w:t>
      </w:r>
      <w:r>
        <w:rPr>
          <w:rFonts w:ascii="Times New Roman" w:hAnsi="Times New Roman"/>
        </w:rPr>
        <w:t>Śrī Gaurīdāsa Paṇḍita’s devotion soared with prema; he had great power both to give and to receive love for Kṛṣṇa.</w:t>
      </w:r>
    </w:p>
    <w:p>
      <w:pPr>
        <w:jc w:val="both"/>
      </w:pPr>
      <w:r>
        <w:rPr>
          <w:b/>
          <w:i/>
          <w:sz w:val="20"/>
        </w:rPr>
        <w:t xml:space="preserve">Anubhāṣya. </w:t>
      </w:r>
      <w:r>
        <w:rPr>
          <w:rFonts w:ascii="Times New Roman" w:hAnsi="Times New Roman"/>
          <w:sz w:val="20"/>
        </w:rPr>
        <w:t>Śrī Gaurīdāsa Paṇḍita. He was patronized by Rājā Kṛṣṇadāsa, the son of Hari Hoḍa. He is one of the twelve *gopālas* of Vraja, “Subala the friend.” He lived first in Śāligrāma, not far from Muḍāgāchā station on the E.B.R. line, and later at Ambikā-Kālanā. In the *Gaura-gaṇoddeśa* (verse 128): “He who was Subala, the best of the dear friends, is Gaurīdāsa Paṇḍita.” *Caitanya-bhāgavata*, Antya, Chapter 6: “Gaurīdāsa Paṇḍita is supremely fortunate; in body, mind and words Nityānanda is his life.” “Sarakhela Sūryadāsa Paṇḍita is generous. His brother Gaurīdāsa Paṇḍita is renowned. Taking leave of his elder brother at Śāligrāma, he came to ‘Ambikā’ and made his home on the bank of the Gaṅgā.”</w:t>
      </w:r>
    </w:p>
    <w:p>
      <w:pPr>
        <w:jc w:val="both"/>
      </w:pPr>
      <w:r>
        <w:rPr>
          <w:rFonts w:ascii="Times New Roman" w:hAnsi="Times New Roman"/>
          <w:sz w:val="20"/>
        </w:rPr>
        <w:t>He had twenty-two and a half branches: (1) Śrī Nṛsiṁha-caitanya, (2) Kṛṣṇadāsa, (3) Viṣṇudāsa, (4) Baḍa Balarāmadāsa, (5) Govinda, (6) Raghunātha, (7) Baḍu Gaṅgādāsa, (8) Āuliyā Gaṅgārāma, (9) Yādavācārya, (10) Hṛdaya-caitanya, (11) Cā̃da Hāladāra, (12) Maheśa Paṇḍita, (13) Mukuṭa Rāya, (14) Bhātuyā Gaṅgārāma, (15) Āuliyā Caitanya, (16) Kāliyā Kṛṣṇadāsa, (17) Pātuyā Gopāla, (18) Baḍa Jagannātha, (19) Nityānanda, (20) Bhāvi, (21) Jagadīśa, (22) Rāiyā Kṛṣṇadāsa, (22½) Annapūrṇā.</w:t>
      </w:r>
    </w:p>
    <w:p>
      <w:pPr>
        <w:jc w:val="both"/>
      </w:pPr>
      <w:r>
        <w:rPr>
          <w:rFonts w:ascii="Times New Roman" w:hAnsi="Times New Roman"/>
          <w:sz w:val="20"/>
        </w:rPr>
        <w:t>Gaurīdāsa Paṇḍita's elder son was (Baḍa) Balarāma and the younger, Raghunātha. Raghunātha's sons were Maheśa Paṇḍita and Govinda, and his daughter was Annapūrṇā. Śrī Kaṁsāri Miśra of Śāligrāma (family title “Ghoṣāla,” “Vātsya” *gotra*) had six sons: (1) Dāmodara, (2) Jagannātha, (3) Sūryadāsa Sarakhela (the father of Vasudhā and Jāhnavā), (4) Gaurīdāsa, (5) Kṛṣṇadāsa Sarakhela, (6) Nṛsiṁha-caitanya. Some descendants of Kaṁsāri Miśra's kinsmen still live in Śāligrāma. Neither Gaurīdāsa Paṇḍita nor Hṛdaya-caitanya has descendants. Some say that those living now are descendants in the disciplic line of Gaurīdāsa Paṇḍita or Hṛdaya-caitanya. When Jāhnavā-devī went to Śrī Vṛndāvana and saw the *samāja* of her uncle Gaurīdāsa Paṇḍita, she wept: “Seeing the *samādhi* of Gaurīdāsa Paṇḍita, she cannot stop the streams of tears flowing from her eyes.” (*Bhakti-ratnākara*, wave 11.)</w:t>
      </w:r>
    </w:p>
    <w:p>
      <w:pPr>
        <w:jc w:val="both"/>
      </w:pPr>
      <w:r>
        <w:rPr>
          <w:rFonts w:ascii="Times New Roman" w:hAnsi="Times New Roman"/>
          <w:sz w:val="20"/>
        </w:rPr>
        <w:t>Gaurīdāsa's disciple was Hṛdaya-caitanya; Hṛdaya-caitanya's disciple was Gopīramaṇa, the son of Annapūrṇā Devī. His descendants are the present *adhikārīs* of Mahāprabhu at Kālnā.</w:t>
      </w:r>
    </w:p>
    <w:p>
      <w:pPr>
        <w:jc w:val="both"/>
      </w:pPr>
      <w:r>
        <w:rPr>
          <w:rFonts w:ascii="Times New Roman" w:hAnsi="Times New Roman"/>
          <w:sz w:val="20"/>
        </w:rPr>
        <w:t>The *śrīpāṭa* of Ambikā-Kālnā is on the bank of the Gaṅgā across from Śāntipura, in Barddhamāna district; it is a subdivision and a small town. The *śrīpāṭa* is about 1 *krośa* east of Kālnā Court station on the Hāoḍā–Byāṇḍel–Bārahāroyā line, right next to the new *samāja-bāṭī* (mausoleum) of the Rājā of Barddhamāna, or the bazaar. At the entrance to Gaurīdāsa's temple stands a wonderful tamarind tree. It is said that Mahāprabhu and Gaurīdāsa Paṇḍita met beneath this tamarind. The temple is paved with white stone, and in the three chambers of the building the sacred forms reside thus: (1) Śrī Gaurīdāsa, (2) Śrī Rādhā-Kṛṣṇa, (3) Śrī Gaura-Nityānanda, (4) Śrī Jagannātha, (5) Śrī Balarāma and (6) Śrī Rāma-Sītā. West of Paṇḍita Gaurīdāsa's house is the temple of Śrī Sūryadāsa Paṇḍita, and a little farther away the *āśrama* of the perfected Śrī Bhagavān dāsa Bābājī.</w:t>
      </w:r>
    </w:p>
    <w:p>
      <w:pPr>
        <w:jc w:val="both"/>
      </w:pPr>
      <w:r>
        <w:rPr>
          <w:rFonts w:ascii="Times New Roman" w:hAnsi="Times New Roman"/>
          <w:sz w:val="20"/>
        </w:rPr>
        <w:t>The place where the present temple stands is called “Ambikā,” and north of it is Kālnā; so together they are called “Ambikā-Kālnā.” It is said that the oar Śrī Mahāprabhu plied with His own hand and the *Gītā* written in His own hand (see the *Bhakti-ratnākara*, wave 7) are still kept in the temple.</w:t>
      </w:r>
    </w:p>
    <w:p>
      <w:pPr>
        <w:keepNext/>
        <w:spacing w:before="160"/>
        <w:jc w:val="center"/>
      </w:pPr>
      <w:r>
        <w:rPr>
          <w:rFonts w:ascii="Times New Roman" w:hAnsi="Times New Roman"/>
          <w:i/>
          <w:sz w:val="21"/>
        </w:rPr>
        <w:t>Gaurīdāsa Paṇḍita, whose life is Gaura and Nitāi —</w:t>
      </w:r>
    </w:p>
    <w:p>
      <w:pPr>
        <w:jc w:val="both"/>
      </w:pPr>
      <w:r>
        <w:rPr>
          <w:b/>
        </w:rPr>
        <w:t xml:space="preserve">27 </w:t>
      </w:r>
      <w:r>
        <w:rPr>
          <w:rFonts w:ascii="Times New Roman" w:hAnsi="Times New Roman"/>
        </w:rPr>
        <w:t>Gaurīdāsa surrendered to Nityānanda his caste, his family and his place in his community, and made Śrī Caitanya and Nityānanda the Lords of his life.</w:t>
      </w:r>
    </w:p>
    <w:p>
      <w:pPr>
        <w:jc w:val="both"/>
      </w:pPr>
      <w:r>
        <w:rPr>
          <w:b/>
          <w:i/>
          <w:sz w:val="20"/>
        </w:rPr>
        <w:t xml:space="preserve">Amṛta-pravāha-bhāṣya. </w:t>
      </w:r>
      <w:r>
        <w:rPr>
          <w:rFonts w:ascii="Times New Roman" w:hAnsi="Times New Roman"/>
          <w:sz w:val="20"/>
        </w:rPr>
        <w:t>“*Pā̃ti*”: eating together in one row (*paṅkti-bhojana*).</w:t>
      </w:r>
    </w:p>
    <w:p>
      <w:pPr>
        <w:jc w:val="both"/>
      </w:pPr>
      <w:r>
        <w:rPr>
          <w:rFonts w:ascii="Times New Roman" w:hAnsi="Times New Roman"/>
          <w:sz w:val="20"/>
        </w:rPr>
        <w:t>*Thus ends the eleventh chapter of the “Amṛta-pravāha-bhāṣya.”*</w:t>
      </w:r>
    </w:p>
    <w:p>
      <w:pPr>
        <w:keepNext/>
        <w:spacing w:before="160"/>
        <w:jc w:val="center"/>
      </w:pPr>
      <w:r>
        <w:rPr>
          <w:rFonts w:ascii="Times New Roman" w:hAnsi="Times New Roman"/>
          <w:i/>
          <w:sz w:val="21"/>
        </w:rPr>
        <w:t>(13) Purandara Paṇḍita —</w:t>
      </w:r>
    </w:p>
    <w:p>
      <w:pPr>
        <w:jc w:val="both"/>
      </w:pPr>
      <w:r>
        <w:rPr>
          <w:b/>
        </w:rPr>
        <w:t xml:space="preserve">28 </w:t>
      </w:r>
      <w:r>
        <w:rPr>
          <w:rFonts w:ascii="Times New Roman" w:hAnsi="Times New Roman"/>
        </w:rPr>
        <w:t>Purandara Paṇḍita was dear to Nityānanda Prabhu; he moved through the ocean of love like Mount Mandara.</w:t>
      </w:r>
    </w:p>
    <w:p>
      <w:pPr>
        <w:jc w:val="both"/>
      </w:pPr>
      <w:r>
        <w:rPr>
          <w:b/>
          <w:i/>
          <w:sz w:val="20"/>
        </w:rPr>
        <w:t xml:space="preserve">Anubhāṣya. </w:t>
      </w:r>
      <w:r>
        <w:rPr>
          <w:rFonts w:ascii="Times New Roman" w:hAnsi="Times New Roman"/>
          <w:sz w:val="20"/>
        </w:rPr>
        <w:t>Purandara Paṇḍita. *Caitanya-bhāgavata*, Antya, Chapter 6: “Purandara Paṇḍita is supremely peaceful and self-controlled; he is exclusively dear to Nityānanda-svarūpa.” Antya, Chapter 5: “Then the Prabhu came to the village of Khaḍadaha, to the place of Purandara Paṇḍita's temple. No one can describe all the dancing that Prabhu Nityānanda Rāya did in the village of Khaḍadaha. Purandara Paṇḍita was in supreme madness: climbing a tree, he roared like a lion. Crying, ‘I am Aṅgada!’ he leaped down.”</w:t>
      </w:r>
    </w:p>
    <w:p>
      <w:pPr>
        <w:keepNext/>
        <w:spacing w:before="160"/>
        <w:jc w:val="center"/>
      </w:pPr>
      <w:r>
        <w:rPr>
          <w:rFonts w:ascii="Times New Roman" w:hAnsi="Times New Roman"/>
          <w:i/>
          <w:sz w:val="21"/>
        </w:rPr>
        <w:t>(14) Parameśvarī dāsa (*gopāla* 5) —</w:t>
      </w:r>
    </w:p>
    <w:p>
      <w:pPr>
        <w:jc w:val="both"/>
      </w:pPr>
      <w:r>
        <w:rPr>
          <w:b/>
        </w:rPr>
        <w:t xml:space="preserve">29 </w:t>
      </w:r>
      <w:r>
        <w:rPr>
          <w:rFonts w:ascii="Times New Roman" w:hAnsi="Times New Roman"/>
        </w:rPr>
        <w:t>Parameśvara dāsa took shelter in Nityānanda alone; whoever remembers him attains devotion to Kṛṣṇa.</w:t>
      </w:r>
    </w:p>
    <w:p>
      <w:pPr>
        <w:jc w:val="both"/>
      </w:pPr>
      <w:r>
        <w:rPr>
          <w:b/>
          <w:i/>
          <w:sz w:val="20"/>
        </w:rPr>
        <w:t xml:space="preserve">Anubhāṣya. </w:t>
      </w:r>
      <w:r>
        <w:rPr>
          <w:rFonts w:ascii="Times New Roman" w:hAnsi="Times New Roman"/>
          <w:sz w:val="20"/>
        </w:rPr>
        <w:t>Parameśvara, or Parameśvarī dāsa. *Caitanya-bhāgavata*, Antya, Chapter 6: “Parameśvara dāsa, whose life is Nityānanda; in his body Nityānanda sports.” Antya, Chapter 5: “Kṛṣṇadāsa and Parameśvara dāsa — these two, in the mood of cowherd boys, shout ‘He! He!’ all the time. Purandara Paṇḍita and Parameśvarī dāsa, in whose body Gauracandra is manifest, came running at once. Seeing the Prabhu, both wept, overcome with love.” For some time he lived in Khaḍadaha. In the *Gaura-gaṇoddeśa* (verse 132): “He who was formerly the friend named Arjuna is the servant Śrī Parameśvara.” He is one of the twelve *gopālas*, the friend “Arjuna.” When the queen Śrī Jāhnavā went to the festival at Kheturi, Parameśvara was with her (*Bhakti-ratnākara*, wave 10). By the order of Mother Jāhnavā he installed the Deity “Śrī Rādhā-Gopīnātha” at Āṭapura (see the same, wave 13).</w:t>
      </w:r>
    </w:p>
    <w:p>
      <w:pPr>
        <w:jc w:val="both"/>
      </w:pPr>
      <w:r>
        <w:rPr>
          <w:rFonts w:ascii="Times New Roman" w:hAnsi="Times New Roman"/>
          <w:sz w:val="20"/>
        </w:rPr>
        <w:t>In the *Śrī Vaiṣṇava-vandanā*: “With care I shall honor Parameśvara dāsa Ṭhākura, who made a jackal utter the holy name where *saṅkīrtana* was held.” The thirteenth wave of the *Bhakti-ratnākara* tells of Parameśvarī Ṭhākura.</w:t>
      </w:r>
    </w:p>
    <w:p>
      <w:pPr>
        <w:jc w:val="both"/>
      </w:pPr>
      <w:r>
        <w:rPr>
          <w:rFonts w:ascii="Times New Roman" w:hAnsi="Times New Roman"/>
          <w:sz w:val="20"/>
        </w:rPr>
        <w:t>The *śrīpāṭa* of Parameśvarī Ṭhākura is Āṭapura, on the Cā̃pāḍāṅgā branch of the Hāoḍā–Āmtā railway, near Āṭapura station and the ancient temple of Śrī Rādhā-Govinda, founded by the late Kṛṣṇakumāra Mitra, *dewan* of the Barddhamāna Rāja Teja Bāhādura. Formerly the place was called “Viśakhālā.”</w:t>
      </w:r>
    </w:p>
    <w:p>
      <w:pPr>
        <w:jc w:val="both"/>
      </w:pPr>
      <w:r>
        <w:rPr>
          <w:rFonts w:ascii="Times New Roman" w:hAnsi="Times New Roman"/>
          <w:sz w:val="20"/>
        </w:rPr>
        <w:t>Right in front of the temple grow two *bakula* trees side by side, giving dense shade, and separately a *kadamba* tree; between them is the *samādhi* of Parameśvarī Ṭhākura, beautifully crowned with a *tulasī* platform. It is said that the present two trees grew from branches of the two *bakula* trees that stood in Śrīla Parameśvarī Ṭhākura's time. Every year the *kadamba* tree bears a single flower, and with it the Deity's lotus feet are worshiped.</w:t>
      </w:r>
    </w:p>
    <w:p>
      <w:pPr>
        <w:jc w:val="both"/>
      </w:pPr>
      <w:r>
        <w:rPr>
          <w:rFonts w:ascii="Times New Roman" w:hAnsi="Times New Roman"/>
          <w:sz w:val="20"/>
        </w:rPr>
        <w:t>Parameśvarī Ṭhākura was born in a Vaidya family. His brother's descendants are the present servitors of the *śrīpāṭa*. Some of them also live in the village of Garalagāchā (Caṇḍītalā post office, Hugalī district). Until recently they had many disciples who were *brāhmaṇas* by birth. But in the course of time they took up the Vaidya profession, like ordinary worldly people, and so all their disciples of *brāhmaṇa* families gradually left them. Their title is “Adhikārī.” The present servitors of the *śrīpāṭa* are Śrī Rādhikāprasanna Adhikārī Kavirāja Mahāśaya and the widowed, sonless mother-in-law of Naṭavara Adhikārī Mahāśaya. The family name of their caste is “Gupta.”</w:t>
      </w:r>
    </w:p>
    <w:p>
      <w:pPr>
        <w:jc w:val="both"/>
      </w:pPr>
      <w:r>
        <w:rPr>
          <w:rFonts w:ascii="Times New Roman" w:hAnsi="Times New Roman"/>
          <w:sz w:val="20"/>
        </w:rPr>
        <w:t>They regard themselves as ordinary “Vaidyas” and have the Ṭhākura worshiped by *devala brāhmaṇas*. There are now eight households of servitors, and the eight households have merged into two. Formerly much land was set aside for the Deity's service, but they have lost all of it. Now the service of the Deity is kept up with great difficulty on a small *debottara* endowment.</w:t>
      </w:r>
    </w:p>
    <w:p>
      <w:pPr>
        <w:jc w:val="both"/>
      </w:pPr>
      <w:r>
        <w:rPr>
          <w:rFonts w:ascii="Times New Roman" w:hAnsi="Times New Roman"/>
          <w:sz w:val="20"/>
        </w:rPr>
        <w:t>In the temple, Śrī Baladeva and Śrī Rādhā-Gopīnātha are seen on a single throne. The Baladeva Deity was probably installed later. To place Śrī Baladeva and Śrī Kṛṣṇa with Śrīmatī on the same throne is contrary to *tattva*. On the full-moon day of Vaiśākha the festival of Parameśvarī Ṭhākura's disappearance is held.</w:t>
      </w:r>
    </w:p>
    <w:p>
      <w:pPr>
        <w:keepNext/>
        <w:spacing w:before="160"/>
        <w:jc w:val="center"/>
      </w:pPr>
      <w:r>
        <w:rPr>
          <w:rFonts w:ascii="Times New Roman" w:hAnsi="Times New Roman"/>
          <w:i/>
          <w:sz w:val="21"/>
        </w:rPr>
        <w:t>(15) Jagadīśa Paṇḍita —</w:t>
      </w:r>
    </w:p>
    <w:p>
      <w:pPr>
        <w:jc w:val="both"/>
      </w:pPr>
      <w:r>
        <w:rPr>
          <w:b/>
        </w:rPr>
        <w:t xml:space="preserve">30 </w:t>
      </w:r>
      <w:r>
        <w:rPr>
          <w:rFonts w:ascii="Times New Roman" w:hAnsi="Times New Roman"/>
        </w:rPr>
        <w:t>Śrī Jagadīśa Paṇḍita purifies the whole world; like a heavy monsoon rain, he pours down the nectar of love for Kṛṣṇa.</w:t>
      </w:r>
    </w:p>
    <w:p>
      <w:pPr>
        <w:jc w:val="both"/>
      </w:pPr>
      <w:r>
        <w:rPr>
          <w:b/>
          <w:i/>
          <w:sz w:val="20"/>
        </w:rPr>
        <w:t xml:space="preserve">Anubhāṣya. </w:t>
      </w:r>
      <w:r>
        <w:rPr>
          <w:rFonts w:ascii="Times New Roman" w:hAnsi="Times New Roman"/>
          <w:sz w:val="20"/>
        </w:rPr>
        <w:t>The *śrīpāṭa* of Śrī Jagadīśa Paṇḍita is the village of Yaśaḍā, within a mile of Cākadaha station (on the E.B.R. line) in Nadīyā district. See the *Caitanya-bhāgavata*, Ādi, Chapter 4, and the *Caitanya-caritāmṛta*, Ādi 14.39. From the account of the Yaśaḍā *śrīpāṭa* we learn that Jagadīśa Bhaṭṭa was born in East Bengal, in the region of Gauhāṭī. His father, Kamalākṣa, was a descendant of Bhaṭṭanārāyaṇa, of the Bandyaghaṭīya family of Gayaghara. Both Jagadīśa's father and his mother were householders devoted to Viṣṇu. After his parents' disappearance, Jagadīśa left his birthplace with his wife “Duḥkhinī” and his brother Maheśa. In order to live on the bank of the Gaṅgā and spend his time with Vaiṣṇavas, he came to Śrī Māyāpura and settled near the house of Śrī Jagannātha Miśra. Gaurasundara ordered Jagadīśa to go to Nīlācala to preach the holy name. By Śrīman Mahāprabhu's order Jagadīśa Paṇḍita preached the name in Nīlācala. There he prayed to Jagannāthadeva, and in answer to his prayer he was allowed to bring back a form of Jagannāthadeva. Jagadīśa installed the Deity in the village of Yaśaḍā on the bank of the Gaṅgā, now within Cākadaha police station. There is a tradition that Jagadīśa Paṇḍita carried this Jagannātha Deity from Puruṣottama to Yaśaḍā on a staff. Even today the servitors at Yaśaḍā display a staff as “Jagadīśa Paṇḍita's staff on which the Jagannātha Deity was brought.”</w:t>
      </w:r>
    </w:p>
    <w:p>
      <w:pPr>
        <w:jc w:val="both"/>
      </w:pPr>
      <w:r>
        <w:rPr>
          <w:rFonts w:ascii="Times New Roman" w:hAnsi="Times New Roman"/>
          <w:sz w:val="20"/>
        </w:rPr>
        <w:t>It is said that Śrī Gaura-Nityānanda Prabhu came to the village of Yaśaḍā twice with Their associates, and here there were *saṅkīrtana* processions, talks about Hari, *kīrtana* and a great festival.</w:t>
      </w:r>
    </w:p>
    <w:p>
      <w:pPr>
        <w:jc w:val="both"/>
      </w:pPr>
      <w:r>
        <w:rPr>
          <w:rFonts w:ascii="Times New Roman" w:hAnsi="Times New Roman"/>
          <w:sz w:val="20"/>
        </w:rPr>
        <w:t>Jagadīśa Paṇḍita enacted the pastime of a householder. His only son was named “Rāmabhadra Gosvāmī.”</w:t>
      </w:r>
    </w:p>
    <w:p>
      <w:pPr>
        <w:jc w:val="both"/>
      </w:pPr>
      <w:r>
        <w:rPr>
          <w:rFonts w:ascii="Times New Roman" w:hAnsi="Times New Roman"/>
          <w:sz w:val="20"/>
        </w:rPr>
        <w:t>Formerly the Jagannātha Deity was installed under a banyan tree on the bank of the Gaṅgā; later Rājā Kṛṣṇacandra of Goyāḍī-Kṛṣṇanagara had a temple built. When the temple built by the Rājā of Kṛṣṇanagara fell into ruin, Mokṣadā Dāsī, the wife of the local Umeśacandra Majumadāra, in 1324 restored the present temple; this is inscribed on a stone plaque. The temple has no spire and looks like an ordinary house. In front of it is a modest courtyard. In the temple reside Śrī Jagannāthadeva, Śrī Rādhā-vallabha Jīu and the Gaura-Gopāla installed by Jagadīśa's wife, Mother Duḥkhinī.</w:t>
      </w:r>
    </w:p>
    <w:p>
      <w:pPr>
        <w:jc w:val="both"/>
      </w:pPr>
      <w:r>
        <w:rPr>
          <w:rFonts w:ascii="Times New Roman" w:hAnsi="Times New Roman"/>
          <w:sz w:val="20"/>
        </w:rPr>
        <w:t>When Mahāprabhu had sanctified Jagadīśa's house in Yaśaḍā and was about to leave for Nīlācala, Duḥkhinī was deeply grieved at the separation from Gaurasundara. So Mahāprabhu agreed to accept Duḥkhinī's service in the village of Yaśaḍā in the form of the Gaura-Gopāla Deity. Ever since, the Śrī Gaura-Gopāla Deity (a golden-hued wooden form of Gopāla) has been served there.</w:t>
      </w:r>
    </w:p>
    <w:p>
      <w:pPr>
        <w:jc w:val="both"/>
      </w:pPr>
      <w:r>
        <w:rPr>
          <w:rFonts w:ascii="Times New Roman" w:hAnsi="Times New Roman"/>
          <w:sz w:val="20"/>
        </w:rPr>
        <w:t>The Gaṅgā has moved away from this place by nearly a *krośa*. For some time the perfected Bhagavān dāsa Bābājī Mahāśaya of Kālnā performed *bhajana* in the village of Yaśaḍā. Later the Bābājī Mahāśaya left this place and settled in Kālnā, but even from Kālnā he came here from time to time. At that time Vijayacandra Gosvāmī Mahāśaya was the servitor of Śrī Jagannāthadeva. The present servitor of the *śrīpāṭa* is Śrī Lalitamohana Gosvāmī. The family are Bā̃ḍuyyes (Bandyopādhyāyas); their maternal uncles are of the Gāṅgulī family. A *sūcaka-gāna* (introductory song) on Jagadīśa Paṇḍita Gosvāmī, composed by a Vaiṣṇava poet named Gadādhara, is still sung in the village of Yaśaḍā. The song sets out the life of Jagadīśa Paṇḍita in a few words. Raghunāthācārya, the son of Khañja Bhagavān, was a disciple of Jagadīśa Paṇḍita Gosvāmī.</w:t>
      </w:r>
    </w:p>
    <w:p>
      <w:pPr>
        <w:jc w:val="both"/>
      </w:pPr>
      <w:r>
        <w:rPr>
          <w:rFonts w:ascii="Times New Roman" w:hAnsi="Times New Roman"/>
          <w:sz w:val="20"/>
        </w:rPr>
        <w:t>Jagadīśa Paṇḍita's disappearance day is the third lunar day of the bright fortnight of Pauṣa. Every year on the twelfth lunar day of the bright fortnight of Pauṣa the festival of Jagadīśa Paṇḍita's birth is held, and many people gather for the Snāna-yātrā.</w:t>
      </w:r>
    </w:p>
    <w:p>
      <w:pPr>
        <w:keepNext/>
        <w:spacing w:before="160"/>
        <w:jc w:val="center"/>
      </w:pPr>
      <w:r>
        <w:rPr>
          <w:rFonts w:ascii="Times New Roman" w:hAnsi="Times New Roman"/>
          <w:i/>
          <w:sz w:val="21"/>
        </w:rPr>
        <w:t>(16) Dhanañjaya Paṇḍita (*gopāla* 6) —</w:t>
      </w:r>
    </w:p>
    <w:p>
      <w:pPr>
        <w:jc w:val="both"/>
      </w:pPr>
      <w:r>
        <w:rPr>
          <w:b/>
        </w:rPr>
        <w:t xml:space="preserve">31 </w:t>
      </w:r>
      <w:r>
        <w:rPr>
          <w:rFonts w:ascii="Times New Roman" w:hAnsi="Times New Roman"/>
        </w:rPr>
        <w:t>Dhanañjaya Paṇḍita, a dear servant of Nityānanda, was utterly detached and always full of love for Kṛṣṇa.</w:t>
      </w:r>
    </w:p>
    <w:p>
      <w:pPr>
        <w:jc w:val="both"/>
      </w:pPr>
      <w:r>
        <w:rPr>
          <w:b/>
          <w:i/>
          <w:sz w:val="20"/>
        </w:rPr>
        <w:t xml:space="preserve">Anubhāṣya. </w:t>
      </w:r>
      <w:r>
        <w:rPr>
          <w:rFonts w:ascii="Times New Roman" w:hAnsi="Times New Roman"/>
          <w:sz w:val="20"/>
        </w:rPr>
        <w:t>Śrī Dhanañjaya Paṇḍita lived in the village of Śītala near Kāṭoyā. He is one of the twelve *gopālas*, the friend “Vasudāma.” In the *Gaura-gaṇoddeśa* (verse 127): “The friend Vasudāma is Paṇḍita Śrī Dhanañjaya.” *Caitanya-bhāgavata*, Antya, Chapter 6: “Dhanañjaya Paṇḍita is an extraordinary *mahānta*; Nityānanda is in his heart every moment.”</w:t>
      </w:r>
    </w:p>
    <w:p>
      <w:pPr>
        <w:jc w:val="both"/>
      </w:pPr>
      <w:r>
        <w:rPr>
          <w:rFonts w:ascii="Times New Roman" w:hAnsi="Times New Roman"/>
          <w:sz w:val="20"/>
        </w:rPr>
        <w:t>Śītalagrāma lies in Barddhamāna district, within Maṅgalakoṭa police station and Kaicara post office. From Barddhamāna one takes the Kāṭoyā light railway, gets off at Kaicara station, 9 miles from Kāṭoyā, and goes 1 mile to the northeast. The temple is a thatched hut with a mud wall around it. Long ago the Mallika Bābus of the village of “Bājārabana Kābāśī” built a brick house for the Deity. That temple collapsed sixty-four or sixty-five years ago; the foundation of the old temple still remains. To the left of the entrance is a *tulasī* altar: this is the *samādhi* altar of Dhanañjaya Paṇḍita. In the west-facing house are Śrī Gopīnātha, whom Śrī Dhanañjaya served, Śrī Śrī Nitāi-Gaura, and the Deity of Śrī Dāmodara. Every year in the middle of the month of Māgha the Deities are carried to a garden a little way from the temple, and the disappearance festival is held. Some say that Dhanañjaya Paṇḍita's real birthplace is the village of “Jāḍ” in Caṭṭagrāma district. He came from there and established Deity service in Śītalagrāma and in the village of Sā̃caḍā-Pā̃caḍā.</w:t>
      </w:r>
    </w:p>
    <w:p>
      <w:pPr>
        <w:jc w:val="both"/>
      </w:pPr>
      <w:r>
        <w:rPr>
          <w:rFonts w:ascii="Times New Roman" w:hAnsi="Times New Roman"/>
          <w:sz w:val="20"/>
        </w:rPr>
        <w:t>It is said that he performed *saṅkīrtana* with Mahāprabhu in Navadvīpa for some time, returned to Śītalagrāma, and from there set out to see Śrī Vṛndāvana-dhāma. On the way to Vṛndāvana he stayed for a while in the village of Sā̃caḍā-Pā̃caḍā, three *krośas* south of present-day Memārī station. There he permitted the disciple traveling with him to establish the service of the Deity, and he himself went on to Vṛndāvana. That is why people also call the village of Sā̃caḍā-Pā̃caḍā “Dhanañjaya's *pāṭa*.” Now this village holds no trace of Dhanañjaya Paṇḍita; his principal *śrīpāṭa* is Śītalagrāma itself. On returning from Vṛndāvana he served the Deity in the village of Jalandi, and from there he came again to Śītalagrāma and established the service of Śrī Gaurāṅgadeva.</w:t>
      </w:r>
    </w:p>
    <w:p>
      <w:pPr>
        <w:jc w:val="both"/>
      </w:pPr>
      <w:r>
        <w:rPr>
          <w:rFonts w:ascii="Times New Roman" w:hAnsi="Times New Roman"/>
          <w:sz w:val="20"/>
        </w:rPr>
        <w:t>It is said that Dhanañjaya had no descendants. He had a brother named Sañjaya, whose son was named Rāmakānāi Ṭhākura. Sañjaya's *śrīpāṭa* is the village of Jalandi (Lokanagara post office) in Barddhamāna district, four or five *krośas* to the east. Among Sañjaya's descendants, Śrī Nīlamaṇi Ṭhākura, Śrī Rākhālacandra Ṭhākura and others, as well as descendants through a daughter, Śrī Kānāilāla Mukhopādhyāya and others, live in Jalandi itself. Śrī Rādhā-Govinda is served there. The *śrīpāṭa* of that Rāmakānāi is in Mulukagrāma, very close to present-day Bolapura; the servitors, Śrī Yugalakiśora Mukhopādhyāya and Śrī Gaurakiśora Mukhopādhyāya, live there. Some say that Sañjaya was Dhanañjaya's disciple. The present servitors at Śītalagrāma are descendants of a disciple of Dhanañjaya Paṇḍita. The ancient Deity Śrī Śyāmasundara Jīu, installed by Dhanañjaya's disciple Jīvanakṛṣṇa, is now in the house of Gopāla Rāya Caudhurī.</w:t>
      </w:r>
    </w:p>
    <w:p>
      <w:pPr>
        <w:keepNext/>
        <w:spacing w:before="160"/>
        <w:jc w:val="center"/>
      </w:pPr>
      <w:r>
        <w:rPr>
          <w:rFonts w:ascii="Times New Roman" w:hAnsi="Times New Roman"/>
          <w:i/>
          <w:sz w:val="21"/>
        </w:rPr>
        <w:t>(17) Maheśa Paṇḍita (*gopāla* 7) —</w:t>
      </w:r>
    </w:p>
    <w:p>
      <w:pPr>
        <w:jc w:val="both"/>
      </w:pPr>
      <w:r>
        <w:rPr>
          <w:b/>
        </w:rPr>
        <w:t xml:space="preserve">32 </w:t>
      </w:r>
      <w:r>
        <w:rPr>
          <w:rFonts w:ascii="Times New Roman" w:hAnsi="Times New Roman"/>
        </w:rPr>
        <w:t>Maheśa Paṇḍita is a generous cowherd boy of Vraja; to the beat of the kettledrum he would dance, drunk with love.</w:t>
      </w:r>
    </w:p>
    <w:p>
      <w:pPr>
        <w:jc w:val="both"/>
      </w:pPr>
      <w:r>
        <w:rPr>
          <w:b/>
          <w:i/>
          <w:sz w:val="20"/>
        </w:rPr>
        <w:t xml:space="preserve">Anubhāṣya. </w:t>
      </w:r>
      <w:r>
        <w:rPr>
          <w:rFonts w:ascii="Times New Roman" w:hAnsi="Times New Roman"/>
          <w:sz w:val="20"/>
        </w:rPr>
        <w:t>Maheśa Paṇḍita. His *śrīpāṭa* was at Pālapāḍā until the first few months of the Bengali year 1334. It was then moved to the village of Kā̃ṭhāladhuli near Cākadaha. He is one of the twelve *gopālas*, the friend “Mahābāhu.” In the *Gaura-gaṇoddeśa* (verse 129): “Maheśa Paṇḍita is the glorious Mahābāhu, a friend in Vraja.” *Caitanya-bhāgavata*, Antya, Chapter 6: “Maheśa Paṇḍita is a most exalted *mahānta*.”</w:t>
      </w:r>
    </w:p>
    <w:p>
      <w:pPr>
        <w:jc w:val="both"/>
      </w:pPr>
      <w:r>
        <w:rPr>
          <w:rFonts w:ascii="Times New Roman" w:hAnsi="Times New Roman"/>
          <w:sz w:val="20"/>
        </w:rPr>
        <w:t>Pālapāḍā lies in Nadīyā district, in the jungle, a mile south of Cākadaha station on the E.B.R. line. The Gaṅgā is far from here. Formerly Maheśa Paṇḍita lived across from Jirāṭ, on the eastern bank, at a place called Masipura or Yaśīpura (?). But Masīpura was swallowed by the Gaṅgā, and the Deity installed by Maheśa Paṇḍita stayed for some time at Beleḍāṅgā near Sukhasāgara. When the Gaṅgā eroded and destroyed Beleḍāṅgā as well, the zamindar of Pālapāḍā, Navakumāra Caṭṭopādhyāya, prevailed on the servitor of that time, Bābājī Rāmakṛṣṇadāsa, to bring the Deity to Pālapāḍā, and he built a temple there. Navakumāra Bābu's son, Rajanī Bābu, registered the temple lands in the name of Harekṛṣṇadāsa Bābājī in 1883 A.D. Since then the name “Pālapāḍā-pāṭa” has continued. Pālapāḍā is in Pā̃canagara *parganā*. Fourteen *mauzās* — Beleḍāṅgā, Berigrāma, Sukhasāgara, Cānduḍe, Manasāpotā, Pālapāḍā and others — lie in Pā̃canagara, so some call the area “Nāgaradeśa.” Some hold that this Maheśa Paṇḍita was the younger brother of Jagadīśa Paṇḍita of the Yaśaḍā *śrīpāṭa*. They say that Jagadīśa, Hiraṇya and this Maheśa Paṇḍita were three brothers: Jagadīśa the eldest, Hiraṇya the middle, and Maheśa the youngest. But authoritative books do not say whether this Maheśa Paṇḍita was Śrī Jagadīśa's brother, so the claim is doubtful.</w:t>
      </w:r>
    </w:p>
    <w:p>
      <w:pPr>
        <w:jc w:val="both"/>
      </w:pPr>
      <w:r>
        <w:rPr>
          <w:rFonts w:ascii="Times New Roman" w:hAnsi="Times New Roman"/>
          <w:sz w:val="20"/>
        </w:rPr>
        <w:t>Śrī Maheśa Paṇḍita was with Śrī Nityānanda at the festival at Pāṇihāṭī, and after the festival he went with Śrī Nityānanda to Saptagrāma. The eighth wave of the *Bhakti-ratnākara* shows that when Śrī Narottama Ṭhākura came to Khaḍadaha, Śrī Maheśa Paṇḍita was present there.</w:t>
      </w:r>
    </w:p>
    <w:p>
      <w:pPr>
        <w:jc w:val="both"/>
      </w:pPr>
      <w:r>
        <w:rPr>
          <w:rFonts w:ascii="Times New Roman" w:hAnsi="Times New Roman"/>
          <w:sz w:val="20"/>
        </w:rPr>
        <w:t>The temple of the *śrīpāṭa* is a simple house. In the dilapidated temple reside the sacred forms of Śrī Gaura-Nityānanda, Śrī Gopīnātha, Śrī Madana-mohana, Śrī Rādhā-Govinda and a *śālagrāma*. In front of the temple is the altar of Maheśa Paṇḍita's *phula-samāja* (flower tomb). Now the service is maintained only by begging. A local resident, Śrī Kālīkṛṣṇa Cakravartī, contributes 25 rupees a year. Śrī Maheśa Paṇḍita has no descendants. The present servitor is Śrī Sanātana dāsa Bābājī.</w:t>
      </w:r>
    </w:p>
    <w:p>
      <w:pPr>
        <w:keepNext/>
        <w:spacing w:before="160"/>
        <w:jc w:val="center"/>
      </w:pPr>
      <w:r>
        <w:rPr>
          <w:rFonts w:ascii="Times New Roman" w:hAnsi="Times New Roman"/>
          <w:i/>
          <w:sz w:val="21"/>
        </w:rPr>
        <w:t>(18) Puruṣottama Paṇḍita (*gopāla* 8) —</w:t>
      </w:r>
    </w:p>
    <w:p>
      <w:pPr>
        <w:jc w:val="both"/>
      </w:pPr>
      <w:r>
        <w:rPr>
          <w:b/>
        </w:rPr>
        <w:t xml:space="preserve">33 </w:t>
      </w:r>
      <w:r>
        <w:rPr>
          <w:rFonts w:ascii="Times New Roman" w:hAnsi="Times New Roman"/>
        </w:rPr>
        <w:t>Puruṣottama Paṇḍita of Navadvīpa was a great soul; at the very name of Nityānanda he was seized by the great madness of love.</w:t>
      </w:r>
    </w:p>
    <w:p>
      <w:pPr>
        <w:jc w:val="both"/>
      </w:pPr>
      <w:r>
        <w:rPr>
          <w:b/>
          <w:i/>
          <w:sz w:val="20"/>
        </w:rPr>
        <w:t xml:space="preserve">Anubhāṣya. </w:t>
      </w:r>
      <w:r>
        <w:rPr>
          <w:rFonts w:ascii="Times New Roman" w:hAnsi="Times New Roman"/>
          <w:sz w:val="20"/>
        </w:rPr>
        <w:t>Puruṣottama Paṇḍita. *Caitanya-bhāgavata*, Antya, Chapter 6: “Paṇḍita Puruṣottama was born in Navadvīpa; he is a great servant of Nityānanda-svarūpa, close to His heart.” He is one of the twelve *gopālas*, “Stokakṛṣṇa.” In the *Gaura-gaṇoddeśa* (verse 130): “He who was formerly the friend Stokakṛṣṇa is the servant Śrī Puruṣottama.” Some say that his *śrīpāṭa* is at Sukhasāgara.</w:t>
      </w:r>
    </w:p>
    <w:p>
      <w:pPr>
        <w:keepNext/>
        <w:spacing w:before="160"/>
        <w:jc w:val="center"/>
      </w:pPr>
      <w:r>
        <w:rPr>
          <w:rFonts w:ascii="Times New Roman" w:hAnsi="Times New Roman"/>
          <w:i/>
          <w:sz w:val="21"/>
        </w:rPr>
        <w:t>(19) Balarāma dāsa —</w:t>
      </w:r>
    </w:p>
    <w:p>
      <w:pPr>
        <w:jc w:val="both"/>
      </w:pPr>
      <w:r>
        <w:rPr>
          <w:b/>
        </w:rPr>
        <w:t xml:space="preserve">34 </w:t>
      </w:r>
      <w:r>
        <w:rPr>
          <w:rFonts w:ascii="Times New Roman" w:hAnsi="Times New Roman"/>
        </w:rPr>
        <w:t>Balarāma dāsa tasted the rasa of love for Kṛṣṇa, and at the name of Nityānanda he was utterly beside himself.</w:t>
      </w:r>
    </w:p>
    <w:p>
      <w:pPr>
        <w:jc w:val="both"/>
      </w:pPr>
      <w:r>
        <w:rPr>
          <w:b/>
          <w:i/>
          <w:sz w:val="20"/>
        </w:rPr>
        <w:t xml:space="preserve">Anubhāṣya. </w:t>
      </w:r>
      <w:r>
        <w:rPr>
          <w:rFonts w:ascii="Times New Roman" w:hAnsi="Times New Roman"/>
          <w:sz w:val="20"/>
        </w:rPr>
        <w:t>Balarāma dāsa. *Caitanya-bhāgavata*, Antya, Chapter 6: “Balarāma dāsa, utterly intoxicated with the *rasa* of *prema*: even by the breeze that has touched him, all sins are destroyed.”</w:t>
      </w:r>
    </w:p>
    <w:p>
      <w:pPr>
        <w:keepNext/>
        <w:spacing w:before="160"/>
        <w:jc w:val="center"/>
      </w:pPr>
      <w:r>
        <w:rPr>
          <w:rFonts w:ascii="Times New Roman" w:hAnsi="Times New Roman"/>
          <w:i/>
          <w:sz w:val="21"/>
        </w:rPr>
        <w:t>(20) Yadunātha Kavicandra —</w:t>
      </w:r>
    </w:p>
    <w:p>
      <w:pPr>
        <w:jc w:val="both"/>
      </w:pPr>
      <w:r>
        <w:rPr>
          <w:b/>
        </w:rPr>
        <w:t xml:space="preserve">35 </w:t>
      </w:r>
      <w:r>
        <w:rPr>
          <w:rFonts w:ascii="Times New Roman" w:hAnsi="Times New Roman"/>
        </w:rPr>
        <w:t>Yadunātha Kavicandra was a great devotee, in whose heart Nityānanda dances.</w:t>
      </w:r>
    </w:p>
    <w:p>
      <w:pPr>
        <w:jc w:val="both"/>
      </w:pPr>
      <w:r>
        <w:rPr>
          <w:b/>
          <w:i/>
          <w:sz w:val="20"/>
        </w:rPr>
        <w:t xml:space="preserve">Anubhāṣya. </w:t>
      </w:r>
      <w:r>
        <w:rPr>
          <w:rFonts w:ascii="Times New Roman" w:hAnsi="Times New Roman"/>
          <w:sz w:val="20"/>
        </w:rPr>
        <w:t>Yadunātha Kavicandra. *Caitanya-bhāgavata*, Antya, Chapter 6: “Yadunātha Kavicandra is full of the *rasa* of *prema*; Nityānanda is always in his heart.” The same work, Madhya, Chapter 1: “Ratnagarbha Ācārya is his famous name; he was a companion of Nityānanda Prabhu's father,</w:t>
      </w:r>
      <w:r>
        <w:rPr>
          <w:rFonts w:ascii="Times New Roman" w:hAnsi="Times New Roman"/>
          <w:sz w:val="20"/>
          <w:vertAlign w:val="superscript"/>
        </w:rPr>
        <w:t>5</w:t>
      </w:r>
      <w:r>
        <w:rPr>
          <w:rFonts w:ascii="Times New Roman" w:hAnsi="Times New Roman"/>
          <w:sz w:val="20"/>
        </w:rPr>
        <w:t xml:space="preserve"> born in the same village. His three sons are like the honey of Kṛṣṇa's lotus feet: Kṛṣṇānanda, Jīva and Yadunātha Kavicandra.”</w:t>
      </w:r>
    </w:p>
    <w:p>
      <w:pPr>
        <w:keepNext/>
        <w:spacing w:before="160"/>
        <w:jc w:val="center"/>
      </w:pPr>
      <w:r>
        <w:rPr>
          <w:rFonts w:ascii="Times New Roman" w:hAnsi="Times New Roman"/>
          <w:i/>
          <w:sz w:val="21"/>
        </w:rPr>
        <w:t>(21) Dvija Kṛṣṇadāsa —</w:t>
      </w:r>
    </w:p>
    <w:p>
      <w:pPr>
        <w:jc w:val="both"/>
      </w:pPr>
      <w:r>
        <w:rPr>
          <w:b/>
        </w:rPr>
        <w:t xml:space="preserve">36 </w:t>
      </w:r>
      <w:r>
        <w:rPr>
          <w:rFonts w:ascii="Times New Roman" w:hAnsi="Times New Roman"/>
        </w:rPr>
        <w:t>Kṛṣṇadāsa, an excellent brāhmaṇa born in Rāḍha, was a foremost servant of Śrī Nityānanda.</w:t>
      </w:r>
    </w:p>
    <w:p>
      <w:pPr>
        <w:jc w:val="both"/>
      </w:pPr>
      <w:r>
        <w:rPr>
          <w:b/>
          <w:i/>
          <w:sz w:val="20"/>
        </w:rPr>
        <w:t xml:space="preserve">Anubhāṣya. </w:t>
      </w:r>
      <w:r>
        <w:rPr>
          <w:rFonts w:ascii="Times New Roman" w:hAnsi="Times New Roman"/>
          <w:sz w:val="20"/>
        </w:rPr>
        <w:t>Kṛṣṇadāsa. *Caitanya-bhāgavata*, Antya, Chapter 6: “The noble *brāhmaṇa* Kṛṣṇadāsa was born in Rāḍha; his pastimes are among Nityānanda's associates.”</w:t>
      </w:r>
    </w:p>
    <w:p>
      <w:pPr>
        <w:keepNext/>
        <w:spacing w:before="160"/>
        <w:jc w:val="center"/>
      </w:pPr>
      <w:r>
        <w:rPr>
          <w:rFonts w:ascii="Times New Roman" w:hAnsi="Times New Roman"/>
          <w:i/>
          <w:sz w:val="21"/>
        </w:rPr>
        <w:t>(22) Kālā Kṛṣṇadāsa (*gopāla* 9) —</w:t>
      </w:r>
    </w:p>
    <w:p>
      <w:pPr>
        <w:jc w:val="both"/>
      </w:pPr>
      <w:r>
        <w:rPr>
          <w:b/>
        </w:rPr>
        <w:t xml:space="preserve">37 </w:t>
      </w:r>
      <w:r>
        <w:rPr>
          <w:rFonts w:ascii="Times New Roman" w:hAnsi="Times New Roman"/>
        </w:rPr>
        <w:t>Kālā Kṛṣṇadāsa was a great Vaiṣṇava, among the foremost; he knew no one but the moonlike Nityānanda.</w:t>
      </w:r>
    </w:p>
    <w:p>
      <w:pPr>
        <w:jc w:val="both"/>
      </w:pPr>
      <w:r>
        <w:rPr>
          <w:b/>
          <w:i/>
          <w:sz w:val="20"/>
        </w:rPr>
        <w:t xml:space="preserve">Anubhāṣya. </w:t>
      </w:r>
      <w:r>
        <w:rPr>
          <w:rFonts w:ascii="Times New Roman" w:hAnsi="Times New Roman"/>
          <w:sz w:val="20"/>
        </w:rPr>
        <w:t>Kālā Kṛṣṇadāsa. *Caitanya-bhāgavata*, Antya, Chapter 6: “Kāliyā Kṛṣṇadāsa is famous throughout the three worlds; by remembering him one attains Gauracandra.” In the *Gaura-gaṇoddeśa* (verse 132): “He who is Lavaṅga, the friend in Vraja, is Kāla Śrī Kṛṣṇadāsa.” He is one of the twelve *gopālas*, the friend “Lavaṅga.” His *śrīpāṭa* is the village of “Ākāihāṭ” in Barddhamāna district, within Kāṭoyā police station and post office; it lies beside the “Navadvīpa–Kāṭoyā” highway that runs from Kāṭoyā. On the E.I.R. line one goes from Byāṇḍel junction to Kāṭoyā station and walks two miles from there; or one gets off at Dā̃ihāṭ, the station before Kāṭoyā, and the way is about a mile. The village of Ākāihāṭ is very small, and few people live there. The *śrīpāṭa* is now in decay. The temple over Kālā Kṛṣṇadāsa Ṭhākura's *samādhi* has collapsed: its beams broke and everything lies buried. Going from the road through a mango grove, one sees ahead a ruined little room. In it is the Deity's empty altar, and in its southeast corner a thatched shed, under which is the *samāja* of the servitors. The present servitor is Hareramadāsa Bābājī. To the south is a pond: this is “Nūpura-kuṇḍa.” Tradition says that the anklet (*nūpura*) of Raghunandana Ṭhākura, the son of Mukunda of Śrīkhaṇḍa — or, as some say, of Nityānanda Prabhu — fell into this pond. It is said that this anklet, along with Śrī Rādhā-vallabha and Śrī Gopāla Jīu of the Ākāihāṭ *śrīpāṭa*, is still kept at the *mahānta-bāṭī* in the village of Kaḍui, three *krośas* from Ākāihāṭ. There is a handwritten *Śrī Caitanya-bhāgavata* of the year 1200 and a *Śrī Caritāmṛta* copied in 1271. In the month of Caitra, on the twelfth lunar day of the dark fortnight — the day of Vāruṇī — the festival of Śrī Kālā Kṛṣṇadāsa Ṭhākura's disappearance is held here.</w:t>
      </w:r>
    </w:p>
    <w:p>
      <w:pPr>
        <w:jc w:val="both"/>
      </w:pPr>
      <w:r>
        <w:rPr>
          <w:rFonts w:ascii="Times New Roman" w:hAnsi="Times New Roman"/>
          <w:sz w:val="20"/>
        </w:rPr>
        <w:t>According to the “Gosvāmīs” of the village of “Sonātalā,” on the north bank of the river Ichāmatī about 3 miles west of the well-known Beḍābandara in Pābanā district, Kālā Kṛṣṇadāsa Ṭhākura was born in a *brāhmaṇa* family of the Varendra class, of the Bharadvāja *gotra*, and a “Bhāduḍa-grāmī.” From Ākāihāṭ, Kālā Kṛṣṇadāsa Ṭhākura, preaching the holy name, came to Pābanā. In the field where he set up his *āśrama*, ruins of buildings can still be seen. Later his kinsmen also came to this place. As there were no Vārendra *brāhmaṇas* at Ākāihāṭ, he married in this region, and after some time he went again to Ākāihāṭ and to Śrī Vṛndāvana. While he was living in the village of Sonātalā, a son named “Śrī Mohanadāsa” was born to him. He left the boy at the home of his maternal uncle in the village of Sonātalā, or Bhāduṭī-Mathurāpura, gave him all his property, and went with his wife to Śrī Vṛndāvana. In Śrī Vṛndāvana another son was born to him, named “Gaurāṅgadāsa.” Because Gaurāṅgadāsa was born in Śrī Vṛndāvana, he was also called Vṛndāvanadāsa. Later the father sent him too to his eldest son, Mohanadāsa, and told him to take a six-*ānā* share (six-sixteenths) of the property. Gaurāṅgadāsa manifested the Deity of Śrī Kālācā̃da, resembling Śrī Govinda Jīu of Śrī Vṛndāvana, and served Him together with his elder brother.</w:t>
      </w:r>
    </w:p>
    <w:p>
      <w:pPr>
        <w:jc w:val="both"/>
      </w:pPr>
      <w:r>
        <w:rPr>
          <w:rFonts w:ascii="Times New Roman" w:hAnsi="Times New Roman"/>
          <w:sz w:val="20"/>
        </w:rPr>
        <w:t>Kālā Kṛṣṇadāsa Ṭhākura's descendants, headed by Śrī Vijayagovinda Gosvāmī, still live today in Sonātalā and other places in Pābanā district.</w:t>
      </w:r>
    </w:p>
    <w:p>
      <w:pPr>
        <w:jc w:val="both"/>
      </w:pPr>
      <w:r>
        <w:rPr>
          <w:rFonts w:ascii="Times New Roman" w:hAnsi="Times New Roman"/>
          <w:sz w:val="20"/>
        </w:rPr>
        <w:t>At Sonātalā one can still see the site of the *āśrama* house, the bricks of the temple, and the *ghāṭa* of the pond. The Deity here, Śrī Kālācā̃da Jīu, is served in turn by Kālā Kṛṣṇadāsa's descendants themselves. Here, in the month of Agrahāyaṇa, on the twelfth lunar day of the dark fortnight, the festival of Kālā Kṛṣṇadāsa Ṭhākura's disappearance is held.</w:t>
      </w:r>
    </w:p>
    <w:p>
      <w:pPr>
        <w:keepNext/>
        <w:spacing w:before="160"/>
        <w:jc w:val="center"/>
      </w:pPr>
      <w:r>
        <w:rPr>
          <w:rFonts w:ascii="Times New Roman" w:hAnsi="Times New Roman"/>
          <w:i/>
          <w:sz w:val="21"/>
        </w:rPr>
        <w:t>(23) Sadāśiva Kavirāja, (24) Puruṣottama (*gopāla* 10) —</w:t>
      </w:r>
    </w:p>
    <w:p>
      <w:pPr>
        <w:jc w:val="both"/>
      </w:pPr>
      <w:r>
        <w:rPr>
          <w:b/>
        </w:rPr>
        <w:t xml:space="preserve">38 </w:t>
      </w:r>
      <w:r>
        <w:rPr>
          <w:rFonts w:ascii="Times New Roman" w:hAnsi="Times New Roman"/>
        </w:rPr>
        <w:t>Śrī Sadāśiva Kavirāja was a great soul, and Śrī Puruṣottama dāsa was his son.</w:t>
      </w:r>
    </w:p>
    <w:p>
      <w:pPr>
        <w:keepNext/>
        <w:spacing w:before="160"/>
        <w:jc w:val="center"/>
      </w:pPr>
      <w:r>
        <w:rPr>
          <w:rFonts w:ascii="Times New Roman" w:hAnsi="Times New Roman"/>
          <w:i/>
          <w:sz w:val="21"/>
        </w:rPr>
        <w:t>“Nāgara” Puruṣottama —</w:t>
      </w:r>
    </w:p>
    <w:p>
      <w:pPr>
        <w:jc w:val="both"/>
      </w:pPr>
      <w:r>
        <w:rPr>
          <w:b/>
        </w:rPr>
        <w:t xml:space="preserve">39 </w:t>
      </w:r>
      <w:r>
        <w:rPr>
          <w:rFonts w:ascii="Times New Roman" w:hAnsi="Times New Roman"/>
        </w:rPr>
        <w:t>From his birth he was absorbed in the feet of Nityānanda, and he ceaselessly played childhood games with Kṛṣṇa.</w:t>
      </w:r>
    </w:p>
    <w:p>
      <w:pPr>
        <w:jc w:val="both"/>
      </w:pPr>
      <w:r>
        <w:rPr>
          <w:b/>
          <w:i/>
          <w:sz w:val="20"/>
        </w:rPr>
        <w:t xml:space="preserve">Anubhāṣya. </w:t>
      </w:r>
      <w:r>
        <w:rPr>
          <w:rFonts w:ascii="Times New Roman" w:hAnsi="Times New Roman"/>
          <w:sz w:val="20"/>
        </w:rPr>
        <w:t>Sadāśiva Kavirāja and Nāgara Puruṣottama. *Caitanya-bhāgavata*, Antya, Chapter 6: “Sadāśiva Kavirāja is greatly fortunate; his son is named Śrī Puruṣottama dāsa. Puruṣottama dāsa's body has no external consciousness: Nityānanda-candra sports in his heart.” In the *Gaura-gaṇoddeśa* (verse 156): “She who was formerly Candrāvalī in Vraja, most dear to Kṛṣṇa, is now in Gauḍa the Kavirāja Sadāśiva.” Verse 131: “Sadāśiva's son, named Nāgara Puruṣottama, born in a Vaidya family, is he who in Vraja was the cowherd named Dāma.” Sadāśiva Kavirāja's father, Kaṁsāri Sena, is in Kṛṣṇa's pastimes the *sakhī* “Ratnāvalī” of Vraja. Some say that Kaṁsāri Sena lived at Guptipāḍā on the E.I.R. line, but no trace of him can be found there now. Be that as it may, perfected devotees of Gaura like these, four generations in a row, are rare anywhere else.</w:t>
      </w:r>
    </w:p>
    <w:p>
      <w:pPr>
        <w:jc w:val="both"/>
      </w:pPr>
      <w:r>
        <w:rPr>
          <w:rFonts w:ascii="Times New Roman" w:hAnsi="Times New Roman"/>
          <w:sz w:val="20"/>
        </w:rPr>
        <w:t>Śrī Puruṣottama Ṭhākura's *śrīpāṭa* was formerly at Sukhasāgara, equidistant from Cākadaha and Śimurāli stations. First, when the village of Beleḍāṅgā was destroyed, Śrī Puruṣottama Ṭhākura's Deities were brought to Sukhasāgara. Then Sukhasāgara too was swallowed by the Gaṅgā. So Puruṣottama Ṭhākura's Deity was brought to Sāhebaḍāṅgā-Beḍigrāma together with the Deities of Mother Śrī Jāhnavā's *gādi* (seat), which had been at that place. When Beḍigrāma too was destroyed, Puruṣottama Ṭhākura's Deity, together with the Deities of Mother Jāhnavā's *gādi*, was moved to the village of Cā̃nduḍe, where He has now resided for about fifty years.</w:t>
      </w:r>
    </w:p>
    <w:p>
      <w:pPr>
        <w:jc w:val="both"/>
      </w:pPr>
      <w:r>
        <w:rPr>
          <w:rFonts w:ascii="Times New Roman" w:hAnsi="Times New Roman"/>
          <w:sz w:val="20"/>
        </w:rPr>
        <w:t>The village of Cā̃nduḍe on the Bhāgīrathī is in Nadīyā district, within Cākadaha police station, a mile from “Simurāli” station on the E.B.R. line and a mile's walk from “Pālapāḍā.”</w:t>
      </w:r>
    </w:p>
    <w:p>
      <w:pPr>
        <w:jc w:val="both"/>
      </w:pPr>
      <w:r>
        <w:rPr>
          <w:rFonts w:ascii="Times New Roman" w:hAnsi="Times New Roman"/>
          <w:sz w:val="20"/>
        </w:rPr>
        <w:t>Since the old Sukhasāgara was swallowed by the river, the new Sukhasāgara lies 3–4 miles from the village of Cā̃nduḍe, south of Kālīgañja.</w:t>
      </w:r>
    </w:p>
    <w:p>
      <w:pPr>
        <w:jc w:val="both"/>
      </w:pPr>
      <w:r>
        <w:rPr>
          <w:rFonts w:ascii="Times New Roman" w:hAnsi="Times New Roman"/>
          <w:sz w:val="20"/>
        </w:rPr>
        <w:t>Śrī Nityānanda Prabhu's son-in-law, the husband of Śrīmatī Gaṅgā-devī, was Śrī Mādhavācārya (Mādhava Caṭṭopādhyāya) of Jirāṭ; according to some he was a disciple of Śrī Nityānanda Prabhu, according to others of Śrī Jāhnavā-devī, and according to others of this Śrī Puruṣottama Ṭhākura. The *Vaiṣṇava-vandanā* states plainly that its author, Śrī Devakīnandana dāsa, was a disciple of this very Puruṣottama.</w:t>
      </w:r>
    </w:p>
    <w:p>
      <w:pPr>
        <w:jc w:val="both"/>
      </w:pPr>
      <w:r>
        <w:rPr>
          <w:rFonts w:ascii="Times New Roman" w:hAnsi="Times New Roman"/>
          <w:sz w:val="20"/>
        </w:rPr>
        <w:t>The present temple is a thatched hut with a mud wall. In the temple reside Śrī Jagannātha, Balarāma and Subhadrā; Nitāi-Gaura, two pairs of Deities; Gopīnātha; Mother Jāhnavā; Bāla-Gopāla; Rādhā-Govinda, five pairs; Revatī and Balarāma; and a *śālagrāma*. Some say that several of these sacred forms were installed by Puruṣottama Ṭhākura and the rest belong to Jāhnavā-devī's *gādi*. This *śrīpāṭa* is also known as “the *pāṭa* of Vasu-Jāhnavā.” The names of the following servitor-*mahāntas* of the Cā̃nduḍe *śrīpāṭa* are known: (1) Gopāladāsa Mahānta, (2) Rāmakṛṣṇa, (3) Vihāridāsa, (4) Rāmadāsa, (5) Gopāladāsa and (6) the present aged servitor, Sītānātha dāsa.</w:t>
      </w:r>
    </w:p>
    <w:p>
      <w:pPr>
        <w:keepNext/>
        <w:spacing w:before="160"/>
        <w:jc w:val="center"/>
      </w:pPr>
      <w:r>
        <w:rPr>
          <w:rFonts w:ascii="Times New Roman" w:hAnsi="Times New Roman"/>
          <w:i/>
          <w:sz w:val="21"/>
        </w:rPr>
        <w:t>(25) Kānu Ṭhākura —</w:t>
      </w:r>
    </w:p>
    <w:p>
      <w:pPr>
        <w:jc w:val="both"/>
      </w:pPr>
      <w:r>
        <w:rPr>
          <w:b/>
        </w:rPr>
        <w:t xml:space="preserve">40 </w:t>
      </w:r>
      <w:r>
        <w:rPr>
          <w:rFonts w:ascii="Times New Roman" w:hAnsi="Times New Roman"/>
        </w:rPr>
        <w:t>His son was the great soul Śrī Kānu Ṭhākura, whose body overflowed with the nectar of love for Kṛṣṇa.</w:t>
      </w:r>
    </w:p>
    <w:p>
      <w:pPr>
        <w:jc w:val="both"/>
      </w:pPr>
      <w:r>
        <w:rPr>
          <w:b/>
          <w:i/>
          <w:sz w:val="20"/>
        </w:rPr>
        <w:t xml:space="preserve">Anubhāṣya. </w:t>
      </w:r>
      <w:r>
        <w:rPr>
          <w:rFonts w:ascii="Times New Roman" w:hAnsi="Times New Roman"/>
          <w:sz w:val="20"/>
        </w:rPr>
        <w:t>Kānu Ṭhākura. Some count him among the twelve *gopālas*. He lived at Bodhakhānā. On the Central Section of the E.B.R. line one gets off at “Jhikaragāchā-ghāṭ” station, and from there, by boat on the river Kapotākṣa or overland, it is 2 or 2½ miles to the *śrīpāṭa* of Bodhakhānā.</w:t>
      </w:r>
    </w:p>
    <w:p>
      <w:pPr>
        <w:jc w:val="both"/>
      </w:pPr>
      <w:r>
        <w:rPr>
          <w:rFonts w:ascii="Times New Roman" w:hAnsi="Times New Roman"/>
          <w:sz w:val="20"/>
        </w:rPr>
        <w:t>Ṭhākura Kānāi's ancestor four generations back, Śrī Kaṁsāri Sena, was also called “Sambarāri.” In the *Vaiṣṇava-vandanā* Devakīnandana names four generations of Ṭhākura Kānāi's ancestors: “I honor Śrī Kaṁsāri Sena and Sena Śrīvallabha. With all my heart I honor Sadāśiva Kavirāja, who is ever mad with love and knows nothing external. I honor my chosen lord, named Śrī Puruṣottama. Who can describe his incomparable qualities?”</w:t>
      </w:r>
    </w:p>
    <w:p>
      <w:pPr>
        <w:jc w:val="both"/>
      </w:pPr>
      <w:r>
        <w:rPr>
          <w:rFonts w:ascii="Times New Roman" w:hAnsi="Times New Roman"/>
          <w:sz w:val="20"/>
        </w:rPr>
        <w:t>Puruṣottama Ṭhākura was the son of Sadāśiva, and Kānu Ṭhākura was the son of Puruṣottama Ṭhākura. Kānu Ṭhākura's descendants hold that Puruṣottama Ṭhākura and “Nāgara Puruṣottama” were different persons. They say that Kānu Ṭhākura's father is the one mentioned in the *Gaura-gaṇoddeśa* as “Dāsa Puruṣottama,” who is “Stokakṛṣṇa” in the pastimes of Vraja. But in the *Gaura-gaṇoddeśa* it is Puruṣottama, the son of Sadāśiva, born in a Vaidya family, who is called “Nāgara Puruṣottama.” This Nāgara Puruṣottama is the friend named “Dāma” in the pastimes of Vraja. Among Kānu Ṭhākura's descendants a tradition is current that Puruṣottama Ṭhākura lived in the village of “Sukhasāgara” on the east bank of the Gaṅgā. Puruṣottama's wife was named “Jāhnavā.” Soon after Ṭhākura Kānāi's birth, Jāhnavā disappeared from this world. When Nityānanda Prabhu learned that Puruṣottama Ṭhākura had lost his wife, He came to Puruṣottama's house and took the twelve-year-old</w:t>
      </w:r>
      <w:r>
        <w:rPr>
          <w:rFonts w:ascii="Times New Roman" w:hAnsi="Times New Roman"/>
          <w:sz w:val="20"/>
          <w:vertAlign w:val="superscript"/>
        </w:rPr>
        <w:t>6</w:t>
      </w:r>
      <w:r>
        <w:rPr>
          <w:rFonts w:ascii="Times New Roman" w:hAnsi="Times New Roman"/>
          <w:sz w:val="20"/>
        </w:rPr>
        <w:t xml:space="preserve"> child to His own home at Khaḍadaha.</w:t>
      </w:r>
    </w:p>
    <w:p>
      <w:pPr>
        <w:jc w:val="both"/>
      </w:pPr>
      <w:r>
        <w:rPr>
          <w:rFonts w:ascii="Times New Roman" w:hAnsi="Times New Roman"/>
          <w:sz w:val="20"/>
        </w:rPr>
        <w:t>According to Kānu Ṭhākura's descendants, Ṭhākura Kānāi appeared in Śaka 1457 (Bengali year 942), on the second lunar day of the bright fortnight of Āṣāḍha, a Thursday, the day of the Ratha-yātrā. Seeing the Ṭhākura's devotion to Kṛṣṇa from infancy, Nityānanda Prabhu named him “Śiśu Kṛṣṇadāsa” (the child Kṛṣṇadāsa).</w:t>
      </w:r>
    </w:p>
    <w:p>
      <w:pPr>
        <w:jc w:val="both"/>
      </w:pPr>
      <w:r>
        <w:rPr>
          <w:rFonts w:ascii="Times New Roman" w:hAnsi="Times New Roman"/>
          <w:sz w:val="20"/>
        </w:rPr>
        <w:t>In his fifth year the child Kṛṣṇadāsa went with the queen Mother Jāhnavā to Śrī Vṛndāvana-dhāma. The Vrajavāsīs headed by Śrī Jīva Gosvāmī, seeing the child Kṛṣṇadāsa's *bhāva* and other signs, gave him the name “Ṭhākura Kānāi.” There is a story that once in Vṛndāvana, as Ṭhākura Kānāi danced, overwhelmed by the bliss of *kīrtana*, an anklet vanished from his right foot. Ṭhākura Kānāi then said, “Wherever this anklet has fallen, there I will live.” It is said that the anklet fell in a village called “Bodhakhānā” in Yaśohara district, and from then on Ṭhākura Kānāi came to live at Bodhakhānā.</w:t>
      </w:r>
    </w:p>
    <w:p>
      <w:pPr>
        <w:jc w:val="both"/>
      </w:pPr>
      <w:r>
        <w:rPr>
          <w:rFonts w:ascii="Times New Roman" w:hAnsi="Times New Roman"/>
          <w:sz w:val="20"/>
        </w:rPr>
        <w:t>Another tradition is handed down in this family: the Deity “Prāṇavallabha” has been served since some ancestor of Sadāśiva several hundred years before the appearance of Śrīman Mahāprabhu. This “Prāṇavallabha” is still served at Bodhakhānā.</w:t>
      </w:r>
    </w:p>
    <w:p>
      <w:pPr>
        <w:jc w:val="both"/>
      </w:pPr>
      <w:r>
        <w:rPr>
          <w:rFonts w:ascii="Times New Roman" w:hAnsi="Times New Roman"/>
          <w:sz w:val="20"/>
        </w:rPr>
        <w:t>At the time of the “Bargī hāṅgāmā” (the Bargī raids), all of Ṭhākura Kānāi's sons, headed by Vaṁśīvadana, except the descendants of his eldest son, fled Bodhakhānā and settled in a village called “Bhājana-ghāṭ” in Nadīyā district. One of the descendants of Ṭhākura Kānāi's younger sons, named “Harikṛṣṇa Gosvāmī,” came back to Bodhakhānā after the Bargī raids had ended. He installed another, new Deity, also named “Prāṇavallabha.” Even now, in the village of Bodhakhānā, the descendants of Ṭhākura Kānāi's eldest son serve the ancient “Śrī Prāṇavallabha,” and the descendants of the younger son serve the newly installed “Prāṇavallabha.” At Bhājana-ghāṭ the Deity “Śrī Rādhā-vallabha” is served. The book *Prema-vilāsa* shows that Kānu Ṭhākura was present at the Kheturi festival together with Jāhnavā-devī and Vīrabhadra Prabhu.</w:t>
      </w:r>
    </w:p>
    <w:p>
      <w:pPr>
        <w:jc w:val="both"/>
      </w:pPr>
      <w:r>
        <w:rPr>
          <w:rFonts w:ascii="Times New Roman" w:hAnsi="Times New Roman"/>
          <w:sz w:val="20"/>
        </w:rPr>
        <w:t>Puruṣottama Ṭhākura and Kānu Ṭhākura had many disciples who were *brāhmaṇas* by birth. The four chief disciples of Puruṣottama Ṭhākura who were *brāhmaṇas* by birth are named thus: “His four dearest disciples, the best of *brāhmaṇas*: first Mādhavācārya, then Yādavācārya Paṇḍita, and Daivakīnandana dāsa, famous in Gauḍa-maṇḍala, who composed the book *Śrīmad Vaiṣṇava-vandanā*.” This Mādhavācārya is the husband of Gaṅgā-devī, the daughter of Śrī Nityānanda Prabhu. After the village of Sukhasāgara was destroyed, the Deities installed by Puruṣottama were brought to Cānduḍiyā, and they are now served together with his other Deities under the supervision of the descendants of Gaṅgā at Jirāṭ. Puruṣottama Ṭhākura's *śrīpāṭa* is also called the *pāṭa* of “Vasu-Jāhnavā.”</w:t>
      </w:r>
    </w:p>
    <w:p>
      <w:pPr>
        <w:jc w:val="both"/>
      </w:pPr>
      <w:r>
        <w:rPr>
          <w:rFonts w:ascii="Times New Roman" w:hAnsi="Times New Roman"/>
          <w:sz w:val="20"/>
        </w:rPr>
        <w:t>Kānu Ṭhākura's disciples live in the village of Gaḍabetā on the bank of the river Śilāvatī in Medinīpura district. A *brāhmaṇa* named “Śrīrāma,” of the Rāḍhī class and of the Kauthumī branch of the *Sāma Veda*, was a famous disciple of Kānāi Ṭhākura.</w:t>
      </w:r>
    </w:p>
    <w:p>
      <w:pPr>
        <w:keepNext/>
        <w:spacing w:before="160"/>
        <w:jc w:val="center"/>
      </w:pPr>
      <w:r>
        <w:rPr>
          <w:rFonts w:ascii="Times New Roman" w:hAnsi="Times New Roman"/>
          <w:i/>
          <w:sz w:val="21"/>
        </w:rPr>
        <w:t>(26) Uddhāraṇa Ṭhākura (*gopāla* 11) —</w:t>
      </w:r>
    </w:p>
    <w:p>
      <w:pPr>
        <w:jc w:val="both"/>
      </w:pPr>
      <w:r>
        <w:rPr>
          <w:b/>
        </w:rPr>
        <w:t xml:space="preserve">41 </w:t>
      </w:r>
      <w:r>
        <w:rPr>
          <w:rFonts w:ascii="Times New Roman" w:hAnsi="Times New Roman"/>
        </w:rPr>
        <w:t>Uddhāraṇa Datta, the best of great devotees, served the feet of Nityānanda in every way.</w:t>
      </w:r>
    </w:p>
    <w:p>
      <w:pPr>
        <w:jc w:val="both"/>
      </w:pPr>
      <w:r>
        <w:rPr>
          <w:b/>
          <w:i/>
          <w:sz w:val="20"/>
        </w:rPr>
        <w:t xml:space="preserve">Anubhāṣya. </w:t>
      </w:r>
      <w:r>
        <w:rPr>
          <w:rFonts w:ascii="Times New Roman" w:hAnsi="Times New Roman"/>
          <w:sz w:val="20"/>
        </w:rPr>
        <w:t>Uddhāraṇa Datta. In the *Gaura-gaṇoddeśa* (verse 129): “He who in Vraja was the cowherd Subāhu is Datta, named Uddhāraṇa.” He lived in Saptagrāma, on the bank of the river Sarasvatī near Triśabighā station in Hugalī district. Formerly “Saptagrāma” meant Vāsudevapura, Bā̃śaberiyā, Kṛṣṇapura, Nityānandapura, Śivapura, Śaṅkhanagara and Saptagrāma taken together. *Caitanya-bhāgavata*, Antya, Chapter 6: “Uddhāraṇa Datta is a great and generous Vaiṣṇava, who was given the right to serve Nityānanda.” Antya, Chapter 5: “After staying some days at Khaḍadaha, Nityānanda came to Saptagrāma with all His associates. The best of lords stayed on the bank of the Triveṇī, in the temple of the fortunate Uddhāraṇa Datta. In body, mind and words Datta Uddhāraṇa served Nityānanda's feet without pretense. Through Uddhāraṇa the whole merchant community was purified — of this there is no doubt.” By birth he belonged to a Suvarṇa-vaṇik family.</w:t>
      </w:r>
    </w:p>
    <w:p>
      <w:pPr>
        <w:jc w:val="both"/>
      </w:pPr>
      <w:r>
        <w:rPr>
          <w:rFonts w:ascii="Times New Roman" w:hAnsi="Times New Roman"/>
          <w:sz w:val="20"/>
        </w:rPr>
        <w:t>At Saptagrāma there is a six-armed form of Mahāprabhu, installed by Śrīla Uddhāraṇa Ṭhākura and served by him with his own hands. To His right is Śrī Nityānanda and to His left Śrī Gadādhara. There are also forms of Śrī Rādhā-Govinda and a Śrī Śālagrāma, and beneath the throne-altar a painting of Śrī Uddhāraṇa Ṭhākura Mahāśaya is worshiped. In front of the present temple is a large *nāṭya-mandira*. A memorial stone plaque on a pillar of the *nāṭya-mandira* bears the names of the builder of the temple and of those who restored the *śrīpāṭa*. Right in front of the *nāṭya-mandira* is a cool, shady *mādhavī* bower. On either side of the bower stand two pillars: on one is a painting of Uddhāraṇa Ṭhākura Mahāśaya, and on the other, on a stone plaque, the four *tāraka-brahma-nāmas* of the four *yugas* are inscribed.</w:t>
      </w:r>
    </w:p>
    <w:p>
      <w:pPr>
        <w:jc w:val="both"/>
      </w:pPr>
      <w:r>
        <w:rPr>
          <w:rFonts w:ascii="Times New Roman" w:hAnsi="Times New Roman"/>
          <w:sz w:val="20"/>
        </w:rPr>
        <w:t>In 1283 a mendicant named Nitāidāsa Bābājī collected 12 *bighās* of land for the *śrīpāṭa*. Then, through the special efforts of certain people, the *śrīpāṭa* kept up for a while, but gradually the service fell into disorder. Later, in 1306, through the combined efforts of Balarāma Mallika, former Sub-judge of Hugalī, and many wealthy Suvarṇa-vaṇiks of Calcutta, some order is now seen again in the service of the *śrīpāṭa*.</w:t>
      </w:r>
    </w:p>
    <w:p>
      <w:pPr>
        <w:jc w:val="both"/>
      </w:pPr>
      <w:r>
        <w:rPr>
          <w:rFonts w:ascii="Times New Roman" w:hAnsi="Times New Roman"/>
          <w:sz w:val="20"/>
        </w:rPr>
        <w:t>Half a century ago a wooden image of Śrīla Uddhāraṇa Ṭhākura, installed by the late Jagamohana Datta of Bāli in Hugalī, resided in a broken-down hut. That image is no longer at the Saptagrāma *śrīpāṭa*, and his painting is worshiped now. On inquiry we heard that Uddhāraṇa Ṭhākura's former image is now in the house of Śrī Madana Datta Mahāśaya of Bāli, Hugalī, and the *śālagrāma* the Ṭhākura served is in the same village, in the house of Śrīnātha Datta.</w:t>
      </w:r>
    </w:p>
    <w:p>
      <w:pPr>
        <w:jc w:val="both"/>
      </w:pPr>
      <w:r>
        <w:rPr>
          <w:rFonts w:ascii="Times New Roman" w:hAnsi="Times New Roman"/>
          <w:sz w:val="20"/>
        </w:rPr>
        <w:t>Ṭhākura Uddhāraṇa was the *dewan* of the Rājā of the village of “Naihāṭī,” 1½ miles north of Kāṭoyā. Near Dā̃ihāṭ station the ruins of that royal family's palace can still be seen. The place where the Ṭhākura lived while serving the Rājā is still called “Uddhāraṇapura.” It is said that the Śrī Nitāi-Gaura Deity the Ṭhākura installed here was taken to the capital of Banoyārībāda. West of the temple here (or, according to some, in Vṛndāvana) is the Ṭhākura's *samādhi*. According to some, the Ṭhākura's father was named Śrīkara, his mother Bhadrāvatī, and his son Śrīnivāsa.</w:t>
      </w:r>
    </w:p>
    <w:p>
      <w:pPr>
        <w:keepNext/>
        <w:spacing w:before="160"/>
        <w:jc w:val="center"/>
      </w:pPr>
      <w:r>
        <w:rPr>
          <w:rFonts w:ascii="Times New Roman" w:hAnsi="Times New Roman"/>
          <w:i/>
          <w:sz w:val="21"/>
        </w:rPr>
        <w:t>(27) Vaiṣṇavānanda Ācārya —</w:t>
      </w:r>
    </w:p>
    <w:p>
      <w:pPr>
        <w:jc w:val="both"/>
      </w:pPr>
      <w:r>
        <w:rPr>
          <w:b/>
        </w:rPr>
        <w:t xml:space="preserve">42 </w:t>
      </w:r>
      <w:r>
        <w:rPr>
          <w:rFonts w:ascii="Times New Roman" w:hAnsi="Times New Roman"/>
        </w:rPr>
        <w:t>Ācārya Vaiṣṇavānanda was rich in devotion; his former name was Raghunātha Purī.</w:t>
      </w:r>
    </w:p>
    <w:p>
      <w:pPr>
        <w:jc w:val="both"/>
      </w:pPr>
      <w:r>
        <w:rPr>
          <w:b/>
          <w:i/>
          <w:sz w:val="20"/>
        </w:rPr>
        <w:t xml:space="preserve">Anubhāṣya. </w:t>
      </w:r>
      <w:r>
        <w:rPr>
          <w:rFonts w:ascii="Times New Roman" w:hAnsi="Times New Roman"/>
          <w:sz w:val="20"/>
        </w:rPr>
        <w:t>Vaiṣṇavānanda Ācārya. *Caitanya-bhāgavata*: “Ācārya Vaiṣṇavānanda is supremely generous; formerly he was known as ‘Raghunātha Purī.’” The *Gaura-gaṇoddeśa* (verse 97), naming Raghunātha Purī among the eight Purīs, describes him as one of the eight *siddhis*, beginning with *aṇimā*.</w:t>
      </w:r>
    </w:p>
    <w:p>
      <w:pPr>
        <w:keepNext/>
        <w:spacing w:before="160"/>
        <w:jc w:val="center"/>
      </w:pPr>
      <w:r>
        <w:rPr>
          <w:rFonts w:ascii="Times New Roman" w:hAnsi="Times New Roman"/>
          <w:i/>
          <w:sz w:val="21"/>
        </w:rPr>
        <w:t>(28) Viṣṇudāsa, Nandana, Gaṅgādāsa — three brothers —</w:t>
      </w:r>
    </w:p>
    <w:p>
      <w:pPr>
        <w:jc w:val="both"/>
      </w:pPr>
      <w:r>
        <w:rPr>
          <w:b/>
        </w:rPr>
        <w:t xml:space="preserve">43 </w:t>
      </w:r>
      <w:r>
        <w:rPr>
          <w:rFonts w:ascii="Times New Roman" w:hAnsi="Times New Roman"/>
        </w:rPr>
        <w:t>Viṣṇudāsa, Nandana and Gaṅgādāsa were three brothers, in whose house Ṭhākura Nitāi once stayed.</w:t>
      </w:r>
    </w:p>
    <w:p>
      <w:pPr>
        <w:jc w:val="both"/>
      </w:pPr>
      <w:r>
        <w:rPr>
          <w:b/>
          <w:i/>
          <w:sz w:val="20"/>
        </w:rPr>
        <w:t xml:space="preserve">Anubhāṣya. </w:t>
      </w:r>
      <w:r>
        <w:rPr>
          <w:rFonts w:ascii="Times New Roman" w:hAnsi="Times New Roman"/>
          <w:sz w:val="20"/>
        </w:rPr>
        <w:t>Viṣṇudāsa, Nandana and Gaṅgādāsa were three brothers, Bhaṭṭācāryas of Navadvīpa. Viṣṇudāsa and Gaṅgādāsa stayed with Mahāprabhu at Nīlācala for some time (Ādi 10.151). Mahāprabhu and Advaita Prabhu hid in Nandana Ācārya's house. Śrī Nityānanda Prabhu, on coming to Navadvīpa, also stayed there for a few days. *Caitanya-bhāgavata*, Antya, Chapter 6: “Gaṅgādāsa, the son of Caturbhuja Paṇḍita — in his house Nityānanda once sported.”</w:t>
      </w:r>
    </w:p>
    <w:p>
      <w:pPr>
        <w:keepNext/>
        <w:spacing w:before="160"/>
        <w:jc w:val="center"/>
      </w:pPr>
      <w:r>
        <w:rPr>
          <w:rFonts w:ascii="Times New Roman" w:hAnsi="Times New Roman"/>
          <w:i/>
          <w:sz w:val="21"/>
        </w:rPr>
        <w:t>(29) Paramānanda Upādhyāya, (30) Śrī Jīva Paṇḍita —</w:t>
      </w:r>
    </w:p>
    <w:p>
      <w:pPr>
        <w:jc w:val="both"/>
      </w:pPr>
      <w:r>
        <w:rPr>
          <w:b/>
        </w:rPr>
        <w:t xml:space="preserve">44 </w:t>
      </w:r>
      <w:r>
        <w:rPr>
          <w:rFonts w:ascii="Times New Roman" w:hAnsi="Times New Roman"/>
        </w:rPr>
        <w:t>Paramānanda Upādhyāya was a servant of Nityānanda, and Śrī Jīva Paṇḍita sang of Nityānanda’s virtues.</w:t>
      </w:r>
    </w:p>
    <w:p>
      <w:pPr>
        <w:jc w:val="both"/>
      </w:pPr>
      <w:r>
        <w:rPr>
          <w:b/>
          <w:i/>
          <w:sz w:val="20"/>
        </w:rPr>
        <w:t xml:space="preserve">Anubhāṣya. </w:t>
      </w:r>
      <w:r>
        <w:rPr>
          <w:rFonts w:ascii="Times New Roman" w:hAnsi="Times New Roman"/>
          <w:sz w:val="20"/>
        </w:rPr>
        <w:t>Paramānanda Upādhyāya. *Caitanya-bhāgavata*, Antya, Chapter 6: “Paramānanda Upādhyāya is an exclusively devoted Vaiṣṇava.”</w:t>
      </w:r>
    </w:p>
    <w:p>
      <w:pPr>
        <w:jc w:val="both"/>
      </w:pPr>
      <w:r>
        <w:rPr>
          <w:rFonts w:ascii="Times New Roman" w:hAnsi="Times New Roman"/>
          <w:sz w:val="20"/>
        </w:rPr>
        <w:t>Śrī Jīva Paṇḍita was the middle son of Ratnagarbha Ācārya, a childhood friend of Hāḍāi Ojhā, Nityānanda's father. *Caitanya-bhāgavata*, Antya, Chapter 6: “The generous Jīva Paṇḍita is a great devotee; in his house Nityānanda-candra sported.” In Vraja he is Indirā (*Gaura-gaṇoddeśa*, verse 169).</w:t>
      </w:r>
    </w:p>
    <w:p>
      <w:pPr>
        <w:keepNext/>
        <w:spacing w:before="160"/>
        <w:jc w:val="center"/>
      </w:pPr>
      <w:r>
        <w:rPr>
          <w:rFonts w:ascii="Times New Roman" w:hAnsi="Times New Roman"/>
          <w:i/>
          <w:sz w:val="21"/>
        </w:rPr>
        <w:t>(31) Paramānanda Gupta —</w:t>
      </w:r>
    </w:p>
    <w:p>
      <w:pPr>
        <w:jc w:val="both"/>
      </w:pPr>
      <w:r>
        <w:rPr>
          <w:b/>
        </w:rPr>
        <w:t xml:space="preserve">45 </w:t>
      </w:r>
      <w:r>
        <w:rPr>
          <w:rFonts w:ascii="Times New Roman" w:hAnsi="Times New Roman"/>
        </w:rPr>
        <w:t>Paramānanda Gupta was a devotee of Kṛṣṇa, great in wisdom; Nityānanda once lived in his house.</w:t>
      </w:r>
    </w:p>
    <w:p>
      <w:pPr>
        <w:jc w:val="both"/>
      </w:pPr>
      <w:r>
        <w:rPr>
          <w:b/>
          <w:i/>
          <w:sz w:val="20"/>
        </w:rPr>
        <w:t xml:space="preserve">Anubhāṣya. </w:t>
      </w:r>
      <w:r>
        <w:rPr>
          <w:rFonts w:ascii="Times New Roman" w:hAnsi="Times New Roman"/>
          <w:sz w:val="20"/>
        </w:rPr>
        <w:t>Paramānanda Gupta. *Caitanya-bhāgavata*, Antya, Chapter 6: “Famous is Paramānanda Gupta Mahāśaya; formerly Nityānanda lived in his house.” In the *Gaura-gaṇoddeśa* (verses 194 and 199) he is Mañjumedhā of Vraja: “The *Kṛṣṇa-stavāvalī* composed by Paramānanda Gupta.”</w:t>
      </w:r>
    </w:p>
    <w:p>
      <w:pPr>
        <w:keepNext/>
        <w:spacing w:before="160"/>
        <w:jc w:val="center"/>
      </w:pPr>
      <w:r>
        <w:rPr>
          <w:rFonts w:ascii="Times New Roman" w:hAnsi="Times New Roman"/>
          <w:i/>
          <w:sz w:val="21"/>
        </w:rPr>
        <w:t>(32) Nārāyaṇa, (33) Kṛṣṇadāsa, (34) Manohara, (35) Devānanda —</w:t>
      </w:r>
    </w:p>
    <w:p>
      <w:pPr>
        <w:jc w:val="both"/>
      </w:pPr>
      <w:r>
        <w:rPr>
          <w:b/>
        </w:rPr>
        <w:t xml:space="preserve">46 </w:t>
      </w:r>
      <w:r>
        <w:rPr>
          <w:rFonts w:ascii="Times New Roman" w:hAnsi="Times New Roman"/>
        </w:rPr>
        <w:t>Nārāyaṇa, Kṛṣṇadāsa, Manohara and Devānanda — these four brothers were servants of Nitāi.</w:t>
      </w:r>
    </w:p>
    <w:p>
      <w:pPr>
        <w:jc w:val="both"/>
      </w:pPr>
      <w:r>
        <w:rPr>
          <w:b/>
          <w:i/>
          <w:sz w:val="20"/>
        </w:rPr>
        <w:t xml:space="preserve">Anubhāṣya. </w:t>
      </w:r>
      <w:r>
        <w:rPr>
          <w:rFonts w:ascii="Times New Roman" w:hAnsi="Times New Roman"/>
          <w:sz w:val="20"/>
        </w:rPr>
        <w:t>Nārāyaṇa, Kṛṣṇadāsa, Manohara and Devānanda. *Caitanya-bhāgavata*, Antya, Chapter 6: “Kṛṣṇadāsa and Devānanda are two pure-hearted ones. Dear to Nityānanda are these four: ‘Manohara,’ ‘Nārāyaṇa,’ ‘Kṛṣṇadāsa’ and ‘Devānanda.’”</w:t>
      </w:r>
    </w:p>
    <w:p>
      <w:pPr>
        <w:keepNext/>
        <w:spacing w:before="160"/>
        <w:jc w:val="center"/>
      </w:pPr>
      <w:r>
        <w:rPr>
          <w:rFonts w:ascii="Times New Roman" w:hAnsi="Times New Roman"/>
          <w:i/>
          <w:sz w:val="21"/>
        </w:rPr>
        <w:t>(36) Hoḍa Kṛṣṇadāsa —</w:t>
      </w:r>
    </w:p>
    <w:p>
      <w:pPr>
        <w:jc w:val="both"/>
      </w:pPr>
      <w:r>
        <w:rPr>
          <w:b/>
        </w:rPr>
        <w:t xml:space="preserve">47 </w:t>
      </w:r>
      <w:r>
        <w:rPr>
          <w:rFonts w:ascii="Times New Roman" w:hAnsi="Times New Roman"/>
        </w:rPr>
        <w:t>To Hoḍa Kṛṣṇadāsa, Nityānanda Prabhu was life itself; he knew nothing but the feet of Śrī Nityānanda.</w:t>
      </w:r>
    </w:p>
    <w:p>
      <w:pPr>
        <w:jc w:val="both"/>
      </w:pPr>
      <w:r>
        <w:rPr>
          <w:b/>
          <w:i/>
          <w:sz w:val="20"/>
        </w:rPr>
        <w:t xml:space="preserve">Anubhāṣya. </w:t>
      </w:r>
      <w:r>
        <w:rPr>
          <w:rFonts w:ascii="Times New Roman" w:hAnsi="Times New Roman"/>
          <w:sz w:val="20"/>
        </w:rPr>
        <w:t>Hoḍa Kṛṣṇadāsa. “Kṛṣṇadāsa of Baḍagāchi, rich in pious merit, in whose temple Nityānanda sported”; the same place tells of the glory of Baḍagāchi (*Caitanya-bhāgavata*, Antya, Chapter 6). See below, “Navanī Hoḍa.”</w:t>
      </w:r>
    </w:p>
    <w:p>
      <w:pPr>
        <w:keepNext/>
        <w:spacing w:before="160"/>
        <w:jc w:val="center"/>
      </w:pPr>
      <w:r>
        <w:rPr>
          <w:rFonts w:ascii="Times New Roman" w:hAnsi="Times New Roman"/>
          <w:i/>
          <w:sz w:val="21"/>
        </w:rPr>
        <w:t>(37) Nakaḍi, (38) Mukunda, (39) Sūrya, (40) Mādhava, (41) Śrīdhara (*gopāla* 12), (42) Rāmānanda, (43) Jagannātha, (44) Mahīdhara —</w:t>
      </w:r>
    </w:p>
    <w:p>
      <w:pPr>
        <w:jc w:val="both"/>
      </w:pPr>
      <w:r>
        <w:rPr>
          <w:b/>
        </w:rPr>
        <w:t xml:space="preserve">48 </w:t>
      </w:r>
      <w:r>
        <w:rPr>
          <w:rFonts w:ascii="Times New Roman" w:hAnsi="Times New Roman"/>
        </w:rPr>
        <w:t>Among Nityānanda’s devotees were also Nakaḍi, Mukunda, Sūrya, Mādhava, Śrīdhara, Rāmānanda Vasu, Jagannātha and Mahīdhara;</w:t>
      </w:r>
    </w:p>
    <w:p>
      <w:pPr>
        <w:keepNext/>
        <w:spacing w:before="160"/>
        <w:jc w:val="center"/>
      </w:pPr>
      <w:r>
        <w:rPr>
          <w:rFonts w:ascii="Times New Roman" w:hAnsi="Times New Roman"/>
          <w:i/>
          <w:sz w:val="21"/>
        </w:rPr>
        <w:t>(45) Śrīmanta, (46) Gokuladāsa, (47) Hariharānanda, (48) Śivāi, (49) Nandāi, (50) Paramānanda —</w:t>
      </w:r>
    </w:p>
    <w:p>
      <w:pPr>
        <w:jc w:val="both"/>
      </w:pPr>
      <w:r>
        <w:rPr>
          <w:b/>
        </w:rPr>
        <w:t xml:space="preserve">49 </w:t>
      </w:r>
      <w:r>
        <w:rPr>
          <w:rFonts w:ascii="Times New Roman" w:hAnsi="Times New Roman"/>
        </w:rPr>
        <w:t>Śrīmanta, Gokuladāsa, Hariharānanda, Śivāi, Nandāi and Paramānanda the Avadhūta;</w:t>
      </w:r>
    </w:p>
    <w:p>
      <w:pPr>
        <w:keepNext/>
        <w:spacing w:before="160"/>
        <w:jc w:val="center"/>
      </w:pPr>
      <w:r>
        <w:rPr>
          <w:rFonts w:ascii="Times New Roman" w:hAnsi="Times New Roman"/>
          <w:i/>
          <w:sz w:val="21"/>
        </w:rPr>
        <w:t>(51) Vasanta, (52) Navanī, (53) Gopāla, (54) Sanātana, (55) Viṣṇāi, (56) Kṛṣṇānanda, (57) Sulocana —</w:t>
      </w:r>
    </w:p>
    <w:p>
      <w:pPr>
        <w:jc w:val="both"/>
      </w:pPr>
      <w:r>
        <w:rPr>
          <w:b/>
        </w:rPr>
        <w:t xml:space="preserve">50 </w:t>
      </w:r>
      <w:r>
        <w:rPr>
          <w:rFonts w:ascii="Times New Roman" w:hAnsi="Times New Roman"/>
        </w:rPr>
        <w:t>Vasanta, Navanī Hoḍa, Gopāla, Sanātana, Viṣṇāi Hājarā, Kṛṣṇānanda and Sulocana;</w:t>
      </w:r>
    </w:p>
    <w:p>
      <w:pPr>
        <w:jc w:val="both"/>
      </w:pPr>
      <w:r>
        <w:rPr>
          <w:b/>
          <w:i/>
          <w:sz w:val="20"/>
        </w:rPr>
        <w:t xml:space="preserve">Anubhāṣya. </w:t>
      </w:r>
      <w:r>
        <w:rPr>
          <w:rFonts w:ascii="Times New Roman" w:hAnsi="Times New Roman"/>
          <w:sz w:val="20"/>
        </w:rPr>
        <w:t>Navanī Hoḍa. Rājā Kṛṣṇadāsa Hoḍa, the son of Hari Hoḍa, lived in Baḍagāchi. Baḍagāchi (Bahiragāchi) lies on the Lālagolā-ghāṭ line of the E.B.R., two miles from Muḍāgāchā station, across from Dharmadaha, on the bank of the “Guḍaguḍe” canal. In nearby Śāligrāma, through Rājā Kṛṣṇadāsa's efforts, the wedding of Śrī Nityānanda Prabhu took place (*Bhakti-ratnākara*, wave 12). “Rukuṇapura” is a short distance from Bahiragāchi. Kṛṣṇadāsa's son was Navanī Hoḍa. His descendants now live in Rukuṇapura. By birth they are Dakṣiṇa-Rāḍhīya Kāyasthas; having received brahminical *saṁskāras*, they give initiation to people of all *varṇas*. In former times the Gaṅgā flowed at Baḍagāchi; that channel is now known as the “Kālśira canal.”</w:t>
      </w:r>
    </w:p>
    <w:p>
      <w:pPr>
        <w:jc w:val="both"/>
      </w:pPr>
      <w:r>
        <w:rPr>
          <w:rFonts w:ascii="Times New Roman" w:hAnsi="Times New Roman"/>
          <w:sz w:val="20"/>
        </w:rPr>
        <w:t>Kṛṣṇānanda: see section 35.</w:t>
      </w:r>
    </w:p>
    <w:p>
      <w:pPr>
        <w:keepNext/>
        <w:spacing w:before="160"/>
        <w:jc w:val="center"/>
      </w:pPr>
      <w:r>
        <w:rPr>
          <w:rFonts w:ascii="Times New Roman" w:hAnsi="Times New Roman"/>
          <w:i/>
          <w:sz w:val="21"/>
        </w:rPr>
        <w:t>(58) Kaṁsāri, (59) Rāmasena, (60) Rāmacandra, (61) Govinda, (62) Śrīraṅga, (63) Mukunda —</w:t>
      </w:r>
    </w:p>
    <w:p>
      <w:pPr>
        <w:jc w:val="both"/>
      </w:pPr>
      <w:r>
        <w:rPr>
          <w:b/>
        </w:rPr>
        <w:t xml:space="preserve">51 </w:t>
      </w:r>
      <w:r>
        <w:rPr>
          <w:rFonts w:ascii="Times New Roman" w:hAnsi="Times New Roman"/>
        </w:rPr>
        <w:t>Kaṁsāri Sena, Rāmasena and Rāmacandra Kavirāja, and the three physicians — Govinda, Śrīraṅga and Mukunda;</w:t>
      </w:r>
    </w:p>
    <w:p>
      <w:pPr>
        <w:jc w:val="both"/>
      </w:pPr>
      <w:r>
        <w:rPr>
          <w:b/>
          <w:i/>
          <w:sz w:val="20"/>
        </w:rPr>
        <w:t xml:space="preserve">Anubhāṣya. </w:t>
      </w:r>
      <w:r>
        <w:rPr>
          <w:rFonts w:ascii="Times New Roman" w:hAnsi="Times New Roman"/>
          <w:sz w:val="20"/>
        </w:rPr>
        <w:t>Kaṁsāri Sena is “Ratnāvalī” of Vraja. See the *Gaura-gaṇoddeśa*, verses 194 and 200, and “Sadāśiva Kavirāja” above.</w:t>
      </w:r>
    </w:p>
    <w:p>
      <w:pPr>
        <w:jc w:val="both"/>
      </w:pPr>
      <w:r>
        <w:rPr>
          <w:rFonts w:ascii="Times New Roman" w:hAnsi="Times New Roman"/>
          <w:sz w:val="20"/>
        </w:rPr>
        <w:t>Rāmacandra Kavirāja was the son of Cirañjīva and Sunandā of Khaṇḍa, a disciple of Śrīnivāsa Ācārya, and a dear friend of Ṭhākura Narottama. Ṭhākura Narottama prayed for his company birth after birth. His younger brother was Govinda Kavirāja. Seeing his devotion to Kṛṣṇa, Śrī Jīva Gosvāmī Prabhu gave him the name “Kavirāja” in Vṛndāvana. From birth he was detached from worldly life, and he was the chief and dearest companion of Ṭhākura Mahāśaya and Śrīnivāsa Ācārya Prabhu in preaching and in *bhajana*. He lived first in Śrīkhaṇḍa and later came to “Kumāranagara” on the bank of the Bhāgīrathī and settled there (see the *Bhakti-ratnākara*).</w:t>
      </w:r>
    </w:p>
    <w:p>
      <w:pPr>
        <w:jc w:val="both"/>
      </w:pPr>
      <w:r>
        <w:rPr>
          <w:rFonts w:ascii="Times New Roman" w:hAnsi="Times New Roman"/>
          <w:sz w:val="20"/>
        </w:rPr>
        <w:t>Govinda Kavirāja was the younger son of Cirañjīva of Khaṇḍa and the brother of Rāmacandra Kavirāja. At first he was a Śākta; later he was initiated by Śrīnivāsa Ācārya Prabhu. He lived first in Śrīkhaṇḍa, then in Kumāranagara, and later came to the village of “Teliyā Budhari” on the south bank of the Padmā and settled there. Seeing his poetic gift, Śrī Jīva Gosvāmī Prabhu gave him too the name “Kavirāja.” He is the author of the drama *Saṅgīta-mādhava*, the *Gītāmṛta* and other works (see the *Bhakti-ratnākara*, wave 9).</w:t>
      </w:r>
    </w:p>
    <w:p>
      <w:pPr>
        <w:keepNext/>
        <w:spacing w:before="160"/>
        <w:jc w:val="center"/>
      </w:pPr>
      <w:r>
        <w:rPr>
          <w:rFonts w:ascii="Times New Roman" w:hAnsi="Times New Roman"/>
          <w:i/>
          <w:sz w:val="21"/>
        </w:rPr>
        <w:t>(64) Pītāmbara, (65) Mādhavācārya, (66) Dāmodara, (67) Śaṅkara, (68) Mukunda, (69) Jñānadāsa, (70) Manohara —</w:t>
      </w:r>
    </w:p>
    <w:p>
      <w:pPr>
        <w:jc w:val="both"/>
      </w:pPr>
      <w:r>
        <w:rPr>
          <w:b/>
        </w:rPr>
        <w:t xml:space="preserve">52 </w:t>
      </w:r>
      <w:r>
        <w:rPr>
          <w:rFonts w:ascii="Times New Roman" w:hAnsi="Times New Roman"/>
        </w:rPr>
        <w:t>Pītāmbara, Mādhavācārya, Dāmodara dāsa, Śaṅkara, Mukunda, Jñānadāsa and Manohara;</w:t>
      </w:r>
    </w:p>
    <w:p>
      <w:pPr>
        <w:keepNext/>
        <w:spacing w:before="160"/>
        <w:jc w:val="center"/>
      </w:pPr>
      <w:r>
        <w:rPr>
          <w:rFonts w:ascii="Times New Roman" w:hAnsi="Times New Roman"/>
          <w:i/>
          <w:sz w:val="21"/>
        </w:rPr>
        <w:t>(71) Gopāla, (72) Rāmabhadra, (73) Gaurāṅgadāsa, (74) Nṛsiṁha-caitanya, (75) Mīnaketana —</w:t>
      </w:r>
    </w:p>
    <w:p>
      <w:pPr>
        <w:jc w:val="both"/>
      </w:pPr>
      <w:r>
        <w:rPr>
          <w:b/>
        </w:rPr>
        <w:t xml:space="preserve">53 </w:t>
      </w:r>
      <w:r>
        <w:rPr>
          <w:rFonts w:ascii="Times New Roman" w:hAnsi="Times New Roman"/>
        </w:rPr>
        <w:t>Gopāla the dancer, Rāmabhadra, Gaurāṅgadāsa, Nṛsiṁha-caitanya and Mīnaketana Rāmadāsa.</w:t>
      </w:r>
    </w:p>
    <w:p>
      <w:pPr>
        <w:jc w:val="both"/>
      </w:pPr>
      <w:r>
        <w:rPr>
          <w:b/>
          <w:i/>
          <w:sz w:val="20"/>
        </w:rPr>
        <w:t xml:space="preserve">Anubhāṣya. </w:t>
      </w:r>
      <w:r>
        <w:rPr>
          <w:rFonts w:ascii="Times New Roman" w:hAnsi="Times New Roman"/>
          <w:sz w:val="20"/>
        </w:rPr>
        <w:t>Mīnaketana Rāmadāsa. In the *Gaura-gaṇoddeśa* (verse 68): “For a purpose the two born together, Niśaṭha and Ulmuka, entered him. Mīnaketana Rāma</w:t>
      </w:r>
      <w:r>
        <w:rPr>
          <w:rFonts w:ascii="Times New Roman" w:hAnsi="Times New Roman"/>
          <w:sz w:val="20"/>
          <w:vertAlign w:val="superscript"/>
        </w:rPr>
        <w:t>7</w:t>
      </w:r>
      <w:r>
        <w:rPr>
          <w:rFonts w:ascii="Times New Roman" w:hAnsi="Times New Roman"/>
          <w:sz w:val="20"/>
        </w:rPr>
        <w:t xml:space="preserve"> is another *vyūha* of Saṅkarṣaṇa.”</w:t>
      </w:r>
    </w:p>
    <w:p>
      <w:pPr>
        <w:keepNext/>
        <w:spacing w:before="160"/>
        <w:jc w:val="center"/>
      </w:pPr>
      <w:r>
        <w:rPr>
          <w:rFonts w:ascii="Times New Roman" w:hAnsi="Times New Roman"/>
          <w:i/>
          <w:sz w:val="21"/>
        </w:rPr>
        <w:t>(76) Śrī Ṭhākura Vṛndāvana dāsa —</w:t>
      </w:r>
    </w:p>
    <w:p>
      <w:pPr>
        <w:jc w:val="both"/>
      </w:pPr>
      <w:r>
        <w:rPr>
          <w:b/>
        </w:rPr>
        <w:t xml:space="preserve">54 </w:t>
      </w:r>
      <w:r>
        <w:rPr>
          <w:rFonts w:ascii="Times New Roman" w:hAnsi="Times New Roman"/>
        </w:rPr>
        <w:t>Vṛndāvana dāsa, the son of Nārāyaṇī, composed the *Caitanya-maṅgala*.</w:t>
      </w:r>
      <w:r>
        <w:rPr>
          <w:rFonts w:ascii="Times New Roman" w:hAnsi="Times New Roman"/>
          <w:vertAlign w:val="superscript"/>
        </w:rPr>
        <w:t>3</w:t>
      </w:r>
    </w:p>
    <w:p>
      <w:pPr>
        <w:jc w:val="both"/>
      </w:pPr>
      <w:r>
        <w:rPr>
          <w:b/>
          <w:i/>
          <w:sz w:val="20"/>
        </w:rPr>
        <w:t xml:space="preserve">Anubhāṣya. </w:t>
      </w:r>
      <w:r>
        <w:rPr>
          <w:rFonts w:ascii="Times New Roman" w:hAnsi="Times New Roman"/>
          <w:sz w:val="20"/>
        </w:rPr>
        <w:t>Vṛndāvana dāsa. In the *Gaura-gaṇoddeśa* (verse 109): “He who was Vedavyāsa is now Vṛndāvana dāsa. For a purpose, [Kṛṣṇa's] friend Kusumāpīḍa also entered him.” He is the son of Nārāyaṇī, the daughter of Śrīvāsa's brother, and the author of the *Caitanya-bhāgavata*. See the essay “The Ṭhākura's Life” in the introduction to the *Caitanya-bhāgavata* written by the author of this commentary.</w:t>
      </w:r>
    </w:p>
    <w:p>
      <w:pPr>
        <w:keepNext/>
        <w:spacing w:before="160"/>
        <w:jc w:val="center"/>
      </w:pPr>
      <w:r>
        <w:rPr>
          <w:rFonts w:ascii="Times New Roman" w:hAnsi="Times New Roman"/>
          <w:i/>
          <w:sz w:val="21"/>
        </w:rPr>
        <w:t>Vyāsadeva described Kṛṣṇa's pastimes in the *Śrīmad-Bhāgavatam*, and [Vṛndāvana dāsa] Gaura's pastimes in the *Caitanya-bhāgavata* —</w:t>
      </w:r>
    </w:p>
    <w:p>
      <w:pPr>
        <w:jc w:val="both"/>
      </w:pPr>
      <w:r>
        <w:rPr>
          <w:b/>
        </w:rPr>
        <w:t xml:space="preserve">55 </w:t>
      </w:r>
      <w:r>
        <w:rPr>
          <w:rFonts w:ascii="Times New Roman" w:hAnsi="Times New Roman"/>
        </w:rPr>
        <w:t>Veda-vyāsa described the pastimes of Kṛṣṇa in the *Bhāgavata*; the Vyāsa of Caitanya’s pastimes is Vṛndāvana dāsa.</w:t>
      </w:r>
    </w:p>
    <w:p>
      <w:pPr>
        <w:keepNext/>
        <w:spacing w:before="160"/>
        <w:jc w:val="center"/>
      </w:pPr>
      <w:r>
        <w:rPr>
          <w:rFonts w:ascii="Times New Roman" w:hAnsi="Times New Roman"/>
          <w:i/>
          <w:sz w:val="21"/>
        </w:rPr>
        <w:t>The branch of Vīrabhadra Gosāñi is the best of all —</w:t>
      </w:r>
    </w:p>
    <w:p>
      <w:pPr>
        <w:jc w:val="both"/>
      </w:pPr>
      <w:r>
        <w:rPr>
          <w:b/>
        </w:rPr>
        <w:t xml:space="preserve">56 </w:t>
      </w:r>
      <w:r>
        <w:rPr>
          <w:rFonts w:ascii="Times New Roman" w:hAnsi="Times New Roman"/>
        </w:rPr>
        <w:t>Vīrabhadra Gosāñi is the best of all the branches, and His offshoots are without end.</w:t>
      </w:r>
    </w:p>
    <w:p>
      <w:pPr>
        <w:keepNext/>
        <w:spacing w:before="160"/>
        <w:jc w:val="center"/>
      </w:pPr>
      <w:r>
        <w:rPr>
          <w:rFonts w:ascii="Times New Roman" w:hAnsi="Times New Roman"/>
          <w:i/>
          <w:sz w:val="21"/>
        </w:rPr>
        <w:t>Nityānanda's associates are countless; [the author] glorifies their qualities to purify himself —</w:t>
      </w:r>
    </w:p>
    <w:p>
      <w:pPr>
        <w:jc w:val="both"/>
      </w:pPr>
      <w:r>
        <w:rPr>
          <w:b/>
        </w:rPr>
        <w:t xml:space="preserve">57 </w:t>
      </w:r>
      <w:r>
        <w:rPr>
          <w:rFonts w:ascii="Times New Roman" w:hAnsi="Times New Roman"/>
        </w:rPr>
        <w:t>Nityānanda’s devotees are endless — who could count them? I have written of some of them for my own purification.</w:t>
      </w:r>
    </w:p>
    <w:p>
      <w:pPr>
        <w:keepNext/>
        <w:spacing w:before="160"/>
        <w:jc w:val="center"/>
      </w:pPr>
      <w:r>
        <w:rPr>
          <w:rFonts w:ascii="Times New Roman" w:hAnsi="Times New Roman"/>
          <w:i/>
          <w:sz w:val="21"/>
        </w:rPr>
        <w:t>They deliver the world by giving love for Kṛṣṇa —</w:t>
      </w:r>
    </w:p>
    <w:p>
      <w:pPr>
        <w:jc w:val="both"/>
      </w:pPr>
      <w:r>
        <w:rPr>
          <w:b/>
        </w:rPr>
        <w:t xml:space="preserve">58 </w:t>
      </w:r>
      <w:r>
        <w:rPr>
          <w:rFonts w:ascii="Times New Roman" w:hAnsi="Times New Roman"/>
        </w:rPr>
        <w:t>All these branches are laden with the ripe fruits of love. They gave them to whomever they met and flooded all with love.</w:t>
      </w:r>
    </w:p>
    <w:p>
      <w:pPr>
        <w:keepNext/>
        <w:spacing w:before="160"/>
        <w:jc w:val="center"/>
      </w:pPr>
      <w:r>
        <w:rPr>
          <w:rFonts w:ascii="Times New Roman" w:hAnsi="Times New Roman"/>
          <w:i/>
          <w:sz w:val="21"/>
        </w:rPr>
        <w:t>The deeds of their direct love for Kṛṣṇa —</w:t>
      </w:r>
    </w:p>
    <w:p>
      <w:pPr>
        <w:jc w:val="both"/>
      </w:pPr>
      <w:r>
        <w:rPr>
          <w:b/>
        </w:rPr>
        <w:t xml:space="preserve">59 </w:t>
      </w:r>
      <w:r>
        <w:rPr>
          <w:rFonts w:ascii="Times New Roman" w:hAnsi="Times New Roman"/>
        </w:rPr>
        <w:t>Their love knows no bounds, nor does their striving; each of them has great power to give love and to give Kṛṣṇa Himself.</w:t>
      </w:r>
    </w:p>
    <w:p>
      <w:pPr>
        <w:jc w:val="both"/>
      </w:pPr>
      <w:r>
        <w:rPr>
          <w:b/>
          <w:i/>
          <w:sz w:val="20"/>
        </w:rPr>
        <w:t xml:space="preserve">Anubhāṣya. </w:t>
      </w:r>
      <w:r>
        <w:rPr>
          <w:rFonts w:ascii="Times New Roman" w:hAnsi="Times New Roman"/>
          <w:sz w:val="20"/>
        </w:rPr>
        <w:t>*Thus ends the eleventh chapter of the “Anubhāṣya.”*</w:t>
      </w:r>
    </w:p>
    <w:p>
      <w:pPr>
        <w:spacing w:before="160"/>
        <w:jc w:val="both"/>
      </w:pPr>
      <w:r>
        <w:rPr>
          <w:b/>
        </w:rPr>
        <w:t xml:space="preserve">60 </w:t>
      </w:r>
      <w:r>
        <w:rPr>
          <w:rFonts w:ascii="Times New Roman" w:hAnsi="Times New Roman"/>
        </w:rPr>
        <w:t>Thus I have told in brief of Nityānanda’s devotees, whose limit even the thousand-mouthed Ananta cannot reach.</w:t>
      </w:r>
    </w:p>
    <w:p>
      <w:pPr>
        <w:spacing w:before="160"/>
        <w:jc w:val="both"/>
      </w:pPr>
      <w:r>
        <w:rPr>
          <w:b/>
        </w:rPr>
        <w:t xml:space="preserve">61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“His side” is Nityānanda’s: by verse 14, Mahāprabhu sent these two to Gauḍa with Him; so too the edition’s heading to verse 14: “Together with Nitāi both preach in Gauḍa.”</w:t>
      </w:r>
    </w:p>
    <w:p>
      <w:r>
        <w:rPr>
          <w:sz w:val="19"/>
        </w:rPr>
        <w:t xml:space="preserve">2. </w:t>
      </w:r>
      <w:r>
        <w:rPr>
          <w:rFonts w:ascii="Times New Roman" w:hAnsi="Times New Roman"/>
          <w:sz w:val="19"/>
        </w:rPr>
        <w:t>*Dāna-keli*, “the toll pastime”: Kṛṣṇa and His friends block the gopīs’ way and demand a “toll” from them.</w:t>
      </w:r>
    </w:p>
    <w:p>
      <w:r>
        <w:rPr>
          <w:sz w:val="19"/>
        </w:rPr>
        <w:t xml:space="preserve">3. </w:t>
      </w:r>
      <w:r>
        <w:rPr>
          <w:rFonts w:ascii="Times New Roman" w:hAnsi="Times New Roman"/>
          <w:sz w:val="19"/>
        </w:rPr>
        <w:t>*Caitanya-maṅgala* was the first name of the *Caitanya-bhāgavata* (see Ādi 8.33–35).</w:t>
      </w:r>
    </w:p>
    <w:p>
      <w:r>
        <w:rPr>
          <w:sz w:val="19"/>
        </w:rPr>
        <w:t xml:space="preserve">4. </w:t>
      </w:r>
      <w:r>
        <w:rPr>
          <w:rFonts w:ascii="Times New Roman" w:hAnsi="Times New Roman"/>
          <w:sz w:val="19"/>
        </w:rPr>
        <w:t>The edition reads *revata-vaṁśa*, “the line of Revata” (Revata, also called Kakudmī, is Revatī's father). Possibly *revaty-aṁśa* should be read: “born of portions of Vāruṇī and Revatī.”</w:t>
      </w:r>
    </w:p>
    <w:p>
      <w:r>
        <w:rPr>
          <w:sz w:val="19"/>
        </w:rPr>
        <w:t xml:space="preserve">5. </w:t>
      </w:r>
      <w:r>
        <w:rPr>
          <w:rFonts w:ascii="Times New Roman" w:hAnsi="Times New Roman"/>
          <w:sz w:val="19"/>
        </w:rPr>
        <w:t>The *Caitanya-bhāgavata* itself (Madhya 1.296) reads “a companion of the Prabhu's father,” that is, from the context, of Jagannātha Miśra. Below (on verse 44) the edition again calls Ratnagarbha a childhood friend of Hāḍāi Ojhā, Nityānanda's father.</w:t>
      </w:r>
    </w:p>
    <w:p>
      <w:r>
        <w:rPr>
          <w:sz w:val="19"/>
        </w:rPr>
        <w:t xml:space="preserve">6. </w:t>
      </w:r>
      <w:r>
        <w:rPr>
          <w:rFonts w:ascii="Times New Roman" w:hAnsi="Times New Roman"/>
          <w:sz w:val="19"/>
        </w:rPr>
        <w:t>So in the edition (*dvādaśa varṣera*, “of twelve years”). Yet just below it says that in his fifth year the child had already gone with Mother Jāhnavā to Vṛndāvana.</w:t>
      </w:r>
    </w:p>
    <w:p>
      <w:r>
        <w:rPr>
          <w:sz w:val="19"/>
        </w:rPr>
        <w:t xml:space="preserve">7. </w:t>
      </w:r>
      <w:r>
        <w:rPr>
          <w:rFonts w:ascii="Times New Roman" w:hAnsi="Times New Roman"/>
          <w:sz w:val="19"/>
        </w:rPr>
        <w:t>The edition reads *mīnaketana-rāmādir vyūhaḥ*, literally “Mīnaketana Rāma and the others are a *vyūha*”; translated according to the sense.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12. The Description of the Branches of the Advaita Trunk</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this twelfth chapter the author describes the branches of Advaita Prabhu. Among them he calls the Vaiṣṇavas who follow the teaching (*mata*) of Śrī Acyutānanda *sāra-grāhī*, those who accept the essence, and all the others *asāra*, worthless. At the end he describes the branch of Śrī Gadādhara Paṇḍita Gosvāmī and so concludes the chapter. In between, two stories are told: one about Śrī Advaita's son Gopāla Miśra, the other about Advaita's servant Kamalākānta Viśvāsa. Early in Śrī Gopāla's life, during the cleaning of the Guṇḍicā temple, he fell unconscious in *prema*, and by Śrī Mahāprabhu's mercy he came back to himself. Kamalākānta Viśvāsa, the Ācārya's servant, begged three hundred rupees from King Pratāparudra to pay off Advaita Prabhu's debt. When Mahāprabhu learned of this, He punished that *bāuliyā* Viśvāsa, and at Advaitācārya's request He set him right.</w:t>
      </w:r>
    </w:p>
    <w:p>
      <w:pPr>
        <w:keepNext/>
        <w:spacing w:before="160"/>
        <w:jc w:val="center"/>
      </w:pPr>
      <w:r>
        <w:rPr>
          <w:rFonts w:ascii="Times New Roman" w:hAnsi="Times New Roman"/>
          <w:i/>
          <w:sz w:val="21"/>
        </w:rPr>
        <w:t>Advaita's followers are of two kinds: those who accept the essence and those who accept what is worthless —</w:t>
      </w:r>
    </w:p>
    <w:p>
      <w:pPr>
        <w:jc w:val="both"/>
      </w:pPr>
      <w:r>
        <w:rPr>
          <w:b/>
        </w:rPr>
        <w:t xml:space="preserve">1 </w:t>
      </w:r>
      <w:r>
        <w:rPr>
          <w:rFonts w:ascii="Times New Roman" w:hAnsi="Times New Roman"/>
        </w:rPr>
        <w:t>Like bees, all the followers of Śrī Advaita hover about His lotus feet, yet some of them hold the essence and others are empty. Rejecting the empty, I bow to those who hold the essence, whose very life is Śrī Caitanya.</w:t>
      </w:r>
    </w:p>
    <w:p>
      <w:pPr>
        <w:jc w:val="both"/>
      </w:pPr>
      <w:r>
        <w:rPr>
          <w:b/>
          <w:i/>
          <w:sz w:val="20"/>
        </w:rPr>
        <w:t xml:space="preserve">Amṛta-pravāha-bhāṣya. </w:t>
      </w:r>
      <w:r>
        <w:rPr>
          <w:rFonts w:ascii="Times New Roman" w:hAnsi="Times New Roman"/>
          <w:sz w:val="20"/>
        </w:rPr>
        <w:t>The followers of Śrī Advaita Prabhu are of two kinds: *sāra-grāhī*, those who accept the essence, and *asāra-vāhī*, those who carry what is worthless. Rejecting those who carry the worthless, I bow down to all who carry the essence, the servants of Caitanya.</w:t>
      </w:r>
    </w:p>
    <w:p>
      <w:pPr>
        <w:jc w:val="both"/>
      </w:pPr>
      <w:r>
        <w:rPr>
          <w:b/>
          <w:i/>
          <w:sz w:val="20"/>
        </w:rPr>
        <w:t xml:space="preserve">Anubhāṣya. </w:t>
      </w:r>
      <w:r>
        <w:rPr>
          <w:rFonts w:ascii="Times New Roman" w:hAnsi="Times New Roman"/>
          <w:b/>
          <w:sz w:val="20"/>
        </w:rPr>
        <w:t>sārāsāra-bhṛtaḥ</w:t>
      </w:r>
      <w:r>
        <w:rPr>
          <w:rFonts w:ascii="Times New Roman" w:hAnsi="Times New Roman"/>
          <w:sz w:val="20"/>
        </w:rPr>
        <w:t xml:space="preserve"> (the essence: Advaita's followers who belong to Gaurahari; the worthless: those who merely fancy themselves His followers but have turned away from Gaurahari; those who carry the one or the other) </w:t>
      </w:r>
      <w:r>
        <w:rPr>
          <w:rFonts w:ascii="Times New Roman" w:hAnsi="Times New Roman"/>
          <w:b/>
          <w:sz w:val="20"/>
        </w:rPr>
        <w:t>akhilān</w:t>
      </w:r>
      <w:r>
        <w:rPr>
          <w:rFonts w:ascii="Times New Roman" w:hAnsi="Times New Roman"/>
          <w:sz w:val="20"/>
        </w:rPr>
        <w:t xml:space="preserve"> (all) </w:t>
      </w:r>
      <w:r>
        <w:rPr>
          <w:rFonts w:ascii="Times New Roman" w:hAnsi="Times New Roman"/>
          <w:b/>
          <w:sz w:val="20"/>
        </w:rPr>
        <w:t>advaitāṅghry-abja-bhṛṅgān</w:t>
      </w:r>
      <w:r>
        <w:rPr>
          <w:rFonts w:ascii="Times New Roman" w:hAnsi="Times New Roman"/>
          <w:sz w:val="20"/>
        </w:rPr>
        <w:t xml:space="preserve"> (Advaita's feet are lotuses, and the bees at them are Advaita's servants) (considering them so), </w:t>
      </w:r>
      <w:r>
        <w:rPr>
          <w:rFonts w:ascii="Times New Roman" w:hAnsi="Times New Roman"/>
          <w:b/>
          <w:sz w:val="20"/>
        </w:rPr>
        <w:t>asārān</w:t>
      </w:r>
      <w:r>
        <w:rPr>
          <w:rFonts w:ascii="Times New Roman" w:hAnsi="Times New Roman"/>
          <w:sz w:val="20"/>
        </w:rPr>
        <w:t xml:space="preserve"> (the Māyāvādīs who only seem to be His followers and lack pure devotion) </w:t>
      </w:r>
      <w:r>
        <w:rPr>
          <w:rFonts w:ascii="Times New Roman" w:hAnsi="Times New Roman"/>
          <w:b/>
          <w:sz w:val="20"/>
        </w:rPr>
        <w:t>hitvā</w:t>
      </w:r>
      <w:r>
        <w:rPr>
          <w:rFonts w:ascii="Times New Roman" w:hAnsi="Times New Roman"/>
          <w:sz w:val="20"/>
        </w:rPr>
        <w:t xml:space="preserve"> (leaving aside), </w:t>
      </w:r>
      <w:r>
        <w:rPr>
          <w:rFonts w:ascii="Times New Roman" w:hAnsi="Times New Roman"/>
          <w:b/>
          <w:sz w:val="20"/>
        </w:rPr>
        <w:t>caitanya-jīvanān</w:t>
      </w:r>
      <w:r>
        <w:rPr>
          <w:rFonts w:ascii="Times New Roman" w:hAnsi="Times New Roman"/>
          <w:sz w:val="20"/>
        </w:rPr>
        <w:t xml:space="preserve"> (those whose life is Caitanya, for whom Gaura is life itself) </w:t>
      </w:r>
      <w:r>
        <w:rPr>
          <w:rFonts w:ascii="Times New Roman" w:hAnsi="Times New Roman"/>
          <w:b/>
          <w:sz w:val="20"/>
        </w:rPr>
        <w:t>sāra-bhṛtaḥ</w:t>
      </w:r>
      <w:r>
        <w:rPr>
          <w:rFonts w:ascii="Times New Roman" w:hAnsi="Times New Roman"/>
          <w:sz w:val="20"/>
        </w:rPr>
        <w:t xml:space="preserve"> (the *bhāgavatas* who accept the essence) </w:t>
      </w:r>
      <w:r>
        <w:rPr>
          <w:rFonts w:ascii="Times New Roman" w:hAnsi="Times New Roman"/>
          <w:b/>
          <w:sz w:val="20"/>
        </w:rPr>
        <w:t>tān</w:t>
      </w:r>
      <w:r>
        <w:rPr>
          <w:rFonts w:ascii="Times New Roman" w:hAnsi="Times New Roman"/>
          <w:sz w:val="20"/>
        </w:rPr>
        <w:t xml:space="preserve"> (those devotees of Advaita) </w:t>
      </w:r>
      <w:r>
        <w:rPr>
          <w:rFonts w:ascii="Times New Roman" w:hAnsi="Times New Roman"/>
          <w:b/>
          <w:sz w:val="20"/>
        </w:rPr>
        <w:t>naumi</w:t>
      </w:r>
      <w:r>
        <w:rPr>
          <w:rFonts w:ascii="Times New Roman" w:hAnsi="Times New Roman"/>
          <w:sz w:val="20"/>
        </w:rPr>
        <w:t xml:space="preserve"> (I praise).</w:t>
      </w:r>
    </w:p>
    <w:p>
      <w:pPr>
        <w:spacing w:before="160"/>
        <w:jc w:val="both"/>
      </w:pPr>
      <w:r>
        <w:rPr>
          <w:b/>
        </w:rPr>
        <w:t xml:space="preserve">2 </w:t>
      </w:r>
      <w:r>
        <w:rPr>
          <w:rFonts w:ascii="Times New Roman" w:hAnsi="Times New Roman"/>
        </w:rPr>
        <w:t>Glory, glory to Mahāprabhu Śrī Kṛṣṇa Caitanya! Glory, glory to Nityānanda, and glory to the blessed Advaita!</w:t>
      </w:r>
    </w:p>
    <w:p>
      <w:pPr>
        <w:keepNext/>
        <w:spacing w:before="160"/>
        <w:jc w:val="center"/>
      </w:pPr>
      <w:r>
        <w:rPr>
          <w:rFonts w:ascii="Times New Roman" w:hAnsi="Times New Roman"/>
          <w:i/>
          <w:sz w:val="21"/>
        </w:rPr>
        <w:t>Obeisances to Advaita's servants, devotees of Gaura who accept the essence —</w:t>
      </w:r>
    </w:p>
    <w:p>
      <w:pPr>
        <w:jc w:val="both"/>
      </w:pPr>
      <w:r>
        <w:rPr>
          <w:b/>
        </w:rPr>
        <w:t xml:space="preserve">3 </w:t>
      </w:r>
      <w:r>
        <w:rPr>
          <w:rFonts w:ascii="Times New Roman" w:hAnsi="Times New Roman"/>
        </w:rPr>
        <w:t>The glorious Advaitacandra is the second trunk of the immortal tree of Śrī Caitanya, and His followers are the branches of that trunk. To them we bow down.</w:t>
      </w:r>
    </w:p>
    <w:p>
      <w:pPr>
        <w:jc w:val="both"/>
      </w:pPr>
      <w:r>
        <w:rPr>
          <w:b/>
          <w:i/>
          <w:sz w:val="20"/>
        </w:rPr>
        <w:t xml:space="preserve">Amṛta-pravāha-bhāṣya. </w:t>
      </w:r>
      <w:r>
        <w:rPr>
          <w:rFonts w:ascii="Times New Roman" w:hAnsi="Times New Roman"/>
          <w:sz w:val="20"/>
        </w:rPr>
        <w:t>I bow down to all the associates of Advaita Prabhu, the branches of the second trunk of the wish-fulfilling tree named Śrī Caitanya.</w:t>
      </w:r>
    </w:p>
    <w:p>
      <w:pPr>
        <w:jc w:val="both"/>
      </w:pPr>
      <w:r>
        <w:rPr>
          <w:b/>
          <w:i/>
          <w:sz w:val="20"/>
        </w:rPr>
        <w:t xml:space="preserve">Anubhāṣya. </w:t>
      </w:r>
      <w:r>
        <w:rPr>
          <w:rFonts w:ascii="Times New Roman" w:hAnsi="Times New Roman"/>
          <w:b/>
          <w:sz w:val="20"/>
        </w:rPr>
        <w:t>śrī-caitanyāmara-taroḥ</w:t>
      </w:r>
      <w:r>
        <w:rPr>
          <w:rFonts w:ascii="Times New Roman" w:hAnsi="Times New Roman"/>
          <w:sz w:val="20"/>
        </w:rPr>
        <w:t xml:space="preserve"> (of the wish-fulfilling tree, Gaura) </w:t>
      </w:r>
      <w:r>
        <w:rPr>
          <w:rFonts w:ascii="Times New Roman" w:hAnsi="Times New Roman"/>
          <w:b/>
          <w:sz w:val="20"/>
        </w:rPr>
        <w:t>dvitīya-skandha-rūpiṇaḥ</w:t>
      </w:r>
      <w:r>
        <w:rPr>
          <w:rFonts w:ascii="Times New Roman" w:hAnsi="Times New Roman"/>
          <w:sz w:val="20"/>
        </w:rPr>
        <w:t xml:space="preserve"> </w:t>
      </w:r>
      <w:r>
        <w:rPr>
          <w:rFonts w:ascii="Times New Roman" w:hAnsi="Times New Roman"/>
          <w:b/>
          <w:sz w:val="20"/>
        </w:rPr>
        <w:t>śrīmad-advaita-candrasya</w:t>
      </w:r>
      <w:r>
        <w:rPr>
          <w:rFonts w:ascii="Times New Roman" w:hAnsi="Times New Roman"/>
          <w:sz w:val="20"/>
        </w:rPr>
        <w:t xml:space="preserve"> </w:t>
      </w:r>
      <w:r>
        <w:rPr>
          <w:rFonts w:ascii="Times New Roman" w:hAnsi="Times New Roman"/>
          <w:b/>
          <w:sz w:val="20"/>
        </w:rPr>
        <w:t>śākhā-rūpān</w:t>
      </w:r>
      <w:r>
        <w:rPr>
          <w:rFonts w:ascii="Times New Roman" w:hAnsi="Times New Roman"/>
          <w:sz w:val="20"/>
        </w:rPr>
        <w:t xml:space="preserve"> (like the branches of a tree) </w:t>
      </w:r>
      <w:r>
        <w:rPr>
          <w:rFonts w:ascii="Times New Roman" w:hAnsi="Times New Roman"/>
          <w:b/>
          <w:sz w:val="20"/>
        </w:rPr>
        <w:t>gaṇān</w:t>
      </w:r>
      <w:r>
        <w:rPr>
          <w:rFonts w:ascii="Times New Roman" w:hAnsi="Times New Roman"/>
          <w:sz w:val="20"/>
        </w:rPr>
        <w:t xml:space="preserve"> (the people who have taken shelter of Kṛṣṇa) (we) </w:t>
      </w:r>
      <w:r>
        <w:rPr>
          <w:rFonts w:ascii="Times New Roman" w:hAnsi="Times New Roman"/>
          <w:b/>
          <w:sz w:val="20"/>
        </w:rPr>
        <w:t>numaḥ</w:t>
      </w:r>
      <w:r>
        <w:rPr>
          <w:rFonts w:ascii="Times New Roman" w:hAnsi="Times New Roman"/>
          <w:sz w:val="20"/>
        </w:rPr>
        <w:t xml:space="preserve"> (bow down).</w:t>
      </w:r>
    </w:p>
    <w:p>
      <w:pPr>
        <w:spacing w:before="160"/>
        <w:jc w:val="both"/>
      </w:pPr>
      <w:r>
        <w:rPr>
          <w:b/>
        </w:rPr>
        <w:t xml:space="preserve">4 </w:t>
      </w:r>
      <w:r>
        <w:rPr>
          <w:rFonts w:ascii="Times New Roman" w:hAnsi="Times New Roman"/>
        </w:rPr>
        <w:t>The second trunk of the tree is Ācārya Gosāñi. So many branches grew from Him that there is no writing them all down.</w:t>
      </w:r>
    </w:p>
    <w:p>
      <w:pPr>
        <w:keepNext/>
        <w:spacing w:before="160"/>
        <w:jc w:val="center"/>
      </w:pPr>
      <w:r>
        <w:rPr>
          <w:rFonts w:ascii="Times New Roman" w:hAnsi="Times New Roman"/>
          <w:i/>
          <w:sz w:val="21"/>
        </w:rPr>
        <w:t>By Gaura's mercy only the servants of Advaita who accept the essence flourish —</w:t>
      </w:r>
    </w:p>
    <w:p>
      <w:pPr>
        <w:jc w:val="both"/>
      </w:pPr>
      <w:r>
        <w:rPr>
          <w:b/>
        </w:rPr>
        <w:t xml:space="preserve">5 </w:t>
      </w:r>
      <w:r>
        <w:rPr>
          <w:rFonts w:ascii="Times New Roman" w:hAnsi="Times New Roman"/>
        </w:rPr>
        <w:t>Caitanya the gardener waters this trunk with His mercy, and, nourished by that water, it grows day by day.</w:t>
      </w:r>
    </w:p>
    <w:p>
      <w:pPr>
        <w:spacing w:before="160"/>
        <w:jc w:val="both"/>
      </w:pPr>
      <w:r>
        <w:rPr>
          <w:b/>
        </w:rPr>
        <w:t xml:space="preserve">6 </w:t>
      </w:r>
      <w:r>
        <w:rPr>
          <w:rFonts w:ascii="Times New Roman" w:hAnsi="Times New Roman"/>
        </w:rPr>
        <w:t>So many fruits of love for Kṛṣṇa ripened on that trunk that they filled the whole world.</w:t>
      </w:r>
    </w:p>
    <w:p>
      <w:pPr>
        <w:spacing w:before="160"/>
        <w:jc w:val="both"/>
      </w:pPr>
      <w:r>
        <w:rPr>
          <w:b/>
        </w:rPr>
        <w:t xml:space="preserve">7 </w:t>
      </w:r>
      <w:r>
        <w:rPr>
          <w:rFonts w:ascii="Times New Roman" w:hAnsi="Times New Roman"/>
        </w:rPr>
        <w:t>Through the trunk that water rises into the branches, and they spread far and wide, laden with flowers and fruit.</w:t>
      </w:r>
    </w:p>
    <w:p>
      <w:pPr>
        <w:keepNext/>
        <w:spacing w:before="160"/>
        <w:jc w:val="center"/>
      </w:pPr>
      <w:r>
        <w:rPr>
          <w:rFonts w:ascii="Times New Roman" w:hAnsi="Times New Roman"/>
          <w:i/>
          <w:sz w:val="21"/>
        </w:rPr>
        <w:t>Two separate teachings among Advaita's servants —</w:t>
      </w:r>
    </w:p>
    <w:p>
      <w:pPr>
        <w:jc w:val="both"/>
      </w:pPr>
      <w:r>
        <w:rPr>
          <w:b/>
        </w:rPr>
        <w:t xml:space="preserve">8 </w:t>
      </w:r>
      <w:r>
        <w:rPr>
          <w:rFonts w:ascii="Times New Roman" w:hAnsi="Times New Roman"/>
        </w:rPr>
        <w:t>At first the Ācārya’s followers were all of one mind; but later, as fate would have it, two views arose among them.</w:t>
      </w:r>
    </w:p>
    <w:p>
      <w:pPr>
        <w:keepNext/>
        <w:spacing w:before="160"/>
        <w:jc w:val="center"/>
      </w:pPr>
      <w:r>
        <w:rPr>
          <w:rFonts w:ascii="Times New Roman" w:hAnsi="Times New Roman"/>
          <w:i/>
          <w:sz w:val="21"/>
        </w:rPr>
        <w:t>Those who accept the essence serve Gaura by following Advaita; the worthless, acting on their own, oppose Gaura —</w:t>
      </w:r>
    </w:p>
    <w:p>
      <w:pPr>
        <w:jc w:val="both"/>
      </w:pPr>
      <w:r>
        <w:rPr>
          <w:b/>
        </w:rPr>
        <w:t xml:space="preserve">9 </w:t>
      </w:r>
      <w:r>
        <w:rPr>
          <w:rFonts w:ascii="Times New Roman" w:hAnsi="Times New Roman"/>
        </w:rPr>
        <w:t>Some kept to the Ācārya’s order; others, in the grip of fate, grew self-willed and invented doctrines of their own.</w:t>
      </w:r>
    </w:p>
    <w:p>
      <w:pPr>
        <w:keepNext/>
        <w:spacing w:before="160"/>
        <w:jc w:val="center"/>
      </w:pPr>
      <w:r>
        <w:rPr>
          <w:rFonts w:ascii="Times New Roman" w:hAnsi="Times New Roman"/>
          <w:i/>
          <w:sz w:val="21"/>
        </w:rPr>
        <w:t>To follow the Ācārya is the essence; anything else is worthless —</w:t>
      </w:r>
    </w:p>
    <w:p>
      <w:pPr>
        <w:jc w:val="both"/>
      </w:pPr>
      <w:r>
        <w:rPr>
          <w:b/>
        </w:rPr>
        <w:t xml:space="preserve">10 </w:t>
      </w:r>
      <w:r>
        <w:rPr>
          <w:rFonts w:ascii="Times New Roman" w:hAnsi="Times New Roman"/>
        </w:rPr>
        <w:t>The Ācārya’s teaching is the essence; whoever goes against His order is empty, mere chaff.</w:t>
      </w:r>
    </w:p>
    <w:p>
      <w:pPr>
        <w:keepNext/>
        <w:spacing w:before="160"/>
        <w:jc w:val="center"/>
      </w:pPr>
      <w:r>
        <w:rPr>
          <w:rFonts w:ascii="Times New Roman" w:hAnsi="Times New Roman"/>
          <w:i/>
          <w:sz w:val="21"/>
        </w:rPr>
        <w:t>Why the nondevotees who fancy themselves Advaita's servants are mentioned, and an example —</w:t>
      </w:r>
    </w:p>
    <w:p>
      <w:pPr>
        <w:jc w:val="both"/>
      </w:pPr>
      <w:r>
        <w:rPr>
          <w:b/>
        </w:rPr>
        <w:t xml:space="preserve">11 </w:t>
      </w:r>
      <w:r>
        <w:rPr>
          <w:rFonts w:ascii="Times New Roman" w:hAnsi="Times New Roman"/>
        </w:rPr>
        <w:t>There is no need here to name the empty ones; I list them together only to make the difference plain.</w:t>
      </w:r>
    </w:p>
    <w:p>
      <w:pPr>
        <w:spacing w:before="160"/>
        <w:jc w:val="both"/>
      </w:pPr>
      <w:r>
        <w:rPr>
          <w:b/>
        </w:rPr>
        <w:t xml:space="preserve">12 </w:t>
      </w:r>
      <w:r>
        <w:rPr>
          <w:rFonts w:ascii="Times New Roman" w:hAnsi="Times New Roman"/>
        </w:rPr>
        <w:t>It is like a heap of paddy: one first measures it along with its chaff, and afterwards winnows the chaff away to clean the grain.</w:t>
      </w:r>
    </w:p>
    <w:p>
      <w:pPr>
        <w:jc w:val="both"/>
      </w:pPr>
      <w:r>
        <w:rPr>
          <w:b/>
          <w:i/>
          <w:sz w:val="20"/>
        </w:rPr>
        <w:t xml:space="preserve">Amṛta-pravāha-bhāṣya. </w:t>
      </w:r>
      <w:r>
        <w:rPr>
          <w:rFonts w:ascii="Times New Roman" w:hAnsi="Times New Roman"/>
          <w:sz w:val="20"/>
        </w:rPr>
        <w:t>At first all of Advaita Prabhu's followers held one teaching. Later, through an unhappy turn of fate, some of them came to hold separate views. Those who walked by the Ācārya's own teaching are pure Vaiṣṇavas. But those who, subject to fate, invented some view of their own, different from what the Ācārya taught, are worthless. We have no need of the names of worthless people. Still, to keep the Vaiṣṇavas who accept the essence apart from those who carry the worthless, we mention them, counting them all together — as one separates rice by winnowing away the empty husks (*pātnā*). “*Pātnā*” is the name for a worthless grain of rice with no kernel.</w:t>
      </w:r>
    </w:p>
    <w:p>
      <w:pPr>
        <w:keepNext/>
        <w:spacing w:before="160"/>
        <w:jc w:val="center"/>
      </w:pPr>
      <w:r>
        <w:rPr>
          <w:rFonts w:ascii="Times New Roman" w:hAnsi="Times New Roman"/>
          <w:i/>
          <w:sz w:val="21"/>
        </w:rPr>
        <w:t>(1) The branch of Acyutānanda —</w:t>
      </w:r>
    </w:p>
    <w:p>
      <w:pPr>
        <w:jc w:val="both"/>
      </w:pPr>
      <w:r>
        <w:rPr>
          <w:b/>
        </w:rPr>
        <w:t xml:space="preserve">13 </w:t>
      </w:r>
      <w:r>
        <w:rPr>
          <w:rFonts w:ascii="Times New Roman" w:hAnsi="Times New Roman"/>
        </w:rPr>
        <w:t>Acyutānanda, the Ācārya’s son, is a great branch. From his very birth he served the feet of Śrī Caitanya.</w:t>
      </w:r>
      <w:r>
        <w:rPr>
          <w:rFonts w:ascii="Times New Roman" w:hAnsi="Times New Roman"/>
          <w:vertAlign w:val="superscript"/>
        </w:rPr>
        <w:t>1</w:t>
      </w:r>
    </w:p>
    <w:p>
      <w:pPr>
        <w:keepNext/>
        <w:spacing w:before="160"/>
        <w:jc w:val="center"/>
      </w:pPr>
      <w:r>
        <w:rPr>
          <w:rFonts w:ascii="Times New Roman" w:hAnsi="Times New Roman"/>
          <w:i/>
          <w:sz w:val="21"/>
        </w:rPr>
        <w:t>A description of Acyuta's qualities —</w:t>
      </w:r>
    </w:p>
    <w:p>
      <w:pPr>
        <w:jc w:val="both"/>
      </w:pPr>
      <w:r>
        <w:rPr>
          <w:b/>
        </w:rPr>
        <w:t xml:space="preserve">14 </w:t>
      </w:r>
      <w:r>
        <w:rPr>
          <w:rFonts w:ascii="Times New Roman" w:hAnsi="Times New Roman"/>
        </w:rPr>
        <w:t>When he heard his father say that Keśava Bhāratī was the guru of Caitanya Gosāñi, he was deeply pained.</w:t>
      </w:r>
    </w:p>
    <w:p>
      <w:pPr>
        <w:spacing w:before="160"/>
        <w:jc w:val="both"/>
      </w:pPr>
      <w:r>
        <w:rPr>
          <w:b/>
        </w:rPr>
        <w:t xml:space="preserve">15 </w:t>
      </w:r>
      <w:r>
        <w:rPr>
          <w:rFonts w:ascii="Times New Roman" w:hAnsi="Times New Roman"/>
        </w:rPr>
        <w:t>“How can You teach such a thing about the guru of the world?” he said. “This teaching of Yours will bring ruin on the whole land.</w:t>
      </w:r>
    </w:p>
    <w:p>
      <w:pPr>
        <w:spacing w:before="160"/>
        <w:jc w:val="both"/>
      </w:pPr>
      <w:r>
        <w:rPr>
          <w:b/>
        </w:rPr>
        <w:t xml:space="preserve">16 </w:t>
      </w:r>
      <w:r>
        <w:rPr>
          <w:rFonts w:ascii="Times New Roman" w:hAnsi="Times New Roman"/>
        </w:rPr>
        <w:t>Caitanya Gosāñi is the guru of the fourteen worlds; no scripture anywhere says that anyone else is His guru.”</w:t>
      </w:r>
    </w:p>
    <w:p>
      <w:pPr>
        <w:spacing w:before="160"/>
        <w:jc w:val="both"/>
      </w:pPr>
      <w:r>
        <w:rPr>
          <w:b/>
        </w:rPr>
        <w:t xml:space="preserve">17 </w:t>
      </w:r>
      <w:r>
        <w:rPr>
          <w:rFonts w:ascii="Times New Roman" w:hAnsi="Times New Roman"/>
        </w:rPr>
        <w:t>Hearing a boy of five speak the very essence of the scriptures’ conclusions, the Ācārya was boundlessly pleased.</w:t>
      </w:r>
    </w:p>
    <w:p>
      <w:pPr>
        <w:jc w:val="both"/>
      </w:pPr>
      <w:r>
        <w:rPr>
          <w:b/>
          <w:i/>
          <w:sz w:val="20"/>
        </w:rPr>
        <w:t xml:space="preserve">Anubhāṣya. </w:t>
      </w:r>
      <w:r>
        <w:rPr>
          <w:rFonts w:ascii="Times New Roman" w:hAnsi="Times New Roman"/>
          <w:sz w:val="20"/>
        </w:rPr>
        <w:t>Acyutānanda. The *Caitanya-bhāgavata* (Antya-khaṇḍa, Chapter 9) records that he was Advaita Prabhu's eldest son: “Advaita's eldest son, Śrī Acyutānanda.” The book *Advaita-carita*, written in Sanskrit, says: “Acyuta, Kṛṣṇa Miśra and Gopāla dāsa — these three jewels are said to be born from the ocean of Sītā's womb. These three sons of the Ācārya are known as associates of Gaura. The fourth is called Balarāma, the fifth Svarūpa, and the sixth is named Jagadīśa: the Ācārya had six sons.”</w:t>
      </w:r>
    </w:p>
    <w:p>
      <w:pPr>
        <w:jc w:val="both"/>
      </w:pPr>
      <w:r>
        <w:rPr>
          <w:rFonts w:ascii="Times New Roman" w:hAnsi="Times New Roman"/>
          <w:sz w:val="20"/>
        </w:rPr>
        <w:t>So of Śrī Advaita Prabhu's three sons who were devotees of Gaura, Acyutānanda was the eldest. Advaita married at the very beginning of the fifteenth century of the Śaka era. In the year when Śrī Mahāprabhu resolved to go from Nīlācala to Vṛndāvana by way of Rāmakeli, that is, in Śaka 1433–34, Acyutānanda was only five years old. The *Caitanya-bhāgavata* (Antya-khaṇḍa, Chapter 4) calls him “five years old, charming, naked.” Acyutānanda was therefore born in Śaka 1428. Even before Acyuta's birth, when Mahāprabhu was born, Advaita's wife Sītā came to see the Lord's birth. So there is nothing impossible in her having three more sons within twenty-one years.</w:t>
      </w:r>
    </w:p>
    <w:p>
      <w:pPr>
        <w:jc w:val="both"/>
      </w:pPr>
      <w:r>
        <w:rPr>
          <w:rFonts w:ascii="Times New Roman" w:hAnsi="Times New Roman"/>
          <w:sz w:val="20"/>
        </w:rPr>
        <w:t>There is a Bengali book in verse called *Sītā-advaita-carita*. It was composed by one Lokanātha dāsa of the *sakhī-bhekī* party of the *prākṛta-sahajiyās*, and it was printed in Śaka 1792 by the journal *Nityānanda-dāyinī*. It describes Acyutānanda as Mahāprabhu's schoolmate; this contradicts the *Caitanya-bhāgavata*. When Mahāprabhu, after taking *sannyāsa*, came to Advaita's house in Śāntipura, the year was Śaka 1431, and Acyutānanda was then a child of three (*Caitanya-bhāgavata*, Antya, Chapter 1): “Advaita's son, a naked little child, came and fell at Gauracandra's feet. The Lord took him on His lap, dust and all. The Lord said: ‘Acyuta, the Ācārya is My father. By that relation you and I are two brothers.’”</w:t>
      </w:r>
    </w:p>
    <w:p>
      <w:pPr>
        <w:jc w:val="both"/>
      </w:pPr>
      <w:r>
        <w:rPr>
          <w:rFonts w:ascii="Times New Roman" w:hAnsi="Times New Roman"/>
          <w:sz w:val="20"/>
        </w:rPr>
        <w:t>Before the great manifestation (*mahā-prakāśa*) in Śrī Navadvīpa, Śrīman Mahāprabhu sent Śrīrāma Paṇḍita to Śāntipura to bring Advaita. Acyutānanda then joined his father and mother in weeping for joy: “Advaita's son, named ‘Acyutānanda,’ just a little boy — he too weeps without stopping.” And when Advaita Prabhu was expounding knowledge (*jñāna*) against devotion and Mahāprabhu was beating Him, Acyutānanda was present there too. All these events must be placed two or three years before the Lord's *sannyāsa*. (*Caitanya-bhāgavata*, Madhya, Chapter 19): “Acyuta, Advaita's son, bows down.”</w:t>
      </w:r>
    </w:p>
    <w:p>
      <w:pPr>
        <w:jc w:val="both"/>
      </w:pPr>
      <w:r>
        <w:rPr>
          <w:rFonts w:ascii="Times New Roman" w:hAnsi="Times New Roman"/>
          <w:sz w:val="20"/>
        </w:rPr>
        <w:t>From childhood Śrī Acyuta was a devotee of Śrīman Mahāprabhu. Nothing is known of his ever taking a wife and living as a householder. In the description of Śrī Advaita's branch his name stands first among the disciples. Śrī Yadunandana dāsa wrote the *Śākhā-nirṇayāmṛta* on the branches of Śrī Gadādhara Paṇḍita Gosvāmī, and from it we learn that Acyutānanda Ṭhākura was a disciple and branch of Gadādhara: “Acyutānanda, the bliss of the nectar of the great *rasa*, the son of Śrīmad Advaita, most dear to Gadādhara.” Acyutānanda performed his worship in Nīlācala, having taken shelter of Mahāprabhu's feet (Ādi, Chapter 10): “Acyutānanda, the son of Advaita Ācārya, who stayed in Nīlācala, taking shelter at the Lord's feet.” (CC, Ādi 10.150) At the end of his life Śrī Gadādhara Paṇḍita Gosvāmī lived in Nīlācala near Śrī Mahāprabhu. That is why, as we see, many of Advaita Prabhu's true servants, headed by Acyutānanda, took shelter of Śrī Gadādhara's feet.</w:t>
      </w:r>
    </w:p>
    <w:p>
      <w:pPr>
        <w:jc w:val="both"/>
      </w:pPr>
      <w:r>
        <w:rPr>
          <w:rFonts w:ascii="Times New Roman" w:hAnsi="Times New Roman"/>
          <w:sz w:val="20"/>
        </w:rPr>
        <w:t>From his earliest childhood Acyutānanda showed intense devotion to Śrī Mahāprabhu. In the dancing and *kīrtana* before the chariot, too, we see the Lord's dear Acyutānanda every time (see Ādi, Chapter 13, 452</w:t>
      </w:r>
      <w:r>
        <w:rPr>
          <w:rFonts w:ascii="Times New Roman" w:hAnsi="Times New Roman"/>
          <w:sz w:val="20"/>
          <w:vertAlign w:val="superscript"/>
        </w:rPr>
        <w:t>8</w:t>
      </w:r>
      <w:r>
        <w:rPr>
          <w:rFonts w:ascii="Times New Roman" w:hAnsi="Times New Roman"/>
          <w:sz w:val="20"/>
        </w:rPr>
        <w:t>): “There was one party of the Ācārya of Śāntipura; Acyutānanda danced there, and all the rest sang.” (CC, Madhya 13.45) The boy was then only six years old. In the *Śrī Gaura-gaṇoddeśa-dīpikā* by Śrī Kavi Karṇapūra, Acyutānanda is glorified as “Gadādhara's disciple, dear to Kṛṣṇa Caitanya.” Some identify him with Kārttikeya, others with the *gopī* named “Acyutā.” The author has concluded that both views are correct: “His son Acyutānanda, dear to Kṛṣṇa Caitanya, is known to be the beloved disciple of Śrīmat Paṇḍita Gosvāmī. Some say that formerly he was Kārttikeya. Others, knowers of *rasa*, say he is the *gopī* named Acyutā. Both are correct, for the two have come together in one.”</w:t>
      </w:r>
    </w:p>
    <w:p>
      <w:pPr>
        <w:jc w:val="both"/>
      </w:pPr>
      <w:r>
        <w:rPr>
          <w:rFonts w:ascii="Times New Roman" w:hAnsi="Times New Roman"/>
          <w:sz w:val="20"/>
        </w:rPr>
        <w:t>Śrī Narahari dāsa's *Narottama-vilāsa* describes in detail how Śrī Acyutānanda came to the festival at Khetari and took part in it. Though he was by then quite infirm, he joined the festival at the request of his mother, Śrī Sītā, and of Śrī Jāhnavā. According to that same Narahari dāsa, at the end of his life he lived in his home in Śāntipura. Yet it is known that while Śrī Mahāprabhu was manifest in this world, Acyutānanda lived with Him in Purī, and afterwards near Śrī Gadādhara. Needless to say, since he never married, Acyutānanda had no children.</w:t>
      </w:r>
    </w:p>
    <w:p>
      <w:pPr>
        <w:keepNext/>
        <w:spacing w:before="160"/>
        <w:jc w:val="center"/>
      </w:pPr>
      <w:r>
        <w:rPr>
          <w:rFonts w:ascii="Times New Roman" w:hAnsi="Times New Roman"/>
          <w:i/>
          <w:sz w:val="21"/>
        </w:rPr>
        <w:t>(2) Kṛṣṇa Miśra —</w:t>
      </w:r>
    </w:p>
    <w:p>
      <w:pPr>
        <w:jc w:val="both"/>
      </w:pPr>
      <w:r>
        <w:rPr>
          <w:b/>
        </w:rPr>
        <w:t xml:space="preserve">18 </w:t>
      </w:r>
      <w:r>
        <w:rPr>
          <w:rFonts w:ascii="Times New Roman" w:hAnsi="Times New Roman"/>
        </w:rPr>
        <w:t>Another of the Ācārya’s sons was named Kṛṣṇa Miśra, and Caitanya Gosāñi dwelt in his heart.</w:t>
      </w:r>
    </w:p>
    <w:p>
      <w:pPr>
        <w:jc w:val="both"/>
      </w:pPr>
      <w:r>
        <w:rPr>
          <w:b/>
          <w:i/>
          <w:sz w:val="20"/>
        </w:rPr>
        <w:t xml:space="preserve">Anubhāṣya. </w:t>
      </w:r>
      <w:r>
        <w:rPr>
          <w:rFonts w:ascii="Times New Roman" w:hAnsi="Times New Roman"/>
          <w:sz w:val="20"/>
        </w:rPr>
        <w:t>Kṛṣṇa Miśra. In the Sanskrit book *Advaita-carita*: “Acyuta, Kṛṣṇa Miśra and Gopāla dāsa — these three jewels are said to be born from the ocean of Sītā's womb.” Of Śrī Advaita Prabhu's six sons, three brothers — “Acyuta, Kṛṣṇa Miśra and Gopāla” — were engaged in the service of Śrī Gaurāṅga. *Gaura-gaṇoddeśa*, verse 88: “Some say that Kṛṣṇa Miśra is Kārttikeya, because he is like him.”</w:t>
      </w:r>
    </w:p>
    <w:p>
      <w:pPr>
        <w:jc w:val="both"/>
      </w:pPr>
      <w:r>
        <w:rPr>
          <w:rFonts w:ascii="Times New Roman" w:hAnsi="Times New Roman"/>
          <w:sz w:val="20"/>
        </w:rPr>
        <w:t>Kṛṣṇa Miśra had two sons: (1) Raghunātha Cakravartī and (2) Dolagovinda. Raghunātha's descendants live in Śāntipura, in the Madana-Gopāla quarter, and in Gaṇakara, Mṛjāpura and Kumārakhāli. Dolagovinda had three sons: (1) Cāṅda, (2) Kandarpa, (3) Gopīnātha. Kandarpa's descendants live in Māladaha and Jikābāḍī. Gopīnātha had three sons: (1) Śrīvallabha, (2) Prāṇavallabha and (3) Keśava. Śrīvallabha's descendants live in Maśiyāḍārā (Mahiṣaḍerā?), Dāmukadiyā, Caṇḍīpura and other places. The Maśiyāḍārā line descends from Śrīvallabha's eldest son, Gaṅgānārāyaṇa, and the lines in the villages of Dāmukadiyā, Caṇḍīpura, Śolamāri and others from his youngest son, Rāmagopāla. The descendants of Prāṇavallabha and Keśava live in Uthalī.</w:t>
      </w:r>
    </w:p>
    <w:p>
      <w:pPr>
        <w:jc w:val="both"/>
      </w:pPr>
      <w:r>
        <w:rPr>
          <w:rFonts w:ascii="Times New Roman" w:hAnsi="Times New Roman"/>
          <w:sz w:val="20"/>
        </w:rPr>
        <w:t>Prāṇavallabha's son was Ratneśvara; his son was Kṛṣṇarāma; Kṛṣṇarāma's youngest son was Lakṣmīnārāyaṇa, and his son was Navakiśora. Navakiśora's second son was Rāmamohana. Rāmamohana's eldest son, “Jagabandhu,” and his third son, “Vīracandra,” entered the order of mendicants (*bhikṣu-āśrama*) and installed a Deity of Śrī Mahāprabhu at Kāṭoyā. People called them “Baḍa Prabhu” and “Choṭa Prabhu,” the elder and the younger Prabhu. It was they who started the circumambulation (*parikramā*) of Śrī Dhāma Navadvīpa. For the complete genealogy of Kṛṣṇa Miśra see the article “Advaita-vaṁśa” in the *Vaiṣṇava-mañjuṣā* (issue 4).</w:t>
      </w:r>
    </w:p>
    <w:p>
      <w:pPr>
        <w:keepNext/>
        <w:spacing w:before="160"/>
        <w:jc w:val="center"/>
      </w:pPr>
      <w:r>
        <w:rPr>
          <w:rFonts w:ascii="Times New Roman" w:hAnsi="Times New Roman"/>
          <w:i/>
          <w:sz w:val="21"/>
        </w:rPr>
        <w:t>(3) The childhood of Gopāla —</w:t>
      </w:r>
    </w:p>
    <w:p>
      <w:pPr>
        <w:jc w:val="both"/>
      </w:pPr>
      <w:r>
        <w:rPr>
          <w:b/>
        </w:rPr>
        <w:t xml:space="preserve">19 </w:t>
      </w:r>
      <w:r>
        <w:rPr>
          <w:rFonts w:ascii="Times New Roman" w:hAnsi="Times New Roman"/>
        </w:rPr>
        <w:t>Śrī Gopāla was yet another son of the Ācārya. Listen to his story, for it is most wonderful.</w:t>
      </w:r>
    </w:p>
    <w:p>
      <w:pPr>
        <w:jc w:val="both"/>
      </w:pPr>
      <w:r>
        <w:rPr>
          <w:b/>
          <w:i/>
          <w:sz w:val="20"/>
        </w:rPr>
        <w:t xml:space="preserve">Anubhāṣya. </w:t>
      </w:r>
      <w:r>
        <w:rPr>
          <w:rFonts w:ascii="Times New Roman" w:hAnsi="Times New Roman"/>
          <w:sz w:val="20"/>
        </w:rPr>
        <w:t>Gopāla: one of Advaita Prabhu's three sons who were Vaiṣṇavas. See Madhya, Chapter 12, 143–149.</w:t>
      </w:r>
    </w:p>
    <w:p>
      <w:pPr>
        <w:spacing w:before="160"/>
        <w:jc w:val="both"/>
      </w:pPr>
      <w:r>
        <w:rPr>
          <w:b/>
        </w:rPr>
        <w:t xml:space="preserve">20 </w:t>
      </w:r>
      <w:r>
        <w:rPr>
          <w:rFonts w:ascii="Times New Roman" w:hAnsi="Times New Roman"/>
        </w:rPr>
        <w:t>When Mahāprabhu was cleansing the Guṇḍicā temple, Gopāla danced before Him in the kīrtana, filled with the great joy of love.</w:t>
      </w:r>
      <w:r>
        <w:rPr>
          <w:rFonts w:ascii="Times New Roman" w:hAnsi="Times New Roman"/>
          <w:vertAlign w:val="superscript"/>
        </w:rPr>
        <w:t>2</w:t>
      </w:r>
    </w:p>
    <w:p>
      <w:pPr>
        <w:spacing w:before="160"/>
        <w:jc w:val="both"/>
      </w:pPr>
      <w:r>
        <w:rPr>
          <w:b/>
        </w:rPr>
        <w:t xml:space="preserve">21 </w:t>
      </w:r>
      <w:r>
        <w:rPr>
          <w:rFonts w:ascii="Times New Roman" w:hAnsi="Times New Roman"/>
        </w:rPr>
        <w:t>Many ecstasies arose in his body, and his dancing was wondrous; the two Gosāñis, delighted at heart, called out, “Hari!”</w:t>
      </w:r>
      <w:r>
        <w:rPr>
          <w:rFonts w:ascii="Times New Roman" w:hAnsi="Times New Roman"/>
          <w:vertAlign w:val="superscript"/>
        </w:rPr>
        <w:t>3</w:t>
      </w:r>
    </w:p>
    <w:p>
      <w:pPr>
        <w:spacing w:before="160"/>
        <w:jc w:val="both"/>
      </w:pPr>
      <w:r>
        <w:rPr>
          <w:b/>
        </w:rPr>
        <w:t xml:space="preserve">22 </w:t>
      </w:r>
      <w:r>
        <w:rPr>
          <w:rFonts w:ascii="Times New Roman" w:hAnsi="Times New Roman"/>
        </w:rPr>
        <w:t>In the midst of his dancing Gopāla fainted and fell to the ground, with no sign of awareness left in his body.</w:t>
      </w:r>
    </w:p>
    <w:p>
      <w:pPr>
        <w:jc w:val="both"/>
      </w:pPr>
      <w:r>
        <w:rPr>
          <w:b/>
          <w:i/>
          <w:sz w:val="20"/>
        </w:rPr>
        <w:t xml:space="preserve">Anubhāṣya. </w:t>
      </w:r>
      <w:r>
        <w:rPr>
          <w:rFonts w:ascii="Times New Roman" w:hAnsi="Times New Roman"/>
          <w:sz w:val="20"/>
        </w:rPr>
        <w:t>“*Sambita*”: *saṁvit*, consciousness.</w:t>
      </w:r>
    </w:p>
    <w:p>
      <w:pPr>
        <w:spacing w:before="160"/>
        <w:jc w:val="both"/>
      </w:pPr>
      <w:r>
        <w:rPr>
          <w:b/>
        </w:rPr>
        <w:t xml:space="preserve">23 </w:t>
      </w:r>
      <w:r>
        <w:rPr>
          <w:rFonts w:ascii="Times New Roman" w:hAnsi="Times New Roman"/>
        </w:rPr>
        <w:t>The Ācārya was grieved. Taking His son on His lap, He recited the mantra of Nṛsiṁha to protect him.</w:t>
      </w:r>
    </w:p>
    <w:p>
      <w:pPr>
        <w:spacing w:before="160"/>
        <w:jc w:val="both"/>
      </w:pPr>
      <w:r>
        <w:rPr>
          <w:b/>
        </w:rPr>
        <w:t xml:space="preserve">24 </w:t>
      </w:r>
      <w:r>
        <w:rPr>
          <w:rFonts w:ascii="Times New Roman" w:hAnsi="Times New Roman"/>
        </w:rPr>
        <w:t>He recited mantra after mantra, but the boy did not come to, and the Vaiṣṇavas wept to see the Ācārya’s grief.</w:t>
      </w:r>
    </w:p>
    <w:p>
      <w:pPr>
        <w:spacing w:before="160"/>
        <w:jc w:val="both"/>
      </w:pPr>
      <w:r>
        <w:rPr>
          <w:b/>
        </w:rPr>
        <w:t xml:space="preserve">25 </w:t>
      </w:r>
      <w:r>
        <w:rPr>
          <w:rFonts w:ascii="Times New Roman" w:hAnsi="Times New Roman"/>
        </w:rPr>
        <w:t>Then Mahāprabhu placed His hand on the boy’s chest and said, “Get up, Gopāla! Say ‘Hari! Hari!’”</w:t>
      </w:r>
    </w:p>
    <w:p>
      <w:pPr>
        <w:spacing w:before="160"/>
        <w:jc w:val="both"/>
      </w:pPr>
      <w:r>
        <w:rPr>
          <w:b/>
        </w:rPr>
        <w:t xml:space="preserve">26 </w:t>
      </w:r>
      <w:r>
        <w:rPr>
          <w:rFonts w:ascii="Times New Roman" w:hAnsi="Times New Roman"/>
        </w:rPr>
        <w:t>Feeling the Lord’s touch and hearing His voice, Gopāla rose, and everyone, overjoyed, raised the cry of “Hari!”</w:t>
      </w:r>
    </w:p>
    <w:p>
      <w:pPr>
        <w:spacing w:before="160"/>
        <w:jc w:val="both"/>
      </w:pPr>
      <w:r>
        <w:rPr>
          <w:b/>
        </w:rPr>
        <w:t xml:space="preserve">27 </w:t>
      </w:r>
      <w:r>
        <w:rPr>
          <w:rFonts w:ascii="Times New Roman" w:hAnsi="Times New Roman"/>
        </w:rPr>
        <w:t>The Ācārya had other sons as well: Śrī Balarāma, Svarūpa and one named Jagadīśa.</w:t>
      </w:r>
    </w:p>
    <w:p>
      <w:pPr>
        <w:jc w:val="both"/>
      </w:pPr>
      <w:r>
        <w:rPr>
          <w:b/>
          <w:i/>
          <w:sz w:val="20"/>
        </w:rPr>
        <w:t xml:space="preserve">Anubhāṣya. </w:t>
      </w:r>
      <w:r>
        <w:rPr>
          <w:rFonts w:ascii="Times New Roman" w:hAnsi="Times New Roman"/>
          <w:sz w:val="20"/>
        </w:rPr>
        <w:t>Balarāma, Svarūpa and Jagadīśa. In the Sanskrit book *Advaita-carita*: “The fourth is called Balarāma, the fifth Svarūpa, and the sixth is named Jagadīśa: the Ācārya had six sons.” All three turned away from Gaura; they are *smārtas*, or Māyāvādīs, and therefore not Vaiṣṇavas.</w:t>
      </w:r>
    </w:p>
    <w:p>
      <w:pPr>
        <w:jc w:val="both"/>
      </w:pPr>
      <w:r>
        <w:rPr>
          <w:rFonts w:ascii="Times New Roman" w:hAnsi="Times New Roman"/>
          <w:sz w:val="20"/>
        </w:rPr>
        <w:t>Balarāma's three wives bore him nine sons. The youngest son of the first wife, Madhusūdana, became known as “Gosāñi Bhaṭṭācārya” and adopted the religion of the *smārtas*. His son Rādhāramaṇa took the name “Gosvāmī Bhaṭṭācārya” and so degraded the word “*gosvāmī*,” a title fit only for one who has left home. Following the *smārta* Raghunandana, he burned a *kuśa-puttalikā* (an effigy of *kuśa* grass) of Śrī Advaita Prabhu and performed over it the *śrāddha* rite done for a ghost (*preta*) or a demon (*rākṣasa*). By acting against the *smṛtis* devoted to Viṣṇu-bhakti, such as the *Śrī Hari-bhakti-vilāsa*, he displayed his foolishness and a great offense. Without being a pure devotee, he wrote several books and commentaries on primary works; pure devotees do not value them. For Balarāma's genealogy see the *Mañjuṣā* (issue 4).</w:t>
      </w:r>
    </w:p>
    <w:p>
      <w:pPr>
        <w:keepNext/>
        <w:spacing w:before="160"/>
        <w:jc w:val="center"/>
      </w:pPr>
      <w:r>
        <w:rPr>
          <w:rFonts w:ascii="Times New Roman" w:hAnsi="Times New Roman"/>
          <w:i/>
          <w:sz w:val="21"/>
        </w:rPr>
        <w:t>(4) Kamalākānta —</w:t>
      </w:r>
    </w:p>
    <w:p>
      <w:pPr>
        <w:jc w:val="both"/>
      </w:pPr>
      <w:r>
        <w:rPr>
          <w:b/>
        </w:rPr>
        <w:t xml:space="preserve">28 </w:t>
      </w:r>
      <w:r>
        <w:rPr>
          <w:rFonts w:ascii="Times New Roman" w:hAnsi="Times New Roman"/>
        </w:rPr>
        <w:t>The Ācārya had a servant named Kamalākānta Viśvāsa, who knew all His affairs.</w:t>
      </w:r>
    </w:p>
    <w:p>
      <w:pPr>
        <w:jc w:val="both"/>
      </w:pPr>
      <w:r>
        <w:rPr>
          <w:b/>
          <w:i/>
          <w:sz w:val="20"/>
        </w:rPr>
        <w:t xml:space="preserve">Anubhāṣya. </w:t>
      </w:r>
      <w:r>
        <w:rPr>
          <w:rFonts w:ascii="Times New Roman" w:hAnsi="Times New Roman"/>
          <w:sz w:val="20"/>
        </w:rPr>
        <w:t>Kamalākānta Viśvāsa. The “Kamalānanda” mentioned in Ādi, Chapter 10, verse 149, and the “Kamalākānta” of Madhya, Chapter 10, verse 94, are probably the same person. And Viśvāsa Kamalākānta is the very man of that name mentioned in Ādi, Chapter 10, verse 119. The brāhmaṇa Kamalākānta is one of the Lord's own associates. Kamalākānta Viśvāsa, being Advaita's servant, is also the Lord's associate. When Śrī Paramānanda Purī came from Navadvīpa to Nīlācala, he brought with him the brāhmaṇa Kamalākānta, or Kamalānanda, a resident of Navadvīpa. Madhya, Chapter 10, 94: “There was a devotee of the Lord, a brāhmaṇa named ‘Kamalākānta’; taking him along, he set out for Nīlācala.” (CC, Madhya 10.94)</w:t>
      </w:r>
    </w:p>
    <w:p>
      <w:pPr>
        <w:keepNext/>
        <w:spacing w:before="160"/>
        <w:jc w:val="center"/>
      </w:pPr>
      <w:r>
        <w:rPr>
          <w:rFonts w:ascii="Times New Roman" w:hAnsi="Times New Roman"/>
          <w:i/>
          <w:sz w:val="21"/>
        </w:rPr>
        <w:t>The story of Kamalākānta —</w:t>
      </w:r>
    </w:p>
    <w:p>
      <w:pPr>
        <w:jc w:val="both"/>
      </w:pPr>
      <w:r>
        <w:rPr>
          <w:b/>
        </w:rPr>
        <w:t xml:space="preserve">29 </w:t>
      </w:r>
      <w:r>
        <w:rPr>
          <w:rFonts w:ascii="Times New Roman" w:hAnsi="Times New Roman"/>
        </w:rPr>
        <w:t>In Nīlācala he wrote a letter and sent it to King Pratāparudra.</w:t>
      </w:r>
    </w:p>
    <w:p>
      <w:pPr>
        <w:spacing w:before="160"/>
        <w:jc w:val="both"/>
      </w:pPr>
      <w:r>
        <w:rPr>
          <w:b/>
        </w:rPr>
        <w:t xml:space="preserve">30 </w:t>
      </w:r>
      <w:r>
        <w:rPr>
          <w:rFonts w:ascii="Times New Roman" w:hAnsi="Times New Roman"/>
        </w:rPr>
        <w:t>The Ācārya knew nothing about the letter, and somehow it found its way to the Lord.</w:t>
      </w:r>
    </w:p>
    <w:p>
      <w:pPr>
        <w:keepNext/>
        <w:spacing w:before="160"/>
        <w:jc w:val="center"/>
      </w:pPr>
      <w:r>
        <w:rPr>
          <w:rFonts w:ascii="Times New Roman" w:hAnsi="Times New Roman"/>
          <w:i/>
          <w:sz w:val="21"/>
        </w:rPr>
        <w:t>The *bāul* doctrine in Kamalākānta's letter —</w:t>
      </w:r>
    </w:p>
    <w:p>
      <w:pPr>
        <w:jc w:val="both"/>
      </w:pPr>
      <w:r>
        <w:rPr>
          <w:b/>
        </w:rPr>
        <w:t xml:space="preserve">31 </w:t>
      </w:r>
      <w:r>
        <w:rPr>
          <w:rFonts w:ascii="Times New Roman" w:hAnsi="Times New Roman"/>
        </w:rPr>
        <w:t>In that letter he had proclaimed the Ācārya to be God Himself.</w:t>
      </w:r>
    </w:p>
    <w:p>
      <w:pPr>
        <w:spacing w:before="160"/>
        <w:jc w:val="both"/>
      </w:pPr>
      <w:r>
        <w:rPr>
          <w:b/>
        </w:rPr>
        <w:t xml:space="preserve">32 </w:t>
      </w:r>
      <w:r>
        <w:rPr>
          <w:rFonts w:ascii="Times New Roman" w:hAnsi="Times New Roman"/>
        </w:rPr>
        <w:t>“But by fate,” it went on, “He has fallen into some debt, and to pay it off I ask for three hundred coins.”</w:t>
      </w:r>
    </w:p>
    <w:p>
      <w:pPr>
        <w:spacing w:before="160"/>
        <w:jc w:val="both"/>
      </w:pPr>
      <w:r>
        <w:rPr>
          <w:b/>
        </w:rPr>
        <w:t xml:space="preserve">33 </w:t>
      </w:r>
      <w:r>
        <w:rPr>
          <w:rFonts w:ascii="Times New Roman" w:hAnsi="Times New Roman"/>
        </w:rPr>
        <w:t>The Lord read the letter and was pained at heart; yet, smiling outwardly, the moon-faced One said:</w:t>
      </w:r>
    </w:p>
    <w:p>
      <w:pPr>
        <w:spacing w:before="160"/>
        <w:jc w:val="both"/>
      </w:pPr>
      <w:r>
        <w:rPr>
          <w:b/>
        </w:rPr>
        <w:t xml:space="preserve">34 </w:t>
      </w:r>
      <w:r>
        <w:rPr>
          <w:rFonts w:ascii="Times New Roman" w:hAnsi="Times New Roman"/>
        </w:rPr>
        <w:t>“He has proclaimed the Ācārya to be God, and in that there is no fault: the Ācārya truly is God.</w:t>
      </w:r>
    </w:p>
    <w:p>
      <w:pPr>
        <w:jc w:val="both"/>
      </w:pPr>
      <w:r>
        <w:rPr>
          <w:b/>
          <w:i/>
          <w:sz w:val="20"/>
        </w:rPr>
        <w:t xml:space="preserve">Amṛta-pravāha-bhāṣya. </w:t>
      </w:r>
      <w:r>
        <w:rPr>
          <w:rFonts w:ascii="Times New Roman" w:hAnsi="Times New Roman"/>
          <w:sz w:val="20"/>
        </w:rPr>
        <w:t>“*Daivata īśvara*”: in fact Īśvara, the Lord</w:t>
      </w:r>
      <w:r>
        <w:rPr>
          <w:rFonts w:ascii="Times New Roman" w:hAnsi="Times New Roman"/>
          <w:sz w:val="20"/>
          <w:vertAlign w:val="superscript"/>
        </w:rPr>
        <w:t>7</w:t>
      </w:r>
      <w:r>
        <w:rPr>
          <w:rFonts w:ascii="Times New Roman" w:hAnsi="Times New Roman"/>
          <w:sz w:val="20"/>
        </w:rPr>
        <w:t>.</w:t>
      </w:r>
    </w:p>
    <w:p>
      <w:pPr>
        <w:keepNext/>
        <w:spacing w:before="160"/>
        <w:jc w:val="center"/>
      </w:pPr>
      <w:r>
        <w:rPr>
          <w:rFonts w:ascii="Times New Roman" w:hAnsi="Times New Roman"/>
          <w:i/>
          <w:sz w:val="21"/>
        </w:rPr>
        <w:t>To think Nārāyaṇa, the possessor of the six opulences, poor, as if He were a *jīva*, is Māyāvāda, the *bāul* doctrine —</w:t>
      </w:r>
    </w:p>
    <w:p>
      <w:pPr>
        <w:jc w:val="both"/>
      </w:pPr>
      <w:r>
        <w:rPr>
          <w:b/>
        </w:rPr>
        <w:t xml:space="preserve">35 </w:t>
      </w:r>
      <w:r>
        <w:rPr>
          <w:rFonts w:ascii="Times New Roman" w:hAnsi="Times New Roman"/>
        </w:rPr>
        <w:t>But he has made God out to be poor and gone begging for Him. So I shall punish him and teach him a lesson.”</w:t>
      </w:r>
    </w:p>
    <w:p>
      <w:pPr>
        <w:jc w:val="both"/>
      </w:pPr>
      <w:r>
        <w:rPr>
          <w:b/>
          <w:i/>
          <w:sz w:val="20"/>
        </w:rPr>
        <w:t xml:space="preserve">Anubhāṣya. </w:t>
      </w:r>
      <w:r>
        <w:rPr>
          <w:rFonts w:ascii="Times New Roman" w:hAnsi="Times New Roman"/>
          <w:sz w:val="20"/>
        </w:rPr>
        <w:t>“*Īśvarera dainya kari*”: making the Lord a pauper.</w:t>
      </w:r>
    </w:p>
    <w:p>
      <w:pPr>
        <w:keepNext/>
        <w:spacing w:before="160"/>
        <w:jc w:val="center"/>
      </w:pPr>
      <w:r>
        <w:rPr>
          <w:rFonts w:ascii="Times New Roman" w:hAnsi="Times New Roman"/>
          <w:i/>
          <w:sz w:val="21"/>
        </w:rPr>
        <w:t>The punishment of the *bāuliyā* —</w:t>
      </w:r>
    </w:p>
    <w:p>
      <w:pPr>
        <w:jc w:val="both"/>
      </w:pPr>
      <w:r>
        <w:rPr>
          <w:b/>
        </w:rPr>
        <w:t xml:space="preserve">36 </w:t>
      </w:r>
      <w:r>
        <w:rPr>
          <w:rFonts w:ascii="Times New Roman" w:hAnsi="Times New Roman"/>
        </w:rPr>
        <w:t>He ordered Govinda, “From today on, do not let that madcap Viśvāsa come here.”</w:t>
      </w:r>
    </w:p>
    <w:p>
      <w:pPr>
        <w:jc w:val="both"/>
      </w:pPr>
      <w:r>
        <w:rPr>
          <w:b/>
          <w:i/>
          <w:sz w:val="20"/>
        </w:rPr>
        <w:t xml:space="preserve">Amṛta-pravāha-bhāṣya. </w:t>
      </w:r>
      <w:r>
        <w:rPr>
          <w:rFonts w:ascii="Times New Roman" w:hAnsi="Times New Roman"/>
          <w:sz w:val="20"/>
        </w:rPr>
        <w:t>“*Bāuliyā* Viśvāsa”: Kamalākānta Viśvāsa's conclusions are like the talk of a *bāul*, a madman; that is why he was called “*bāuliyā* Viśvāsa.”</w:t>
      </w:r>
    </w:p>
    <w:p>
      <w:pPr>
        <w:jc w:val="both"/>
      </w:pPr>
      <w:r>
        <w:rPr>
          <w:b/>
          <w:i/>
          <w:sz w:val="20"/>
        </w:rPr>
        <w:t xml:space="preserve">Anubhāṣya. </w:t>
      </w:r>
      <w:r>
        <w:rPr>
          <w:rFonts w:ascii="Times New Roman" w:hAnsi="Times New Roman"/>
          <w:sz w:val="20"/>
        </w:rPr>
        <w:t>“*Viśvāse*”: Kamalākānta Viśvāsa.</w:t>
      </w:r>
    </w:p>
    <w:p>
      <w:pPr>
        <w:spacing w:before="160"/>
        <w:jc w:val="both"/>
      </w:pPr>
      <w:r>
        <w:rPr>
          <w:b/>
        </w:rPr>
        <w:t xml:space="preserve">37 </w:t>
      </w:r>
      <w:r>
        <w:rPr>
          <w:rFonts w:ascii="Times New Roman" w:hAnsi="Times New Roman"/>
        </w:rPr>
        <w:t>Viśvāsa was deeply distressed to hear of his punishment, but when the Ācārya heard of it, He was delighted.</w:t>
      </w:r>
    </w:p>
    <w:p>
      <w:pPr>
        <w:keepNext/>
        <w:spacing w:before="160"/>
        <w:jc w:val="center"/>
      </w:pPr>
      <w:r>
        <w:rPr>
          <w:rFonts w:ascii="Times New Roman" w:hAnsi="Times New Roman"/>
          <w:i/>
          <w:sz w:val="21"/>
        </w:rPr>
        <w:t>Advaita Prabhu consoles him —</w:t>
      </w:r>
    </w:p>
    <w:p>
      <w:pPr>
        <w:jc w:val="both"/>
      </w:pPr>
      <w:r>
        <w:rPr>
          <w:b/>
        </w:rPr>
        <w:t xml:space="preserve">38 </w:t>
      </w:r>
      <w:r>
        <w:rPr>
          <w:rFonts w:ascii="Times New Roman" w:hAnsi="Times New Roman"/>
        </w:rPr>
        <w:t>He said to Viśvāsa, “You are most fortunate: the Lord, Bhagavān Himself, has punished you.</w:t>
      </w:r>
    </w:p>
    <w:p>
      <w:pPr>
        <w:spacing w:before="160"/>
        <w:jc w:val="both"/>
      </w:pPr>
      <w:r>
        <w:rPr>
          <w:b/>
        </w:rPr>
        <w:t xml:space="preserve">39 </w:t>
      </w:r>
      <w:r>
        <w:rPr>
          <w:rFonts w:ascii="Times New Roman" w:hAnsi="Times New Roman"/>
        </w:rPr>
        <w:t>In the past Mahāprabhu used to honour Me. This pained Me, and I thought of a way to change it.</w:t>
      </w:r>
    </w:p>
    <w:p>
      <w:pPr>
        <w:spacing w:before="160"/>
        <w:jc w:val="both"/>
      </w:pPr>
      <w:r>
        <w:rPr>
          <w:b/>
        </w:rPr>
        <w:t xml:space="preserve">40 </w:t>
      </w:r>
      <w:r>
        <w:rPr>
          <w:rFonts w:ascii="Times New Roman" w:hAnsi="Times New Roman"/>
        </w:rPr>
        <w:t>I expounded the *Yoga-vāsiṣṭha*, extolling liberation as the highest goal, and the Lord grew angry and treated Me with dishonour.</w:t>
      </w:r>
    </w:p>
    <w:p>
      <w:pPr>
        <w:jc w:val="both"/>
      </w:pPr>
      <w:r>
        <w:rPr>
          <w:b/>
          <w:i/>
          <w:sz w:val="20"/>
        </w:rPr>
        <w:t xml:space="preserve">Amṛta-pravāha-bhāṣya. </w:t>
      </w:r>
      <w:r>
        <w:rPr>
          <w:rFonts w:ascii="Times New Roman" w:hAnsi="Times New Roman"/>
          <w:sz w:val="20"/>
        </w:rPr>
        <w:t>While explaining the *Yoga-vāsiṣṭha*, Advaita Prabhu on some pretext declared liberation (*mukti*) superior to devotion.</w:t>
      </w:r>
    </w:p>
    <w:p>
      <w:pPr>
        <w:jc w:val="both"/>
      </w:pPr>
      <w:r>
        <w:rPr>
          <w:b/>
          <w:i/>
          <w:sz w:val="20"/>
        </w:rPr>
        <w:t xml:space="preserve">Anubhāṣya. </w:t>
      </w:r>
      <w:r>
        <w:rPr>
          <w:rFonts w:ascii="Times New Roman" w:hAnsi="Times New Roman"/>
          <w:sz w:val="20"/>
        </w:rPr>
        <w:t>“*Vāśiṣṭha*”: the *Yoga-vāsiṣṭha Rāmāyaṇa*. It propounds Māyāvāda, which opposes devotion to Viṣṇu, that is, liberation as extinction (*nirvāṇa-mokṣa*) in the form of merging into Brahman (*brahma-sāyujya*). Pure devotees therefore should not read it.</w:t>
      </w:r>
    </w:p>
    <w:p>
      <w:pPr>
        <w:spacing w:before="160"/>
        <w:jc w:val="both"/>
      </w:pPr>
      <w:r>
        <w:rPr>
          <w:b/>
        </w:rPr>
        <w:t xml:space="preserve">41 </w:t>
      </w:r>
      <w:r>
        <w:rPr>
          <w:rFonts w:ascii="Times New Roman" w:hAnsi="Times New Roman"/>
        </w:rPr>
        <w:t>Being punished brought Me the greatest joy; fortunate Śrī Mukunda received the same punishment.</w:t>
      </w:r>
    </w:p>
    <w:p>
      <w:pPr>
        <w:spacing w:before="160"/>
        <w:jc w:val="both"/>
      </w:pPr>
      <w:r>
        <w:rPr>
          <w:b/>
        </w:rPr>
        <w:t xml:space="preserve">42 </w:t>
      </w:r>
      <w:r>
        <w:rPr>
          <w:rFonts w:ascii="Times New Roman" w:hAnsi="Times New Roman"/>
        </w:rPr>
        <w:t>So did the fortunate Śrī Śacī. Where else could anyone find such mercy in the guise of punishment?”</w:t>
      </w:r>
    </w:p>
    <w:p>
      <w:pPr>
        <w:jc w:val="both"/>
      </w:pPr>
      <w:r>
        <w:rPr>
          <w:b/>
          <w:i/>
          <w:sz w:val="20"/>
        </w:rPr>
        <w:t xml:space="preserve">Anubhāṣya. </w:t>
      </w:r>
      <w:r>
        <w:rPr>
          <w:rFonts w:ascii="Times New Roman" w:hAnsi="Times New Roman"/>
          <w:sz w:val="20"/>
        </w:rPr>
        <w:t>On Advaita's punishment, see the *Caitanya-bhāgavata*, Madhya, Chapter 19; on Mukunda's punishment, the *Caitanya-bhāgavata*, Madhya, Chapter 10; on Śacīmātā's punishment, the *Caitanya-bhāgavata*, Madhya, Chapter 22.</w:t>
      </w:r>
    </w:p>
    <w:p>
      <w:pPr>
        <w:spacing w:before="160"/>
        <w:jc w:val="both"/>
      </w:pPr>
      <w:r>
        <w:rPr>
          <w:b/>
        </w:rPr>
        <w:t xml:space="preserve">43 </w:t>
      </w:r>
      <w:r>
        <w:rPr>
          <w:rFonts w:ascii="Times New Roman" w:hAnsi="Times New Roman"/>
        </w:rPr>
        <w:t>With these words the Ācārya comforted him, and then, joyful, He went to Mahāprabhu.</w:t>
      </w:r>
    </w:p>
    <w:p>
      <w:pPr>
        <w:keepNext/>
        <w:spacing w:before="160"/>
        <w:jc w:val="center"/>
      </w:pPr>
      <w:r>
        <w:rPr>
          <w:rFonts w:ascii="Times New Roman" w:hAnsi="Times New Roman"/>
          <w:i/>
          <w:sz w:val="21"/>
        </w:rPr>
        <w:t>Seeing Kamalākānta punished, Advaita speaks to the Lord —</w:t>
      </w:r>
    </w:p>
    <w:p>
      <w:pPr>
        <w:jc w:val="both"/>
      </w:pPr>
      <w:r>
        <w:rPr>
          <w:b/>
        </w:rPr>
        <w:t xml:space="preserve">44 </w:t>
      </w:r>
      <w:r>
        <w:rPr>
          <w:rFonts w:ascii="Times New Roman" w:hAnsi="Times New Roman"/>
        </w:rPr>
        <w:t>He said to the Lord, “I do not understand this pastime of Yours. You have made Kamalā a greater vessel of Your mercy than Me.</w:t>
      </w:r>
    </w:p>
    <w:p>
      <w:pPr>
        <w:spacing w:before="160"/>
        <w:jc w:val="both"/>
      </w:pPr>
      <w:r>
        <w:rPr>
          <w:b/>
        </w:rPr>
        <w:t xml:space="preserve">45 </w:t>
      </w:r>
      <w:r>
        <w:rPr>
          <w:rFonts w:ascii="Times New Roman" w:hAnsi="Times New Roman"/>
        </w:rPr>
        <w:t>Such mercy You have never shown even Me. What offence have I committed at Your feet?”</w:t>
      </w:r>
    </w:p>
    <w:p>
      <w:pPr>
        <w:keepNext/>
        <w:spacing w:before="160"/>
        <w:jc w:val="center"/>
      </w:pPr>
      <w:r>
        <w:rPr>
          <w:rFonts w:ascii="Times New Roman" w:hAnsi="Times New Roman"/>
          <w:i/>
          <w:sz w:val="21"/>
        </w:rPr>
        <w:t>Mahāprabhu laughs and shows His favor —</w:t>
      </w:r>
    </w:p>
    <w:p>
      <w:pPr>
        <w:jc w:val="both"/>
      </w:pPr>
      <w:r>
        <w:rPr>
          <w:b/>
        </w:rPr>
        <w:t xml:space="preserve">46 </w:t>
      </w:r>
      <w:r>
        <w:rPr>
          <w:rFonts w:ascii="Times New Roman" w:hAnsi="Times New Roman"/>
        </w:rPr>
        <w:t>Hearing this, Mahāprabhu began to laugh; He sent for Kamalākānta and was gracious to him.</w:t>
      </w:r>
    </w:p>
    <w:p>
      <w:pPr>
        <w:keepNext/>
        <w:spacing w:before="160"/>
        <w:jc w:val="center"/>
      </w:pPr>
      <w:r>
        <w:rPr>
          <w:rFonts w:ascii="Times New Roman" w:hAnsi="Times New Roman"/>
          <w:i/>
          <w:sz w:val="21"/>
        </w:rPr>
        <w:t>Advaita's words —</w:t>
      </w:r>
    </w:p>
    <w:p>
      <w:pPr>
        <w:jc w:val="both"/>
      </w:pPr>
      <w:r>
        <w:rPr>
          <w:b/>
        </w:rPr>
        <w:t xml:space="preserve">47 </w:t>
      </w:r>
      <w:r>
        <w:rPr>
          <w:rFonts w:ascii="Times New Roman" w:hAnsi="Times New Roman"/>
        </w:rPr>
        <w:t>The Ācārya said, “Why have You let him see You again? He makes a mockery of Me in two ways.”</w:t>
      </w:r>
    </w:p>
    <w:p>
      <w:pPr>
        <w:jc w:val="both"/>
      </w:pPr>
      <w:r>
        <w:rPr>
          <w:b/>
          <w:i/>
          <w:sz w:val="20"/>
        </w:rPr>
        <w:t xml:space="preserve">Anubhāṣya. </w:t>
      </w:r>
      <w:r>
        <w:rPr>
          <w:rFonts w:ascii="Times New Roman" w:hAnsi="Times New Roman"/>
          <w:sz w:val="20"/>
        </w:rPr>
        <w:t>He calls Me the transcendental Nārāyaṇa, and yet in practice he takes Me for a mundane pauper begging for money.</w:t>
      </w:r>
    </w:p>
    <w:p>
      <w:pPr>
        <w:spacing w:before="160"/>
        <w:jc w:val="both"/>
      </w:pPr>
      <w:r>
        <w:rPr>
          <w:b/>
        </w:rPr>
        <w:t xml:space="preserve">48 </w:t>
      </w:r>
      <w:r>
        <w:rPr>
          <w:rFonts w:ascii="Times New Roman" w:hAnsi="Times New Roman"/>
        </w:rPr>
        <w:t>The Lord was pleased at heart to hear this. Only the two of Them knew what lay within each other’s words.</w:t>
      </w:r>
    </w:p>
    <w:p>
      <w:pPr>
        <w:keepNext/>
        <w:spacing w:before="160"/>
        <w:jc w:val="center"/>
      </w:pPr>
      <w:r>
        <w:rPr>
          <w:rFonts w:ascii="Times New Roman" w:hAnsi="Times New Roman"/>
          <w:i/>
          <w:sz w:val="21"/>
        </w:rPr>
        <w:t>Mahāprabhu's words to the *bāuliyā* —</w:t>
      </w:r>
    </w:p>
    <w:p>
      <w:pPr>
        <w:jc w:val="both"/>
      </w:pPr>
      <w:r>
        <w:rPr>
          <w:b/>
        </w:rPr>
        <w:t xml:space="preserve">49 </w:t>
      </w:r>
      <w:r>
        <w:rPr>
          <w:rFonts w:ascii="Times New Roman" w:hAnsi="Times New Roman"/>
        </w:rPr>
        <w:t>The Lord said, “Madcap, why do you behave like this? What you do harms the Ācārya’s honour and His dharma.</w:t>
      </w:r>
    </w:p>
    <w:p>
      <w:pPr>
        <w:keepNext/>
        <w:spacing w:before="160"/>
        <w:jc w:val="center"/>
      </w:pPr>
      <w:r>
        <w:rPr>
          <w:rFonts w:ascii="Times New Roman" w:hAnsi="Times New Roman"/>
          <w:i/>
          <w:sz w:val="21"/>
        </w:rPr>
        <w:t>The Lord defines the duty of a Vaiṣṇava ācārya —</w:t>
      </w:r>
    </w:p>
    <w:p>
      <w:pPr>
        <w:jc w:val="both"/>
      </w:pPr>
      <w:r>
        <w:rPr>
          <w:b/>
        </w:rPr>
        <w:t xml:space="preserve">50 </w:t>
      </w:r>
      <w:r>
        <w:rPr>
          <w:rFonts w:ascii="Times New Roman" w:hAnsi="Times New Roman"/>
        </w:rPr>
        <w:t>A Vaiṣṇava ācārya must never accept a king’s wealth as a gift. If he eats the food of worldly men, his mind is defiled.</w:t>
      </w:r>
    </w:p>
    <w:p>
      <w:pPr>
        <w:spacing w:before="160"/>
        <w:jc w:val="both"/>
      </w:pPr>
      <w:r>
        <w:rPr>
          <w:b/>
        </w:rPr>
        <w:t xml:space="preserve">51 </w:t>
      </w:r>
      <w:r>
        <w:rPr>
          <w:rFonts w:ascii="Times New Roman" w:hAnsi="Times New Roman"/>
        </w:rPr>
        <w:t>When the mind is defiled, one cannot remember Kṛṣṇa, and without remembrance of Kṛṣṇa life bears no fruit.</w:t>
      </w:r>
    </w:p>
    <w:p>
      <w:pPr>
        <w:spacing w:before="160"/>
        <w:jc w:val="both"/>
      </w:pPr>
      <w:r>
        <w:rPr>
          <w:b/>
        </w:rPr>
        <w:t xml:space="preserve">52 </w:t>
      </w:r>
      <w:r>
        <w:rPr>
          <w:rFonts w:ascii="Times New Roman" w:hAnsi="Times New Roman"/>
        </w:rPr>
        <w:t>It brings shame before the world and ruins one’s dharma and good name. Know this, and never do such a thing.”</w:t>
      </w:r>
    </w:p>
    <w:p>
      <w:pPr>
        <w:keepNext/>
        <w:spacing w:before="160"/>
        <w:jc w:val="center"/>
      </w:pPr>
      <w:r>
        <w:rPr>
          <w:rFonts w:ascii="Times New Roman" w:hAnsi="Times New Roman"/>
          <w:i/>
          <w:sz w:val="21"/>
        </w:rPr>
        <w:t>Advaita's joy —</w:t>
      </w:r>
    </w:p>
    <w:p>
      <w:pPr>
        <w:jc w:val="both"/>
      </w:pPr>
      <w:r>
        <w:rPr>
          <w:b/>
        </w:rPr>
        <w:t xml:space="preserve">53 </w:t>
      </w:r>
      <w:r>
        <w:rPr>
          <w:rFonts w:ascii="Times New Roman" w:hAnsi="Times New Roman"/>
        </w:rPr>
        <w:t>This teaching was meant for everyone, and everyone took it to heart, while Ācārya Gosāñi rejoiced within.</w:t>
      </w:r>
    </w:p>
    <w:p>
      <w:pPr>
        <w:jc w:val="both"/>
      </w:pPr>
      <w:r>
        <w:rPr>
          <w:b/>
          <w:i/>
          <w:sz w:val="20"/>
        </w:rPr>
        <w:t xml:space="preserve">Amṛta-pravāha-bhāṣya. </w:t>
      </w:r>
      <w:r>
        <w:rPr>
          <w:rFonts w:ascii="Times New Roman" w:hAnsi="Times New Roman"/>
          <w:sz w:val="20"/>
        </w:rPr>
        <w:t>Kamalākānta declared Advaita Ācārya to be “Īśvara” and on that basis begged money from the king. Mahāprabhu was greatly displeased by such an act. Even though the Ācārya is Īśvara, His human pastime as the teacher of the world is well known. To fall into debt and beg money from a king is shameless conduct for an ācārya. Greed for money must be avoided in every way; and if one displays that greed before a foreign king in order to pay off a debt, *dharma* suffers. A king is by nature a worldly man (*viṣayī*). Eating a worldly man's food corrupts the heart; and when the heart is corrupted, one does not remember Kṛṣṇa, and life is wasted. This is forbidden to everyone, and to teachers of religion (*dharmācāryas*) above all. To instruct people in the holy name is the duty of an ācārya. But those who instruct in the name for money are unfit for the title of “instructor in the name”; rather, they are offenders against the name. For such people this is forbidden all the more strictly. If an ācārya who instructs in the name accepts gifts, he brings public shame upon himself and gravely damages his religious reputation.</w:t>
      </w:r>
    </w:p>
    <w:p>
      <w:pPr>
        <w:keepNext/>
        <w:spacing w:before="160"/>
        <w:jc w:val="center"/>
      </w:pPr>
      <w:r>
        <w:rPr>
          <w:rFonts w:ascii="Times New Roman" w:hAnsi="Times New Roman"/>
          <w:i/>
          <w:sz w:val="21"/>
        </w:rPr>
        <w:t>Mahāprabhu and Advaita Prabhu: each knows the heart of the other —</w:t>
      </w:r>
    </w:p>
    <w:p>
      <w:pPr>
        <w:jc w:val="both"/>
      </w:pPr>
      <w:r>
        <w:rPr>
          <w:b/>
        </w:rPr>
        <w:t xml:space="preserve">54 </w:t>
      </w:r>
      <w:r>
        <w:rPr>
          <w:rFonts w:ascii="Times New Roman" w:hAnsi="Times New Roman"/>
        </w:rPr>
        <w:t>Only the Lord understood the Ācārya’s intention, and the Ācārya understood the Lord’s deep words.</w:t>
      </w:r>
    </w:p>
    <w:p>
      <w:pPr>
        <w:spacing w:before="160"/>
        <w:jc w:val="both"/>
      </w:pPr>
      <w:r>
        <w:rPr>
          <w:b/>
        </w:rPr>
        <w:t xml:space="preserve">55 </w:t>
      </w:r>
      <w:r>
        <w:rPr>
          <w:rFonts w:ascii="Times New Roman" w:hAnsi="Times New Roman"/>
        </w:rPr>
        <w:t>There is much to consider in this episode, but I cannot write of it for fear of making the book too long.</w:t>
      </w:r>
    </w:p>
    <w:p>
      <w:pPr>
        <w:keepNext/>
        <w:spacing w:before="160"/>
        <w:jc w:val="center"/>
      </w:pPr>
      <w:r>
        <w:rPr>
          <w:rFonts w:ascii="Times New Roman" w:hAnsi="Times New Roman"/>
          <w:i/>
          <w:sz w:val="21"/>
        </w:rPr>
        <w:t>(5) The branch of Yadunandanācārya —</w:t>
      </w:r>
    </w:p>
    <w:p>
      <w:pPr>
        <w:jc w:val="both"/>
      </w:pPr>
      <w:r>
        <w:rPr>
          <w:b/>
        </w:rPr>
        <w:t xml:space="preserve">56 </w:t>
      </w:r>
      <w:r>
        <w:rPr>
          <w:rFonts w:ascii="Times New Roman" w:hAnsi="Times New Roman"/>
        </w:rPr>
        <w:t>Śrī Yadunandana Ācārya is a branch of Advaita; his own branches and offshoots are past all writing.</w:t>
      </w:r>
    </w:p>
    <w:p>
      <w:pPr>
        <w:spacing w:before="160"/>
        <w:jc w:val="both"/>
      </w:pPr>
      <w:r>
        <w:rPr>
          <w:b/>
        </w:rPr>
        <w:t xml:space="preserve">57 </w:t>
      </w:r>
      <w:r>
        <w:rPr>
          <w:rFonts w:ascii="Times New Roman" w:hAnsi="Times New Roman"/>
        </w:rPr>
        <w:t>He received the mercy of Vāsudeva Datta and with all his heart took shelter of Śrī Caitanya’s feet.</w:t>
      </w:r>
    </w:p>
    <w:p>
      <w:pPr>
        <w:jc w:val="both"/>
      </w:pPr>
      <w:r>
        <w:rPr>
          <w:b/>
          <w:i/>
          <w:sz w:val="20"/>
        </w:rPr>
        <w:t xml:space="preserve">Anubhāṣya. </w:t>
      </w:r>
      <w:r>
        <w:rPr>
          <w:rFonts w:ascii="Times New Roman" w:hAnsi="Times New Roman"/>
          <w:sz w:val="20"/>
        </w:rPr>
        <w:t>Yadunandanācārya was the guru who gave Śrī Raghunātha dāsa Gosvāmī Prabhu initiation according to the *Pañcarātra*. See Antya, Chapter 6, 160–169.</w:t>
      </w:r>
    </w:p>
    <w:p>
      <w:pPr>
        <w:jc w:val="both"/>
      </w:pPr>
      <w:r>
        <w:rPr>
          <w:rFonts w:ascii="Times New Roman" w:hAnsi="Times New Roman"/>
          <w:sz w:val="20"/>
        </w:rPr>
        <w:t>Vāsudeva Datta is Madhuvrata, the singer of Vraja (*Gaura-gaṇoddeśa*, verse 140). See Ādi, Chapter 10, 41.</w:t>
      </w:r>
    </w:p>
    <w:p>
      <w:pPr>
        <w:keepNext/>
        <w:spacing w:before="160"/>
        <w:jc w:val="center"/>
      </w:pPr>
      <w:r>
        <w:rPr>
          <w:rFonts w:ascii="Times New Roman" w:hAnsi="Times New Roman"/>
          <w:i/>
          <w:sz w:val="21"/>
        </w:rPr>
        <w:t>(6) Bhāgavatācārya, (7) Viṣṇudāsa, (8) Cakrapāṇi, (9) Ananta Ācārya —</w:t>
      </w:r>
    </w:p>
    <w:p>
      <w:pPr>
        <w:jc w:val="both"/>
      </w:pPr>
      <w:r>
        <w:rPr>
          <w:b/>
        </w:rPr>
        <w:t xml:space="preserve">58 </w:t>
      </w:r>
      <w:r>
        <w:rPr>
          <w:rFonts w:ascii="Times New Roman" w:hAnsi="Times New Roman"/>
        </w:rPr>
        <w:t>Other branches are Bhāgavata Ācārya, Viṣṇudāsa Ācārya, Cakrapāṇi Ācārya and Ananta Ācārya.</w:t>
      </w:r>
    </w:p>
    <w:p>
      <w:pPr>
        <w:jc w:val="both"/>
      </w:pPr>
      <w:r>
        <w:rPr>
          <w:b/>
          <w:i/>
          <w:sz w:val="20"/>
        </w:rPr>
        <w:t xml:space="preserve">Anubhāṣya. </w:t>
      </w:r>
      <w:r>
        <w:rPr>
          <w:rFonts w:ascii="Times New Roman" w:hAnsi="Times New Roman"/>
          <w:sz w:val="20"/>
        </w:rPr>
        <w:t>Bhāgavatācārya was at first among Advaita's associates and later joined Gadādhara's associates. In Yadunandana dāsa's *Śākhā-nirṇayāmṛta*, verse 6: “I praise Bhāgavatācārya, dear to Gaurāṅga, who composed the great book named *Prema-taraṅgiṇī*.” According to the *Gaura-gaṇoddeśa* (195 and 202), he is Śveta-mañjarī of Vraja. See Ādi, Chapter 10, 113.</w:t>
      </w:r>
    </w:p>
    <w:p>
      <w:pPr>
        <w:jc w:val="both"/>
      </w:pPr>
      <w:r>
        <w:rPr>
          <w:rFonts w:ascii="Times New Roman" w:hAnsi="Times New Roman"/>
          <w:sz w:val="20"/>
        </w:rPr>
        <w:t>Viṣṇudāsācārya went with Acyutānanda Prabhu to the festival at Khetari (see the *Bhakti-ratnākara*, wave 10).</w:t>
      </w:r>
    </w:p>
    <w:p>
      <w:pPr>
        <w:jc w:val="both"/>
      </w:pPr>
      <w:r>
        <w:rPr>
          <w:rFonts w:ascii="Times New Roman" w:hAnsi="Times New Roman"/>
          <w:sz w:val="20"/>
        </w:rPr>
        <w:t>Ananta Ācārya is “Sudevī,” one of the eight *sakhīs* of Vraja. He was among Advaita Prabhu's associates but later joined Gadādhara's branch. *Gaura-gaṇoddeśa*, 165: “Ananta Ācārya Gosvāmī is she who formerly in Vraja was ‘Sudevī.’” See Ādi, Chapter 8, 59–60. *Śākhā-nirṇayāmṛta*, verse 11: “I praise him who is called Ananta Ācārya, full of endless wonderful *rasa*, full of endless wonderful pastimes, the vessel of Gaura's love.” His disciple was Haridāsa Paṇḍita Gosvāmī, superintendent of the service of Śrī Govinda in Vṛndāvana. Haridāsa's disciple was Śrī Rādhā-Kṛṣṇa Gosvāmī, the author of the book *Sādhana-dīpikā* (*Bhakti-ratnākara*, wave 2).</w:t>
      </w:r>
    </w:p>
    <w:p>
      <w:pPr>
        <w:keepNext/>
        <w:spacing w:before="160"/>
        <w:jc w:val="center"/>
      </w:pPr>
      <w:r>
        <w:rPr>
          <w:rFonts w:ascii="Times New Roman" w:hAnsi="Times New Roman"/>
          <w:i/>
          <w:sz w:val="21"/>
        </w:rPr>
        <w:t>(10) Nandinī, (11) Kāmadeva, (12) Caitanya dāsa, (13) Durlabha Viśvāsa, (14) Vanamālī dāsa —</w:t>
      </w:r>
    </w:p>
    <w:p>
      <w:pPr>
        <w:jc w:val="both"/>
      </w:pPr>
      <w:r>
        <w:rPr>
          <w:b/>
        </w:rPr>
        <w:t xml:space="preserve">59 </w:t>
      </w:r>
      <w:r>
        <w:rPr>
          <w:rFonts w:ascii="Times New Roman" w:hAnsi="Times New Roman"/>
        </w:rPr>
        <w:t>Then come Nandinī, Kāmadeva, Caitanya dāsa, Durlabha Viśvāsa and Vanamāli dāsa.</w:t>
      </w:r>
    </w:p>
    <w:p>
      <w:pPr>
        <w:jc w:val="both"/>
      </w:pPr>
      <w:r>
        <w:rPr>
          <w:b/>
          <w:i/>
          <w:sz w:val="20"/>
        </w:rPr>
        <w:t xml:space="preserve">Anubhāṣya. </w:t>
      </w:r>
      <w:r>
        <w:rPr>
          <w:rFonts w:ascii="Times New Roman" w:hAnsi="Times New Roman"/>
          <w:sz w:val="20"/>
        </w:rPr>
        <w:t>Nandinī. *Gaura-gaṇoddeśa*, 89: “Nandinī and Jaṅgalī are to be known as Jayā and Vijayā respectively.” A daughter of Advaita born of Sītā (?).</w:t>
      </w:r>
    </w:p>
    <w:p>
      <w:pPr>
        <w:keepNext/>
        <w:spacing w:before="160"/>
        <w:jc w:val="center"/>
      </w:pPr>
      <w:r>
        <w:rPr>
          <w:rFonts w:ascii="Times New Roman" w:hAnsi="Times New Roman"/>
          <w:i/>
          <w:sz w:val="21"/>
        </w:rPr>
        <w:t>(15) Jagannātha and (16) Bhavanātha Kara, (17) Hṛdayānanda, (18) Bholānātha —</w:t>
      </w:r>
    </w:p>
    <w:p>
      <w:pPr>
        <w:jc w:val="both"/>
      </w:pPr>
      <w:r>
        <w:rPr>
          <w:b/>
        </w:rPr>
        <w:t xml:space="preserve">60 </w:t>
      </w:r>
      <w:r>
        <w:rPr>
          <w:rFonts w:ascii="Times New Roman" w:hAnsi="Times New Roman"/>
        </w:rPr>
        <w:t>Jagannātha Kara, Bhavanātha Kara, Hṛdayānanda Sena and Bholānātha dāsa.</w:t>
      </w:r>
    </w:p>
    <w:p>
      <w:pPr>
        <w:keepNext/>
        <w:spacing w:before="160"/>
        <w:jc w:val="center"/>
      </w:pPr>
      <w:r>
        <w:rPr>
          <w:rFonts w:ascii="Times New Roman" w:hAnsi="Times New Roman"/>
          <w:i/>
          <w:sz w:val="21"/>
        </w:rPr>
        <w:t>(19) Yādava, (20) Vijaya, (21) Janārdana, (22) Ananta dāsa, (23) Kānu Paṇḍita, (24) Nārāyaṇa —</w:t>
      </w:r>
    </w:p>
    <w:p>
      <w:pPr>
        <w:jc w:val="both"/>
      </w:pPr>
      <w:r>
        <w:rPr>
          <w:b/>
        </w:rPr>
        <w:t xml:space="preserve">61 </w:t>
      </w:r>
      <w:r>
        <w:rPr>
          <w:rFonts w:ascii="Times New Roman" w:hAnsi="Times New Roman"/>
        </w:rPr>
        <w:t>Yādava dāsa, Vijaya dāsa, Janārdana, Ananta dāsa, Kānu Paṇḍita and Nārāyaṇa dāsa.</w:t>
      </w:r>
    </w:p>
    <w:p>
      <w:pPr>
        <w:keepNext/>
        <w:spacing w:before="160"/>
        <w:jc w:val="center"/>
      </w:pPr>
      <w:r>
        <w:rPr>
          <w:rFonts w:ascii="Times New Roman" w:hAnsi="Times New Roman"/>
          <w:i/>
          <w:sz w:val="21"/>
        </w:rPr>
        <w:t>(25) Śrīvatsa, (26) Haridāsa Brahmacārī, (27) Puruṣottama and (28) Kṛṣṇadāsa Brahmacārī —</w:t>
      </w:r>
    </w:p>
    <w:p>
      <w:pPr>
        <w:jc w:val="both"/>
      </w:pPr>
      <w:r>
        <w:rPr>
          <w:b/>
        </w:rPr>
        <w:t xml:space="preserve">62 </w:t>
      </w:r>
      <w:r>
        <w:rPr>
          <w:rFonts w:ascii="Times New Roman" w:hAnsi="Times New Roman"/>
        </w:rPr>
        <w:t>Śrīvatsa Paṇḍita, Haridāsa Brahmacārī, Puruṣottama Brahmacārī and Kṛṣṇadāsa.</w:t>
      </w:r>
    </w:p>
    <w:p>
      <w:pPr>
        <w:jc w:val="both"/>
      </w:pPr>
      <w:r>
        <w:rPr>
          <w:b/>
          <w:i/>
          <w:sz w:val="20"/>
        </w:rPr>
        <w:t xml:space="preserve">Anubhāṣya. </w:t>
      </w:r>
      <w:r>
        <w:rPr>
          <w:rFonts w:ascii="Times New Roman" w:hAnsi="Times New Roman"/>
          <w:sz w:val="20"/>
        </w:rPr>
        <w:t>Haridāsa Brahmacārī is counted among the associates of both Advaita and Gadādhara. *Śākhā-nirṇayāmṛta*, verse 9: “With devotion I praise the glorious Haridāsa Brahmacārī Mahāśaya, a mass of supreme bliss, a mine of joy.”</w:t>
      </w:r>
    </w:p>
    <w:p>
      <w:pPr>
        <w:keepNext/>
        <w:spacing w:before="160"/>
        <w:jc w:val="center"/>
      </w:pPr>
      <w:r>
        <w:rPr>
          <w:rFonts w:ascii="Times New Roman" w:hAnsi="Times New Roman"/>
          <w:i/>
          <w:sz w:val="21"/>
        </w:rPr>
        <w:t>(29) Puruṣottama Paṇḍita, (30) Raghunātha, (31) Vanamālī, (32) Vaidyanātha —</w:t>
      </w:r>
    </w:p>
    <w:p>
      <w:pPr>
        <w:jc w:val="both"/>
      </w:pPr>
      <w:r>
        <w:rPr>
          <w:b/>
        </w:rPr>
        <w:t xml:space="preserve">63 </w:t>
      </w:r>
      <w:r>
        <w:rPr>
          <w:rFonts w:ascii="Times New Roman" w:hAnsi="Times New Roman"/>
        </w:rPr>
        <w:t>Puruṣottama Paṇḍita, Raghunātha, Vanamālī Kavicandra and Vaidyanātha.</w:t>
      </w:r>
    </w:p>
    <w:p>
      <w:pPr>
        <w:keepNext/>
        <w:spacing w:before="160"/>
        <w:jc w:val="center"/>
      </w:pPr>
      <w:r>
        <w:rPr>
          <w:rFonts w:ascii="Times New Roman" w:hAnsi="Times New Roman"/>
          <w:i/>
          <w:sz w:val="21"/>
        </w:rPr>
        <w:t>(33) Lokanātha, (34) Murāri Paṇḍita, (35) Haricaraṇa, (36) Mādhava Paṇḍita —</w:t>
      </w:r>
    </w:p>
    <w:p>
      <w:pPr>
        <w:jc w:val="both"/>
      </w:pPr>
      <w:r>
        <w:rPr>
          <w:b/>
        </w:rPr>
        <w:t xml:space="preserve">64 </w:t>
      </w:r>
      <w:r>
        <w:rPr>
          <w:rFonts w:ascii="Times New Roman" w:hAnsi="Times New Roman"/>
        </w:rPr>
        <w:t>Lokanātha Paṇḍita, Murāri Paṇḍita, Śrī Haricaraṇa and Mādhava Paṇḍita.</w:t>
      </w:r>
    </w:p>
    <w:p>
      <w:pPr>
        <w:keepNext/>
        <w:spacing w:before="160"/>
        <w:jc w:val="center"/>
      </w:pPr>
      <w:r>
        <w:rPr>
          <w:rFonts w:ascii="Times New Roman" w:hAnsi="Times New Roman"/>
          <w:i/>
          <w:sz w:val="21"/>
        </w:rPr>
        <w:t>(37) Vijaya and (38) Śrīrāma Paṇḍita —</w:t>
      </w:r>
    </w:p>
    <w:p>
      <w:pPr>
        <w:jc w:val="both"/>
      </w:pPr>
      <w:r>
        <w:rPr>
          <w:b/>
        </w:rPr>
        <w:t xml:space="preserve">65 </w:t>
      </w:r>
      <w:r>
        <w:rPr>
          <w:rFonts w:ascii="Times New Roman" w:hAnsi="Times New Roman"/>
        </w:rPr>
        <w:t>Vijaya Paṇḍita and Śrī Rāma Paṇḍita. The branches of Advaita are countless, so how many names can I give?</w:t>
      </w:r>
    </w:p>
    <w:p>
      <w:pPr>
        <w:jc w:val="both"/>
      </w:pPr>
      <w:r>
        <w:rPr>
          <w:b/>
          <w:i/>
          <w:sz w:val="20"/>
        </w:rPr>
        <w:t xml:space="preserve">Anubhāṣya. </w:t>
      </w:r>
      <w:r>
        <w:rPr>
          <w:rFonts w:ascii="Times New Roman" w:hAnsi="Times New Roman"/>
          <w:sz w:val="20"/>
        </w:rPr>
        <w:t>Śrīrāma Paṇḍita was the younger brother of Śrīvāsa Paṇḍita. *Gaura-gaṇoddeśa*, 91: “The best of sages named Parvata, who was dear to Nārada, is the glorious Śrīrāma Paṇḍita, his younger brother.” See Madhya, Chapter 13, 39.</w:t>
      </w:r>
    </w:p>
    <w:p>
      <w:pPr>
        <w:keepNext/>
        <w:spacing w:before="160"/>
        <w:jc w:val="center"/>
      </w:pPr>
      <w:r>
        <w:rPr>
          <w:rFonts w:ascii="Times New Roman" w:hAnsi="Times New Roman"/>
          <w:i/>
          <w:sz w:val="21"/>
        </w:rPr>
        <w:t>By the power of Gaura's mercy the servants of Advaita who accept the essence flourish —</w:t>
      </w:r>
    </w:p>
    <w:p>
      <w:pPr>
        <w:jc w:val="both"/>
      </w:pPr>
      <w:r>
        <w:rPr>
          <w:b/>
        </w:rPr>
        <w:t xml:space="preserve">66 </w:t>
      </w:r>
      <w:r>
        <w:rPr>
          <w:rFonts w:ascii="Times New Roman" w:hAnsi="Times New Roman"/>
        </w:rPr>
        <w:t>The water of mercy the gardener gives sustains the Advaita trunk, and by it the branches live and bear flowers and fruit.</w:t>
      </w:r>
    </w:p>
    <w:p>
      <w:pPr>
        <w:keepNext/>
        <w:spacing w:before="160"/>
        <w:jc w:val="center"/>
      </w:pPr>
      <w:r>
        <w:rPr>
          <w:rFonts w:ascii="Times New Roman" w:hAnsi="Times New Roman"/>
          <w:i/>
          <w:sz w:val="21"/>
        </w:rPr>
        <w:t>Only the unfortunate worthless ones who fancy themselves Advaita's servants oppose Gaura and, deprived of His mercy, perish —</w:t>
      </w:r>
    </w:p>
    <w:p>
      <w:pPr>
        <w:jc w:val="both"/>
      </w:pPr>
      <w:r>
        <w:rPr>
          <w:b/>
        </w:rPr>
        <w:t xml:space="preserve">67 </w:t>
      </w:r>
      <w:r>
        <w:rPr>
          <w:rFonts w:ascii="Times New Roman" w:hAnsi="Times New Roman"/>
        </w:rPr>
        <w:t>But when Caitanya the gardener had concluded His manifest pastimes, some of these branches, to their misfortune, turned their backs on Him.</w:t>
      </w:r>
    </w:p>
    <w:p>
      <w:pPr>
        <w:spacing w:before="160"/>
        <w:jc w:val="both"/>
      </w:pPr>
      <w:r>
        <w:rPr>
          <w:b/>
        </w:rPr>
        <w:t xml:space="preserve">68 </w:t>
      </w:r>
      <w:r>
        <w:rPr>
          <w:rFonts w:ascii="Times New Roman" w:hAnsi="Times New Roman"/>
        </w:rPr>
        <w:t>He had brought them forth and kept them alive, yet they would not accept Him. They proved ungrateful, and the trunk grew angry with them.</w:t>
      </w:r>
    </w:p>
    <w:p>
      <w:pPr>
        <w:spacing w:before="160"/>
        <w:jc w:val="both"/>
      </w:pPr>
      <w:r>
        <w:rPr>
          <w:b/>
        </w:rPr>
        <w:t xml:space="preserve">69 </w:t>
      </w:r>
      <w:r>
        <w:rPr>
          <w:rFonts w:ascii="Times New Roman" w:hAnsi="Times New Roman"/>
        </w:rPr>
        <w:t>In its anger the trunk let no water pass to them, and for want of water the branches withered, dried up and died.</w:t>
      </w:r>
    </w:p>
    <w:p>
      <w:pPr>
        <w:keepNext/>
        <w:spacing w:before="160"/>
        <w:jc w:val="center"/>
      </w:pPr>
      <w:r>
        <w:rPr>
          <w:rFonts w:ascii="Times New Roman" w:hAnsi="Times New Roman"/>
          <w:i/>
          <w:sz w:val="21"/>
        </w:rPr>
        <w:t>The devotee of Gaura-Kṛṣṇa is Yama's guru; those who turn away from Gaura-Kṛṣṇa are punished by Yama —</w:t>
      </w:r>
    </w:p>
    <w:p>
      <w:pPr>
        <w:jc w:val="both"/>
      </w:pPr>
      <w:r>
        <w:rPr>
          <w:b/>
        </w:rPr>
        <w:t xml:space="preserve">70 </w:t>
      </w:r>
      <w:r>
        <w:rPr>
          <w:rFonts w:ascii="Times New Roman" w:hAnsi="Times New Roman"/>
        </w:rPr>
        <w:t>A body without consciousness (*caitanya*) is like dry wood. So too, one without Caitanya is dead while still alive, and when he dies, Yama punishes him.</w:t>
      </w:r>
      <w:r>
        <w:rPr>
          <w:rFonts w:ascii="Times New Roman" w:hAnsi="Times New Roman"/>
          <w:vertAlign w:val="superscript"/>
        </w:rPr>
        <w:t>4</w:t>
      </w:r>
    </w:p>
    <w:p>
      <w:pPr>
        <w:jc w:val="both"/>
      </w:pPr>
      <w:r>
        <w:rPr>
          <w:b/>
          <w:i/>
          <w:sz w:val="20"/>
        </w:rPr>
        <w:t xml:space="preserve">Anubhāṣya. </w:t>
      </w:r>
      <w:r>
        <w:rPr>
          <w:rFonts w:ascii="Times New Roman" w:hAnsi="Times New Roman"/>
          <w:sz w:val="20"/>
        </w:rPr>
        <w:t>Yama's words to his messengers (*Śrīmad-Bhāgavatam* 6.3.29): “Bring to me those wicked people whose tongues do not utter the names and qualities of Bhagavān, whose hearts do not remember His lotus feet, whose heads have never once bowed down to Kṛṣṇa — those who have done nothing for Viṣṇu.”</w:t>
      </w:r>
    </w:p>
    <w:p>
      <w:pPr>
        <w:spacing w:before="160"/>
        <w:jc w:val="both"/>
      </w:pPr>
      <w:r>
        <w:rPr>
          <w:b/>
        </w:rPr>
        <w:t xml:space="preserve">71 </w:t>
      </w:r>
      <w:r>
        <w:rPr>
          <w:rFonts w:ascii="Times New Roman" w:hAnsi="Times New Roman"/>
        </w:rPr>
        <w:t>This punishment is not for these alone: whoever turns away from Caitanya is a *pāṣaṇḍa*, a godless man.</w:t>
      </w:r>
    </w:p>
    <w:p>
      <w:pPr>
        <w:spacing w:before="160"/>
        <w:jc w:val="both"/>
      </w:pPr>
      <w:r>
        <w:rPr>
          <w:b/>
        </w:rPr>
        <w:t xml:space="preserve">72 </w:t>
      </w:r>
      <w:r>
        <w:rPr>
          <w:rFonts w:ascii="Times New Roman" w:hAnsi="Times New Roman"/>
        </w:rPr>
        <w:t>Scholar or ascetic, householder or sannyāsī — whoever turns away from Caitanya meets this fate.</w:t>
      </w:r>
    </w:p>
    <w:p>
      <w:pPr>
        <w:keepNext/>
        <w:spacing w:before="160"/>
        <w:jc w:val="center"/>
      </w:pPr>
      <w:r>
        <w:rPr>
          <w:rFonts w:ascii="Times New Roman" w:hAnsi="Times New Roman"/>
          <w:i/>
          <w:sz w:val="21"/>
        </w:rPr>
        <w:t>Only the followers of Acyuta are devotees of Gaura who accept the essence and have received Advaita's mercy —</w:t>
      </w:r>
    </w:p>
    <w:p>
      <w:pPr>
        <w:jc w:val="both"/>
      </w:pPr>
      <w:r>
        <w:rPr>
          <w:b/>
        </w:rPr>
        <w:t xml:space="preserve">73 </w:t>
      </w:r>
      <w:r>
        <w:rPr>
          <w:rFonts w:ascii="Times New Roman" w:hAnsi="Times New Roman"/>
        </w:rPr>
        <w:t>Those followers of the Ācārya who accepted the view of Śrī Acyutānanda are *mahā-bhāgavatas*, great devotees.</w:t>
      </w:r>
    </w:p>
    <w:p>
      <w:pPr>
        <w:jc w:val="both"/>
      </w:pPr>
      <w:r>
        <w:rPr>
          <w:b/>
          <w:i/>
          <w:sz w:val="20"/>
        </w:rPr>
        <w:t xml:space="preserve">Amṛta-pravāha-bhāṣya. </w:t>
      </w:r>
      <w:r>
        <w:rPr>
          <w:rFonts w:ascii="Times New Roman" w:hAnsi="Times New Roman"/>
          <w:sz w:val="20"/>
        </w:rPr>
        <w:t>Advaita Prabhu is one of the trunks of the wish-fulfilling tree of devotion. Śrī Caitanya, like a gardener, waters that trunk and nourishes both it and its branches. Yet by misfortune some branches, after the gardener's disappearance, refused to acknowledge Him and declared the trunk itself to be the cause of the wish-fulfilling tree. In this way they ungratefully rejected the One who created and sustains the trunk — Advaita's tree — that is, Mahāprabhu. So the trunk no longer passed water to those sinful branches (cf. verse 69), and for want of water the lean branches began to dry up and die. This punishment did not fall on those branches alone. In general, anyone — whether a scholar, an ascetic, a householder or a renunciant (*yati*) — who turns away from Caitanya becomes a *pāṣaṇḍī*, a godless man. And the great souls who accepted the teaching of Śrī Acyutānanda are the *mahā-bhāgavatas* among Śrī Advaitācārya Prabhu's associates.</w:t>
      </w:r>
    </w:p>
    <w:p>
      <w:pPr>
        <w:jc w:val="both"/>
      </w:pPr>
      <w:r>
        <w:rPr>
          <w:rFonts w:ascii="Times New Roman" w:hAnsi="Times New Roman"/>
          <w:sz w:val="20"/>
        </w:rPr>
        <w:t>*Thus ends the twelfth chapter of the “Amṛta-pravāha-bhāṣya.”*</w:t>
      </w:r>
    </w:p>
    <w:p>
      <w:pPr>
        <w:spacing w:before="160"/>
        <w:jc w:val="both"/>
      </w:pPr>
      <w:r>
        <w:rPr>
          <w:b/>
        </w:rPr>
        <w:t xml:space="preserve">74 </w:t>
      </w:r>
      <w:r>
        <w:rPr>
          <w:rFonts w:ascii="Times New Roman" w:hAnsi="Times New Roman"/>
        </w:rPr>
        <w:t>It is they who received the Ācārya’s mercy, and without effort they attained the feet of Caitanya.</w:t>
      </w:r>
    </w:p>
    <w:p>
      <w:pPr>
        <w:keepNext/>
        <w:spacing w:before="160"/>
        <w:jc w:val="center"/>
      </w:pPr>
      <w:r>
        <w:rPr>
          <w:rFonts w:ascii="Times New Roman" w:hAnsi="Times New Roman"/>
          <w:i/>
          <w:sz w:val="21"/>
        </w:rPr>
        <w:t>Obeisances to all these pure devotees —</w:t>
      </w:r>
    </w:p>
    <w:p>
      <w:pPr>
        <w:jc w:val="both"/>
      </w:pPr>
      <w:r>
        <w:rPr>
          <w:b/>
        </w:rPr>
        <w:t xml:space="preserve">75 </w:t>
      </w:r>
      <w:r>
        <w:rPr>
          <w:rFonts w:ascii="Times New Roman" w:hAnsi="Times New Roman"/>
        </w:rPr>
        <w:t>To those followers of the Ācārya who are like Acyutānanda, whose very life is Caitanya, I offer obeisances millions of times.</w:t>
      </w:r>
    </w:p>
    <w:p>
      <w:pPr>
        <w:spacing w:before="160"/>
        <w:jc w:val="both"/>
      </w:pPr>
      <w:r>
        <w:rPr>
          <w:b/>
        </w:rPr>
        <w:t xml:space="preserve">76 </w:t>
      </w:r>
      <w:r>
        <w:rPr>
          <w:rFonts w:ascii="Times New Roman" w:hAnsi="Times New Roman"/>
        </w:rPr>
        <w:t>Thus I have told of the followers of Ācārya Gosāñi, and have briefly counted the branches of the three trunks.</w:t>
      </w:r>
      <w:r>
        <w:rPr>
          <w:rFonts w:ascii="Times New Roman" w:hAnsi="Times New Roman"/>
          <w:vertAlign w:val="superscript"/>
        </w:rPr>
        <w:t>5</w:t>
      </w:r>
    </w:p>
    <w:p>
      <w:pPr>
        <w:spacing w:before="160"/>
        <w:jc w:val="both"/>
      </w:pPr>
      <w:r>
        <w:rPr>
          <w:b/>
        </w:rPr>
        <w:t xml:space="preserve">77 </w:t>
      </w:r>
      <w:r>
        <w:rPr>
          <w:rFonts w:ascii="Times New Roman" w:hAnsi="Times New Roman"/>
        </w:rPr>
        <w:t>The offshoots of these branches are past counting; I have told only a little, to give a glimpse of them.</w:t>
      </w:r>
    </w:p>
    <w:p>
      <w:pPr>
        <w:keepNext/>
        <w:spacing w:before="160"/>
        <w:jc w:val="center"/>
      </w:pPr>
      <w:r>
        <w:rPr>
          <w:rFonts w:ascii="Times New Roman" w:hAnsi="Times New Roman"/>
          <w:i/>
          <w:sz w:val="21"/>
        </w:rPr>
        <w:t>The disciples, or sub-branches, of Śrī Gadādhara —</w:t>
      </w:r>
    </w:p>
    <w:p>
      <w:pPr>
        <w:jc w:val="both"/>
      </w:pPr>
      <w:r>
        <w:rPr>
          <w:b/>
        </w:rPr>
        <w:t xml:space="preserve">78 </w:t>
      </w:r>
      <w:r>
        <w:rPr>
          <w:rFonts w:ascii="Times New Roman" w:hAnsi="Times New Roman"/>
        </w:rPr>
        <w:t>The offshoots of Śrī Gadādhara Paṇḍita are most excellent, and I shall now name some of them.</w:t>
      </w:r>
      <w:r>
        <w:rPr>
          <w:rFonts w:ascii="Times New Roman" w:hAnsi="Times New Roman"/>
          <w:vertAlign w:val="superscript"/>
        </w:rPr>
        <w:t>6</w:t>
      </w:r>
    </w:p>
    <w:p>
      <w:pPr>
        <w:keepNext/>
        <w:spacing w:before="160"/>
        <w:jc w:val="center"/>
      </w:pPr>
      <w:r>
        <w:rPr>
          <w:rFonts w:ascii="Times New Roman" w:hAnsi="Times New Roman"/>
          <w:i/>
          <w:sz w:val="21"/>
        </w:rPr>
        <w:t>(1) Dhruvānanda, (2) Śrīdhara, (3) Haridāsa Brahmacārī and (4) Raghunātha Bhāgavatācārya —</w:t>
      </w:r>
    </w:p>
    <w:p>
      <w:pPr>
        <w:jc w:val="both"/>
      </w:pPr>
      <w:r>
        <w:rPr>
          <w:b/>
        </w:rPr>
        <w:t xml:space="preserve">79 </w:t>
      </w:r>
      <w:r>
        <w:rPr>
          <w:rFonts w:ascii="Times New Roman" w:hAnsi="Times New Roman"/>
        </w:rPr>
        <w:t>The finest of them is Dhruvānanda; after him come Śrīdhara Brahmacārī, Bhāgavatācārya and Haridāsa Brahmacārī.</w:t>
      </w:r>
    </w:p>
    <w:p>
      <w:pPr>
        <w:jc w:val="both"/>
      </w:pPr>
      <w:r>
        <w:rPr>
          <w:b/>
          <w:i/>
          <w:sz w:val="20"/>
        </w:rPr>
        <w:t xml:space="preserve">Anubhāṣya. </w:t>
      </w:r>
      <w:r>
        <w:rPr>
          <w:rFonts w:ascii="Times New Roman" w:hAnsi="Times New Roman"/>
          <w:sz w:val="20"/>
        </w:rPr>
        <w:t>Dhruvānanda Brahmacārī. *Gaura-gaṇoddeśa*, 152: “Others have said that Dhruvānanda Brahmacārī is Lalitā. That view is correct when one distinguishes her own manifestations (*svaprakāśa*).” *Śākhā-nirṇayāmṛta*, 4: “I praise Dhruvānanda, who always delights in the *ujjvala-rasa*, to whom Śrī Gadādhara in his mercy gave his own nature.”</w:t>
      </w:r>
    </w:p>
    <w:p>
      <w:pPr>
        <w:jc w:val="both"/>
      </w:pPr>
      <w:r>
        <w:rPr>
          <w:rFonts w:ascii="Times New Roman" w:hAnsi="Times New Roman"/>
          <w:sz w:val="20"/>
        </w:rPr>
        <w:t>Śrīdhara Brahmacārī is Candralatikā of Vraja (*Gaura-gaṇoddeśa*, verses 194 and 199). *Śākhā-nirṇayāmṛta*, 5: “[I praise] Śrī Śrīdhara, called Sudāmā, the wonderful *brahmacārī*, wholly full of the nectar of *prema*, who delights in Gaura's pastimes.”</w:t>
      </w:r>
    </w:p>
    <w:p>
      <w:pPr>
        <w:keepNext/>
        <w:spacing w:before="160"/>
        <w:jc w:val="center"/>
      </w:pPr>
      <w:r>
        <w:rPr>
          <w:rFonts w:ascii="Times New Roman" w:hAnsi="Times New Roman"/>
          <w:i/>
          <w:sz w:val="21"/>
        </w:rPr>
        <w:t>(5) Anantācārya, (6) Kavidatta, (7) Nayana Miśra, (8) Gaṅgāmantrī, (9) Māmu Ṭhākura, (10) Kaṇṭhābharaṇa —</w:t>
      </w:r>
    </w:p>
    <w:p>
      <w:pPr>
        <w:jc w:val="both"/>
      </w:pPr>
      <w:r>
        <w:rPr>
          <w:b/>
        </w:rPr>
        <w:t xml:space="preserve">80 </w:t>
      </w:r>
      <w:r>
        <w:rPr>
          <w:rFonts w:ascii="Times New Roman" w:hAnsi="Times New Roman"/>
        </w:rPr>
        <w:t>Ananta Ācārya, Kavidatta, Nayana Miśra, Gaṅgāmantrī, Māmu Ṭhākura and Kaṇṭhābharaṇa.</w:t>
      </w:r>
    </w:p>
    <w:p>
      <w:pPr>
        <w:jc w:val="both"/>
      </w:pPr>
      <w:r>
        <w:rPr>
          <w:b/>
          <w:i/>
          <w:sz w:val="20"/>
        </w:rPr>
        <w:t xml:space="preserve">Anubhāṣya. </w:t>
      </w:r>
      <w:r>
        <w:rPr>
          <w:rFonts w:ascii="Times New Roman" w:hAnsi="Times New Roman"/>
          <w:sz w:val="20"/>
        </w:rPr>
        <w:t>Kavidatta. *Śākhā-nirṇayāmṛta*, 14: “I praise Kavidatta, in whose heart Rādhā and Kṛṣṇa dwell eternally and by nature, the very wonder of *mahābhāva*.” He is Kalakaṇṭhī of Vraja (*Gaura-gaṇoddeśa*, verses 197 and 207).</w:t>
      </w:r>
    </w:p>
    <w:p>
      <w:pPr>
        <w:jc w:val="both"/>
      </w:pPr>
      <w:r>
        <w:rPr>
          <w:rFonts w:ascii="Times New Roman" w:hAnsi="Times New Roman"/>
          <w:sz w:val="20"/>
        </w:rPr>
        <w:t>Nayana Miśra (*Gaura-gaṇoddeśa*, verses 196 and 207) is Nitya-mañjarī of Vraja. *Śākhā-nirṇayāmṛta*, verse 1: “I praise Śrī Nayanānanda Miśra, an ocean of the nectar of *prema*, the one vessel of the jewel of love of Gadādhara and Gaura.”</w:t>
      </w:r>
    </w:p>
    <w:p>
      <w:pPr>
        <w:jc w:val="both"/>
      </w:pPr>
      <w:r>
        <w:rPr>
          <w:rFonts w:ascii="Times New Roman" w:hAnsi="Times New Roman"/>
          <w:sz w:val="20"/>
        </w:rPr>
        <w:t>Gaṅgāmantrī (*Gaura-gaṇoddeśa*, 196 and 205) is Candrikā of Vraja. *Śākhā-nirṇayāmṛta*, 16: “I glorify Gaṅgāmantrī, who delights in the joy of service, with whom the Gaṅgā herself, the Svardhunī, took counsel in order to reveal love for the holy name.”</w:t>
      </w:r>
    </w:p>
    <w:p>
      <w:pPr>
        <w:jc w:val="both"/>
      </w:pPr>
      <w:r>
        <w:rPr>
          <w:rFonts w:ascii="Times New Roman" w:hAnsi="Times New Roman"/>
          <w:sz w:val="20"/>
        </w:rPr>
        <w:t>Māmu Ṭhākura. Śrī Mahāprabhu used to call him “*māmā*” (maternal uncle), and so people called him “Māmu Ṭhākura”: in East Bengal and in Utkala a maternal uncle is called “*māmu*.” His real name was “Jagannātha Cakravartī.” He was the nephew of Śrī Nīlāmbara Cakravartī, his brother's son, and came from the village of Magaḍobā in Pharidapura district. After Śrī Gadādhara's disappearance, Māmu Ṭhākura became the superintendent of the service of Śrī Ṭoṭā-Gopīnātha in Purī. According to the *Gaura-gaṇoddeśa* (verses 196 and 205), he is Kalabhāṣiṇī of Vraja. *Śākhā-nirṇayāmṛta*, 17: “I praise Māmu Ṭhākura, whom Gauracandra and His associates lovingly addressed in Utkala as ‘*māmu*.’”</w:t>
      </w:r>
    </w:p>
    <w:p>
      <w:pPr>
        <w:jc w:val="both"/>
      </w:pPr>
      <w:r>
        <w:rPr>
          <w:rFonts w:ascii="Times New Roman" w:hAnsi="Times New Roman"/>
          <w:sz w:val="20"/>
        </w:rPr>
        <w:t>The guru line of the servitors of Ṭoṭā-Gopīnātha: (1) Śrī Gadādhara Paṇḍita Gosvāmī (Śrīmatī Rādhikā; by another view, Saubhāgya-mañjarī); (2) his follower Śrī Jagannātha Cakravartī, “Māmu” Gosvāmī (Śrī Rūpa-mañjarī?); (3) his follower Raghunātha Gosvāmī; (4) Rāmacandra; (5) Rādhāvallabha; (6) Kṛṣṇajīvana; (7) Śyāmasundara; (8) Śāntāmaṇi; (9) Harinātha; (10) Navīnacandra; (11) Matilāla; (12) Dayāmayī; (13) Kuñjabihārī.</w:t>
      </w:r>
    </w:p>
    <w:p>
      <w:pPr>
        <w:jc w:val="both"/>
      </w:pPr>
      <w:r>
        <w:rPr>
          <w:rFonts w:ascii="Times New Roman" w:hAnsi="Times New Roman"/>
          <w:sz w:val="20"/>
        </w:rPr>
        <w:t>Kaṇṭhābharaṇa. His name was Śrī Ananta Caṭṭarāja. *Gaura-gaṇoddeśa*, 196 and 206: “Ananta, born in the Caṭṭa family, who bore the title Śrī Kaṇṭhābharaṇa.” He is Gopālī of Vraja. *Śākhā-nirṇayāmṛta*, 18: “I praise Śrī Kaṇṭhābharaṇa, full of pastimes, the very embodiment of the *rasa* of Rādhā and Kṛṣṇa, [the necklace] descended from Their necks.”</w:t>
      </w:r>
    </w:p>
    <w:p>
      <w:pPr>
        <w:keepNext/>
        <w:spacing w:before="160"/>
        <w:jc w:val="center"/>
      </w:pPr>
      <w:r>
        <w:rPr>
          <w:rFonts w:ascii="Times New Roman" w:hAnsi="Times New Roman"/>
          <w:i/>
          <w:sz w:val="21"/>
        </w:rPr>
        <w:t>(11) Bhūgarbha Gosvāmī, (12) Bhāgavata dāsa —</w:t>
      </w:r>
    </w:p>
    <w:p>
      <w:pPr>
        <w:jc w:val="both"/>
      </w:pPr>
      <w:r>
        <w:rPr>
          <w:b/>
        </w:rPr>
        <w:t xml:space="preserve">81 </w:t>
      </w:r>
      <w:r>
        <w:rPr>
          <w:rFonts w:ascii="Times New Roman" w:hAnsi="Times New Roman"/>
        </w:rPr>
        <w:t>Bhūgarbha Gosāñi and Bhāgavata dāsa both came to Vṛndāvana and made their home there.</w:t>
      </w:r>
    </w:p>
    <w:p>
      <w:pPr>
        <w:jc w:val="both"/>
      </w:pPr>
      <w:r>
        <w:rPr>
          <w:b/>
          <w:i/>
          <w:sz w:val="20"/>
        </w:rPr>
        <w:t xml:space="preserve">Anubhāṣya. </w:t>
      </w:r>
      <w:r>
        <w:rPr>
          <w:rFonts w:ascii="Times New Roman" w:hAnsi="Times New Roman"/>
          <w:sz w:val="20"/>
        </w:rPr>
        <w:t>Bhūgarbha Gosāñi is “Prema-mañjarī” of Vraja, the intimate friend of Śrī Lokanātha Gosvāmī, one with him in heart. *Gaura-gaṇoddeśa*, 187: “Bhūgarbha Ṭhākura was formerly named Prema-mañjarī.” *Śākhā-nirṇayāmṛta*, 24: “I always praise Bhūgarbha Gosvāmī, renowned, born from the womb of the earth, a great soul, the master who bestows love for Kṛṣṇa; who delights in the joy of serving Śrī Govindadeva, merciful, bestowing *prema*, pure, eternally the embodiment of bliss.”</w:t>
      </w:r>
    </w:p>
    <w:p>
      <w:pPr>
        <w:jc w:val="both"/>
      </w:pPr>
      <w:r>
        <w:rPr>
          <w:rFonts w:ascii="Times New Roman" w:hAnsi="Times New Roman"/>
          <w:sz w:val="20"/>
        </w:rPr>
        <w:t>Bhāgavata dāsa. *Śākhā-nirṇayāmṛta*, 31: “I praise Śrī Bhāgavata dāsa, Bhūgarbha's companion, whose mind is always adorned with singing of the pastimes of Rādhā and Kṛṣṇa.”</w:t>
      </w:r>
    </w:p>
    <w:p>
      <w:pPr>
        <w:keepNext/>
        <w:spacing w:before="160"/>
        <w:jc w:val="center"/>
      </w:pPr>
      <w:r>
        <w:rPr>
          <w:rFonts w:ascii="Times New Roman" w:hAnsi="Times New Roman"/>
          <w:i/>
          <w:sz w:val="21"/>
        </w:rPr>
        <w:t>(13) Vāṇīnātha Brahmacārī, (14) Vallabha-caitanya —</w:t>
      </w:r>
    </w:p>
    <w:p>
      <w:pPr>
        <w:jc w:val="both"/>
      </w:pPr>
      <w:r>
        <w:rPr>
          <w:b/>
        </w:rPr>
        <w:t xml:space="preserve">82 </w:t>
      </w:r>
      <w:r>
        <w:rPr>
          <w:rFonts w:ascii="Times New Roman" w:hAnsi="Times New Roman"/>
        </w:rPr>
        <w:t>Vāṇīnātha Brahmacārī was a great soul, and Vallabha-caitanya dāsa was full of love for Kṛṣṇa.</w:t>
      </w:r>
    </w:p>
    <w:p>
      <w:pPr>
        <w:jc w:val="both"/>
      </w:pPr>
      <w:r>
        <w:rPr>
          <w:b/>
          <w:i/>
          <w:sz w:val="20"/>
        </w:rPr>
        <w:t xml:space="preserve">Anubhāṣya. </w:t>
      </w:r>
      <w:r>
        <w:rPr>
          <w:rFonts w:ascii="Times New Roman" w:hAnsi="Times New Roman"/>
          <w:sz w:val="20"/>
        </w:rPr>
        <w:t>Vāṇīnātha Brahmacārī. *Śākhā-nirṇayāmṛta*, 32: “I glorify the *brahmacārī* Vāṇīnātha Mahāśaya, renowned for his devotion in the assemblies of devotees</w:t>
      </w:r>
      <w:r>
        <w:rPr>
          <w:rFonts w:ascii="Times New Roman" w:hAnsi="Times New Roman"/>
          <w:sz w:val="20"/>
          <w:vertAlign w:val="superscript"/>
        </w:rPr>
        <w:t>9</w:t>
      </w:r>
      <w:r>
        <w:rPr>
          <w:rFonts w:ascii="Times New Roman" w:hAnsi="Times New Roman"/>
          <w:sz w:val="20"/>
        </w:rPr>
        <w:t>, shining amid the host of devotees.” See Ādi, Chapter 10, 114.</w:t>
      </w:r>
    </w:p>
    <w:p>
      <w:pPr>
        <w:jc w:val="both"/>
      </w:pPr>
      <w:r>
        <w:rPr>
          <w:rFonts w:ascii="Times New Roman" w:hAnsi="Times New Roman"/>
          <w:sz w:val="20"/>
        </w:rPr>
        <w:t>Vallabha-caitanya. *Śākhā-nirṇayāmṛta*, 33: “I praise Vallabha-caitanya, full of love for Kṛṣṇa, pure, the giver of supreme bliss, whose heart is absorbed in singing of the pastimes.” In this branch Śrīyuta Nalinīmohana Gosvāmī serves Śrī Madana-Gopāla-deva at Gānatalā in Kuliyā-Navadvīpa.</w:t>
      </w:r>
    </w:p>
    <w:p>
      <w:pPr>
        <w:keepNext/>
        <w:spacing w:before="160"/>
        <w:jc w:val="center"/>
      </w:pPr>
      <w:r>
        <w:rPr>
          <w:rFonts w:ascii="Times New Roman" w:hAnsi="Times New Roman"/>
          <w:i/>
          <w:sz w:val="21"/>
        </w:rPr>
        <w:t>(15) Śrīnātha, (16) Uddhava, (17) Jitāmitra, (18) Jagannātha —</w:t>
      </w:r>
    </w:p>
    <w:p>
      <w:pPr>
        <w:jc w:val="both"/>
      </w:pPr>
      <w:r>
        <w:rPr>
          <w:b/>
        </w:rPr>
        <w:t xml:space="preserve">83 </w:t>
      </w:r>
      <w:r>
        <w:rPr>
          <w:rFonts w:ascii="Times New Roman" w:hAnsi="Times New Roman"/>
        </w:rPr>
        <w:t>Śrīnātha Cakravartī, Uddhava dāsa, Jitāmitra and Jagannātha dāsa of Kāṣṭhakāṭā.</w:t>
      </w:r>
    </w:p>
    <w:p>
      <w:pPr>
        <w:jc w:val="both"/>
      </w:pPr>
      <w:r>
        <w:rPr>
          <w:b/>
          <w:i/>
          <w:sz w:val="20"/>
        </w:rPr>
        <w:t xml:space="preserve">Anubhāṣya. </w:t>
      </w:r>
      <w:r>
        <w:rPr>
          <w:rFonts w:ascii="Times New Roman" w:hAnsi="Times New Roman"/>
          <w:sz w:val="20"/>
        </w:rPr>
        <w:t>Śrīnātha Cakravartī. *Śākhā-nirṇayāmṛta*, 13: “I praise the *paṇḍita* named Śrīnātha, the shelter of good qualities, by whom the service of Kṛṣṇa was performed with great care in all its proper order.”</w:t>
      </w:r>
    </w:p>
    <w:p>
      <w:pPr>
        <w:jc w:val="both"/>
      </w:pPr>
      <w:r>
        <w:rPr>
          <w:rFonts w:ascii="Times New Roman" w:hAnsi="Times New Roman"/>
          <w:sz w:val="20"/>
        </w:rPr>
        <w:t>Uddhava dāsa. *Śākhā-nirṇayāmṛta*, 35: “I praise Śrīmad Uddhava dāsa, rich in virtues, who gives the full wealth of *prema* to the most lowly.”</w:t>
      </w:r>
    </w:p>
    <w:p>
      <w:pPr>
        <w:jc w:val="both"/>
      </w:pPr>
      <w:r>
        <w:rPr>
          <w:rFonts w:ascii="Times New Roman" w:hAnsi="Times New Roman"/>
          <w:sz w:val="20"/>
        </w:rPr>
        <w:t>Jitāmitra. *Gaura-gaṇoddeśa*, 202: “He who conquered and subdued the six enemies headed by lust was given by Gaura a name true to its meaning — Jitāmitra, ‘he who has conquered his foes.’” He is Śyāma-mañjarī of Vraja. *Śākhā-nirṇayāmṛta*, 36: “I praise Jitāmitra, the fulfiller of all desires, whose holy book nourishes love for Kṛṣṇa's sweetness.”</w:t>
      </w:r>
    </w:p>
    <w:p>
      <w:pPr>
        <w:jc w:val="both"/>
      </w:pPr>
      <w:r>
        <w:rPr>
          <w:rFonts w:ascii="Times New Roman" w:hAnsi="Times New Roman"/>
          <w:sz w:val="20"/>
        </w:rPr>
        <w:t>Jagannātha dāsa lived in the village of Kāṣṭhakāṭā (Kāṭhādiyā) in Vikramapura, Ḍhākā. His descendants now live in the village of Āḍiyala, in Kāmārapāḍā and in Pāikapāḍā. The Deity he installed, “Yaśomādhava,” is served by the “*gosvāmīs*” of Āḍiyala. In the *Kṛṣṇa-gaṇoddeśa* Śrī Rūpapāda describes sixty-four *sakhīs* of one assembly; Jagannātha dāsa is the twenty-sixth of them, “Tilakinī,” a junior friend of Citrā-devī. Verse 142: “Rasālikā, Tilakinī, Śaurasenī, Sugandhikā.” His line: (2) Rāmanṛsiṁha, (3) Rāmagopāla, (4) Rāmacandra, (5) Sanātana, (6) Muktārāma, (7) Gopīnātha, (8) Goloka, (9) Harimohana Śiromaṇi, (10) Rākhālarāja. Gopīnātha's younger sons were (8) Mādhava and (9) Lakṣmīkānta.</w:t>
      </w:r>
    </w:p>
    <w:p>
      <w:pPr>
        <w:jc w:val="both"/>
      </w:pPr>
      <w:r>
        <w:rPr>
          <w:rFonts w:ascii="Times New Roman" w:hAnsi="Times New Roman"/>
          <w:sz w:val="20"/>
        </w:rPr>
        <w:t>In the *Bhoga-nirṇaya-paddhati* of Sūryadāsa Sarakhela: “Then those who became *mahāntas* in the groups headed by Sucitrā: Jagannātha dāsa and Ṭhākura Jagadīśa.”</w:t>
      </w:r>
      <w:r>
        <w:rPr>
          <w:rFonts w:ascii="Times New Roman" w:hAnsi="Times New Roman"/>
          <w:sz w:val="20"/>
          <w:vertAlign w:val="superscript"/>
        </w:rPr>
        <w:t>10</w:t>
      </w:r>
      <w:r>
        <w:rPr>
          <w:rFonts w:ascii="Times New Roman" w:hAnsi="Times New Roman"/>
          <w:sz w:val="20"/>
        </w:rPr>
        <w:t xml:space="preserve"> *Śākhā-nirṇayāmṛta*, 48: “I praise Jagannātha dāsa, known as ‘Kāṣṭhakāṭā,’ who gave the blessing of Śrī Hari's holy name in Tripura as well.” That is, he preached the holy name in the region of Tripura.</w:t>
      </w:r>
    </w:p>
    <w:p>
      <w:pPr>
        <w:keepNext/>
        <w:spacing w:before="160"/>
        <w:jc w:val="center"/>
      </w:pPr>
      <w:r>
        <w:rPr>
          <w:rFonts w:ascii="Times New Roman" w:hAnsi="Times New Roman"/>
          <w:i/>
          <w:sz w:val="21"/>
        </w:rPr>
        <w:t>(19) Hari Ācārya, (20) Puriyā-Gopāla, (21) Kṛṣṇadāsa Brahmacārī, (22) Puṣpagopāla —</w:t>
      </w:r>
    </w:p>
    <w:p>
      <w:pPr>
        <w:jc w:val="both"/>
      </w:pPr>
      <w:r>
        <w:rPr>
          <w:b/>
        </w:rPr>
        <w:t xml:space="preserve">84 </w:t>
      </w:r>
      <w:r>
        <w:rPr>
          <w:rFonts w:ascii="Times New Roman" w:hAnsi="Times New Roman"/>
        </w:rPr>
        <w:t>Śrī Hari Ācārya, Puriyā Gopāla dāsa, Kṛṣṇadāsa Brahmacārī and Puṣpagopāla.</w:t>
      </w:r>
    </w:p>
    <w:p>
      <w:pPr>
        <w:jc w:val="both"/>
      </w:pPr>
      <w:r>
        <w:rPr>
          <w:b/>
          <w:i/>
          <w:sz w:val="20"/>
        </w:rPr>
        <w:t xml:space="preserve">Anubhāṣya. </w:t>
      </w:r>
      <w:r>
        <w:rPr>
          <w:rFonts w:ascii="Times New Roman" w:hAnsi="Times New Roman"/>
          <w:sz w:val="20"/>
        </w:rPr>
        <w:t>Hari Ācārya (*Gaura-gaṇoddeśa*, 196 and 207) is Kālākṣī of Vraja. *Śākhā-nirṇayāmṛta*, 37: “With supreme devotion I praise Haridāsācārya, a resident of Bengal, made radiant by his own *ujjvala-rasa*.”</w:t>
      </w:r>
    </w:p>
    <w:p>
      <w:pPr>
        <w:jc w:val="both"/>
      </w:pPr>
      <w:r>
        <w:rPr>
          <w:rFonts w:ascii="Times New Roman" w:hAnsi="Times New Roman"/>
          <w:sz w:val="20"/>
        </w:rPr>
        <w:t>Puriyā-Gopāla dāsa. *Śākhā-nirṇayāmṛta*, 38: “I praise him who is called Gopāla dāsa, a resident of Sādipura, who flooded the town of Vikrama[pura] with the *rasa* of love for Rādhā and Kṛṣṇa.” That is, he preached the holy name in Vikramapura.</w:t>
      </w:r>
    </w:p>
    <w:p>
      <w:pPr>
        <w:jc w:val="both"/>
      </w:pPr>
      <w:r>
        <w:rPr>
          <w:rFonts w:ascii="Times New Roman" w:hAnsi="Times New Roman"/>
          <w:sz w:val="20"/>
        </w:rPr>
        <w:t>Kṛṣṇadāsa Brahmacārī is Indulekhā, one of the eight *sakhīs* of Vraja. *Gaura-gaṇoddeśa*, 164: “She who formerly in Vraja was Indulekhā, Śrī Rādhā's friend, is Kṛṣṇadāsa Brahmacārī, who made his home in Vṛndāvana.” *Śākhā-nirṇayāmṛta*, 41: “I praise the *brahmacārī* Kṛṣṇadāsa, who reveals love for Kṛṣṇa, bright of mind, a resident of Vṛndāvana.”</w:t>
      </w:r>
    </w:p>
    <w:p>
      <w:pPr>
        <w:jc w:val="both"/>
      </w:pPr>
      <w:r>
        <w:rPr>
          <w:rFonts w:ascii="Times New Roman" w:hAnsi="Times New Roman"/>
          <w:sz w:val="20"/>
        </w:rPr>
        <w:t>Puṣpagopāla. *Śākhā-nirṇayāmṛta*, 39: “I praise him who is called Puṣpagopāla, who delights in *prema*: by his *rasa* the village of Svarṇagrāma blossomed (*puṣpita*), and hence his name.”</w:t>
      </w:r>
    </w:p>
    <w:p>
      <w:pPr>
        <w:keepNext/>
        <w:spacing w:before="160"/>
        <w:jc w:val="center"/>
      </w:pPr>
      <w:r>
        <w:rPr>
          <w:rFonts w:ascii="Times New Roman" w:hAnsi="Times New Roman"/>
          <w:i/>
          <w:sz w:val="21"/>
        </w:rPr>
        <w:t>(23) Śrīharṣa, (24) Raghu Miśra, (25) Lakṣmīnātha, (26) Caitanya dāsa, (27) Raghunātha —</w:t>
      </w:r>
    </w:p>
    <w:p>
      <w:pPr>
        <w:jc w:val="both"/>
      </w:pPr>
      <w:r>
        <w:rPr>
          <w:b/>
        </w:rPr>
        <w:t xml:space="preserve">85 </w:t>
      </w:r>
      <w:r>
        <w:rPr>
          <w:rFonts w:ascii="Times New Roman" w:hAnsi="Times New Roman"/>
        </w:rPr>
        <w:t>Śrīharṣa, Raghu Miśra, Lakṣmīnātha Paṇḍita, Caitanya dāsa of Baṅgavāṭī and Śrī Raghunātha.</w:t>
      </w:r>
    </w:p>
    <w:p>
      <w:pPr>
        <w:jc w:val="both"/>
      </w:pPr>
      <w:r>
        <w:rPr>
          <w:b/>
          <w:i/>
          <w:sz w:val="20"/>
        </w:rPr>
        <w:t xml:space="preserve">Anubhāṣya. </w:t>
      </w:r>
      <w:r>
        <w:rPr>
          <w:rFonts w:ascii="Times New Roman" w:hAnsi="Times New Roman"/>
          <w:sz w:val="20"/>
        </w:rPr>
        <w:t>Śrīharṣa (*Gaura-gaṇoddeśa*, 194 and 201) is Sukeśinī of Vraja. *Śākhā-nirṇayāmṛta*, 40: “I praise him who is called Śrīharṣa Miśra, who delights in love for Kṛṣṇa, whose heart is intoxicated with love for Gaura, a shoot of the *rasa* of great bliss.”</w:t>
      </w:r>
    </w:p>
    <w:p>
      <w:pPr>
        <w:jc w:val="both"/>
      </w:pPr>
      <w:r>
        <w:rPr>
          <w:rFonts w:ascii="Times New Roman" w:hAnsi="Times New Roman"/>
          <w:sz w:val="20"/>
        </w:rPr>
        <w:t>Raghu Miśra (*Gaura-gaṇoddeśa*, 195 and 201) is Karpūra-mañjarī of Vraja.</w:t>
      </w:r>
    </w:p>
    <w:p>
      <w:pPr>
        <w:jc w:val="both"/>
      </w:pPr>
      <w:r>
        <w:rPr>
          <w:rFonts w:ascii="Times New Roman" w:hAnsi="Times New Roman"/>
          <w:sz w:val="20"/>
        </w:rPr>
        <w:t>Lakṣmīnātha Paṇḍita (*Gaura-gaṇoddeśa*, 196, 205) is Rasonmādā of Vraja. *Śākhā-nirṇayāmṛta*, 42: “I praise Vraja-Lakṣmīnātha dāsa, compassion embodied, filled with *mahābhāva*, the bestower of Vraja's good fortune.”</w:t>
      </w:r>
    </w:p>
    <w:p>
      <w:pPr>
        <w:jc w:val="both"/>
      </w:pPr>
      <w:r>
        <w:rPr>
          <w:rFonts w:ascii="Times New Roman" w:hAnsi="Times New Roman"/>
          <w:sz w:val="20"/>
        </w:rPr>
        <w:t>Baṅgavāṭī-Caitanya dāsa (*Gaura-gaṇoddeśa*, 196 and 206) is Kālī of Vraja. *Śākhā-nirṇayāmṛta*, 43: “I praise Śrī Caitanya dāsa of Baṅgavāṭī, the great soul, whose body is always adorned with tears of love and with hair standing on end.” The succession of his branch: (2) Mathurāprasāda, (3) Rukmiṇīkānta, (4) Jīvanakṛṣṇa, (5) Yugalakiśora, (6) Ratanakṛṣṇa, (7) Rādhāmādhava, (8) Uṣāmaṇi, (9) Vaikuṇṭhanātha, (10) Lālamohana Śāhā Śaṅkhanidhi (a resident of Ḍhākā).</w:t>
      </w:r>
    </w:p>
    <w:p>
      <w:pPr>
        <w:jc w:val="both"/>
      </w:pPr>
      <w:r>
        <w:rPr>
          <w:rFonts w:ascii="Times New Roman" w:hAnsi="Times New Roman"/>
          <w:sz w:val="20"/>
        </w:rPr>
        <w:t>Raghunātha is Varāṅgadā of Vraja. *Gaura-gaṇoddeśa*, 194 and 200: “Raghunātha, a certain brāhmaṇa, an exclusive servant of Gaurāṅga.” *Śākhā-nirṇayāmṛta*, 44: “I praise him who is called Śrī Raghunātha, the great soul, the root of *prema*: simply by hearing his name one obtains the *rasa* of Vṛndāvana.”</w:t>
      </w:r>
    </w:p>
    <w:p>
      <w:pPr>
        <w:keepNext/>
        <w:spacing w:before="160"/>
        <w:jc w:val="center"/>
      </w:pPr>
      <w:r>
        <w:rPr>
          <w:rFonts w:ascii="Times New Roman" w:hAnsi="Times New Roman"/>
          <w:i/>
          <w:sz w:val="21"/>
        </w:rPr>
        <w:t>(28) Amogha, (29) Hastigopāla, (30) Caitanya-vallabha, (31) Yadu, (32) Maṅgala Vaiṣṇava —</w:t>
      </w:r>
    </w:p>
    <w:p>
      <w:pPr>
        <w:jc w:val="both"/>
      </w:pPr>
      <w:r>
        <w:rPr>
          <w:b/>
        </w:rPr>
        <w:t xml:space="preserve">86 </w:t>
      </w:r>
      <w:r>
        <w:rPr>
          <w:rFonts w:ascii="Times New Roman" w:hAnsi="Times New Roman"/>
        </w:rPr>
        <w:t>Amogha Paṇḍita, Hastigopāla, Caitanya-vallabha, Yadu Gāṅguli and Maṅgala Vaiṣṇava.</w:t>
      </w:r>
    </w:p>
    <w:p>
      <w:pPr>
        <w:jc w:val="both"/>
      </w:pPr>
      <w:r>
        <w:rPr>
          <w:b/>
          <w:i/>
          <w:sz w:val="20"/>
        </w:rPr>
        <w:t xml:space="preserve">Anubhāṣya. </w:t>
      </w:r>
      <w:r>
        <w:rPr>
          <w:rFonts w:ascii="Times New Roman" w:hAnsi="Times New Roman"/>
          <w:sz w:val="20"/>
        </w:rPr>
        <w:t>Amogha Paṇḍita. *Śākhā-nirṇayāmṛta*, 59: “I praise Amogha Paṇḍita, whom Śrī Gaura made His own, whose body is filled with *prema* and whose voice is choked with it, whose body trembles with hair standing on end.”</w:t>
      </w:r>
    </w:p>
    <w:p>
      <w:pPr>
        <w:jc w:val="both"/>
      </w:pPr>
      <w:r>
        <w:rPr>
          <w:rFonts w:ascii="Times New Roman" w:hAnsi="Times New Roman"/>
          <w:sz w:val="20"/>
        </w:rPr>
        <w:t>Hastigopāla is Hariṇī of Vraja (*Gaura-gaṇoddeśa*, 196 and 206). “With supreme devotion I bow to him who is called Hastigopāla dāsa, whose body is intoxicated with *prema*, full of the highest love for Gaura.” (*Śākhā-nirṇayāmṛta*, 61)</w:t>
      </w:r>
    </w:p>
    <w:p>
      <w:pPr>
        <w:jc w:val="both"/>
      </w:pPr>
      <w:r>
        <w:rPr>
          <w:rFonts w:ascii="Times New Roman" w:hAnsi="Times New Roman"/>
          <w:sz w:val="20"/>
        </w:rPr>
        <w:t>Caitanya-vallabha. *Śākhā-nirṇayāmṛta*, 60: “I praise him who is called Caitanya-vallabha, the abode of the *rasa* of *prema*, who longs to sing of the qualities of Gadādhara and Gaura.”</w:t>
      </w:r>
    </w:p>
    <w:p>
      <w:pPr>
        <w:jc w:val="both"/>
      </w:pPr>
      <w:r>
        <w:rPr>
          <w:rFonts w:ascii="Times New Roman" w:hAnsi="Times New Roman"/>
          <w:sz w:val="20"/>
        </w:rPr>
        <w:t>Yadu Gāṅguli. *Śākhā-nirṇayāmṛta*, 34: “With devotion I praise Yadunātha Cakravartī, called Līlā-bhāgavata, the root of *prema*, a great scholar, a great soul.” A descendant of this branch is Śrī Nalinākṣa Ṭhākura, a resident of Pāligrāma-Cāṇaka in Barddhamāna district.</w:t>
      </w:r>
    </w:p>
    <w:p>
      <w:pPr>
        <w:jc w:val="both"/>
      </w:pPr>
      <w:r>
        <w:rPr>
          <w:rFonts w:ascii="Times New Roman" w:hAnsi="Times New Roman"/>
          <w:sz w:val="20"/>
        </w:rPr>
        <w:t>Maṅgala Vaiṣṇava. *Śākhā-nirṇayāmṛta*, 47: “I praise Maṅgala Vaiṣṇava, pure in heart and body, whose body is moistened by the nectar of the pastimes of the Lords of Vṛndāvana.” He lived in the village of Ṭiṭakaṇā in Murśidābāda. His father's family were servitors of the goddess Kirīṭeśvarī in Murśidābāda. According to tradition, he first took the great vow (*bṛhad-vrata*) and left home, and later, in Mayanāḍāla, married the daughter of his disciple Prāṇanātha Adhikārī. His descendants are now known as “the Ṭhākuras of Kāṅdaḍā.” Kāṅdaḍā is a village near Kāṭoyā in Barddhamāna district. Not long ago thirty-six households of Maṅgala Ṭhākura's line lived there.</w:t>
      </w:r>
    </w:p>
    <w:p>
      <w:pPr>
        <w:jc w:val="both"/>
      </w:pPr>
      <w:r>
        <w:rPr>
          <w:rFonts w:ascii="Times New Roman" w:hAnsi="Times New Roman"/>
          <w:sz w:val="20"/>
        </w:rPr>
        <w:t>Among Ṭhākura Mahāśaya's well-known disciples, Prāṇanātha Adhikārī of Mayanāḍāla, Puruṣottama Cakravartī of Kāṅdaḍā and Nṛsiṁhaprasāda Mitra Ṭhākura of Mayanāḍāla deserve mention. The Adhikārī line of Mayanāḍāla has died out, but descendants through their daughters remain. Of Puruṣottama Cakravartī's line, Śrī Kuñjabihārī Cakravartī and Rādhāvallabha Cakravartī now live in the village of Āṅgaḍā under Sākuleśvara in Bīrabhūma. They sing the *Śrī Caitanya-maṅgala*. In the line of Nṛsiṁhaprasāda Mitra Ṭhākura, Sudhākṛṣṇa Mitra Ṭhākura and Nikuñjabihārī Mitra Ṭhākura are well known; they are masters of the art of the *mṛdaṅga*.</w:t>
      </w:r>
    </w:p>
    <w:p>
      <w:pPr>
        <w:jc w:val="both"/>
      </w:pPr>
      <w:r>
        <w:rPr>
          <w:rFonts w:ascii="Times New Roman" w:hAnsi="Times New Roman"/>
          <w:sz w:val="20"/>
        </w:rPr>
        <w:t>Maṅgala Ṭhākura Mahāśaya obtained the pair of Deities “Śrī Rādhāvallabha” when the king of Gauḍa was building a road from Gauḍa to Kṣetra and digging a pond. At that time he lived in the village of Rāṇīpura, west of Kāṅdaḍā. The Śrī Nṛsiṁha-śilā that Ṭhākura Mahāśaya worshipped is still at Kāṅdaḍā. When the property granted by the king of Gauḍa for the service of the Deities was lost, Maṅgala Ṭhākura maintained the service by begging.</w:t>
      </w:r>
    </w:p>
    <w:p>
      <w:pPr>
        <w:jc w:val="both"/>
      </w:pPr>
      <w:r>
        <w:rPr>
          <w:rFonts w:ascii="Times New Roman" w:hAnsi="Times New Roman"/>
          <w:sz w:val="20"/>
        </w:rPr>
        <w:t>Maṅgala Ṭhākura had three sons: (1) Rādhikāprasāda, (2) Gopīramaṇa, (3) Śyāmakiśora. The lines of these three brothers still exist. Later the service of Śrī Vṛndāvanacandra was established at Kāṅdaḍā.</w:t>
      </w:r>
    </w:p>
    <w:p>
      <w:pPr>
        <w:keepNext/>
        <w:spacing w:before="160"/>
        <w:jc w:val="center"/>
      </w:pPr>
      <w:r>
        <w:rPr>
          <w:rFonts w:ascii="Times New Roman" w:hAnsi="Times New Roman"/>
          <w:i/>
          <w:sz w:val="21"/>
        </w:rPr>
        <w:t>(33) Śivānanda Cakravartī —</w:t>
      </w:r>
    </w:p>
    <w:p>
      <w:pPr>
        <w:jc w:val="both"/>
      </w:pPr>
      <w:r>
        <w:rPr>
          <w:b/>
        </w:rPr>
        <w:t xml:space="preserve">87 </w:t>
      </w:r>
      <w:r>
        <w:rPr>
          <w:rFonts w:ascii="Times New Roman" w:hAnsi="Times New Roman"/>
        </w:rPr>
        <w:t>Among the branches Śivānanda Cakravartī stood out in his ardour; his heart found its rest at the feet of Madana-gopāla.</w:t>
      </w:r>
    </w:p>
    <w:p>
      <w:pPr>
        <w:jc w:val="both"/>
      </w:pPr>
      <w:r>
        <w:rPr>
          <w:b/>
          <w:i/>
          <w:sz w:val="20"/>
        </w:rPr>
        <w:t xml:space="preserve">Anubhāṣya. </w:t>
      </w:r>
      <w:r>
        <w:rPr>
          <w:rFonts w:ascii="Times New Roman" w:hAnsi="Times New Roman"/>
          <w:sz w:val="20"/>
        </w:rPr>
        <w:t>Śivānanda Cakravartī. *Gaura-gaṇoddeśa*, verse 183: “Śivānanda Cakravartī, who made his home in Vṛndāvana, is known as a manifestation of Śrīmatī Lavaṅga-mañjarī.” *Śākhā-nirṇayāmṛta*, 10: “I praise Śivānanda, who is called Kumudānanda, endowed with *ujjvala-rasa*, pure, a resident of Vṛndāvana.” See Ādi, Chapter 8, 70.</w:t>
      </w:r>
    </w:p>
    <w:p>
      <w:pPr>
        <w:jc w:val="both"/>
      </w:pPr>
      <w:r>
        <w:rPr>
          <w:rFonts w:ascii="Times New Roman" w:hAnsi="Times New Roman"/>
          <w:sz w:val="20"/>
        </w:rPr>
        <w:t>Besides these, Śrī Yadunandana dāsa in his *Śākhā-nirṇaya* mentions several more members of Gadādhara's branch: 1. Mādhavācārya; 2. Gopāla dāsa; 3. Hṛdayānanda; 4. Vallabha Bhaṭṭa (after whose name the “Vallabha,” or “Puṣṭi-mārgīya,” *sampradāya* is known); 5. Madhu Paṇḍita (his *śrīpāṭa* is in the village of Sāiṁbonā, two miles east of Khaḍadaha; it was he who installed and served the famous Deity of Gopīnāthadeva in Vṛndāvana); 6. Acyutānanda; 7. Candraśekhara; 8. Vakreśvara Paṇḍita (?); 9. Dāmodara; 10. Bhagavān Ācārya (another); 11. Anantācārya-varya (another); 12. Kṛṣṇadāsa; 13. Paramānanda Bhaṭṭācārya; 14. Bhavānanda Gosvāmī; 15. Caitanya dāsa; 16. Lokanātha Bhaṭṭa (the guru of Śrī Ṭhākura Narottama, a native of Tālakhaḍi in Yaśohara district, who installed Śrī Rādhā-vinoda in Vṛndāvana, a close friend of Bhūgarbha Ṭhākura) (?); 17. Govindācārya; 18. Akrūra Ṭhākura; 19. Saṅketācārya; 20. Pratāpāditya; 21. Kamalākānta Ācārya; 22. Yādavācārya; 23. Nārāyaṇa Paḍihārī (a resident of Kṣetra).</w:t>
      </w:r>
    </w:p>
    <w:p>
      <w:pPr>
        <w:spacing w:before="160"/>
        <w:jc w:val="both"/>
      </w:pPr>
      <w:r>
        <w:rPr>
          <w:b/>
        </w:rPr>
        <w:t xml:space="preserve">88 </w:t>
      </w:r>
      <w:r>
        <w:rPr>
          <w:rFonts w:ascii="Times New Roman" w:hAnsi="Times New Roman"/>
        </w:rPr>
        <w:t>Thus I have briefly told of the Paṇḍita’s followers; in the same way one could count many other branches and offshoots.</w:t>
      </w:r>
    </w:p>
    <w:p>
      <w:pPr>
        <w:keepNext/>
        <w:spacing w:before="160"/>
        <w:jc w:val="center"/>
      </w:pPr>
      <w:r>
        <w:rPr>
          <w:rFonts w:ascii="Times New Roman" w:hAnsi="Times New Roman"/>
          <w:i/>
          <w:sz w:val="21"/>
        </w:rPr>
        <w:t>The exclusive devotion to Gaura of Gadādhara's associates —</w:t>
      </w:r>
    </w:p>
    <w:p>
      <w:pPr>
        <w:jc w:val="both"/>
      </w:pPr>
      <w:r>
        <w:rPr>
          <w:b/>
        </w:rPr>
        <w:t xml:space="preserve">89 </w:t>
      </w:r>
      <w:r>
        <w:rPr>
          <w:rFonts w:ascii="Times New Roman" w:hAnsi="Times New Roman"/>
        </w:rPr>
        <w:t>All the Paṇḍita’s followers are blessed devotees, and Śrī Kṛṣṇa Caitanya is the beloved of their lives.</w:t>
      </w:r>
    </w:p>
    <w:p>
      <w:pPr>
        <w:keepNext/>
        <w:spacing w:before="160"/>
        <w:jc w:val="center"/>
      </w:pPr>
      <w:r>
        <w:rPr>
          <w:rFonts w:ascii="Times New Roman" w:hAnsi="Times New Roman"/>
          <w:i/>
          <w:sz w:val="21"/>
        </w:rPr>
        <w:t>The glory of remembering the associates of Nitāi, Advaita and Gadādhara —</w:t>
      </w:r>
    </w:p>
    <w:p>
      <w:pPr>
        <w:jc w:val="both"/>
      </w:pPr>
      <w:r>
        <w:rPr>
          <w:b/>
        </w:rPr>
        <w:t xml:space="preserve">90 </w:t>
      </w:r>
      <w:r>
        <w:rPr>
          <w:rFonts w:ascii="Times New Roman" w:hAnsi="Times New Roman"/>
        </w:rPr>
        <w:t>I have now counted the branches of these three trunks. Whoever remembers them is freed from the bondage of worldly existence.</w:t>
      </w:r>
    </w:p>
    <w:p>
      <w:pPr>
        <w:spacing w:before="160"/>
        <w:jc w:val="both"/>
      </w:pPr>
      <w:r>
        <w:rPr>
          <w:b/>
        </w:rPr>
        <w:t xml:space="preserve">91 </w:t>
      </w:r>
      <w:r>
        <w:rPr>
          <w:rFonts w:ascii="Times New Roman" w:hAnsi="Times New Roman"/>
        </w:rPr>
        <w:t>By remembering them one attains the feet of Śrī Caitanya; by remembering them every desire is fulfilled.</w:t>
      </w:r>
    </w:p>
    <w:p>
      <w:pPr>
        <w:spacing w:before="160"/>
        <w:jc w:val="both"/>
      </w:pPr>
      <w:r>
        <w:rPr>
          <w:b/>
        </w:rPr>
        <w:t xml:space="preserve">92 </w:t>
      </w:r>
      <w:r>
        <w:rPr>
          <w:rFonts w:ascii="Times New Roman" w:hAnsi="Times New Roman"/>
        </w:rPr>
        <w:t>Therefore I bow down at the feet of them all, and now I shall tell, in due order, the pastimes of Caitanya the gardener.</w:t>
      </w:r>
    </w:p>
    <w:p>
      <w:pPr>
        <w:keepNext/>
        <w:spacing w:before="160"/>
        <w:jc w:val="center"/>
      </w:pPr>
      <w:r>
        <w:rPr>
          <w:rFonts w:ascii="Times New Roman" w:hAnsi="Times New Roman"/>
          <w:i/>
          <w:sz w:val="21"/>
        </w:rPr>
        <w:t>The author's humble words —</w:t>
      </w:r>
    </w:p>
    <w:p>
      <w:pPr>
        <w:jc w:val="both"/>
      </w:pPr>
      <w:r>
        <w:rPr>
          <w:b/>
        </w:rPr>
        <w:t xml:space="preserve">93 </w:t>
      </w:r>
      <w:r>
        <w:rPr>
          <w:rFonts w:ascii="Times New Roman" w:hAnsi="Times New Roman"/>
        </w:rPr>
        <w:t>The nectar ocean of Gaura’s pastimes is shoreless and fathomless. Who could even dream of plunging into it?</w:t>
      </w:r>
    </w:p>
    <w:p>
      <w:pPr>
        <w:jc w:val="both"/>
      </w:pPr>
      <w:r>
        <w:rPr>
          <w:b/>
          <w:i/>
          <w:sz w:val="20"/>
        </w:rPr>
        <w:t xml:space="preserve">Anubhāṣya. </w:t>
      </w:r>
      <w:r>
        <w:rPr>
          <w:rFonts w:ascii="Times New Roman" w:hAnsi="Times New Roman"/>
          <w:sz w:val="20"/>
        </w:rPr>
        <w:t>*Thus ends the twelfth chapter of the “Anubhāṣya.”*</w:t>
      </w:r>
    </w:p>
    <w:p>
      <w:pPr>
        <w:spacing w:before="160"/>
        <w:jc w:val="both"/>
      </w:pPr>
      <w:r>
        <w:rPr>
          <w:b/>
        </w:rPr>
        <w:t xml:space="preserve">94 </w:t>
      </w:r>
      <w:r>
        <w:rPr>
          <w:rFonts w:ascii="Times New Roman" w:hAnsi="Times New Roman"/>
        </w:rPr>
        <w:t>Yet the fragrance of its sweetness entices my heart, and so, standing on the shore, I taste a single drop.</w:t>
      </w:r>
    </w:p>
    <w:p>
      <w:pPr>
        <w:spacing w:before="160"/>
        <w:jc w:val="both"/>
      </w:pPr>
      <w:r>
        <w:rPr>
          <w:b/>
        </w:rPr>
        <w:t xml:space="preserve">95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In the edition the branches of Śrī Advaita are listed under numbered headings: (1) Acyutānanda, (2) Kṛṣṇa Miśra, (3) Gopāla, (4) Kamalākānta Viśvāsa, (5) Yadunandana Ācārya, (6)–(38) in 12.58–65; the offshoots of Gadādhara Paṇḍita are numbered (1)–(33), 12.79–87.</w:t>
      </w:r>
    </w:p>
    <w:p>
      <w:r>
        <w:rPr>
          <w:sz w:val="19"/>
        </w:rPr>
        <w:t xml:space="preserve">2. </w:t>
      </w:r>
      <w:r>
        <w:rPr>
          <w:rFonts w:ascii="Times New Roman" w:hAnsi="Times New Roman"/>
          <w:sz w:val="19"/>
        </w:rPr>
        <w:t>The edition’s *Kathāsāra*: this was in Gopāla’s youth, at the cleansing of the Guṇḍicā temple.</w:t>
      </w:r>
    </w:p>
    <w:p>
      <w:r>
        <w:rPr>
          <w:sz w:val="19"/>
        </w:rPr>
        <w:t xml:space="preserve">3. </w:t>
      </w:r>
      <w:r>
        <w:rPr>
          <w:rFonts w:ascii="Times New Roman" w:hAnsi="Times New Roman"/>
          <w:sz w:val="19"/>
        </w:rPr>
        <w:t>The two Gosāñis are Mahāprabhu and Advaita.</w:t>
      </w:r>
    </w:p>
    <w:p>
      <w:r>
        <w:rPr>
          <w:sz w:val="19"/>
        </w:rPr>
        <w:t xml:space="preserve">4. </w:t>
      </w:r>
      <w:r>
        <w:rPr>
          <w:rFonts w:ascii="Times New Roman" w:hAnsi="Times New Roman"/>
          <w:sz w:val="19"/>
        </w:rPr>
        <w:t>A play on words: *caitanya-rahita* means both “without consciousness” and “without Caitanya”.</w:t>
      </w:r>
    </w:p>
    <w:p>
      <w:r>
        <w:rPr>
          <w:sz w:val="19"/>
        </w:rPr>
        <w:t xml:space="preserve">5. </w:t>
      </w:r>
      <w:r>
        <w:rPr>
          <w:rFonts w:ascii="Times New Roman" w:hAnsi="Times New Roman"/>
          <w:sz w:val="19"/>
        </w:rPr>
        <w:t>The three trunks are the main trunk, Śrī Caitanya Himself (Ādi 9.12; Ādi 10), and the trunks of Śrī Nityānanda (Ādi 11) and Śrī Advaita; the followers of Gadādhara Paṇḍita the author goes on to call offshoots (12.78).</w:t>
      </w:r>
    </w:p>
    <w:p>
      <w:r>
        <w:rPr>
          <w:sz w:val="19"/>
        </w:rPr>
        <w:t xml:space="preserve">6. </w:t>
      </w:r>
      <w:r>
        <w:rPr>
          <w:rFonts w:ascii="Times New Roman" w:hAnsi="Times New Roman"/>
          <w:sz w:val="19"/>
        </w:rPr>
        <w:t>Gadādhara Paṇḍita himself is a great branch of the main trunk (Ādi 10.15). Other editions read here *paṇḍita śākhāte mahottama*, “Paṇḍita is the most excellent among the branches”.</w:t>
      </w:r>
    </w:p>
    <w:p>
      <w:r>
        <w:rPr>
          <w:sz w:val="19"/>
        </w:rPr>
        <w:t xml:space="preserve">7. </w:t>
      </w:r>
      <w:r>
        <w:rPr>
          <w:rFonts w:ascii="Times New Roman" w:hAnsi="Times New Roman"/>
          <w:sz w:val="19"/>
        </w:rPr>
        <w:t>The verse translation reads differently: “the Ācārya truly is God.”</w:t>
      </w:r>
    </w:p>
    <w:p>
      <w:r>
        <w:rPr>
          <w:sz w:val="19"/>
        </w:rPr>
        <w:t xml:space="preserve">8. </w:t>
      </w:r>
      <w:r>
        <w:rPr>
          <w:rFonts w:ascii="Times New Roman" w:hAnsi="Times New Roman"/>
          <w:sz w:val="19"/>
        </w:rPr>
        <w:t>The edition reads “Ādi, Chapter 13, 452”; the verse quoted is Madhya 13.45.</w:t>
      </w:r>
    </w:p>
    <w:p>
      <w:r>
        <w:rPr>
          <w:sz w:val="19"/>
        </w:rPr>
        <w:t xml:space="preserve">9. </w:t>
      </w:r>
      <w:r>
        <w:rPr>
          <w:rFonts w:ascii="Times New Roman" w:hAnsi="Times New Roman"/>
          <w:sz w:val="19"/>
        </w:rPr>
        <w:t>Unclear wording in the quotation: *bhakta-saṁghaṭṭa-bhakty-ākhyam*; the translation is tentative.</w:t>
      </w:r>
    </w:p>
    <w:p>
      <w:r>
        <w:rPr>
          <w:sz w:val="19"/>
        </w:rPr>
        <w:t xml:space="preserve">10. </w:t>
      </w:r>
      <w:r>
        <w:rPr>
          <w:rFonts w:ascii="Times New Roman" w:hAnsi="Times New Roman"/>
          <w:sz w:val="19"/>
        </w:rPr>
        <w:t>Unclear quotation: the line is grammatically disconnected; the translation is tentative.</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13. The Description of the Great Festival of the Lord’s Appearance</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This thirteenth chapter describes Mahāprabhu's birth. The Ādi-līlā is the Lord's pastimes in household life, and the Antya-līlā His pastimes in *sannyāsa*. The first six years of the Antya-līlā are called the “Madhya-līlā”: the journeys to the south, to Vṛndāvana and to other holy places, the returns, and the preaching of the holy name. Jagannātha Miśra was the son of Upendra Miśra, a resident of Śrīhaṭṭa. He settled in Navadvīpa and married Śacīdevī, the daughter of Nīlāmbara Cakravartī. First eight daughters were born to him. These daughters, once born, left this world, and then, as the ninth child, Viśvarūpa was born. In Śaka 1407, on the evening of the full moon of the month of Phālguna, with Leo rising (*siṁha-lagna*) and the moon in the sign of Leo (*siṁha-rāśi*), at the time of a lunar eclipse, Gauracandra descended amid the chanting of Kṛṣṇa's names. Hearing of the child's birth, the respectable ladies came to see Him with many gifts. Nīlāmbara Cakravartī cast His horoscope, examined the lines of His hand, and found in them the marks of a great personality (*mahāpuruṣa*).</w:t>
      </w:r>
    </w:p>
    <w:p>
      <w:pPr>
        <w:keepNext/>
        <w:spacing w:before="160"/>
        <w:jc w:val="center"/>
      </w:pPr>
      <w:r>
        <w:rPr>
          <w:rFonts w:ascii="Times New Roman" w:hAnsi="Times New Roman"/>
          <w:i/>
          <w:sz w:val="21"/>
        </w:rPr>
        <w:t>By Gaura's grace even a fallen soul becomes able to describe His pastimes —</w:t>
      </w:r>
    </w:p>
    <w:p>
      <w:pPr>
        <w:jc w:val="both"/>
      </w:pPr>
      <w:r>
        <w:rPr>
          <w:b/>
        </w:rPr>
        <w:t xml:space="preserve">1 </w:t>
      </w:r>
      <w:r>
        <w:rPr>
          <w:rFonts w:ascii="Times New Roman" w:hAnsi="Times New Roman"/>
        </w:rPr>
        <w:t>May Śrī Caitanyadeva be gracious to me, for by His grace even one as fallen as I at once becomes fit to describe His pastimes.</w:t>
      </w:r>
    </w:p>
    <w:p>
      <w:pPr>
        <w:jc w:val="both"/>
      </w:pPr>
      <w:r>
        <w:rPr>
          <w:b/>
          <w:i/>
          <w:sz w:val="20"/>
        </w:rPr>
        <w:t xml:space="preserve">Amṛta-pravāha-bhāṣya. </w:t>
      </w:r>
      <w:r>
        <w:rPr>
          <w:rFonts w:ascii="Times New Roman" w:hAnsi="Times New Roman"/>
          <w:sz w:val="20"/>
        </w:rPr>
        <w:t>By His grace even this fallen soul at once becomes able to describe His pastimes. May that Śrī Caitanyadeva be pleased with me.</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(of Śrī Kṛṣṇa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ayam</w:t>
      </w:r>
      <w:r>
        <w:rPr>
          <w:rFonts w:ascii="Times New Roman" w:hAnsi="Times New Roman"/>
          <w:sz w:val="20"/>
        </w:rPr>
        <w:t xml:space="preserve"> (one like me) </w:t>
      </w:r>
      <w:r>
        <w:rPr>
          <w:rFonts w:ascii="Times New Roman" w:hAnsi="Times New Roman"/>
          <w:b/>
          <w:sz w:val="20"/>
        </w:rPr>
        <w:t>adhamaḥ</w:t>
      </w:r>
      <w:r>
        <w:rPr>
          <w:rFonts w:ascii="Times New Roman" w:hAnsi="Times New Roman"/>
          <w:sz w:val="20"/>
        </w:rPr>
        <w:t xml:space="preserv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tal-līlā-varṇane</w:t>
      </w:r>
      <w:r>
        <w:rPr>
          <w:rFonts w:ascii="Times New Roman" w:hAnsi="Times New Roman"/>
          <w:sz w:val="20"/>
        </w:rPr>
        <w:t xml:space="preserve"> </w:t>
      </w:r>
      <w:r>
        <w:rPr>
          <w:rFonts w:ascii="Times New Roman" w:hAnsi="Times New Roman"/>
          <w:b/>
          <w:sz w:val="20"/>
        </w:rPr>
        <w:t>sadyaḥ</w:t>
      </w:r>
      <w:r>
        <w:rPr>
          <w:rFonts w:ascii="Times New Roman" w:hAnsi="Times New Roman"/>
          <w:sz w:val="20"/>
        </w:rPr>
        <w:t xml:space="preserve"> </w:t>
      </w:r>
      <w:r>
        <w:rPr>
          <w:rFonts w:ascii="Times New Roman" w:hAnsi="Times New Roman"/>
          <w:b/>
          <w:sz w:val="20"/>
        </w:rPr>
        <w:t>yogyaḥ</w:t>
      </w:r>
      <w:r>
        <w:rPr>
          <w:rFonts w:ascii="Times New Roman" w:hAnsi="Times New Roman"/>
          <w:sz w:val="20"/>
        </w:rPr>
        <w:t xml:space="preserve">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sa caitanya-devaḥ</w:t>
      </w:r>
      <w:r>
        <w:rPr>
          <w:rFonts w:ascii="Times New Roman" w:hAnsi="Times New Roman"/>
          <w:sz w:val="20"/>
        </w:rPr>
        <w:t xml:space="preserve"> </w:t>
      </w:r>
      <w:r>
        <w:rPr>
          <w:rFonts w:ascii="Times New Roman" w:hAnsi="Times New Roman"/>
          <w:b/>
          <w:sz w:val="20"/>
        </w:rPr>
        <w:t>prasīdatu</w:t>
      </w:r>
      <w:r>
        <w:rPr>
          <w:rFonts w:ascii="Times New Roman" w:hAnsi="Times New Roman"/>
          <w:sz w:val="20"/>
        </w:rPr>
        <w:t>.</w:t>
      </w:r>
    </w:p>
    <w:p>
      <w:pPr>
        <w:spacing w:before="160"/>
        <w:jc w:val="both"/>
      </w:pPr>
      <w:r>
        <w:rPr>
          <w:b/>
        </w:rPr>
        <w:t xml:space="preserve">2 </w:t>
      </w:r>
      <w:r>
        <w:rPr>
          <w:rFonts w:ascii="Times New Roman" w:hAnsi="Times New Roman"/>
        </w:rPr>
        <w:t>Glory, glory to Śrī Kṛṣṇa Caitanya Gauracandra! Glory to Advaitacandra, and glory, glory to Nityānanda!</w:t>
      </w:r>
    </w:p>
    <w:p>
      <w:pPr>
        <w:spacing w:before="160"/>
        <w:jc w:val="both"/>
      </w:pPr>
      <w:r>
        <w:rPr>
          <w:b/>
        </w:rPr>
        <w:t xml:space="preserve">3 </w:t>
      </w:r>
      <w:r>
        <w:rPr>
          <w:rFonts w:ascii="Times New Roman" w:hAnsi="Times New Roman"/>
        </w:rPr>
        <w:t>Glory, glory to Gadādhara, and glory to Śrīvāsa! Glory to Mukunda and Vāsudeva, and glory to Haridāsa!</w:t>
      </w:r>
    </w:p>
    <w:p>
      <w:pPr>
        <w:spacing w:before="160"/>
        <w:jc w:val="both"/>
      </w:pPr>
      <w:r>
        <w:rPr>
          <w:b/>
        </w:rPr>
        <w:t xml:space="preserve">4 </w:t>
      </w:r>
      <w:r>
        <w:rPr>
          <w:rFonts w:ascii="Times New Roman" w:hAnsi="Times New Roman"/>
        </w:rPr>
        <w:t>Glory to Svarūpa Dāmodara, and glory to Murāri Gupta! These moons have risen and driven all darkness away.</w:t>
      </w:r>
    </w:p>
    <w:p>
      <w:pPr>
        <w:keepNext/>
        <w:spacing w:before="160"/>
        <w:jc w:val="center"/>
      </w:pPr>
      <w:r>
        <w:rPr>
          <w:rFonts w:ascii="Times New Roman" w:hAnsi="Times New Roman"/>
          <w:i/>
          <w:sz w:val="21"/>
        </w:rPr>
        <w:t>With the rays of their service to Hari, the moonlike devotees destroy the darkness of the *jīvas'* ignorance —</w:t>
      </w:r>
    </w:p>
    <w:p>
      <w:pPr>
        <w:jc w:val="both"/>
      </w:pPr>
      <w:r>
        <w:rPr>
          <w:b/>
        </w:rPr>
        <w:t xml:space="preserve">5 </w:t>
      </w:r>
      <w:r>
        <w:rPr>
          <w:rFonts w:ascii="Times New Roman" w:hAnsi="Times New Roman"/>
        </w:rPr>
        <w:t>Glory to the devotees of Śrī Caitanyacandra, who are full moons! The moonlight of their love makes the three worlds shine.</w:t>
      </w:r>
    </w:p>
    <w:p>
      <w:pPr>
        <w:keepNext/>
        <w:spacing w:before="160"/>
        <w:jc w:val="center"/>
      </w:pPr>
      <w:r>
        <w:rPr>
          <w:rFonts w:ascii="Times New Roman" w:hAnsi="Times New Roman"/>
          <w:i/>
          <w:sz w:val="21"/>
        </w:rPr>
        <w:t>The beginning of the description of Gaura's pastimes —</w:t>
      </w:r>
    </w:p>
    <w:p>
      <w:pPr>
        <w:jc w:val="both"/>
      </w:pPr>
      <w:r>
        <w:rPr>
          <w:b/>
        </w:rPr>
        <w:t xml:space="preserve">6 </w:t>
      </w:r>
      <w:r>
        <w:rPr>
          <w:rFonts w:ascii="Times New Roman" w:hAnsi="Times New Roman"/>
        </w:rPr>
        <w:t>Thus I have given the preface at the beginning of the book. Now I shall tell the pastimes of Śrī Caitanya in their proper order.</w:t>
      </w:r>
    </w:p>
    <w:p>
      <w:pPr>
        <w:keepNext/>
        <w:spacing w:before="160"/>
        <w:jc w:val="center"/>
      </w:pPr>
      <w:r>
        <w:rPr>
          <w:rFonts w:ascii="Times New Roman" w:hAnsi="Times New Roman"/>
          <w:i/>
          <w:sz w:val="21"/>
        </w:rPr>
        <w:t>The promise to describe first in brief, as *sūtras*, and later in detail —</w:t>
      </w:r>
    </w:p>
    <w:p>
      <w:pPr>
        <w:jc w:val="both"/>
      </w:pPr>
      <w:r>
        <w:rPr>
          <w:b/>
        </w:rPr>
        <w:t xml:space="preserve">7 </w:t>
      </w:r>
      <w:r>
        <w:rPr>
          <w:rFonts w:ascii="Times New Roman" w:hAnsi="Times New Roman"/>
        </w:rPr>
        <w:t>First I shall list them briefly, as in sūtras; afterwards I shall describe them in detail.</w:t>
      </w:r>
    </w:p>
    <w:p>
      <w:pPr>
        <w:keepNext/>
        <w:spacing w:before="160"/>
        <w:jc w:val="center"/>
      </w:pPr>
      <w:r>
        <w:rPr>
          <w:rFonts w:ascii="Times New Roman" w:hAnsi="Times New Roman"/>
          <w:i/>
          <w:sz w:val="21"/>
        </w:rPr>
        <w:t>The 48 years of Mahāprabhu's manifest pastimes —</w:t>
      </w:r>
    </w:p>
    <w:p>
      <w:pPr>
        <w:jc w:val="both"/>
      </w:pPr>
      <w:r>
        <w:rPr>
          <w:b/>
        </w:rPr>
        <w:t xml:space="preserve">8 </w:t>
      </w:r>
      <w:r>
        <w:rPr>
          <w:rFonts w:ascii="Times New Roman" w:hAnsi="Times New Roman"/>
        </w:rPr>
        <w:t>Śrī Kṛṣṇa Caitanya descended in Navadvīpa, and for forty-eight years He enjoyed His pastimes before the eyes of the world.</w:t>
      </w:r>
    </w:p>
    <w:p>
      <w:pPr>
        <w:spacing w:before="160"/>
        <w:jc w:val="both"/>
      </w:pPr>
      <w:r>
        <w:rPr>
          <w:b/>
        </w:rPr>
        <w:t xml:space="preserve">9 </w:t>
      </w:r>
      <w:r>
        <w:rPr>
          <w:rFonts w:ascii="Times New Roman" w:hAnsi="Times New Roman"/>
        </w:rPr>
        <w:t>His appearance is recorded in Śaka 1407 (1486), and He disappeared from the world in Śaka 1455 (1533).</w:t>
      </w:r>
    </w:p>
    <w:p>
      <w:pPr>
        <w:keepNext/>
        <w:spacing w:before="160"/>
        <w:jc w:val="center"/>
      </w:pPr>
      <w:r>
        <w:rPr>
          <w:rFonts w:ascii="Times New Roman" w:hAnsi="Times New Roman"/>
          <w:i/>
          <w:sz w:val="21"/>
        </w:rPr>
        <w:t>The first 24 years, His household pastimes in Navadvīpa; the last 24 years, His enactment of *sannyāsa* in Nīlācala —</w:t>
      </w:r>
    </w:p>
    <w:p>
      <w:pPr>
        <w:jc w:val="both"/>
      </w:pPr>
      <w:r>
        <w:rPr>
          <w:b/>
        </w:rPr>
        <w:t xml:space="preserve">10 </w:t>
      </w:r>
      <w:r>
        <w:rPr>
          <w:rFonts w:ascii="Times New Roman" w:hAnsi="Times New Roman"/>
        </w:rPr>
        <w:t>For twenty-four years the Lord lived as a householder, and all that time He delighted in kīrtana.</w:t>
      </w:r>
    </w:p>
    <w:p>
      <w:pPr>
        <w:spacing w:before="160"/>
        <w:jc w:val="both"/>
      </w:pPr>
      <w:r>
        <w:rPr>
          <w:b/>
        </w:rPr>
        <w:t xml:space="preserve">11 </w:t>
      </w:r>
      <w:r>
        <w:rPr>
          <w:rFonts w:ascii="Times New Roman" w:hAnsi="Times New Roman"/>
        </w:rPr>
        <w:t>At the end of His twenty-fourth year He accepted sannyāsa, and for another twenty-four years He lived in Nīlācala.</w:t>
      </w:r>
    </w:p>
    <w:p>
      <w:pPr>
        <w:keepNext/>
        <w:spacing w:before="160"/>
        <w:jc w:val="center"/>
      </w:pPr>
      <w:r>
        <w:rPr>
          <w:rFonts w:ascii="Times New Roman" w:hAnsi="Times New Roman"/>
          <w:i/>
          <w:sz w:val="21"/>
        </w:rPr>
        <w:t>Six of the last 24 years: searching for Kṛṣṇa and preaching in North and South India —</w:t>
      </w:r>
    </w:p>
    <w:p>
      <w:pPr>
        <w:jc w:val="both"/>
      </w:pPr>
      <w:r>
        <w:rPr>
          <w:b/>
        </w:rPr>
        <w:t xml:space="preserve">12 </w:t>
      </w:r>
      <w:r>
        <w:rPr>
          <w:rFonts w:ascii="Times New Roman" w:hAnsi="Times New Roman"/>
        </w:rPr>
        <w:t>Six of those years He spent journeying — now to the south, now to Gauḍa, now to Vṛndāvana.</w:t>
      </w:r>
    </w:p>
    <w:p>
      <w:pPr>
        <w:spacing w:before="160"/>
        <w:jc w:val="both"/>
      </w:pPr>
      <w:r>
        <w:rPr>
          <w:b/>
        </w:rPr>
        <w:t xml:space="preserve">13 </w:t>
      </w:r>
      <w:r>
        <w:rPr>
          <w:rFonts w:ascii="Times New Roman" w:hAnsi="Times New Roman"/>
        </w:rPr>
        <w:t>For eighteen years He stayed in Nīlācala, flooding everyone with the nectar of His pastimes of love for Kṛṣṇa.</w:t>
      </w:r>
    </w:p>
    <w:p>
      <w:pPr>
        <w:keepNext/>
        <w:spacing w:before="160"/>
        <w:jc w:val="center"/>
      </w:pPr>
      <w:r>
        <w:rPr>
          <w:rFonts w:ascii="Times New Roman" w:hAnsi="Times New Roman"/>
          <w:i/>
          <w:sz w:val="21"/>
        </w:rPr>
        <w:t>The household pastimes are the Ādi-līlā, and the *sannyāsa* pastimes the Madhya- and Antya-līlā —</w:t>
      </w:r>
    </w:p>
    <w:p>
      <w:pPr>
        <w:jc w:val="both"/>
      </w:pPr>
      <w:r>
        <w:rPr>
          <w:b/>
        </w:rPr>
        <w:t xml:space="preserve">14 </w:t>
      </w:r>
      <w:r>
        <w:rPr>
          <w:rFonts w:ascii="Times New Roman" w:hAnsi="Times New Roman"/>
        </w:rPr>
        <w:t>The Lord’s pastimes as a householder are called the Ādi-līlā, and His later pastimes bear two names, Madhya and Antya.</w:t>
      </w:r>
    </w:p>
    <w:p>
      <w:pPr>
        <w:keepNext/>
        <w:spacing w:before="160"/>
        <w:jc w:val="center"/>
      </w:pPr>
      <w:r>
        <w:rPr>
          <w:rFonts w:ascii="Times New Roman" w:hAnsi="Times New Roman"/>
          <w:i/>
          <w:sz w:val="21"/>
        </w:rPr>
        <w:t>Murāri compiled the Ādi-līlā in the *Caitanya-carita*, and Svarūpa the last pastimes in the *Kaḍacā* —</w:t>
      </w:r>
    </w:p>
    <w:p>
      <w:pPr>
        <w:jc w:val="both"/>
      </w:pPr>
      <w:r>
        <w:rPr>
          <w:b/>
        </w:rPr>
        <w:t xml:space="preserve">15 </w:t>
      </w:r>
      <w:r>
        <w:rPr>
          <w:rFonts w:ascii="Times New Roman" w:hAnsi="Times New Roman"/>
        </w:rPr>
        <w:t>Murāri Gupta recorded in sūtras all the Lord’s deeds in the Ādi-līlā.</w:t>
      </w:r>
    </w:p>
    <w:p>
      <w:pPr>
        <w:spacing w:before="160"/>
        <w:jc w:val="both"/>
      </w:pPr>
      <w:r>
        <w:rPr>
          <w:b/>
        </w:rPr>
        <w:t xml:space="preserve">16 </w:t>
      </w:r>
      <w:r>
        <w:rPr>
          <w:rFonts w:ascii="Times New Roman" w:hAnsi="Times New Roman"/>
        </w:rPr>
        <w:t>Svarūpa Dāmodara set down the Lord’s later pastimes in brief notes and gathered them in his book.</w:t>
      </w:r>
    </w:p>
    <w:p>
      <w:pPr>
        <w:keepNext/>
        <w:spacing w:before="160"/>
        <w:jc w:val="center"/>
      </w:pPr>
      <w:r>
        <w:rPr>
          <w:rFonts w:ascii="Times New Roman" w:hAnsi="Times New Roman"/>
          <w:i/>
          <w:sz w:val="21"/>
        </w:rPr>
        <w:t>The *sūtras* of these two are the source of every description of the Lord's pastimes —</w:t>
      </w:r>
    </w:p>
    <w:p>
      <w:pPr>
        <w:jc w:val="both"/>
      </w:pPr>
      <w:r>
        <w:rPr>
          <w:b/>
        </w:rPr>
        <w:t xml:space="preserve">17 </w:t>
      </w:r>
      <w:r>
        <w:rPr>
          <w:rFonts w:ascii="Times New Roman" w:hAnsi="Times New Roman"/>
        </w:rPr>
        <w:t>Reading and hearing the notes of these two, the Vaiṣṇavas describe the Lord’s pastimes in their order.</w:t>
      </w:r>
    </w:p>
    <w:p>
      <w:pPr>
        <w:jc w:val="both"/>
      </w:pPr>
      <w:r>
        <w:rPr>
          <w:b/>
          <w:i/>
          <w:sz w:val="20"/>
        </w:rPr>
        <w:t xml:space="preserve">Amṛta-pravāha-bhāṣya. </w:t>
      </w:r>
      <w:r>
        <w:rPr>
          <w:rFonts w:ascii="Times New Roman" w:hAnsi="Times New Roman"/>
          <w:sz w:val="20"/>
        </w:rPr>
        <w:t>Śrī Murāri Gupta's *sūtras*, his brief notes, on the Ādi-līlā still exist. The Vaiṣṇavas study them, and they hear the *sūtras* of Śrī Svarūpa Gosvāmī's diary from the lips of Śrī Raghunātha dāsa Gosvāmī — and so they describe the Lord's pastimes.</w:t>
      </w:r>
    </w:p>
    <w:p>
      <w:pPr>
        <w:keepNext/>
        <w:spacing w:before="160"/>
        <w:jc w:val="center"/>
      </w:pPr>
      <w:r>
        <w:rPr>
          <w:rFonts w:ascii="Times New Roman" w:hAnsi="Times New Roman"/>
          <w:i/>
          <w:sz w:val="21"/>
        </w:rPr>
        <w:t>The four parts of the Ādi-līlā —</w:t>
      </w:r>
    </w:p>
    <w:p>
      <w:pPr>
        <w:jc w:val="both"/>
      </w:pPr>
      <w:r>
        <w:rPr>
          <w:b/>
        </w:rPr>
        <w:t xml:space="preserve">18 </w:t>
      </w:r>
      <w:r>
        <w:rPr>
          <w:rFonts w:ascii="Times New Roman" w:hAnsi="Times New Roman"/>
        </w:rPr>
        <w:t>Childhood (*bālya*), boyhood (*paugaṇḍa*), early youth (*kaiśora*) and youth (*yauvana*) — these are the four ages, and so the Ādi-līlā falls into four divisions.</w:t>
      </w:r>
    </w:p>
    <w:p>
      <w:pPr>
        <w:keepNext/>
        <w:spacing w:before="160"/>
        <w:jc w:val="center"/>
      </w:pPr>
      <w:r>
        <w:rPr>
          <w:rFonts w:ascii="Times New Roman" w:hAnsi="Times New Roman"/>
          <w:i/>
          <w:sz w:val="21"/>
        </w:rPr>
        <w:t>Homage to the auspicious full moon of Phālguna —</w:t>
      </w:r>
    </w:p>
    <w:p>
      <w:pPr>
        <w:jc w:val="both"/>
      </w:pPr>
      <w:r>
        <w:rPr>
          <w:b/>
        </w:rPr>
        <w:t xml:space="preserve">19 </w:t>
      </w:r>
      <w:r>
        <w:rPr>
          <w:rFonts w:ascii="Times New Roman" w:hAnsi="Times New Roman"/>
        </w:rPr>
        <w:t>I bow to that full moon of Phālguna, rich in every good quality, on which Śrī Kṛṣṇa Caitanya descended together with the names of Kṛṣṇa.</w:t>
      </w:r>
    </w:p>
    <w:p>
      <w:pPr>
        <w:jc w:val="both"/>
      </w:pPr>
      <w:r>
        <w:rPr>
          <w:b/>
          <w:i/>
          <w:sz w:val="20"/>
        </w:rPr>
        <w:t xml:space="preserve">Amṛta-pravāha-bhāṣya. </w:t>
      </w:r>
      <w:r>
        <w:rPr>
          <w:rFonts w:ascii="Times New Roman" w:hAnsi="Times New Roman"/>
          <w:sz w:val="20"/>
        </w:rPr>
        <w:t>“In the twenty-eighth *yuga* of Vaivasvata Manu, in the year fourteen hundred and seven, on the lovely bank of the Bhāgīrathī, from the great ocean of Śacī's womb, on the full moon seized by Rāhu, Gaurāṅga appeared.”</w:t>
      </w:r>
    </w:p>
    <w:p>
      <w:pPr>
        <w:jc w:val="both"/>
      </w:pPr>
      <w:r>
        <w:rPr>
          <w:rFonts w:ascii="Times New Roman" w:hAnsi="Times New Roman"/>
          <w:sz w:val="20"/>
        </w:rPr>
        <w:t>I worship that full moon of Phālguna, filled with every good quality, on which Śrī Kṛṣṇa Caitanya descended together with the names of Kṛṣṇa.</w:t>
      </w:r>
    </w:p>
    <w:p>
      <w:pPr>
        <w:jc w:val="both"/>
      </w:pPr>
      <w:r>
        <w:rPr>
          <w:b/>
          <w:i/>
          <w:sz w:val="20"/>
        </w:rPr>
        <w:t xml:space="preserve">Anubhāṣya. </w:t>
      </w:r>
      <w:r>
        <w:rPr>
          <w:rFonts w:ascii="Times New Roman" w:hAnsi="Times New Roman"/>
          <w:b/>
          <w:sz w:val="20"/>
        </w:rPr>
        <w:t>yasyāṁ</w:t>
      </w:r>
      <w:r>
        <w:rPr>
          <w:rFonts w:ascii="Times New Roman" w:hAnsi="Times New Roman"/>
          <w:sz w:val="20"/>
        </w:rPr>
        <w:t xml:space="preserve"> (on which, on the full moon of Phālguna) </w:t>
      </w:r>
      <w:r>
        <w:rPr>
          <w:rFonts w:ascii="Times New Roman" w:hAnsi="Times New Roman"/>
          <w:b/>
          <w:sz w:val="20"/>
        </w:rPr>
        <w:t>kṛṣṇa-nāmabhiḥ</w:t>
      </w:r>
      <w:r>
        <w:rPr>
          <w:rFonts w:ascii="Times New Roman" w:hAnsi="Times New Roman"/>
          <w:sz w:val="20"/>
        </w:rPr>
        <w:t xml:space="preserve"> (together with the names of Kṛṣṇa) </w:t>
      </w:r>
      <w:r>
        <w:rPr>
          <w:rFonts w:ascii="Times New Roman" w:hAnsi="Times New Roman"/>
          <w:b/>
          <w:sz w:val="20"/>
        </w:rPr>
        <w:t>śrī-kṛṣṇa-caitanyaḥ</w:t>
      </w:r>
      <w:r>
        <w:rPr>
          <w:rFonts w:ascii="Times New Roman" w:hAnsi="Times New Roman"/>
          <w:sz w:val="20"/>
        </w:rPr>
        <w:t xml:space="preserve"> (the form not different from Rādhā and Kṛṣṇa, the original source of the avatāras, the Lord of Goloka — from His own realm, from the chamber of Gaura, into the manifest world, into the earthly Navadvīpa) </w:t>
      </w:r>
      <w:r>
        <w:rPr>
          <w:rFonts w:ascii="Times New Roman" w:hAnsi="Times New Roman"/>
          <w:b/>
          <w:sz w:val="20"/>
        </w:rPr>
        <w:t>'vatīrṇaḥ</w:t>
      </w:r>
      <w:r>
        <w:rPr>
          <w:rFonts w:ascii="Times New Roman" w:hAnsi="Times New Roman"/>
          <w:sz w:val="20"/>
        </w:rPr>
        <w:t xml:space="preserve"> (descended),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sarva-sad-guṇa-pūrṇāṁ</w:t>
      </w:r>
      <w:r>
        <w:rPr>
          <w:rFonts w:ascii="Times New Roman" w:hAnsi="Times New Roman"/>
          <w:sz w:val="20"/>
        </w:rPr>
        <w:t xml:space="preserve"> </w:t>
      </w:r>
      <w:r>
        <w:rPr>
          <w:rFonts w:ascii="Times New Roman" w:hAnsi="Times New Roman"/>
          <w:b/>
          <w:sz w:val="20"/>
        </w:rPr>
        <w:t>phālguna-pūrṇimām</w:t>
      </w:r>
      <w:r>
        <w:rPr>
          <w:rFonts w:ascii="Times New Roman" w:hAnsi="Times New Roman"/>
          <w:sz w:val="20"/>
        </w:rPr>
        <w:t xml:space="preserve"> (the goddess in the form of a lunar day [*tithi*], descended into worldly time, beyond this world, devoted to service) (I) </w:t>
      </w:r>
      <w:r>
        <w:rPr>
          <w:rFonts w:ascii="Times New Roman" w:hAnsi="Times New Roman"/>
          <w:b/>
          <w:sz w:val="20"/>
        </w:rPr>
        <w:t>vande</w:t>
      </w:r>
      <w:r>
        <w:rPr>
          <w:rFonts w:ascii="Times New Roman" w:hAnsi="Times New Roman"/>
          <w:sz w:val="20"/>
        </w:rPr>
        <w:t xml:space="preserve"> (worship).</w:t>
      </w:r>
    </w:p>
    <w:p>
      <w:pPr>
        <w:keepNext/>
        <w:spacing w:before="160"/>
        <w:jc w:val="center"/>
      </w:pPr>
      <w:r>
        <w:rPr>
          <w:rFonts w:ascii="Times New Roman" w:hAnsi="Times New Roman"/>
          <w:i/>
          <w:sz w:val="21"/>
        </w:rPr>
        <w:t>Using the lunar eclipse as a pretext, the Lord moves the *jīvas* to chant Hari's name —</w:t>
      </w:r>
    </w:p>
    <w:p>
      <w:pPr>
        <w:jc w:val="both"/>
      </w:pPr>
      <w:r>
        <w:rPr>
          <w:b/>
        </w:rPr>
        <w:t xml:space="preserve">20 </w:t>
      </w:r>
      <w:r>
        <w:rPr>
          <w:rFonts w:ascii="Times New Roman" w:hAnsi="Times New Roman"/>
        </w:rPr>
        <w:t>The Lord appeared on the evening of the Phālguna full moon, and at that very hour, as providence would have it, the moon was eclipsed.</w:t>
      </w:r>
    </w:p>
    <w:p>
      <w:pPr>
        <w:spacing w:before="160"/>
        <w:jc w:val="both"/>
      </w:pPr>
      <w:r>
        <w:rPr>
          <w:b/>
        </w:rPr>
        <w:t xml:space="preserve">21 </w:t>
      </w:r>
      <w:r>
        <w:rPr>
          <w:rFonts w:ascii="Times New Roman" w:hAnsi="Times New Roman"/>
        </w:rPr>
        <w:t>The people were joyfully calling out, “Hari! Hari!” — and Caitanya Prabhu took birth, having first brought the Name to birth.</w:t>
      </w:r>
    </w:p>
    <w:p>
      <w:pPr>
        <w:keepNext/>
        <w:spacing w:before="160"/>
        <w:jc w:val="center"/>
      </w:pPr>
      <w:r>
        <w:rPr>
          <w:rFonts w:ascii="Times New Roman" w:hAnsi="Times New Roman"/>
          <w:i/>
          <w:sz w:val="21"/>
        </w:rPr>
        <w:t>Throughout the Ādi-līlā the Lord moves everyone to chant Hari's name —</w:t>
      </w:r>
    </w:p>
    <w:p>
      <w:pPr>
        <w:jc w:val="both"/>
      </w:pPr>
      <w:r>
        <w:rPr>
          <w:b/>
        </w:rPr>
        <w:t xml:space="preserve">22 </w:t>
      </w:r>
      <w:r>
        <w:rPr>
          <w:rFonts w:ascii="Times New Roman" w:hAnsi="Times New Roman"/>
        </w:rPr>
        <w:t>At His birth, in childhood, boyhood, early youth and youth, the Lord found one pretext or another to make people take the name of Hari.</w:t>
      </w:r>
    </w:p>
    <w:p>
      <w:pPr>
        <w:keepNext/>
        <w:spacing w:before="160"/>
        <w:jc w:val="center"/>
      </w:pPr>
      <w:r>
        <w:rPr>
          <w:rFonts w:ascii="Times New Roman" w:hAnsi="Times New Roman"/>
          <w:i/>
          <w:sz w:val="21"/>
        </w:rPr>
        <w:t>To make everyone chant the name He cries, and the name alone stops Him —</w:t>
      </w:r>
    </w:p>
    <w:p>
      <w:pPr>
        <w:jc w:val="both"/>
      </w:pPr>
      <w:r>
        <w:rPr>
          <w:b/>
        </w:rPr>
        <w:t xml:space="preserve">23 </w:t>
      </w:r>
      <w:r>
        <w:rPr>
          <w:rFonts w:ascii="Times New Roman" w:hAnsi="Times New Roman"/>
        </w:rPr>
        <w:t>In the guise of an ordinary infant the Lord would cry, but the moment He heard the names “Kṛṣṇa” and “Hari”, He would fall silent.</w:t>
      </w:r>
    </w:p>
    <w:p>
      <w:pPr>
        <w:keepNext/>
        <w:spacing w:before="160"/>
        <w:jc w:val="center"/>
      </w:pPr>
      <w:r>
        <w:rPr>
          <w:rFonts w:ascii="Times New Roman" w:hAnsi="Times New Roman"/>
          <w:i/>
          <w:sz w:val="21"/>
        </w:rPr>
        <w:t>Everyone who comes to see Him utters the name —</w:t>
      </w:r>
    </w:p>
    <w:p>
      <w:pPr>
        <w:jc w:val="both"/>
      </w:pPr>
      <w:r>
        <w:rPr>
          <w:b/>
        </w:rPr>
        <w:t xml:space="preserve">24 </w:t>
      </w:r>
      <w:r>
        <w:rPr>
          <w:rFonts w:ascii="Times New Roman" w:hAnsi="Times New Roman"/>
        </w:rPr>
        <w:t>So all the women among His friends and kin who came to see Him would chant, “Hari! Hari!”</w:t>
      </w:r>
    </w:p>
    <w:p>
      <w:pPr>
        <w:keepNext/>
        <w:spacing w:before="160"/>
        <w:jc w:val="center"/>
      </w:pPr>
      <w:r>
        <w:rPr>
          <w:rFonts w:ascii="Times New Roman" w:hAnsi="Times New Roman"/>
          <w:i/>
          <w:sz w:val="21"/>
        </w:rPr>
        <w:t>The first appearance of the name “Gaurahari” —</w:t>
      </w:r>
    </w:p>
    <w:p>
      <w:pPr>
        <w:jc w:val="both"/>
      </w:pPr>
      <w:r>
        <w:rPr>
          <w:b/>
        </w:rPr>
        <w:t xml:space="preserve">25 </w:t>
      </w:r>
      <w:r>
        <w:rPr>
          <w:rFonts w:ascii="Times New Roman" w:hAnsi="Times New Roman"/>
        </w:rPr>
        <w:t>Laughing, the women all called Him “Gaurahari”, and so Gaurahari became His name.</w:t>
      </w:r>
    </w:p>
    <w:p>
      <w:pPr>
        <w:keepNext/>
        <w:spacing w:before="160"/>
        <w:jc w:val="center"/>
      </w:pPr>
      <w:r>
        <w:rPr>
          <w:rFonts w:ascii="Times New Roman" w:hAnsi="Times New Roman"/>
          <w:i/>
          <w:sz w:val="21"/>
        </w:rPr>
        <w:t>As He grows, He moves the *jīvas* to chant the name at all times —</w:t>
      </w:r>
    </w:p>
    <w:p>
      <w:pPr>
        <w:jc w:val="both"/>
      </w:pPr>
      <w:r>
        <w:rPr>
          <w:b/>
        </w:rPr>
        <w:t xml:space="preserve">26 </w:t>
      </w:r>
      <w:r>
        <w:rPr>
          <w:rFonts w:ascii="Times New Roman" w:hAnsi="Times New Roman"/>
        </w:rPr>
        <w:t>His childhood lasted until the chalk was put in His hand for His first lesson; His boyhood, until He married.</w:t>
      </w:r>
    </w:p>
    <w:p>
      <w:pPr>
        <w:spacing w:before="160"/>
        <w:jc w:val="both"/>
      </w:pPr>
      <w:r>
        <w:rPr>
          <w:b/>
        </w:rPr>
        <w:t xml:space="preserve">27 </w:t>
      </w:r>
      <w:r>
        <w:rPr>
          <w:rFonts w:ascii="Times New Roman" w:hAnsi="Times New Roman"/>
        </w:rPr>
        <w:t>With His marriage began the bloom of youth, and everywhere the Lord led people to chant the name together.</w:t>
      </w:r>
    </w:p>
    <w:p>
      <w:pPr>
        <w:keepNext/>
        <w:spacing w:before="160"/>
        <w:jc w:val="center"/>
      </w:pPr>
      <w:r>
        <w:rPr>
          <w:rFonts w:ascii="Times New Roman" w:hAnsi="Times New Roman"/>
          <w:i/>
          <w:sz w:val="21"/>
        </w:rPr>
        <w:t>In His boyhood, studying and teaching, He explains Kṛṣṇa's name in every subject and moves others to chant it —</w:t>
      </w:r>
    </w:p>
    <w:p>
      <w:pPr>
        <w:jc w:val="both"/>
      </w:pPr>
      <w:r>
        <w:rPr>
          <w:b/>
        </w:rPr>
        <w:t xml:space="preserve">28 </w:t>
      </w:r>
      <w:r>
        <w:rPr>
          <w:rFonts w:ascii="Times New Roman" w:hAnsi="Times New Roman"/>
        </w:rPr>
        <w:t>In His boyhood He studied and also taught pupils, and everywhere He explained the name of Kṛṣṇa.</w:t>
      </w:r>
    </w:p>
    <w:p>
      <w:pPr>
        <w:spacing w:before="160"/>
        <w:jc w:val="both"/>
      </w:pPr>
      <w:r>
        <w:rPr>
          <w:b/>
        </w:rPr>
        <w:t xml:space="preserve">29 </w:t>
      </w:r>
      <w:r>
        <w:rPr>
          <w:rFonts w:ascii="Times New Roman" w:hAnsi="Times New Roman"/>
        </w:rPr>
        <w:t>He showed that the purport of every sūtra, gloss and commentary was the name of Kṛṣṇa, and His pupils came to see it plainly — a wonder to all.</w:t>
      </w:r>
    </w:p>
    <w:p>
      <w:pPr>
        <w:jc w:val="both"/>
      </w:pPr>
      <w:r>
        <w:rPr>
          <w:b/>
          <w:i/>
          <w:sz w:val="20"/>
        </w:rPr>
        <w:t xml:space="preserve">Amṛta-pravāha-bhāṣya. </w:t>
      </w:r>
      <w:r>
        <w:rPr>
          <w:rFonts w:ascii="Times New Roman" w:hAnsi="Times New Roman"/>
          <w:sz w:val="20"/>
        </w:rPr>
        <w:t>While explaining to His students the *sūtras* of grammar and their commentaries, the *vṛtti* and the *ṭīkā*, the Lord taught them the meaning of Kṛṣṇa's name. Building on that teaching, the venerable Gosvāmīs (Śrī Jīva Prabhu) later wrote two grammars called *Harināmāmṛta-vyākaraṇa*, the “Laghu” (short) and the “Bṛhat” (long). Whoever studies these two grammars gains a knowledge of words, and devotion to Kṛṣṇa awakens in him.</w:t>
      </w:r>
    </w:p>
    <w:p>
      <w:pPr>
        <w:jc w:val="both"/>
      </w:pPr>
      <w:r>
        <w:rPr>
          <w:b/>
          <w:i/>
          <w:sz w:val="20"/>
        </w:rPr>
        <w:t xml:space="preserve">Anubhāṣya. </w:t>
      </w:r>
      <w:r>
        <w:rPr>
          <w:rFonts w:ascii="Times New Roman" w:hAnsi="Times New Roman"/>
          <w:sz w:val="20"/>
        </w:rPr>
        <w:t>The *Caitanya-bhāgavata* (Madhya-khaṇḍa, Chapter 1) says: “Absorbed, the Lord explains: in every *sūtra*, *vṛtti* and *ṭīkā* there is only the name of Hari. The Lord says, ‘At all times Kṛṣṇa's name is true. All the scriptures speak of Kṛṣṇa and nothing else. Whoever leaves Kṛṣṇa's feet and explains anything else wastes his life in unspeakable talk. Whoever explains the scriptures while giving up the worship of Kṛṣṇa is low and will never know their inner meaning. Not knowing the inner meaning of the scriptures, he takes up teaching them — and, like an ass, he only carries the scriptures about until he dies.’”</w:t>
      </w:r>
    </w:p>
    <w:p>
      <w:pPr>
        <w:keepNext/>
        <w:spacing w:before="160"/>
        <w:jc w:val="center"/>
      </w:pPr>
      <w:r>
        <w:rPr>
          <w:rFonts w:ascii="Times New Roman" w:hAnsi="Times New Roman"/>
          <w:i/>
          <w:sz w:val="21"/>
        </w:rPr>
        <w:t>He moves everyone without exception to chant Kṛṣṇa's name —</w:t>
      </w:r>
    </w:p>
    <w:p>
      <w:pPr>
        <w:jc w:val="both"/>
      </w:pPr>
      <w:r>
        <w:rPr>
          <w:b/>
        </w:rPr>
        <w:t xml:space="preserve">30 </w:t>
      </w:r>
      <w:r>
        <w:rPr>
          <w:rFonts w:ascii="Times New Roman" w:hAnsi="Times New Roman"/>
        </w:rPr>
        <w:t>Whomever He met He would tell, “Chant the name of Kṛṣṇa!” — and He flooded the town of Navadvīpa with Kṛṣṇa’s name.</w:t>
      </w:r>
    </w:p>
    <w:p>
      <w:pPr>
        <w:keepNext/>
        <w:spacing w:before="160"/>
        <w:jc w:val="center"/>
      </w:pPr>
      <w:r>
        <w:rPr>
          <w:rFonts w:ascii="Times New Roman" w:hAnsi="Times New Roman"/>
          <w:i/>
          <w:sz w:val="21"/>
        </w:rPr>
        <w:t>In His youth He Himself performs *kīrtana* and so moves everyone to the name —</w:t>
      </w:r>
    </w:p>
    <w:p>
      <w:pPr>
        <w:jc w:val="both"/>
      </w:pPr>
      <w:r>
        <w:rPr>
          <w:b/>
        </w:rPr>
        <w:t xml:space="preserve">31 </w:t>
      </w:r>
      <w:r>
        <w:rPr>
          <w:rFonts w:ascii="Times New Roman" w:hAnsi="Times New Roman"/>
        </w:rPr>
        <w:t>In His early youth He began the saṅkīrtana, dancing in love night and day together with His devotees.</w:t>
      </w:r>
    </w:p>
    <w:p>
      <w:pPr>
        <w:spacing w:before="160"/>
        <w:jc w:val="both"/>
      </w:pPr>
      <w:r>
        <w:rPr>
          <w:b/>
        </w:rPr>
        <w:t xml:space="preserve">32 </w:t>
      </w:r>
      <w:r>
        <w:rPr>
          <w:rFonts w:ascii="Times New Roman" w:hAnsi="Times New Roman"/>
        </w:rPr>
        <w:t>He wandered from town to town singing kīrtana, and flooded the three worlds with loving devotion.</w:t>
      </w:r>
    </w:p>
    <w:p>
      <w:pPr>
        <w:jc w:val="both"/>
      </w:pPr>
      <w:r>
        <w:rPr>
          <w:b/>
          <w:i/>
          <w:sz w:val="20"/>
        </w:rPr>
        <w:t xml:space="preserve">Amṛta-pravāha-bhāṣya. </w:t>
      </w:r>
      <w:r>
        <w:rPr>
          <w:rFonts w:ascii="Times New Roman" w:hAnsi="Times New Roman"/>
          <w:sz w:val="20"/>
        </w:rPr>
        <w:t>Śrī Navadvīpa-dhāma is encircled by the Jāhnavī (the Gaṅgā) and lies within a circumference of sixteen *krośas*. Nine islands (*dvīpas*) shine within it, the seats of the nine kinds of *bhakti*: Antaḥ, Sīmanta, Godruma, Madhya, Kola, Ṛtu, Jahnu, Modadruma and Rudra. In the middle of Antardvīpa, in the village of Śrī Māyāpura, stands the home of Śrī Jagannātha Miśra. Going with *kīrtana* through all these towns, the Lord flooded the three worlds with *prema-bhakti*.</w:t>
      </w:r>
    </w:p>
    <w:p>
      <w:pPr>
        <w:keepNext/>
        <w:spacing w:before="160"/>
        <w:jc w:val="center"/>
      </w:pPr>
      <w:r>
        <w:rPr>
          <w:rFonts w:ascii="Times New Roman" w:hAnsi="Times New Roman"/>
          <w:i/>
          <w:sz w:val="21"/>
        </w:rPr>
        <w:t>For all 24 years in Navadvīpa He moves the *jīvas* to the name —</w:t>
      </w:r>
    </w:p>
    <w:p>
      <w:pPr>
        <w:jc w:val="both"/>
      </w:pPr>
      <w:r>
        <w:rPr>
          <w:b/>
        </w:rPr>
        <w:t xml:space="preserve">33 </w:t>
      </w:r>
      <w:r>
        <w:rPr>
          <w:rFonts w:ascii="Times New Roman" w:hAnsi="Times New Roman"/>
        </w:rPr>
        <w:t>Thus for twenty-four years in Navadvīpa He led everyone to the name of Kṛṣṇa and to love for Him.</w:t>
      </w:r>
    </w:p>
    <w:p>
      <w:pPr>
        <w:keepNext/>
        <w:spacing w:before="160"/>
        <w:jc w:val="center"/>
      </w:pPr>
      <w:r>
        <w:rPr>
          <w:rFonts w:ascii="Times New Roman" w:hAnsi="Times New Roman"/>
          <w:i/>
          <w:sz w:val="21"/>
        </w:rPr>
        <w:t>Six of the last 24 years, spent in Nīlācala: preaching the name and *prema* from the ocean to the Himālayas —</w:t>
      </w:r>
    </w:p>
    <w:p>
      <w:pPr>
        <w:jc w:val="both"/>
      </w:pPr>
      <w:r>
        <w:rPr>
          <w:b/>
        </w:rPr>
        <w:t xml:space="preserve">34 </w:t>
      </w:r>
      <w:r>
        <w:rPr>
          <w:rFonts w:ascii="Times New Roman" w:hAnsi="Times New Roman"/>
        </w:rPr>
        <w:t>After accepting sannyāsa He remained twenty-four years more, living with His devotees in Nīlācala.</w:t>
      </w:r>
    </w:p>
    <w:p>
      <w:pPr>
        <w:spacing w:before="160"/>
        <w:jc w:val="both"/>
      </w:pPr>
      <w:r>
        <w:rPr>
          <w:b/>
        </w:rPr>
        <w:t xml:space="preserve">35 </w:t>
      </w:r>
      <w:r>
        <w:rPr>
          <w:rFonts w:ascii="Times New Roman" w:hAnsi="Times New Roman"/>
        </w:rPr>
        <w:t>Of those years in Nīlācala, He spent six in ceaseless dancing and singing, giving away loving devotion.</w:t>
      </w:r>
    </w:p>
    <w:p>
      <w:pPr>
        <w:spacing w:before="160"/>
        <w:jc w:val="both"/>
      </w:pPr>
      <w:r>
        <w:rPr>
          <w:b/>
        </w:rPr>
        <w:t xml:space="preserve">36 </w:t>
      </w:r>
      <w:r>
        <w:rPr>
          <w:rFonts w:ascii="Times New Roman" w:hAnsi="Times New Roman"/>
        </w:rPr>
        <w:t>He journeyed as far as Setubandha in the south, through Gauḍa and on to Vṛndāvana, spreading the holy name and love wherever He went.</w:t>
      </w:r>
    </w:p>
    <w:p>
      <w:pPr>
        <w:keepNext/>
        <w:spacing w:before="160"/>
        <w:jc w:val="center"/>
      </w:pPr>
      <w:r>
        <w:rPr>
          <w:rFonts w:ascii="Times New Roman" w:hAnsi="Times New Roman"/>
          <w:i/>
          <w:sz w:val="21"/>
        </w:rPr>
        <w:t>These six years are the Madhya-līlā, and it is entirely the preaching of the name —</w:t>
      </w:r>
    </w:p>
    <w:p>
      <w:pPr>
        <w:jc w:val="both"/>
      </w:pPr>
      <w:r>
        <w:rPr>
          <w:b/>
        </w:rPr>
        <w:t xml:space="preserve">37 </w:t>
      </w:r>
      <w:r>
        <w:rPr>
          <w:rFonts w:ascii="Times New Roman" w:hAnsi="Times New Roman"/>
        </w:rPr>
        <w:t>These six years are called the Madhya-līlā, the very heart of His pastimes; the last eighteen years are called the Antya-līlā.</w:t>
      </w:r>
    </w:p>
    <w:p>
      <w:pPr>
        <w:keepNext/>
        <w:spacing w:before="160"/>
        <w:jc w:val="center"/>
      </w:pPr>
      <w:r>
        <w:rPr>
          <w:rFonts w:ascii="Times New Roman" w:hAnsi="Times New Roman"/>
          <w:i/>
          <w:sz w:val="21"/>
        </w:rPr>
        <w:t>Of the remaining 18 years, six: preaching *prema* by *kīrtana* and dance alone —</w:t>
      </w:r>
    </w:p>
    <w:p>
      <w:pPr>
        <w:jc w:val="both"/>
      </w:pPr>
      <w:r>
        <w:rPr>
          <w:b/>
        </w:rPr>
        <w:t xml:space="preserve">38 </w:t>
      </w:r>
      <w:r>
        <w:rPr>
          <w:rFonts w:ascii="Times New Roman" w:hAnsi="Times New Roman"/>
        </w:rPr>
        <w:t>For six of those years, in the joy of dancing and singing with His devotees, He led people to loving devotion.</w:t>
      </w:r>
    </w:p>
    <w:p>
      <w:pPr>
        <w:keepNext/>
        <w:spacing w:before="160"/>
        <w:jc w:val="center"/>
      </w:pPr>
      <w:r>
        <w:rPr>
          <w:rFonts w:ascii="Times New Roman" w:hAnsi="Times New Roman"/>
          <w:i/>
          <w:sz w:val="21"/>
        </w:rPr>
        <w:t>The last 12 years: in separation from Kṛṣṇa He Himself tastes love for Kṛṣṇa at every moment and displays the states of *prema* —</w:t>
      </w:r>
    </w:p>
    <w:p>
      <w:pPr>
        <w:jc w:val="both"/>
      </w:pPr>
      <w:r>
        <w:rPr>
          <w:b/>
        </w:rPr>
        <w:t xml:space="preserve">39 </w:t>
      </w:r>
      <w:r>
        <w:rPr>
          <w:rFonts w:ascii="Times New Roman" w:hAnsi="Times New Roman"/>
        </w:rPr>
        <w:t>The last twelve years He stayed in Nīlācala, and, tasting love Himself, He taught everyone its highest states.</w:t>
      </w:r>
    </w:p>
    <w:p>
      <w:pPr>
        <w:jc w:val="both"/>
      </w:pPr>
      <w:r>
        <w:rPr>
          <w:b/>
          <w:i/>
          <w:sz w:val="20"/>
        </w:rPr>
        <w:t xml:space="preserve">Anubhāṣya. </w:t>
      </w:r>
      <w:r>
        <w:rPr>
          <w:rFonts w:ascii="Times New Roman" w:hAnsi="Times New Roman"/>
          <w:sz w:val="20"/>
        </w:rPr>
        <w:t>One in whom *prema* has awakened abides in the transcendental *vipralambha-rasa*, the *rasa* of separation, which nourishes *sambhoga*, union. Śrī Gaurasundara wished to taste this state of *prema* Himself, and in this way He taught it to the *jīvas* of the world. Unless *vipralambha* arises, *sambhoga* is not nourished.</w:t>
      </w:r>
    </w:p>
    <w:p>
      <w:pPr>
        <w:spacing w:before="160"/>
        <w:jc w:val="both"/>
      </w:pPr>
      <w:r>
        <w:rPr>
          <w:b/>
        </w:rPr>
        <w:t xml:space="preserve">40 </w:t>
      </w:r>
      <w:r>
        <w:rPr>
          <w:rFonts w:ascii="Times New Roman" w:hAnsi="Times New Roman"/>
        </w:rPr>
        <w:t>Night and day the pain of separation from Kṛṣṇa welled up in Him; He behaved like one mad and spoke in broken, raving words.</w:t>
      </w:r>
    </w:p>
    <w:p>
      <w:pPr>
        <w:keepNext/>
        <w:spacing w:before="160"/>
        <w:jc w:val="center"/>
      </w:pPr>
      <w:r>
        <w:rPr>
          <w:rFonts w:ascii="Times New Roman" w:hAnsi="Times New Roman"/>
          <w:i/>
          <w:sz w:val="21"/>
        </w:rPr>
        <w:t>Like Śrī Rādhā on seeing Uddhava, the Lord is in *mahābhāva* —</w:t>
      </w:r>
    </w:p>
    <w:p>
      <w:pPr>
        <w:jc w:val="both"/>
      </w:pPr>
      <w:r>
        <w:rPr>
          <w:b/>
        </w:rPr>
        <w:t xml:space="preserve">41 </w:t>
      </w:r>
      <w:r>
        <w:rPr>
          <w:rFonts w:ascii="Times New Roman" w:hAnsi="Times New Roman"/>
        </w:rPr>
        <w:t>Just as Śrī Rādhā raved on seeing Uddhava, so He raved in His madness night and day.</w:t>
      </w:r>
    </w:p>
    <w:p>
      <w:pPr>
        <w:jc w:val="both"/>
      </w:pPr>
      <w:r>
        <w:rPr>
          <w:b/>
          <w:i/>
          <w:sz w:val="20"/>
        </w:rPr>
        <w:t xml:space="preserve">Anubhāṣya. </w:t>
      </w:r>
      <w:r>
        <w:rPr>
          <w:rFonts w:ascii="Times New Roman" w:hAnsi="Times New Roman"/>
          <w:sz w:val="20"/>
        </w:rPr>
        <w:t>Śrī Gaurasundara is the living ideal of the long, long *vipralambha-rasa*: He is filled with the mood of *citra-jalpa*, “varied talk,” that seized Śrīmatī Vṛṣabhānujā (Rādhā) when She saw Uddhava. With envy (*asūyā*), jealousy (*īrṣyā*) and pride (*mada*), in a manner of open disdain, Rādhikā set out to declare Kṛṣṇa's want of courtesy (*akauśala*) and, addressing the bumblebee, spoke *prajalpa*, words full of reproach. Śrī Gaurasundara was immersed in all those moods (see Ādi 4.107–108).</w:t>
      </w:r>
    </w:p>
    <w:p>
      <w:pPr>
        <w:keepNext/>
        <w:spacing w:before="160"/>
        <w:jc w:val="center"/>
      </w:pPr>
      <w:r>
        <w:rPr>
          <w:rFonts w:ascii="Times New Roman" w:hAnsi="Times New Roman"/>
          <w:i/>
          <w:sz w:val="21"/>
        </w:rPr>
        <w:t>With Svarūpa and Rāya He relishes Caṇḍīdāsa, Vidyāpati and the *Gīta-govinda* —</w:t>
      </w:r>
    </w:p>
    <w:p>
      <w:pPr>
        <w:jc w:val="both"/>
      </w:pPr>
      <w:r>
        <w:rPr>
          <w:b/>
        </w:rPr>
        <w:t xml:space="preserve">42 </w:t>
      </w:r>
      <w:r>
        <w:rPr>
          <w:rFonts w:ascii="Times New Roman" w:hAnsi="Times New Roman"/>
        </w:rPr>
        <w:t>With Rāmānanda and Svarūpa He relished the songs of Vidyāpati, Jayadeva and Caṇḍīdāsa.</w:t>
      </w:r>
    </w:p>
    <w:p>
      <w:pPr>
        <w:jc w:val="both"/>
      </w:pPr>
      <w:r>
        <w:rPr>
          <w:b/>
          <w:i/>
          <w:sz w:val="20"/>
        </w:rPr>
        <w:t xml:space="preserve">Anubhāṣya. </w:t>
      </w:r>
      <w:r>
        <w:rPr>
          <w:rFonts w:ascii="Times New Roman" w:hAnsi="Times New Roman"/>
          <w:sz w:val="20"/>
        </w:rPr>
        <w:t>Vidyāpati was a Vaiṣṇava poet who lived in Mithilā. He flourished during the reign of King Śivasiṁha and Queen Lachimādevī; that is, he composed his songs in the first quarter of the fourteenth century of the Śaka era. He appeared about a hundred years before Śrī Mahāprabhu's manifest pastimes. He was a Maithila *brāhmaṇa*, and his descendant in the twelfth generation is alive today. His songs about Kṛṣṇa abound in examples of transcendental *vipralambha-rasa*. Those moods were what Śrī Mahāprabhu relished.</w:t>
      </w:r>
    </w:p>
    <w:p>
      <w:pPr>
        <w:jc w:val="both"/>
      </w:pPr>
      <w:r>
        <w:rPr>
          <w:rFonts w:ascii="Times New Roman" w:hAnsi="Times New Roman"/>
          <w:sz w:val="20"/>
        </w:rPr>
        <w:t>Jayadeva was born, during the reign of Lakṣmaṇasena, the king of Bengal, to Bhojadeva and Vāmādevī. That period, according to some, is the eleventh or the twelfth century of the Śaka era. He lived for a long time in the city of Navadvīpa, the capital of Bengal. Jayadeva's birthplace is the village of Kenduvilva in the district of Birbhum; according to others, Utkala (Orissa); according to still others, the South. He spent the last part of his life at Śrī Jagannātha-kṣetra. His book of poetry is called the *Gīta-govinda*, or *Aṣṭapadī*. It too abounds in transcendental *vipralambha-rasa*. It describes the *vipralambha-rasa* that nourishes the *rasa* of *sambhoga* — the separation that arose when the prince of Vraja left the place of the *rāsa* dance, as the *Śrīmad-Bhāgavatam* tells. For the commentaries on the *Aṣṭapadī* and the names of the commentators, see the *Vaiṣṇava-mañjuṣā* (issue 1).</w:t>
      </w:r>
    </w:p>
    <w:p>
      <w:pPr>
        <w:jc w:val="both"/>
      </w:pPr>
      <w:r>
        <w:rPr>
          <w:rFonts w:ascii="Times New Roman" w:hAnsi="Times New Roman"/>
          <w:sz w:val="20"/>
        </w:rPr>
        <w:t>Caṇḍīdāsa was born in a *brāhmaṇa* family in the village of Nānnura in the district of Birbhum, at the close of the first quarter of the fourteenth century of the Śaka era. He was probably a friend of Vidyāpati Ṭhākura. His writings abound in transcendental *vipralambha-rasa*.</w:t>
      </w:r>
    </w:p>
    <w:p>
      <w:pPr>
        <w:jc w:val="both"/>
      </w:pPr>
      <w:r>
        <w:rPr>
          <w:rFonts w:ascii="Times New Roman" w:hAnsi="Times New Roman"/>
          <w:sz w:val="20"/>
        </w:rPr>
        <w:t>The moods that blossomed in Caṇḍīdāsa and other devotees were Śrī Mahāprabhu's most beloved delicacy. Steeped in the mood of Śrī Rādhā, Kṛṣṇacandra tasted *vipralambha-rasa* with His two intimate devotees, Śrī Dāmodara Svarūpa and Śrī Rāmānanda Rāya, and so fulfilled His own desire.</w:t>
      </w:r>
    </w:p>
    <w:p>
      <w:pPr>
        <w:jc w:val="both"/>
      </w:pPr>
      <w:r>
        <w:rPr>
          <w:rFonts w:ascii="Times New Roman" w:hAnsi="Times New Roman"/>
          <w:sz w:val="20"/>
        </w:rPr>
        <w:t>Svayaṁ Bhagavān Śrī Gaurasundara, together with unequalled knowers of the truth of spiritual *kṛṣṇa-rasa* — Śrī Dāmodara Svarūpa, the crest jewel of the *paramahaṁsas*, and Śrī Rāya Rāmānanda — relished the transcendental songs composed by these three devotees. These songs unfold the countless varieties of the *mahābhāva* of Śrī Rādhikā, “full of Kṛṣṇa” (*kṛṣṇamayī*), toward Śrī Nandanandana, the unequalled Enjoyer, whose form is eternity, knowledge and bliss. Only the most fortunate person can always follow them: one who is indifferent both to enjoyment and to renunciation in this perishable gross and subtle world, who is supremely liberated and owns nothing (*niṣkiñcana*), and who eternally longs to serve Śrī Rādhā. People who delight in mundane poetic *rasa*, who love godless literature, who take pleasure in the body — for the sake of research — and the *prākṛta-sahajiyā* sect — to gratify their material senses, fancying themselves *rāgānuga* — show the impudence of discussing the songs of Caṇḍīdāsa, Vidyāpati and Jayadeva. As a result, licentiousness and atheism grow in the world, and this leads them to hell. Unqualified people, who take the body for the self, are full of thirst for what is unworthy and burdened with *anarthas*, may take the supramundane pastimes of Śrī Rādhā and Kṛṣṇa, worshipped by the supremely liberated, to be the tasteless, vile amorous sports of a mundane hero and heroine, or something like them — and end up gratifying their senses. Therefore any kind of discussion of the pastimes of Rādhā and Kṛṣṇa is strictly forbidden to them.</w:t>
      </w:r>
    </w:p>
    <w:p>
      <w:pPr>
        <w:keepNext/>
        <w:spacing w:before="160"/>
        <w:jc w:val="center"/>
      </w:pPr>
      <w:r>
        <w:rPr>
          <w:rFonts w:ascii="Times New Roman" w:hAnsi="Times New Roman"/>
          <w:i/>
          <w:sz w:val="21"/>
        </w:rPr>
        <w:t>By tasting the love for Kṛṣṇa that arises from Śrī Rādhā's actions in separation from Kṛṣṇa, He fulfills His three desires —</w:t>
      </w:r>
    </w:p>
    <w:p>
      <w:pPr>
        <w:jc w:val="both"/>
      </w:pPr>
      <w:r>
        <w:rPr>
          <w:b/>
        </w:rPr>
        <w:t xml:space="preserve">43 </w:t>
      </w:r>
      <w:r>
        <w:rPr>
          <w:rFonts w:ascii="Times New Roman" w:hAnsi="Times New Roman"/>
        </w:rPr>
        <w:t>Tasting all the ways of love in separation from Kṛṣṇa, He fulfilled His own desire.</w:t>
      </w:r>
    </w:p>
    <w:p>
      <w:pPr>
        <w:spacing w:before="160"/>
        <w:jc w:val="both"/>
      </w:pPr>
      <w:r>
        <w:rPr>
          <w:b/>
        </w:rPr>
        <w:t xml:space="preserve">44 </w:t>
      </w:r>
      <w:r>
        <w:rPr>
          <w:rFonts w:ascii="Times New Roman" w:hAnsi="Times New Roman"/>
        </w:rPr>
        <w:t>Śrī Caitanya’s pastimes are endless. How could a tiny soul tell them in full?</w:t>
      </w:r>
    </w:p>
    <w:p>
      <w:pPr>
        <w:keepNext/>
        <w:spacing w:before="160"/>
        <w:jc w:val="center"/>
      </w:pPr>
      <w:r>
        <w:rPr>
          <w:rFonts w:ascii="Times New Roman" w:hAnsi="Times New Roman"/>
          <w:i/>
          <w:sz w:val="21"/>
        </w:rPr>
        <w:t>Even Anantadeva Himself cannot reach the end of Gaura's pastimes —</w:t>
      </w:r>
    </w:p>
    <w:p>
      <w:pPr>
        <w:jc w:val="both"/>
      </w:pPr>
      <w:r>
        <w:rPr>
          <w:b/>
        </w:rPr>
        <w:t xml:space="preserve">45 </w:t>
      </w:r>
      <w:r>
        <w:rPr>
          <w:rFonts w:ascii="Times New Roman" w:hAnsi="Times New Roman"/>
        </w:rPr>
        <w:t>Even if Ananta Himself were to count them in brief, with all His thousand mouths He would never reach the end.</w:t>
      </w:r>
    </w:p>
    <w:p>
      <w:pPr>
        <w:keepNext/>
        <w:spacing w:before="160"/>
        <w:jc w:val="center"/>
      </w:pPr>
      <w:r>
        <w:rPr>
          <w:rFonts w:ascii="Times New Roman" w:hAnsi="Times New Roman"/>
          <w:i/>
          <w:sz w:val="21"/>
        </w:rPr>
        <w:t>Murāri and Śrī Svarūpa compiled the Ādi-līlā and the last pastimes in *sūtras* of their own —</w:t>
      </w:r>
    </w:p>
    <w:p>
      <w:pPr>
        <w:jc w:val="both"/>
      </w:pPr>
      <w:r>
        <w:rPr>
          <w:b/>
        </w:rPr>
        <w:t xml:space="preserve">46 </w:t>
      </w:r>
      <w:r>
        <w:rPr>
          <w:rFonts w:ascii="Times New Roman" w:hAnsi="Times New Roman"/>
        </w:rPr>
        <w:t>Svarūpa Dāmodara and Murāri Gupta weighed them carefully and wrote down the chief pastimes in brief.</w:t>
      </w:r>
    </w:p>
    <w:p>
      <w:pPr>
        <w:keepNext/>
        <w:spacing w:before="160"/>
        <w:jc w:val="center"/>
      </w:pPr>
      <w:r>
        <w:rPr>
          <w:rFonts w:ascii="Times New Roman" w:hAnsi="Times New Roman"/>
          <w:i/>
          <w:sz w:val="21"/>
        </w:rPr>
        <w:t>Relying on those *sūtras*, Ṭhākura Vṛndāvana dāsa describes Gaura's pastimes —</w:t>
      </w:r>
    </w:p>
    <w:p>
      <w:pPr>
        <w:jc w:val="both"/>
      </w:pPr>
      <w:r>
        <w:rPr>
          <w:b/>
        </w:rPr>
        <w:t xml:space="preserve">47 </w:t>
      </w:r>
      <w:r>
        <w:rPr>
          <w:rFonts w:ascii="Times New Roman" w:hAnsi="Times New Roman"/>
        </w:rPr>
        <w:t>Following them, I write these pastimes in brief, and Vṛndāvana dāsa has described them in detail.</w:t>
      </w:r>
    </w:p>
    <w:p>
      <w:pPr>
        <w:keepNext/>
        <w:spacing w:before="160"/>
        <w:jc w:val="center"/>
      </w:pPr>
      <w:r>
        <w:rPr>
          <w:rFonts w:ascii="Times New Roman" w:hAnsi="Times New Roman"/>
          <w:i/>
          <w:sz w:val="21"/>
        </w:rPr>
        <w:t>The sweetness of Vṛndāvana dāsa's work —</w:t>
      </w:r>
    </w:p>
    <w:p>
      <w:pPr>
        <w:jc w:val="both"/>
      </w:pPr>
      <w:r>
        <w:rPr>
          <w:b/>
        </w:rPr>
        <w:t xml:space="preserve">48 </w:t>
      </w:r>
      <w:r>
        <w:rPr>
          <w:rFonts w:ascii="Times New Roman" w:hAnsi="Times New Roman"/>
        </w:rPr>
        <w:t>Vṛndāvana dāsa is the Vyāsa of Śrī Caitanya’s pastimes, and he set them down with great sweetness.</w:t>
      </w:r>
    </w:p>
    <w:p>
      <w:pPr>
        <w:keepNext/>
        <w:spacing w:before="160"/>
        <w:jc w:val="center"/>
      </w:pPr>
      <w:r>
        <w:rPr>
          <w:rFonts w:ascii="Times New Roman" w:hAnsi="Times New Roman"/>
          <w:i/>
          <w:sz w:val="21"/>
        </w:rPr>
        <w:t>The author promises to describe what Vṛndāvana dāsa left out —</w:t>
      </w:r>
    </w:p>
    <w:p>
      <w:pPr>
        <w:jc w:val="both"/>
      </w:pPr>
      <w:r>
        <w:rPr>
          <w:b/>
        </w:rPr>
        <w:t xml:space="preserve">49 </w:t>
      </w:r>
      <w:r>
        <w:rPr>
          <w:rFonts w:ascii="Times New Roman" w:hAnsi="Times New Roman"/>
        </w:rPr>
        <w:t>Fearing that his book would grow too long, he left out certain parts, and of these I shall say something.</w:t>
      </w:r>
    </w:p>
    <w:p>
      <w:pPr>
        <w:keepNext/>
        <w:spacing w:before="160"/>
        <w:jc w:val="center"/>
      </w:pPr>
      <w:r>
        <w:rPr>
          <w:rFonts w:ascii="Times New Roman" w:hAnsi="Times New Roman"/>
          <w:i/>
          <w:sz w:val="21"/>
        </w:rPr>
        <w:t>The author honors Ṭhākura Vṛndāvana —</w:t>
      </w:r>
    </w:p>
    <w:p>
      <w:pPr>
        <w:jc w:val="both"/>
      </w:pPr>
      <w:r>
        <w:rPr>
          <w:b/>
        </w:rPr>
        <w:t xml:space="preserve">50 </w:t>
      </w:r>
      <w:r>
        <w:rPr>
          <w:rFonts w:ascii="Times New Roman" w:hAnsi="Times New Roman"/>
        </w:rPr>
        <w:t>He has tasted the nectar of the Lord’s pastimes; I only savour a few morsels of what he has left.</w:t>
      </w:r>
    </w:p>
    <w:p>
      <w:pPr>
        <w:keepNext/>
        <w:spacing w:before="160"/>
        <w:jc w:val="center"/>
      </w:pPr>
      <w:r>
        <w:rPr>
          <w:rFonts w:ascii="Times New Roman" w:hAnsi="Times New Roman"/>
          <w:i/>
          <w:sz w:val="21"/>
        </w:rPr>
        <w:t>The *sūtras* of the Ādi-līlā begin —</w:t>
      </w:r>
    </w:p>
    <w:p>
      <w:pPr>
        <w:jc w:val="both"/>
      </w:pPr>
      <w:r>
        <w:rPr>
          <w:b/>
        </w:rPr>
        <w:t xml:space="preserve">51 </w:t>
      </w:r>
      <w:r>
        <w:rPr>
          <w:rFonts w:ascii="Times New Roman" w:hAnsi="Times New Roman"/>
        </w:rPr>
        <w:t>Listen, O devotees: I write the Ādi-līlā in brief, for it cannot be written in full.</w:t>
      </w:r>
    </w:p>
    <w:p>
      <w:pPr>
        <w:keepNext/>
        <w:spacing w:before="160"/>
        <w:jc w:val="center"/>
      </w:pPr>
      <w:r>
        <w:rPr>
          <w:rFonts w:ascii="Times New Roman" w:hAnsi="Times New Roman"/>
          <w:i/>
          <w:sz w:val="21"/>
        </w:rPr>
        <w:t>To fulfill three desires, Kṛṣṇa descends in the form of Gaura —</w:t>
      </w:r>
    </w:p>
    <w:p>
      <w:pPr>
        <w:jc w:val="both"/>
      </w:pPr>
      <w:r>
        <w:rPr>
          <w:b/>
        </w:rPr>
        <w:t xml:space="preserve">52 </w:t>
      </w:r>
      <w:r>
        <w:rPr>
          <w:rFonts w:ascii="Times New Roman" w:hAnsi="Times New Roman"/>
        </w:rPr>
        <w:t>To fulfil a certain desire, the son of the king of Vraja resolved in His mind to descend.</w:t>
      </w:r>
    </w:p>
    <w:p>
      <w:pPr>
        <w:keepNext/>
        <w:spacing w:before="160"/>
        <w:jc w:val="center"/>
      </w:pPr>
      <w:r>
        <w:rPr>
          <w:rFonts w:ascii="Times New Roman" w:hAnsi="Times New Roman"/>
          <w:i/>
          <w:sz w:val="21"/>
        </w:rPr>
        <w:t>The descent of Kṛṣṇa's elders —</w:t>
      </w:r>
    </w:p>
    <w:p>
      <w:pPr>
        <w:jc w:val="both"/>
      </w:pPr>
      <w:r>
        <w:rPr>
          <w:b/>
        </w:rPr>
        <w:t xml:space="preserve">53 </w:t>
      </w:r>
      <w:r>
        <w:rPr>
          <w:rFonts w:ascii="Times New Roman" w:hAnsi="Times New Roman"/>
        </w:rPr>
        <w:t>First He sent down His elders and kin. I shall name them in brief, for they cannot all be told in full.</w:t>
      </w:r>
    </w:p>
    <w:p>
      <w:pPr>
        <w:keepNext/>
        <w:spacing w:before="160"/>
        <w:jc w:val="center"/>
      </w:pPr>
      <w:r>
        <w:rPr>
          <w:rFonts w:ascii="Times New Roman" w:hAnsi="Times New Roman"/>
          <w:i/>
          <w:sz w:val="21"/>
        </w:rPr>
        <w:t>The names of the elders —</w:t>
      </w:r>
    </w:p>
    <w:p>
      <w:pPr>
        <w:jc w:val="both"/>
      </w:pPr>
      <w:r>
        <w:rPr>
          <w:b/>
        </w:rPr>
        <w:t xml:space="preserve">54–55 </w:t>
      </w:r>
      <w:r>
        <w:rPr>
          <w:rFonts w:ascii="Times New Roman" w:hAnsi="Times New Roman"/>
        </w:rPr>
        <w:t>Śrī Śacī and Jagannātha, Śrī Mādhava Purī, Keśava Bhāratī and Śrī Īśvara Purī, Advaita Ācārya and Śrīvāsa Paṇḍita, Ācāryaratna, Vidyānidhi and Ṭhākura Haridāsa.</w:t>
      </w:r>
    </w:p>
    <w:p>
      <w:pPr>
        <w:spacing w:before="160"/>
        <w:jc w:val="both"/>
      </w:pPr>
      <w:r>
        <w:rPr>
          <w:b/>
        </w:rPr>
        <w:t xml:space="preserve">56 </w:t>
      </w:r>
      <w:r>
        <w:rPr>
          <w:rFonts w:ascii="Times New Roman" w:hAnsi="Times New Roman"/>
        </w:rPr>
        <w:t>In Śrīhaṭṭa lived Śrī Upendra Miśra — a Vaiṣṇava, learned and wealthy, and rich in every virtue.</w:t>
      </w:r>
    </w:p>
    <w:p>
      <w:pPr>
        <w:jc w:val="both"/>
      </w:pPr>
      <w:r>
        <w:rPr>
          <w:b/>
          <w:i/>
          <w:sz w:val="20"/>
        </w:rPr>
        <w:t xml:space="preserve">Anubhāṣya. </w:t>
      </w:r>
      <w:r>
        <w:rPr>
          <w:rFonts w:ascii="Times New Roman" w:hAnsi="Times New Roman"/>
          <w:sz w:val="20"/>
        </w:rPr>
        <w:t>Upendra Miśra. The *Gaura-gaṇoddeśa* (verse 35) says: “The cowherd named Parjanya, Kṛṣṇa's grandfather, was born in Śrīhaṭṭa as Upendra Miśra, the father of seven sons.” He lived in the village of Ḍhākā-dakṣiṇa in the district of Śrīhaṭṭa. Even today several people, headed by Śrī Indrakumāra Miśra, live there and introduce themselves as his descendants.</w:t>
      </w:r>
    </w:p>
    <w:p>
      <w:pPr>
        <w:keepNext/>
        <w:spacing w:before="160"/>
        <w:jc w:val="center"/>
      </w:pPr>
      <w:r>
        <w:rPr>
          <w:rFonts w:ascii="Times New Roman" w:hAnsi="Times New Roman"/>
          <w:i/>
          <w:sz w:val="21"/>
        </w:rPr>
        <w:t>The seven sons of Upendra Miśra —</w:t>
      </w:r>
    </w:p>
    <w:p>
      <w:pPr>
        <w:jc w:val="both"/>
      </w:pPr>
      <w:r>
        <w:rPr>
          <w:b/>
        </w:rPr>
        <w:t xml:space="preserve">57–58 </w:t>
      </w:r>
      <w:r>
        <w:rPr>
          <w:rFonts w:ascii="Times New Roman" w:hAnsi="Times New Roman"/>
        </w:rPr>
        <w:t>His seven sons, the seven Miśras, were like seven great sages: Kaṁsāri, Paramānanda, Padmanābha, Sarveśvara, Jagannātha, Janārdana and Trailokyanātha. Jagannātha made his home by the Gaṅgā in Nadīyā.</w:t>
      </w:r>
    </w:p>
    <w:p>
      <w:pPr>
        <w:keepNext/>
        <w:spacing w:before="160"/>
        <w:jc w:val="center"/>
      </w:pPr>
      <w:r>
        <w:rPr>
          <w:rFonts w:ascii="Times New Roman" w:hAnsi="Times New Roman"/>
          <w:i/>
          <w:sz w:val="21"/>
        </w:rPr>
        <w:t>Who Jagannātha was in Kṛṣṇa's avatāra —</w:t>
      </w:r>
    </w:p>
    <w:p>
      <w:pPr>
        <w:jc w:val="both"/>
      </w:pPr>
      <w:r>
        <w:rPr>
          <w:b/>
        </w:rPr>
        <w:t xml:space="preserve">59 </w:t>
      </w:r>
      <w:r>
        <w:rPr>
          <w:rFonts w:ascii="Times New Roman" w:hAnsi="Times New Roman"/>
        </w:rPr>
        <w:t>Jagannātha, the best of the Miśras, bore the title Purandara. This ocean of virtues had once been Nanda and Vasudeva.</w:t>
      </w:r>
    </w:p>
    <w:p>
      <w:pPr>
        <w:keepNext/>
        <w:spacing w:before="160"/>
        <w:jc w:val="center"/>
      </w:pPr>
      <w:r>
        <w:rPr>
          <w:rFonts w:ascii="Times New Roman" w:hAnsi="Times New Roman"/>
          <w:i/>
          <w:sz w:val="21"/>
        </w:rPr>
        <w:t>Śacī and Nīlāmbara Cakravartī —</w:t>
      </w:r>
    </w:p>
    <w:p>
      <w:pPr>
        <w:jc w:val="both"/>
      </w:pPr>
      <w:r>
        <w:rPr>
          <w:b/>
        </w:rPr>
        <w:t xml:space="preserve">60 </w:t>
      </w:r>
      <w:r>
        <w:rPr>
          <w:rFonts w:ascii="Times New Roman" w:hAnsi="Times New Roman"/>
        </w:rPr>
        <w:t>His wife, named Śacī, was chaste and wholly devoted to her husband; her father was Nīlāmbara Cakravartī.</w:t>
      </w:r>
    </w:p>
    <w:p>
      <w:pPr>
        <w:jc w:val="both"/>
      </w:pPr>
      <w:r>
        <w:rPr>
          <w:b/>
          <w:i/>
          <w:sz w:val="20"/>
        </w:rPr>
        <w:t xml:space="preserve">Anubhāṣya. </w:t>
      </w:r>
      <w:r>
        <w:rPr>
          <w:rFonts w:ascii="Times New Roman" w:hAnsi="Times New Roman"/>
          <w:sz w:val="20"/>
        </w:rPr>
        <w:t>Nīlāmbara Cakravartī. The *Gaura-gaṇoddeśa* (verse 104) says: “Nīlāmbara Cakravartī foretold Gaura's future birth in an assembly, and so he is called ‘Garga.’ As the father of Śrī Śacī he is considered the cowherd Sumukha.” His kinsmen live in the village of Magaḍobā in the district of Faridpur. His nephew Jagannātha Cakravartī, or “Māmu Ṭhākura,” a disciple of Paṇḍita Gosvāmī, was the servant of Ṭoṭā-Gopīnātha at Śrī Kṣetra. The *Prema-vilāsa* records that Nīlāmbara's home in Navadvīpa was in Belpukuriyā. On the other hand, he also had a home in Kāzīpāḍā, and so, by village kinship, the Kazi too is spoken of as the Lord's maternal uncle. The Kazi's house, together with his tomb, could not have moved; hence it is known that all those places of the Belpukuriyā quarter mentioned above have become part of the present-day quarter called Bāmanpukur.</w:t>
      </w:r>
    </w:p>
    <w:p>
      <w:pPr>
        <w:keepNext/>
        <w:spacing w:before="160"/>
        <w:jc w:val="center"/>
      </w:pPr>
      <w:r>
        <w:rPr>
          <w:rFonts w:ascii="Times New Roman" w:hAnsi="Times New Roman"/>
          <w:i/>
          <w:sz w:val="21"/>
        </w:rPr>
        <w:t>Śrī Nityānanda, Gaṅgādāsa, Murāri, Mukunda —</w:t>
      </w:r>
    </w:p>
    <w:p>
      <w:pPr>
        <w:jc w:val="both"/>
      </w:pPr>
      <w:r>
        <w:rPr>
          <w:b/>
        </w:rPr>
        <w:t xml:space="preserve">61 </w:t>
      </w:r>
      <w:r>
        <w:rPr>
          <w:rFonts w:ascii="Times New Roman" w:hAnsi="Times New Roman"/>
        </w:rPr>
        <w:t>In the land of Rāḍha were born Ṭhākura Nityānanda, Gaṅgādāsa Paṇḍita, Murāri Gupta and Mukunda.</w:t>
      </w:r>
    </w:p>
    <w:p>
      <w:pPr>
        <w:jc w:val="both"/>
      </w:pPr>
      <w:r>
        <w:rPr>
          <w:b/>
          <w:i/>
          <w:sz w:val="20"/>
        </w:rPr>
        <w:t xml:space="preserve">Anubhāṣya. </w:t>
      </w:r>
      <w:r>
        <w:rPr>
          <w:rFonts w:ascii="Times New Roman" w:hAnsi="Times New Roman"/>
          <w:sz w:val="20"/>
        </w:rPr>
        <w:t>In Rāḍha-deśa: in the village of Ekacakrā in the district of Birbhum. It lies about eight miles east of Mallārpur station on the loop line of the East Indian Railway. From north to south the village of Ekacakrā stretches four *krośas*. Vīracandrapura, or Vīrabhadrapura, lies within the bounds of Ekacakrā. The place got the name Vīracandrapura, or Vīrabhadrapura, from the name of Vīrabhadra Prabhu.</w:t>
      </w:r>
    </w:p>
    <w:p>
      <w:pPr>
        <w:jc w:val="both"/>
      </w:pPr>
      <w:r>
        <w:rPr>
          <w:rFonts w:ascii="Times New Roman" w:hAnsi="Times New Roman"/>
          <w:sz w:val="20"/>
        </w:rPr>
        <w:t>Last year, 1331, in the month of Āṣāḍha, lightning struck the temple and broke its spire, and the temple itself has become badly dilapidated. Never before had such a calamity befallen the temple.</w:t>
      </w:r>
    </w:p>
    <w:p>
      <w:pPr>
        <w:jc w:val="both"/>
      </w:pPr>
      <w:r>
        <w:rPr>
          <w:rFonts w:ascii="Times New Roman" w:hAnsi="Times New Roman"/>
          <w:sz w:val="20"/>
        </w:rPr>
        <w:t>In the temple stands the Deity of Kṛṣṇa installed by Śrīman Nityānanda Prabhu, named “Śrī Baṅkima Rāya,” or “Bāṅkā Rāya.” To the right of Śrī Baṅkima Rāya stands Jāhnavā, and to the left Śrīmatī Rādhikā. The temple servants say that Śrīman Nityānanda Prabhu entered into Śrī Baṅkima Rāya, and that is why Jāhnavā-mātā was later installed on His right. Later still, other Deities were installed in the temple. On another throne in the temple are the Deities “Muralīdhara” and “Rādhā-Mādhava.” And on a third, separate throne, Śrī Manomohana, Śrī Vṛndāvanacandra and Śrī Nitāi-Gaura, brought to Ekacakrā from the *gādi* (seat) of Vipraghāṭī in the district of Murshidabad, have been served for a year now. Only Śrī Baṅkima Rāya is said to be the ancient Deity installed by Nityānanda Prabhu. Legend has it that the Deity of Śrī Baṅkima Rāya was floating in the waters of the Yamunā at Kadambakhaṇḍī Ghāṭ, east of the temple. Śrīman Nityānanda Prabhu lifted the Deity out of the water and installed Him for service. And Śrīmatī appeared under a *nimba* tree at a place called Bhaḍḍāpura, about half a mile west of Vīracandrapura. That is why many people used to call Baṅkima Rāya's Śrīmatī “the Ṭhākurāṇī of Bhaḍḍāpura.” On yet another throne in the temple, to the right of Bāṅkā Rāya, stands “Yogamāyā.” The temple and the *jagamohana* stand on a high brick plinth. Directly in front is a modest *nāṭa-mandira*. It is said that in the northern part of Śrī Bāṅkā Rāya's temple there was a Śiva named “Bhāṇḍīśvara,” and Hāḍāi Paṇḍita worshipped that Śiva, the king of Vaiṣṇavas. That Śiva-*liṅga* has now disappeared, and in its place a Deity of Śrī Jagannātha is installed.</w:t>
      </w:r>
    </w:p>
    <w:p>
      <w:pPr>
        <w:jc w:val="both"/>
      </w:pPr>
      <w:r>
        <w:rPr>
          <w:rFonts w:ascii="Times New Roman" w:hAnsi="Times New Roman"/>
          <w:sz w:val="20"/>
        </w:rPr>
        <w:t>Śrīman Nityānanda Prabhu built no temples or other buildings. When the temple from Vīrabhadra Prabhu's time collapsed in 1298, a *brahmacārī* named Śivānanda Svāmī restored it. Seventeen seers and ten *chaṭāks* of rice are allotted every day for the Deity's offering (*bhoga*).</w:t>
      </w:r>
    </w:p>
    <w:p>
      <w:pPr>
        <w:jc w:val="both"/>
      </w:pPr>
      <w:r>
        <w:rPr>
          <w:rFonts w:ascii="Times New Roman" w:hAnsi="Times New Roman"/>
          <w:sz w:val="20"/>
        </w:rPr>
        <w:t>The servitors, the “Gosvāmīs,” are a branch of the family of Śrī Gopījana-vallabhānanda, a descendant of Nityānanda. An estate (*zamindari*) is settled in the Gosvāmīs' name for the service, and the service is maintained from its income. The “Gosvāmīs” are three shareholders, and they serve by turns. Śrīyukta Goṣṭhavihārī “Gosvāmī” holds a share of eight annas eight *gaṇḍās* in the estate; Śrīyukta Vijayacandra “Gosvāmī” and others, five annas fourteen *gaṇḍās*; and Śrīyukta Prasanna Kumāra Bandyopādhyāya (a daughter's son of the “Gosvāmīs”), one anna eighteen *gaṇḍās*</w:t>
      </w:r>
      <w:r>
        <w:rPr>
          <w:rFonts w:ascii="Times New Roman" w:hAnsi="Times New Roman"/>
          <w:sz w:val="20"/>
          <w:vertAlign w:val="superscript"/>
        </w:rPr>
        <w:t>2</w:t>
      </w:r>
      <w:r>
        <w:rPr>
          <w:rFonts w:ascii="Times New Roman" w:hAnsi="Times New Roman"/>
          <w:sz w:val="20"/>
        </w:rPr>
        <w:t>.</w:t>
      </w:r>
    </w:p>
    <w:p>
      <w:pPr>
        <w:jc w:val="both"/>
      </w:pPr>
      <w:r>
        <w:rPr>
          <w:rFonts w:ascii="Times New Roman" w:hAnsi="Times New Roman"/>
          <w:sz w:val="20"/>
        </w:rPr>
        <w:t>Not far from the temple is a place called Viśrāmatalā. Legend has it that here, in His childhood, Śrī Nityānanda Prabhu acted out various pastimes of Vraja and the *rāsa* dance with His friends.</w:t>
      </w:r>
    </w:p>
    <w:p>
      <w:pPr>
        <w:jc w:val="both"/>
      </w:pPr>
      <w:r>
        <w:rPr>
          <w:rFonts w:ascii="Times New Roman" w:hAnsi="Times New Roman"/>
          <w:sz w:val="20"/>
        </w:rPr>
        <w:t>At a place called Āmlītalā stands a spreading tamarind tree. The Neḍās and similar sects have invented many fanciful stories about this place. Legend has it that a pond called “Śvetagaṅgā” was dug by Vīrabhadra Prabhu's twelve hundred Neḍās. A little farther on are the memorial pillars over the Gosvāmīs' tombs. Crossing the Yamunā, which flows north from Mauḍeśvara to the river Dvārakeśvara, one comes within half a mile to the temple at Śrī Nityānanda Prabhu's birthplace (*sūtikā-mandira*). In front of it stood an old *nāṭa-mandira*; it is now in ruins and covered by a spreading banyan. Later a temple was built in that courtyard, and the Deities of Śrī Gaura and Nityānanda reside in it. A stone tablet in the *jagamohana* records that this temple was restored in the month of Vaiśākha, 1323, in memory of the late Prasannakumāra, the steward (*kārpharmā*).</w:t>
      </w:r>
    </w:p>
    <w:p>
      <w:pPr>
        <w:jc w:val="both"/>
      </w:pPr>
      <w:r>
        <w:rPr>
          <w:rFonts w:ascii="Times New Roman" w:hAnsi="Times New Roman"/>
          <w:sz w:val="20"/>
        </w:rPr>
        <w:t>The place where the *sūtikā-mandira* stands is called “Garbhavāsa.” About 43 *bighās* of land are set aside for the service; of these, 20 *bighās* are tax-free — this is land of the Mahārāja of Dinajpur. Near Garbhavāsa stood the school (*ṭol*) of Hāḍāi Paṇḍita.</w:t>
      </w:r>
    </w:p>
    <w:p>
      <w:pPr>
        <w:jc w:val="both"/>
      </w:pPr>
      <w:r>
        <w:rPr>
          <w:rFonts w:ascii="Times New Roman" w:hAnsi="Times New Roman"/>
          <w:sz w:val="20"/>
        </w:rPr>
        <w:t>The servitors of this place: (1) Śrī Rāghavacandra Gosvāmī (in Vraja, Campakalatā, *Gaura-gaṇoddeśa* 162; he lived at Govardhana; the day of his departure, the thirteenth lunar day of the bright fortnight of Jyaiṣṭha); (2) Jagadānanda dāsa (day of departure, Rādhāṣṭamī); (3) Kṛṣṇadāsa (of Ciḍiyā-kuñja; day of departure, Kṛṣṇa-janmāṣṭamī); (4) Nityānanda dāsa; (5) Rāmadāsa; (6) Vrajamohana dāsa; (7) Kānāi dāsa; (8) Gauradāsa; (9) Śivānanda dāsa; (10) Haridāsa (the present servitor).</w:t>
      </w:r>
    </w:p>
    <w:p>
      <w:pPr>
        <w:jc w:val="both"/>
      </w:pPr>
      <w:r>
        <w:rPr>
          <w:rFonts w:ascii="Times New Roman" w:hAnsi="Times New Roman"/>
          <w:sz w:val="20"/>
        </w:rPr>
        <w:t>Not far from Garbhavāsa, the *sūtikā-mandira*, is Bakulatalā. Here Śrī Nityānanda Prabhu played the game of *jhāl-jhapeṭā* with His friends. This *bakula* tree is a great wonder: its branches and twigs look exactly like snakes, with heads and hoods. Probably they appear this way by the will of Anantadeva Himself, Śrī Nityānanda. The tree itself is very old. It is said that two of its branches once grew apart. Nityānanda Prabhu saw that during play His friends found it hard to cross from one branch to the other, and He joined the two branches.</w:t>
      </w:r>
    </w:p>
    <w:p>
      <w:pPr>
        <w:jc w:val="both"/>
      </w:pPr>
      <w:r>
        <w:rPr>
          <w:rFonts w:ascii="Times New Roman" w:hAnsi="Times New Roman"/>
          <w:sz w:val="20"/>
        </w:rPr>
        <w:t>Hāṅṭugāḍā. Tradition says that Śrī Nityānanda Prabhu gathered all the holy places (*tīrthas*) at this spot. To this day the residents of this *dhāma* do not go to the Gaṅgā or other *tīrthas*, but bathe at this *tīrtha*. Śrīman Nityānanda Prabhu held a festival of *dadhi-ciḍā*, yogurt with flat rice, here. Legend has it that He sat here on His knees eating *dadhi-ciḍā*, and the spot sank into a hollow; that is why it is called “Hāṅṭugāḍā” (“knees sunk in”). This pond (*kuṇḍa*) holds water all year round.</w:t>
      </w:r>
    </w:p>
    <w:p>
      <w:pPr>
        <w:jc w:val="both"/>
      </w:pPr>
      <w:r>
        <w:rPr>
          <w:rFonts w:ascii="Times New Roman" w:hAnsi="Times New Roman"/>
          <w:sz w:val="20"/>
        </w:rPr>
        <w:t>In the month of Kārttika, at the time of the Goṣṭha festival, a large fair takes place here. A huge fair is also held at Vīracandrapura for the festival of Śrī Nityānanda Prabhu's birth, on the thirteenth lunar day of the bright fortnight of Māgha. The *Gaura-gaṇoddeśa* (verse 11) says: “Nityānanda, who in Vraja is Śrī Halāyudha, in the form of a devotee”; and (verses 58–59): “Baladeva is Viśvarūpa, considered the *vyūha* Saṅkarṣaṇa. And Nityānanda Avadhūta is also called He, by way of *prakāśa* (manifestation).” He is the Balarāma of Vraja.</w:t>
      </w:r>
    </w:p>
    <w:p>
      <w:pPr>
        <w:keepNext/>
        <w:spacing w:before="160"/>
        <w:jc w:val="center"/>
      </w:pPr>
      <w:r>
        <w:rPr>
          <w:rFonts w:ascii="Times New Roman" w:hAnsi="Times New Roman"/>
          <w:i/>
          <w:sz w:val="21"/>
        </w:rPr>
        <w:t>Last of all, Kṛṣṇa Himself descends —</w:t>
      </w:r>
    </w:p>
    <w:p>
      <w:pPr>
        <w:jc w:val="both"/>
      </w:pPr>
      <w:r>
        <w:rPr>
          <w:b/>
        </w:rPr>
        <w:t xml:space="preserve">62 </w:t>
      </w:r>
      <w:r>
        <w:rPr>
          <w:rFonts w:ascii="Times New Roman" w:hAnsi="Times New Roman"/>
        </w:rPr>
        <w:t>He sent countless devotees down before Him, and last of all the son of the king of Vraja descended Himself.</w:t>
      </w:r>
    </w:p>
    <w:p>
      <w:pPr>
        <w:jc w:val="both"/>
      </w:pPr>
      <w:r>
        <w:rPr>
          <w:b/>
          <w:i/>
          <w:sz w:val="20"/>
        </w:rPr>
        <w:t xml:space="preserve">Anubhāṣya. </w:t>
      </w:r>
      <w:r>
        <w:rPr>
          <w:rFonts w:ascii="Times New Roman" w:hAnsi="Times New Roman"/>
          <w:sz w:val="20"/>
        </w:rPr>
        <w:t>See Ādi 3.93.</w:t>
      </w:r>
    </w:p>
    <w:p>
      <w:pPr>
        <w:keepNext/>
        <w:spacing w:before="160"/>
        <w:jc w:val="center"/>
      </w:pPr>
      <w:r>
        <w:rPr>
          <w:rFonts w:ascii="Times New Roman" w:hAnsi="Times New Roman"/>
          <w:i/>
          <w:sz w:val="21"/>
        </w:rPr>
        <w:t>Before Mahāprabhu, Śrī Advaita was the head, worshipped by all —</w:t>
      </w:r>
    </w:p>
    <w:p>
      <w:pPr>
        <w:jc w:val="both"/>
      </w:pPr>
      <w:r>
        <w:rPr>
          <w:b/>
        </w:rPr>
        <w:t xml:space="preserve">63 </w:t>
      </w:r>
      <w:r>
        <w:rPr>
          <w:rFonts w:ascii="Times New Roman" w:hAnsi="Times New Roman"/>
        </w:rPr>
        <w:t>Before the Lord appeared, all the Vaiṣṇavas would gather at the home of Advaita Ācārya.</w:t>
      </w:r>
    </w:p>
    <w:p>
      <w:pPr>
        <w:keepNext/>
        <w:spacing w:before="160"/>
        <w:jc w:val="center"/>
      </w:pPr>
      <w:r>
        <w:rPr>
          <w:rFonts w:ascii="Times New Roman" w:hAnsi="Times New Roman"/>
          <w:i/>
          <w:sz w:val="21"/>
        </w:rPr>
        <w:t>Advaita explains *bhakti* —</w:t>
      </w:r>
    </w:p>
    <w:p>
      <w:pPr>
        <w:jc w:val="both"/>
      </w:pPr>
      <w:r>
        <w:rPr>
          <w:b/>
        </w:rPr>
        <w:t xml:space="preserve">64 </w:t>
      </w:r>
      <w:r>
        <w:rPr>
          <w:rFonts w:ascii="Times New Roman" w:hAnsi="Times New Roman"/>
        </w:rPr>
        <w:t>There Ācārya Gosāñi expounded the *Gītā* and the *Bhāgavata*, decrying the paths of knowledge and fruitive work and extolling bhakti.</w:t>
      </w:r>
    </w:p>
    <w:p>
      <w:pPr>
        <w:keepNext/>
        <w:spacing w:before="160"/>
        <w:jc w:val="center"/>
      </w:pPr>
      <w:r>
        <w:rPr>
          <w:rFonts w:ascii="Times New Roman" w:hAnsi="Times New Roman"/>
          <w:i/>
          <w:sz w:val="21"/>
        </w:rPr>
        <w:t>He teaches that devotion to Kṛṣṇa alone is the means (*abhidheya*) —</w:t>
      </w:r>
    </w:p>
    <w:p>
      <w:pPr>
        <w:jc w:val="both"/>
      </w:pPr>
      <w:r>
        <w:rPr>
          <w:b/>
        </w:rPr>
        <w:t xml:space="preserve">65 </w:t>
      </w:r>
      <w:r>
        <w:rPr>
          <w:rFonts w:ascii="Times New Roman" w:hAnsi="Times New Roman"/>
        </w:rPr>
        <w:t>He showed that all the scriptures speak of devotion to Kṛṣṇa, and would accept no other path — not knowledge, yoga, austerity or ritual dharma.</w:t>
      </w:r>
    </w:p>
    <w:p>
      <w:pPr>
        <w:keepNext/>
        <w:spacing w:before="160"/>
        <w:jc w:val="center"/>
      </w:pPr>
      <w:r>
        <w:rPr>
          <w:rFonts w:ascii="Times New Roman" w:hAnsi="Times New Roman"/>
          <w:i/>
          <w:sz w:val="21"/>
        </w:rPr>
        <w:t>Accepting Him as their head, all the Vaiṣṇavas worship Kṛṣṇa —</w:t>
      </w:r>
    </w:p>
    <w:p>
      <w:pPr>
        <w:jc w:val="both"/>
      </w:pPr>
      <w:r>
        <w:rPr>
          <w:b/>
        </w:rPr>
        <w:t xml:space="preserve">66 </w:t>
      </w:r>
      <w:r>
        <w:rPr>
          <w:rFonts w:ascii="Times New Roman" w:hAnsi="Times New Roman"/>
        </w:rPr>
        <w:t>In His company the Vaiṣṇavas delighted in talks of Kṛṣṇa, worship of Kṛṣṇa and the saṅkīrtana of the holy name.</w:t>
      </w:r>
    </w:p>
    <w:p>
      <w:pPr>
        <w:keepNext/>
        <w:spacing w:before="160"/>
        <w:jc w:val="center"/>
      </w:pPr>
      <w:r>
        <w:rPr>
          <w:rFonts w:ascii="Times New Roman" w:hAnsi="Times New Roman"/>
          <w:i/>
          <w:sz w:val="21"/>
        </w:rPr>
        <w:t>Having appeared in the world, the Ācārya sees the *jīvas* bent on sense pleasure and grieves —</w:t>
      </w:r>
    </w:p>
    <w:p>
      <w:pPr>
        <w:jc w:val="both"/>
      </w:pPr>
      <w:r>
        <w:rPr>
          <w:b/>
        </w:rPr>
        <w:t xml:space="preserve">67 </w:t>
      </w:r>
      <w:r>
        <w:rPr>
          <w:rFonts w:ascii="Times New Roman" w:hAnsi="Times New Roman"/>
        </w:rPr>
        <w:t>But when He saw that all people had turned away from Kṛṣṇa and were sunk in worldly things, He grieved.</w:t>
      </w:r>
    </w:p>
    <w:p>
      <w:pPr>
        <w:keepNext/>
        <w:spacing w:before="160"/>
        <w:jc w:val="center"/>
      </w:pPr>
      <w:r>
        <w:rPr>
          <w:rFonts w:ascii="Times New Roman" w:hAnsi="Times New Roman"/>
          <w:i/>
          <w:sz w:val="21"/>
        </w:rPr>
        <w:t>The Ācārya thinks deeply how to deliver the people —</w:t>
      </w:r>
    </w:p>
    <w:p>
      <w:pPr>
        <w:jc w:val="both"/>
      </w:pPr>
      <w:r>
        <w:rPr>
          <w:b/>
        </w:rPr>
        <w:t xml:space="preserve">68 </w:t>
      </w:r>
      <w:r>
        <w:rPr>
          <w:rFonts w:ascii="Times New Roman" w:hAnsi="Times New Roman"/>
        </w:rPr>
        <w:t>He pondered how they might be delivered: how could all these people be saved?</w:t>
      </w:r>
    </w:p>
    <w:p>
      <w:pPr>
        <w:keepNext/>
        <w:spacing w:before="160"/>
        <w:jc w:val="center"/>
      </w:pPr>
      <w:r>
        <w:rPr>
          <w:rFonts w:ascii="Times New Roman" w:hAnsi="Times New Roman"/>
          <w:i/>
          <w:sz w:val="21"/>
        </w:rPr>
        <w:t>Only the descent of Kṛṣṇa Himself will surely deliver the people —</w:t>
      </w:r>
    </w:p>
    <w:p>
      <w:pPr>
        <w:jc w:val="both"/>
      </w:pPr>
      <w:r>
        <w:rPr>
          <w:b/>
        </w:rPr>
        <w:t xml:space="preserve">69 </w:t>
      </w:r>
      <w:r>
        <w:rPr>
          <w:rFonts w:ascii="Times New Roman" w:hAnsi="Times New Roman"/>
        </w:rPr>
        <w:t>“If Kṛṣṇa descends and spreads bhakti, then indeed all people will be delivered.”</w:t>
      </w:r>
    </w:p>
    <w:p>
      <w:pPr>
        <w:keepNext/>
        <w:spacing w:before="160"/>
        <w:jc w:val="center"/>
      </w:pPr>
      <w:r>
        <w:rPr>
          <w:rFonts w:ascii="Times New Roman" w:hAnsi="Times New Roman"/>
          <w:i/>
          <w:sz w:val="21"/>
        </w:rPr>
        <w:t>To bring Kṛṣṇa Himself down, the Ācārya worships Kṛṣṇa —</w:t>
      </w:r>
    </w:p>
    <w:p>
      <w:pPr>
        <w:jc w:val="both"/>
      </w:pPr>
      <w:r>
        <w:rPr>
          <w:b/>
        </w:rPr>
        <w:t xml:space="preserve">70 </w:t>
      </w:r>
      <w:r>
        <w:rPr>
          <w:rFonts w:ascii="Times New Roman" w:hAnsi="Times New Roman"/>
        </w:rPr>
        <w:t>Vowing to bring Kṛṣṇa down, the Ācārya worshipped Him with tulasī and Gaṅgā water.</w:t>
      </w:r>
    </w:p>
    <w:p>
      <w:pPr>
        <w:keepNext/>
        <w:spacing w:before="160"/>
        <w:jc w:val="center"/>
      </w:pPr>
      <w:r>
        <w:rPr>
          <w:rFonts w:ascii="Times New Roman" w:hAnsi="Times New Roman"/>
          <w:i/>
          <w:sz w:val="21"/>
        </w:rPr>
        <w:t>The Ācārya calls Kṛṣṇa, and Kṛṣṇa is drawn —</w:t>
      </w:r>
    </w:p>
    <w:p>
      <w:pPr>
        <w:jc w:val="both"/>
      </w:pPr>
      <w:r>
        <w:rPr>
          <w:b/>
        </w:rPr>
        <w:t xml:space="preserve">71 </w:t>
      </w:r>
      <w:r>
        <w:rPr>
          <w:rFonts w:ascii="Times New Roman" w:hAnsi="Times New Roman"/>
        </w:rPr>
        <w:t>He called to Kṛṣṇa with roar upon roar, and those roars drew the son of the king of Vraja.</w:t>
      </w:r>
    </w:p>
    <w:p>
      <w:pPr>
        <w:jc w:val="both"/>
      </w:pPr>
      <w:r>
        <w:rPr>
          <w:b/>
          <w:i/>
          <w:sz w:val="20"/>
        </w:rPr>
        <w:t xml:space="preserve">Anubhāṣya. </w:t>
      </w:r>
      <w:r>
        <w:rPr>
          <w:rFonts w:ascii="Times New Roman" w:hAnsi="Times New Roman"/>
          <w:sz w:val="20"/>
        </w:rPr>
        <w:t>See Ādi 3.95–109 and the *Caitanya-bhāgavata*, Ādi-khaṇḍa, Chapter 2.</w:t>
      </w:r>
    </w:p>
    <w:p>
      <w:pPr>
        <w:keepNext/>
        <w:spacing w:before="160"/>
        <w:jc w:val="center"/>
      </w:pPr>
      <w:r>
        <w:rPr>
          <w:rFonts w:ascii="Times New Roman" w:hAnsi="Times New Roman"/>
          <w:i/>
          <w:sz w:val="21"/>
        </w:rPr>
        <w:t>Before Gaura's descent, the eight daughters of Miśra and Śacī pass away —</w:t>
      </w:r>
    </w:p>
    <w:p>
      <w:pPr>
        <w:jc w:val="both"/>
      </w:pPr>
      <w:r>
        <w:rPr>
          <w:b/>
        </w:rPr>
        <w:t xml:space="preserve">72 </w:t>
      </w:r>
      <w:r>
        <w:rPr>
          <w:rFonts w:ascii="Times New Roman" w:hAnsi="Times New Roman"/>
        </w:rPr>
        <w:t>Eight daughters were born one after another to Śacī, the wife of Jagannātha Miśra, and each died soon after her birth.</w:t>
      </w:r>
    </w:p>
    <w:p>
      <w:pPr>
        <w:keepNext/>
        <w:spacing w:before="160"/>
        <w:jc w:val="center"/>
      </w:pPr>
      <w:r>
        <w:rPr>
          <w:rFonts w:ascii="Times New Roman" w:hAnsi="Times New Roman"/>
          <w:i/>
          <w:sz w:val="21"/>
        </w:rPr>
        <w:t>Miśra's grief and his worship of Viṣṇu for a son —</w:t>
      </w:r>
    </w:p>
    <w:p>
      <w:pPr>
        <w:jc w:val="both"/>
      </w:pPr>
      <w:r>
        <w:rPr>
          <w:b/>
        </w:rPr>
        <w:t xml:space="preserve">73 </w:t>
      </w:r>
      <w:r>
        <w:rPr>
          <w:rFonts w:ascii="Times New Roman" w:hAnsi="Times New Roman"/>
        </w:rPr>
        <w:t>Grieving at the loss of his children, Miśra worshipped the feet of Viṣṇu, praying for a son.</w:t>
      </w:r>
    </w:p>
    <w:p>
      <w:pPr>
        <w:keepNext/>
        <w:spacing w:before="160"/>
        <w:jc w:val="center"/>
      </w:pPr>
      <w:r>
        <w:rPr>
          <w:rFonts w:ascii="Times New Roman" w:hAnsi="Times New Roman"/>
          <w:i/>
          <w:sz w:val="21"/>
        </w:rPr>
        <w:t>Their ninth child, Viśvarūpa —</w:t>
      </w:r>
    </w:p>
    <w:p>
      <w:pPr>
        <w:jc w:val="both"/>
      </w:pPr>
      <w:r>
        <w:rPr>
          <w:b/>
        </w:rPr>
        <w:t xml:space="preserve">74 </w:t>
      </w:r>
      <w:r>
        <w:rPr>
          <w:rFonts w:ascii="Times New Roman" w:hAnsi="Times New Roman"/>
        </w:rPr>
        <w:t>Then a son was born, named Viśvarūpa. He was rich in great virtues, a manifestation of Baladeva.</w:t>
      </w:r>
    </w:p>
    <w:p>
      <w:pPr>
        <w:jc w:val="both"/>
      </w:pPr>
      <w:r>
        <w:rPr>
          <w:b/>
          <w:i/>
          <w:sz w:val="20"/>
        </w:rPr>
        <w:t xml:space="preserve">Anubhāṣya. </w:t>
      </w:r>
      <w:r>
        <w:rPr>
          <w:rFonts w:ascii="Times New Roman" w:hAnsi="Times New Roman"/>
          <w:sz w:val="20"/>
        </w:rPr>
        <w:t>Viśvarūpa was the elder brother of Śrī Gaurahari. Before marrying He took *sannyāsa* and received the name “Śaṅkarāraṇya.” In Śaka 1431 He departed from this world at Pāṇḍerapura in the district of Sholapur, in the Bombay Presidency. He is both causes of the universe, the “material” (*upādāna*) and the “efficient” (*nimitta*). The *Gaura-gaṇoddeśa* (verses 58–59) says: “Because the part and the whole are not different, the son of Śacī is the original *vyūha*; Baladeva is Viśvarūpa, considered the *vyūha* Saṅkarṣaṇa; and Nityānanda Avadhūta is also called He, by way of *prakāśa*.” In the *Gauracandrodaya*, Kali says to Dharma: “His elder brother, without ever taking a wife — Saṅkarṣaṇa, that Bhagavān who on earth was Viśvarūpa — gave, it is said, His own effulgence to Purīśvara, took *sannyāsa* before Him and left this world.”</w:t>
      </w:r>
    </w:p>
    <w:p>
      <w:pPr>
        <w:jc w:val="both"/>
      </w:pPr>
      <w:r>
        <w:rPr>
          <w:rFonts w:ascii="Times New Roman" w:hAnsi="Times New Roman"/>
          <w:sz w:val="20"/>
        </w:rPr>
        <w:t>And there too: “…Nityānanda Avadhūta, glorified as the Effulgence — indeed, Saṅkarṣaṇa…”</w:t>
      </w:r>
      <w:r>
        <w:rPr>
          <w:rFonts w:ascii="Times New Roman" w:hAnsi="Times New Roman"/>
          <w:sz w:val="20"/>
          <w:vertAlign w:val="superscript"/>
        </w:rPr>
        <w:t>3</w:t>
      </w:r>
      <w:r>
        <w:rPr>
          <w:rFonts w:ascii="Times New Roman" w:hAnsi="Times New Roman"/>
          <w:sz w:val="20"/>
        </w:rPr>
        <w:t xml:space="preserve"> And further: “When this eternal Śrī Viśvarūpa left this world, He joined with Nityānanda Avadhūta and remained [in Him].”</w:t>
      </w:r>
    </w:p>
    <w:p>
      <w:pPr>
        <w:keepNext/>
        <w:spacing w:before="160"/>
        <w:jc w:val="center"/>
      </w:pPr>
      <w:r>
        <w:rPr>
          <w:rFonts w:ascii="Times New Roman" w:hAnsi="Times New Roman"/>
          <w:i/>
          <w:sz w:val="21"/>
        </w:rPr>
        <w:t>Viśvarūpa is the Mahā-Saṅkarṣaṇa of Vaikuṇṭha —</w:t>
      </w:r>
    </w:p>
    <w:p>
      <w:pPr>
        <w:jc w:val="both"/>
      </w:pPr>
      <w:r>
        <w:rPr>
          <w:b/>
        </w:rPr>
        <w:t xml:space="preserve">75 </w:t>
      </w:r>
      <w:r>
        <w:rPr>
          <w:rFonts w:ascii="Times New Roman" w:hAnsi="Times New Roman"/>
        </w:rPr>
        <w:t>Baladeva’s manifestation in the spiritual sky is Saṅkarṣaṇa, and He is both the material and the efficient cause of the universe.</w:t>
      </w:r>
    </w:p>
    <w:p>
      <w:pPr>
        <w:jc w:val="both"/>
      </w:pPr>
      <w:r>
        <w:rPr>
          <w:b/>
          <w:i/>
          <w:sz w:val="20"/>
        </w:rPr>
        <w:t xml:space="preserve">Amṛta-pravāha-bhāṣya. </w:t>
      </w:r>
      <w:r>
        <w:rPr>
          <w:rFonts w:ascii="Times New Roman" w:hAnsi="Times New Roman"/>
          <w:sz w:val="20"/>
        </w:rPr>
        <w:t>Viśvarūpa is the avatāra of Mahā-Saṅkarṣaṇa, who dwells in Paravyoma.</w:t>
      </w:r>
    </w:p>
    <w:p>
      <w:pPr>
        <w:spacing w:before="160"/>
        <w:jc w:val="both"/>
      </w:pPr>
      <w:r>
        <w:rPr>
          <w:b/>
        </w:rPr>
        <w:t xml:space="preserve">76 </w:t>
      </w:r>
      <w:r>
        <w:rPr>
          <w:rFonts w:ascii="Times New Roman" w:hAnsi="Times New Roman"/>
        </w:rPr>
        <w:t>Apart from Him I see nothing in the universe, and so He is called Viśvarūpa, “He whose form is the universe”.</w:t>
      </w:r>
    </w:p>
    <w:p>
      <w:pPr>
        <w:spacing w:before="160"/>
        <w:jc w:val="both"/>
      </w:pPr>
      <w:r>
        <w:rPr>
          <w:b/>
        </w:rPr>
        <w:t xml:space="preserve">77 </w:t>
      </w:r>
      <w:r>
        <w:rPr>
          <w:rFonts w:ascii="Times New Roman" w:hAnsi="Times New Roman"/>
        </w:rPr>
        <w:t>“O King, this is no wonder for Bhagavān, the unlimited Lord of the universe, in whom this whole world is woven, warp and weft, like cloth upon its threads.” (Śrīmad-Bhāgavatam, 10.15.35)</w:t>
      </w:r>
    </w:p>
    <w:p>
      <w:pPr>
        <w:jc w:val="both"/>
      </w:pPr>
      <w:r>
        <w:rPr>
          <w:b/>
          <w:i/>
          <w:sz w:val="20"/>
        </w:rPr>
        <w:t xml:space="preserve">Amṛta-pravāha-bhāṣya. </w:t>
      </w:r>
      <w:r>
        <w:rPr>
          <w:rFonts w:ascii="Times New Roman" w:hAnsi="Times New Roman"/>
          <w:sz w:val="20"/>
        </w:rPr>
        <w:t>Nothing is astonishing in the unlimited Bhagavān, the Lord of the universe: in Him this whole universe appears woven lengthwise and crosswise, like the threads in a cloth.</w:t>
      </w:r>
    </w:p>
    <w:p>
      <w:pPr>
        <w:jc w:val="both"/>
      </w:pPr>
      <w:r>
        <w:rPr>
          <w:b/>
          <w:i/>
          <w:sz w:val="20"/>
        </w:rPr>
        <w:t xml:space="preserve">Anubhāṣya. </w:t>
      </w:r>
      <w:r>
        <w:rPr>
          <w:rFonts w:ascii="Times New Roman" w:hAnsi="Times New Roman"/>
          <w:sz w:val="20"/>
        </w:rPr>
        <w:t xml:space="preserve">Referring to the pastime in which Baladeva killed the demon Dhenuka, Śukadeva says to Parīkṣit: </w:t>
      </w:r>
      <w:r>
        <w:rPr>
          <w:rFonts w:ascii="Times New Roman" w:hAnsi="Times New Roman"/>
          <w:b/>
          <w:sz w:val="20"/>
        </w:rPr>
        <w:t>aṅga</w:t>
      </w:r>
      <w:r>
        <w:rPr>
          <w:rFonts w:ascii="Times New Roman" w:hAnsi="Times New Roman"/>
          <w:sz w:val="20"/>
        </w:rPr>
        <w:t xml:space="preserve"> (O king), </w:t>
      </w:r>
      <w:r>
        <w:rPr>
          <w:rFonts w:ascii="Times New Roman" w:hAnsi="Times New Roman"/>
          <w:b/>
          <w:sz w:val="20"/>
        </w:rPr>
        <w:t>yasmin</w:t>
      </w:r>
      <w:r>
        <w:rPr>
          <w:rFonts w:ascii="Times New Roman" w:hAnsi="Times New Roman"/>
          <w:sz w:val="20"/>
        </w:rPr>
        <w:t xml:space="preserve"> </w:t>
      </w:r>
      <w:r>
        <w:rPr>
          <w:rFonts w:ascii="Times New Roman" w:hAnsi="Times New Roman"/>
          <w:b/>
          <w:sz w:val="20"/>
        </w:rPr>
        <w:t>idaṁ</w:t>
      </w:r>
      <w:r>
        <w:rPr>
          <w:rFonts w:ascii="Times New Roman" w:hAnsi="Times New Roman"/>
          <w:sz w:val="20"/>
        </w:rPr>
        <w:t xml:space="preserve"> (this universe) </w:t>
      </w:r>
      <w:r>
        <w:rPr>
          <w:rFonts w:ascii="Times New Roman" w:hAnsi="Times New Roman"/>
          <w:b/>
          <w:sz w:val="20"/>
        </w:rPr>
        <w:t>tantuṣu</w:t>
      </w:r>
      <w:r>
        <w:rPr>
          <w:rFonts w:ascii="Times New Roman" w:hAnsi="Times New Roman"/>
          <w:sz w:val="20"/>
        </w:rPr>
        <w:t xml:space="preserve"> </w:t>
      </w:r>
      <w:r>
        <w:rPr>
          <w:rFonts w:ascii="Times New Roman" w:hAnsi="Times New Roman"/>
          <w:b/>
          <w:sz w:val="20"/>
        </w:rPr>
        <w:t>paṭaḥ</w:t>
      </w:r>
      <w:r>
        <w:rPr>
          <w:rFonts w:ascii="Times New Roman" w:hAnsi="Times New Roman"/>
          <w:sz w:val="20"/>
        </w:rPr>
        <w:t xml:space="preserve"> (cloth)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otaṁ protam</w:t>
      </w:r>
      <w:r>
        <w:rPr>
          <w:rFonts w:ascii="Times New Roman" w:hAnsi="Times New Roman"/>
          <w:sz w:val="20"/>
        </w:rPr>
        <w:t xml:space="preserve"> (woven lengthwise and crosswise), (in that) </w:t>
      </w:r>
      <w:r>
        <w:rPr>
          <w:rFonts w:ascii="Times New Roman" w:hAnsi="Times New Roman"/>
          <w:b/>
          <w:sz w:val="20"/>
        </w:rPr>
        <w:t>anante</w:t>
      </w:r>
      <w:r>
        <w:rPr>
          <w:rFonts w:ascii="Times New Roman" w:hAnsi="Times New Roman"/>
          <w:sz w:val="20"/>
        </w:rPr>
        <w:t xml:space="preserve"> (unlimited) </w:t>
      </w:r>
      <w:r>
        <w:rPr>
          <w:rFonts w:ascii="Times New Roman" w:hAnsi="Times New Roman"/>
          <w:b/>
          <w:sz w:val="20"/>
        </w:rPr>
        <w:t>jagad-īśvare</w:t>
      </w:r>
      <w:r>
        <w:rPr>
          <w:rFonts w:ascii="Times New Roman" w:hAnsi="Times New Roman"/>
          <w:sz w:val="20"/>
        </w:rPr>
        <w:t xml:space="preserve"> </w:t>
      </w:r>
      <w:r>
        <w:rPr>
          <w:rFonts w:ascii="Times New Roman" w:hAnsi="Times New Roman"/>
          <w:b/>
          <w:sz w:val="20"/>
        </w:rPr>
        <w:t>bhagavati</w:t>
      </w:r>
      <w:r>
        <w:rPr>
          <w:rFonts w:ascii="Times New Roman" w:hAnsi="Times New Roman"/>
          <w:sz w:val="20"/>
        </w:rPr>
        <w:t xml:space="preserve"> (in that Viṣṇu) </w:t>
      </w:r>
      <w:r>
        <w:rPr>
          <w:rFonts w:ascii="Times New Roman" w:hAnsi="Times New Roman"/>
          <w:b/>
          <w:sz w:val="20"/>
        </w:rPr>
        <w:t>etat</w:t>
      </w:r>
      <w:r>
        <w:rPr>
          <w:rFonts w:ascii="Times New Roman" w:hAnsi="Times New Roman"/>
          <w:sz w:val="20"/>
        </w:rPr>
        <w:t xml:space="preserve"> (the killing of demons and the like) </w:t>
      </w:r>
      <w:r>
        <w:rPr>
          <w:rFonts w:ascii="Times New Roman" w:hAnsi="Times New Roman"/>
          <w:b/>
          <w:sz w:val="20"/>
        </w:rPr>
        <w:t>citram</w:t>
      </w:r>
      <w:r>
        <w:rPr>
          <w:rFonts w:ascii="Times New Roman" w:hAnsi="Times New Roman"/>
          <w:sz w:val="20"/>
        </w:rPr>
        <w:t xml:space="preserve"> (astonishing) </w:t>
      </w:r>
      <w:r>
        <w:rPr>
          <w:rFonts w:ascii="Times New Roman" w:hAnsi="Times New Roman"/>
          <w:b/>
          <w:sz w:val="20"/>
        </w:rPr>
        <w:t>na hi</w:t>
      </w:r>
      <w:r>
        <w:rPr>
          <w:rFonts w:ascii="Times New Roman" w:hAnsi="Times New Roman"/>
          <w:sz w:val="20"/>
        </w:rPr>
        <w:t xml:space="preserve"> (not at all) (is).</w:t>
      </w:r>
    </w:p>
    <w:p>
      <w:pPr>
        <w:keepNext/>
        <w:spacing w:before="160"/>
        <w:jc w:val="center"/>
      </w:pPr>
      <w:r>
        <w:rPr>
          <w:rFonts w:ascii="Times New Roman" w:hAnsi="Times New Roman"/>
          <w:i/>
          <w:sz w:val="21"/>
        </w:rPr>
        <w:t>Why the Lord calls Him “elder brother” —</w:t>
      </w:r>
    </w:p>
    <w:p>
      <w:pPr>
        <w:jc w:val="both"/>
      </w:pPr>
      <w:r>
        <w:rPr>
          <w:b/>
        </w:rPr>
        <w:t xml:space="preserve">78 </w:t>
      </w:r>
      <w:r>
        <w:rPr>
          <w:rFonts w:ascii="Times New Roman" w:hAnsi="Times New Roman"/>
        </w:rPr>
        <w:t>That is why the Lord called Him His elder brother. Kṛṣṇa and Balarāma — these two are Caitanya and Nitāi.</w:t>
      </w:r>
    </w:p>
    <w:p>
      <w:pPr>
        <w:jc w:val="both"/>
      </w:pPr>
      <w:r>
        <w:rPr>
          <w:b/>
          <w:i/>
          <w:sz w:val="20"/>
        </w:rPr>
        <w:t xml:space="preserve">Amṛta-pravāha-bhāṣya. </w:t>
      </w:r>
      <w:r>
        <w:rPr>
          <w:rFonts w:ascii="Times New Roman" w:hAnsi="Times New Roman"/>
          <w:sz w:val="20"/>
        </w:rPr>
        <w:t>Mahā-Saṅkarṣaṇa pervades the universe lengthwise and crosswise as its “material” (*upādāna*) and “efficient” (*nimitta*) cause; that is why Mahāprabhu calls Him His “elder brother.” But Kṛṣṇa and Balarāma in Kṛṣṇaloka are Caitanya and Nitāi themselves. Therefore Nityānanda Prabhu is the original Saṅkarṣaṇa, that is, Baladeva.</w:t>
      </w:r>
    </w:p>
    <w:p>
      <w:pPr>
        <w:keepNext/>
        <w:spacing w:before="160"/>
        <w:jc w:val="center"/>
      </w:pPr>
      <w:r>
        <w:rPr>
          <w:rFonts w:ascii="Times New Roman" w:hAnsi="Times New Roman"/>
          <w:i/>
          <w:sz w:val="21"/>
        </w:rPr>
        <w:t>The joy of Miśra and Śacī at having a son —</w:t>
      </w:r>
    </w:p>
    <w:p>
      <w:pPr>
        <w:jc w:val="both"/>
      </w:pPr>
      <w:r>
        <w:rPr>
          <w:b/>
        </w:rPr>
        <w:t xml:space="preserve">79 </w:t>
      </w:r>
      <w:r>
        <w:rPr>
          <w:rFonts w:ascii="Times New Roman" w:hAnsi="Times New Roman"/>
        </w:rPr>
        <w:t>Blessed with a son, the couple rejoiced and served the feet of Govinda with still greater devotion.</w:t>
      </w:r>
    </w:p>
    <w:p>
      <w:pPr>
        <w:keepNext/>
        <w:spacing w:before="160"/>
        <w:jc w:val="center"/>
      </w:pPr>
      <w:r>
        <w:rPr>
          <w:rFonts w:ascii="Times New Roman" w:hAnsi="Times New Roman"/>
          <w:i/>
          <w:sz w:val="21"/>
        </w:rPr>
        <w:t>Thirteen months before His appearance, Kṛṣṇa enters Śacī's womb —</w:t>
      </w:r>
    </w:p>
    <w:p>
      <w:pPr>
        <w:jc w:val="both"/>
      </w:pPr>
      <w:r>
        <w:rPr>
          <w:b/>
        </w:rPr>
        <w:t xml:space="preserve">80 </w:t>
      </w:r>
      <w:r>
        <w:rPr>
          <w:rFonts w:ascii="Times New Roman" w:hAnsi="Times New Roman"/>
        </w:rPr>
        <w:t>At the end of the month of Māgha in Śaka 1406, Kṛṣṇa entered the bodies of Jagannātha and Śacī.</w:t>
      </w:r>
    </w:p>
    <w:p>
      <w:pPr>
        <w:keepNext/>
        <w:spacing w:before="160"/>
        <w:jc w:val="center"/>
      </w:pPr>
      <w:r>
        <w:rPr>
          <w:rFonts w:ascii="Times New Roman" w:hAnsi="Times New Roman"/>
          <w:i/>
          <w:sz w:val="21"/>
        </w:rPr>
        <w:t>Miśra is astonished to see Śacī changed in a way not of this world —</w:t>
      </w:r>
    </w:p>
    <w:p>
      <w:pPr>
        <w:jc w:val="both"/>
      </w:pPr>
      <w:r>
        <w:rPr>
          <w:b/>
        </w:rPr>
        <w:t xml:space="preserve">81 </w:t>
      </w:r>
      <w:r>
        <w:rPr>
          <w:rFonts w:ascii="Times New Roman" w:hAnsi="Times New Roman"/>
        </w:rPr>
        <w:t>Miśra said to Śacī, “I see something wonderful. Your body is radiant, and our house has become the abode of Lakṣmī.</w:t>
      </w:r>
    </w:p>
    <w:p>
      <w:pPr>
        <w:spacing w:before="160"/>
        <w:jc w:val="both"/>
      </w:pPr>
      <w:r>
        <w:rPr>
          <w:b/>
        </w:rPr>
        <w:t xml:space="preserve">82 </w:t>
      </w:r>
      <w:r>
        <w:rPr>
          <w:rFonts w:ascii="Times New Roman" w:hAnsi="Times New Roman"/>
        </w:rPr>
        <w:t>Wherever I go, people honour me, and they send wealth, clothes and rice to our house.”</w:t>
      </w:r>
    </w:p>
    <w:p>
      <w:pPr>
        <w:keepNext/>
        <w:spacing w:before="160"/>
        <w:jc w:val="center"/>
      </w:pPr>
      <w:r>
        <w:rPr>
          <w:rFonts w:ascii="Times New Roman" w:hAnsi="Times New Roman"/>
          <w:i/>
          <w:sz w:val="21"/>
        </w:rPr>
        <w:t>Śacī is astonished to see the gods offering prayers —</w:t>
      </w:r>
    </w:p>
    <w:p>
      <w:pPr>
        <w:jc w:val="both"/>
      </w:pPr>
      <w:r>
        <w:rPr>
          <w:b/>
        </w:rPr>
        <w:t xml:space="preserve">83 </w:t>
      </w:r>
      <w:r>
        <w:rPr>
          <w:rFonts w:ascii="Times New Roman" w:hAnsi="Times New Roman"/>
        </w:rPr>
        <w:t>Śacī replied, “And I see beings of divine form appear in the sky above and offer prayers.”</w:t>
      </w:r>
    </w:p>
    <w:p>
      <w:pPr>
        <w:keepNext/>
        <w:spacing w:before="160"/>
        <w:jc w:val="center"/>
      </w:pPr>
      <w:r>
        <w:rPr>
          <w:rFonts w:ascii="Times New Roman" w:hAnsi="Times New Roman"/>
          <w:i/>
          <w:sz w:val="21"/>
        </w:rPr>
        <w:t>Kṛṣṇa enters first Miśra's heart, then Śacī's —</w:t>
      </w:r>
    </w:p>
    <w:p>
      <w:pPr>
        <w:jc w:val="both"/>
      </w:pPr>
      <w:r>
        <w:rPr>
          <w:b/>
        </w:rPr>
        <w:t xml:space="preserve">84 </w:t>
      </w:r>
      <w:r>
        <w:rPr>
          <w:rFonts w:ascii="Times New Roman" w:hAnsi="Times New Roman"/>
        </w:rPr>
        <w:t>Jagannātha Miśra said, “I had a dream: a radiant abode entered my heart.</w:t>
      </w:r>
    </w:p>
    <w:p>
      <w:pPr>
        <w:keepNext/>
        <w:spacing w:before="160"/>
        <w:jc w:val="center"/>
      </w:pPr>
      <w:r>
        <w:rPr>
          <w:rFonts w:ascii="Times New Roman" w:hAnsi="Times New Roman"/>
          <w:i/>
          <w:sz w:val="21"/>
        </w:rPr>
        <w:t>They sense the coming appearance of some great personality —</w:t>
      </w:r>
    </w:p>
    <w:p>
      <w:pPr>
        <w:jc w:val="both"/>
      </w:pPr>
      <w:r>
        <w:rPr>
          <w:b/>
        </w:rPr>
        <w:t xml:space="preserve">85 </w:t>
      </w:r>
      <w:r>
        <w:rPr>
          <w:rFonts w:ascii="Times New Roman" w:hAnsi="Times New Roman"/>
        </w:rPr>
        <w:t>From my heart it passed into yours. So I understand that some great soul is to be born.”</w:t>
      </w:r>
    </w:p>
    <w:p>
      <w:pPr>
        <w:keepNext/>
        <w:spacing w:before="160"/>
        <w:jc w:val="center"/>
      </w:pPr>
      <w:r>
        <w:rPr>
          <w:rFonts w:ascii="Times New Roman" w:hAnsi="Times New Roman"/>
          <w:i/>
          <w:sz w:val="21"/>
        </w:rPr>
        <w:t>Both serve Nārāyaṇa with special care —</w:t>
      </w:r>
    </w:p>
    <w:p>
      <w:pPr>
        <w:jc w:val="both"/>
      </w:pPr>
      <w:r>
        <w:rPr>
          <w:b/>
        </w:rPr>
        <w:t xml:space="preserve">86 </w:t>
      </w:r>
      <w:r>
        <w:rPr>
          <w:rFonts w:ascii="Times New Roman" w:hAnsi="Times New Roman"/>
        </w:rPr>
        <w:t>Speaking thus, the two were filled with joy, and they served the śālagrāma with special care.</w:t>
      </w:r>
    </w:p>
    <w:p>
      <w:pPr>
        <w:jc w:val="both"/>
      </w:pPr>
      <w:r>
        <w:rPr>
          <w:b/>
          <w:i/>
          <w:sz w:val="20"/>
        </w:rPr>
        <w:t xml:space="preserve">Anubhāṣya. </w:t>
      </w:r>
      <w:r>
        <w:rPr>
          <w:rFonts w:ascii="Times New Roman" w:hAnsi="Times New Roman"/>
          <w:sz w:val="20"/>
        </w:rPr>
        <w:t>The conclusion is this. Jagannātha and Śacī are eternally perfect (*nitya-siddha*), and so their hearts and bodies consist of pure goodness (*śuddha-sattva*) and are not at all like those of ordinary mundane *jīvas*. Pure goodness (*viśuddha-sattva*) is called “Vasudeva”; it is in Vasudeva that Vāsudeva, who enjoys spiritual pastimes, becomes manifest (see the *Vivṛti* in the *Gauḍīya-bhāṣya* on *Śrīmad-Bhāgavatam* 4.3.23). The union of Śrī Jagannātha and Śacīdevī and the conception in Śacīdevī were not like the amorous play and the pregnancy of men and women with mundane bodies of blood and flesh, absorbed in gratifying their material senses. Therefore even to think so in one's mind is an offense. One who reflects with a heart turned toward the service of Bhagavān will grasp the glory of the transcendental womb of Śrī Śacīdevī, who is made entirely of pure goodness. The *Śrīmad-Bhāgavatam* (10.2.16) says: “Bhagavān, the Soul of the universe, who frees His devotees from fear, entered the mind of Ānakadundubhi with His portion.” Śrīdhara Svāmī comments: “‘Entered the mind’ — He became manifest in the mind; the meaning is that He has no connection with bodily elements (*dhātu*), as the *jīvas* do.” In this connection see also *Śrīmad-Bhāgavatam* 10.2.18 and 19.</w:t>
      </w:r>
    </w:p>
    <w:p>
      <w:pPr>
        <w:jc w:val="both"/>
      </w:pPr>
      <w:r>
        <w:rPr>
          <w:rFonts w:ascii="Times New Roman" w:hAnsi="Times New Roman"/>
          <w:sz w:val="20"/>
        </w:rPr>
        <w:t>On the same subject, here is a rendering of the sense of verses 160–165 from the section on the manifestation of the manifest pastimes in Śrī Rūpa Gosvāmī Prabhu's *Laghu-bhāgavatāmṛta*. The words of the *Śrīmad-Bhāgavatam* (10.2.16), “He entered the mind of Ānakadundubhi with His portion,” mean that Kṛṣṇa first became manifest in the heart of Ānakadundubhi. Then from Ānakadundubhi's heart He became manifest in Devakī's heart. Fondled by the nectar of loving bliss, Devakī's parental love, Śrī Kṛṣṇa grew more and more in her heart, like the waxing moon. Then Śrī Kṛṣṇa vanished from Devakī's heart and appeared on her bed in the birth chamber of Kaṁsa's prison. Devakī and the others, under the sway of *yogamāyā*, then thought that the child had been born in the ordinary way, easily and happily. Such humanlike yet transcendental feelings of the devotee and Bhagavān, supremely delightful, serve the most wonderful spiritual pastimes. They bewilder even great sages enchanted by *māyā*, and they establish that Mathurā-dhāma is higher even than Paravyoma-Vaikuṇṭha. Thus Śrī Kṛṣṇa eternally remains the eternal son of the eternal Yaśodā, and in the same way He enjoys pastimes in the endless unmanifest *līlā* as well. Śrī Līlā-puruṣottama Śrī Kṛṣṇa eternally sports in Vraja, rejoicing in such pastimes: they give bliss to His dearest devotees and astonish Him as well. Under the sway of the transcendental parental love of the transcendental Nanda and Yaśodā — a love that has no equal and none higher — Bhagavān eternally knows Himself as their eternal son. In the Tenth Canto (10.5.1): “When a son was born to the great-hearted Nanda, he was overjoyed.” In the same Tenth Canto (10.6.43): “Generous-hearted Nanda, returning from abroad, took his son Kṛṣṇa on his lap, smelled His head and was filled with supreme bliss.” And again (10.9.21): “This Bhagavān Śrī Kṛṣṇa, the son of a cowherd woman, so easily reached by devotees, is never easily attained by those who take the body for the self, by ascetics, or by *jñānīs* who contemplate the self.”</w:t>
      </w:r>
    </w:p>
    <w:p>
      <w:pPr>
        <w:jc w:val="both"/>
      </w:pPr>
      <w:r>
        <w:rPr>
          <w:rFonts w:ascii="Times New Roman" w:hAnsi="Times New Roman"/>
          <w:sz w:val="20"/>
        </w:rPr>
        <w:t>Śrīpāda Baladeva Vidyābhūṣaṇa writes: “This [portion], having become one with Kṛṣṇa — Svayaṁ Bhagavān in His form, who dwelt in Ānakadundubhi's heart — becomes manifest in Devakī's heart. For Śrī Śuka says: ‘Then the goddess (“meaning: made of pure goodness,” says Svāmipāda) held in her mind the portion of Acyuta — the auspiciousness of the world, the Soul of all, the Self — placed in her (“properly placed, that is, imparted through initiation according to the rules,” says Svāmipāda) by the son of Śūra, as the east holds the delightful moon’ (*Śrīmad-Bhāgavatam* 10.2.18). Although it says ‘in Devakī's heart,’ it should be understood that He was in her womb, as the gods' prayer shows: ‘Fortunately, O mother, the Supreme Person is in your womb’ (*Śrīmad-Bhāgavatam* 10.2.41). *** And in the section on the birth: ‘In Devakī, whose form is divine, Viṣṇu, who dwells in everyone's heart, appeared, like the full moon in the east’ (*Śrīmad-Bhāgavatam* 10.3.8).”</w:t>
      </w:r>
    </w:p>
    <w:p>
      <w:pPr>
        <w:jc w:val="both"/>
      </w:pPr>
      <w:r>
        <w:rPr>
          <w:rFonts w:ascii="Times New Roman" w:hAnsi="Times New Roman"/>
          <w:sz w:val="20"/>
        </w:rPr>
        <w:t>“Then, as the east reveals the rising moon, so Devakī, made of pure goodness, having received from Śūrasena (Vasudeva) initiation into Kṛṣṇa's *mantra*, held in her heart Śrī Acyuta — the auspiciousness of the world, the Soul of all and the Supreme Soul.” From these words of the *Bhāgavatam* it is known that Svayaṁ Bhagavān became manifest from the heart of Ānakadundubhi (Vasudeva) in the heart of Devakī. Although “in Devakī's heart” is said here, it must be understood to mean that He was in Devakī's womb, for in the *Bhāgavatam* there is the gods' prayer: “O mother, the Supreme Person resides in your womb.” And in the section on the Lord's birth these words of the *Bhāgavatam* should be especially noted: “As the full moon rises in the east, so Viṣṇu, who dwells in everyone's heart, appeared in Devakī's heart.”</w:t>
      </w:r>
    </w:p>
    <w:p>
      <w:pPr>
        <w:jc w:val="both"/>
      </w:pPr>
      <w:r>
        <w:rPr>
          <w:rFonts w:ascii="Times New Roman" w:hAnsi="Times New Roman"/>
          <w:sz w:val="20"/>
        </w:rPr>
        <w:t>Here, by the words “served the feet of Govinda with still greater devotion” (Ādi 13.79), it should be understood that Śrī Gaurasundara appeared in the very hearts of Miśra and Śacī, which were always immersed in the service of Govinda's feet.</w:t>
      </w:r>
    </w:p>
    <w:p>
      <w:pPr>
        <w:keepNext/>
        <w:spacing w:before="160"/>
        <w:jc w:val="center"/>
      </w:pPr>
      <w:r>
        <w:rPr>
          <w:rFonts w:ascii="Times New Roman" w:hAnsi="Times New Roman"/>
          <w:i/>
          <w:sz w:val="21"/>
        </w:rPr>
        <w:t>Even after thirteen months there is no sign of His descent —</w:t>
      </w:r>
    </w:p>
    <w:p>
      <w:pPr>
        <w:jc w:val="both"/>
      </w:pPr>
      <w:r>
        <w:rPr>
          <w:b/>
        </w:rPr>
        <w:t xml:space="preserve">87 </w:t>
      </w:r>
      <w:r>
        <w:rPr>
          <w:rFonts w:ascii="Times New Roman" w:hAnsi="Times New Roman"/>
        </w:rPr>
        <w:t>The months went by until the thirteenth had come, yet still the child was not born, and Miśra grew afraid.</w:t>
      </w:r>
    </w:p>
    <w:p>
      <w:pPr>
        <w:keepNext/>
        <w:spacing w:before="160"/>
        <w:jc w:val="center"/>
      </w:pPr>
      <w:r>
        <w:rPr>
          <w:rFonts w:ascii="Times New Roman" w:hAnsi="Times New Roman"/>
          <w:i/>
          <w:sz w:val="21"/>
        </w:rPr>
        <w:t>Nīlāmbara Cakravartī's calculation —</w:t>
      </w:r>
    </w:p>
    <w:p>
      <w:pPr>
        <w:jc w:val="both"/>
      </w:pPr>
      <w:r>
        <w:rPr>
          <w:b/>
        </w:rPr>
        <w:t xml:space="preserve">88 </w:t>
      </w:r>
      <w:r>
        <w:rPr>
          <w:rFonts w:ascii="Times New Roman" w:hAnsi="Times New Roman"/>
        </w:rPr>
        <w:t>Nīlāmbara Cakravartī made his calculations and said, “A son will be born this month, at an auspicious moment.”</w:t>
      </w:r>
    </w:p>
    <w:p>
      <w:pPr>
        <w:keepNext/>
        <w:spacing w:before="160"/>
        <w:jc w:val="center"/>
      </w:pPr>
      <w:r>
        <w:rPr>
          <w:rFonts w:ascii="Times New Roman" w:hAnsi="Times New Roman"/>
          <w:i/>
          <w:sz w:val="21"/>
        </w:rPr>
        <w:t>The descent of Gaura Prabhu —</w:t>
      </w:r>
    </w:p>
    <w:p>
      <w:pPr>
        <w:jc w:val="both"/>
      </w:pPr>
      <w:r>
        <w:rPr>
          <w:b/>
        </w:rPr>
        <w:t xml:space="preserve">89 </w:t>
      </w:r>
      <w:r>
        <w:rPr>
          <w:rFonts w:ascii="Times New Roman" w:hAnsi="Times New Roman"/>
        </w:rPr>
        <w:t>In Śaka 1407, in the month of Phālguna, the auspicious moment came on the evening of the full moon.</w:t>
      </w:r>
    </w:p>
    <w:p>
      <w:pPr>
        <w:jc w:val="both"/>
      </w:pPr>
      <w:r>
        <w:rPr>
          <w:b/>
          <w:i/>
          <w:sz w:val="20"/>
        </w:rPr>
        <w:t xml:space="preserve">Amṛta-pravāha-bhāṣya. </w:t>
      </w:r>
      <w:r>
        <w:rPr>
          <w:rFonts w:ascii="Times New Roman" w:hAnsi="Times New Roman"/>
          <w:sz w:val="20"/>
        </w:rPr>
        <w:t>The birth horoscope is as follows:</w:t>
      </w:r>
    </w:p>
    <w:p>
      <w:pPr>
        <w:jc w:val="both"/>
      </w:pPr>
      <w:r>
        <w:rPr>
          <w:rFonts w:ascii="Times New Roman" w:hAnsi="Times New Roman"/>
          <w:sz w:val="20"/>
        </w:rPr>
        <w:t>Śaka 1407 | 10 | 22 | 28 | 45 Day (*dinam*)</w:t>
      </w:r>
      <w:r>
        <w:rPr>
          <w:rFonts w:ascii="Times New Roman" w:hAnsi="Times New Roman"/>
          <w:sz w:val="20"/>
          <w:vertAlign w:val="superscript"/>
        </w:rPr>
        <w:t>1</w:t>
      </w:r>
      <w:r>
        <w:rPr>
          <w:rFonts w:ascii="Times New Roman" w:hAnsi="Times New Roman"/>
          <w:sz w:val="20"/>
        </w:rPr>
        <w:t>: 7 · 11 · 8 15 · 54 · 38 40 · 37 · 40 13 · 6 · 23</w:t>
      </w:r>
    </w:p>
    <w:p>
      <w:pPr>
        <w:jc w:val="both"/>
      </w:pPr>
      <w:r>
        <w:rPr>
          <w:rFonts w:ascii="Times New Roman" w:hAnsi="Times New Roman"/>
          <w:sz w:val="20"/>
        </w:rPr>
        <w:t>At the hour of the Lord's birth, Venus (*Śukra*) was in Aries (*Meṣa*), in the *nakṣatra* (lunar mansion) Aśvinī; Ketu in Leo (*Siṁha*), in the *nakṣatra* Uttara-phalgunī; the moon (*Candra*) in the *nakṣatra* Pūrva-phalgunī; Saturn (*Śani*) in Scorpio (*Vṛścika*), in the *nakṣatra* Jyeṣṭhā; Jupiter (*Bṛhaspati*) in Sagittarius (*Dhanu*), in the *nakṣatra* Pūrvāṣāḍhā; Mars (*Maṅgala*) in Capricorn (*Makara*), in the *nakṣatra* Śravaṇā; the sun (*Ravi*) in Aquarius (*Kumbha*), in Pūrva-bhādrapadā; Rāhu in the *nakṣatra* Pūrva-bhādrapadā; Mercury (*Budha*) in Pisces (*Mīna*), in the *nakṣatra* Uttara-bhādrapadā. The ascendant (*lagna*) is Leo.</w:t>
      </w:r>
    </w:p>
    <w:p>
      <w:pPr>
        <w:jc w:val="both"/>
      </w:pPr>
      <w:r>
        <w:rPr>
          <w:rFonts w:ascii="Times New Roman" w:hAnsi="Times New Roman"/>
          <w:sz w:val="20"/>
        </w:rPr>
        <w:t>Mars, the lord of the ninth house, is exalted (*ucca*); Venus and Saturn are nearly exalted. Jupiter, in its own house (*svagṛha*), aspects Venus, which stands in the house of *dharma*. Venus, the lord of the tenth house, aspected by Jupiter (*Guru*), stands in the ninth house.</w:t>
      </w:r>
    </w:p>
    <w:p>
      <w:pPr>
        <w:jc w:val="both"/>
      </w:pPr>
      <w:r>
        <w:rPr>
          <w:b/>
          <w:i/>
          <w:sz w:val="20"/>
        </w:rPr>
        <w:t xml:space="preserve">Anubhāṣya. </w:t>
      </w:r>
      <w:r>
        <w:rPr>
          <w:rFonts w:ascii="Times New Roman" w:hAnsi="Times New Roman"/>
          <w:sz w:val="20"/>
        </w:rPr>
        <w:t>At the end of the play *Śrī Caitanya-candrodaya*: “In the Śaka year fourteen hundred joined with the horses of the sun</w:t>
      </w:r>
      <w:r>
        <w:rPr>
          <w:rFonts w:ascii="Times New Roman" w:hAnsi="Times New Roman"/>
          <w:sz w:val="20"/>
          <w:vertAlign w:val="superscript"/>
        </w:rPr>
        <w:t>1</w:t>
      </w:r>
      <w:r>
        <w:rPr>
          <w:rFonts w:ascii="Times New Roman" w:hAnsi="Times New Roman"/>
          <w:sz w:val="20"/>
        </w:rPr>
        <w:t>, Gaura Hari appeared in the circle of the earth.” Many events and known dates do not agree with Śrī Mahāprabhu's appearance in this Śaka year; therefore some think that Śaka 1426 or some other year is correct.</w:t>
      </w:r>
    </w:p>
    <w:p>
      <w:pPr>
        <w:spacing w:before="160"/>
        <w:jc w:val="both"/>
      </w:pPr>
      <w:r>
        <w:rPr>
          <w:b/>
        </w:rPr>
        <w:t xml:space="preserve">90 </w:t>
      </w:r>
      <w:r>
        <w:rPr>
          <w:rFonts w:ascii="Times New Roman" w:hAnsi="Times New Roman"/>
        </w:rPr>
        <w:t>The moon was in Leo, Leo was rising and the planets were exalted; the six divisions and the eight divisions all showed auspicious signs.</w:t>
      </w:r>
    </w:p>
    <w:p>
      <w:pPr>
        <w:jc w:val="both"/>
      </w:pPr>
      <w:r>
        <w:rPr>
          <w:b/>
          <w:i/>
          <w:sz w:val="20"/>
        </w:rPr>
        <w:t xml:space="preserve">Anubhāṣya. </w:t>
      </w:r>
      <w:r>
        <w:rPr>
          <w:rFonts w:ascii="Times New Roman" w:hAnsi="Times New Roman"/>
          <w:sz w:val="20"/>
        </w:rPr>
        <w:t>The *ṣaḍ-varga*: *kṣetra*, *horā*, *dreṣkāṇa*, *navāṁśa*, *dvādaśāṁśa* and *triṁśāṁśa* — these six are called the *ṣaḍ-varga*, the six divisions of a sign. Nīlāmbara examined the lords of this *ṣaḍ-varga* according to the exact degree (*spaṣṭāṁśa*) of the ascendant and established the auspicious signs.</w:t>
      </w:r>
    </w:p>
    <w:p>
      <w:pPr>
        <w:jc w:val="both"/>
      </w:pPr>
      <w:r>
        <w:rPr>
          <w:rFonts w:ascii="Times New Roman" w:hAnsi="Times New Roman"/>
          <w:sz w:val="20"/>
        </w:rPr>
        <w:t>The *aṣṭa-varga*: the *aṣṭa-varga* is calculated by drawing prescribed lines from the positions of the planets at the moment, as described in the *Bṛhaj-jātaka* and other books. Experts in *horā-śāstra*, astrology, apply the stated results to it and determine what is auspicious and what is not. By this calculation too Cakravartī saw auspicious signs in Mahāprabhu.</w:t>
      </w:r>
    </w:p>
    <w:p>
      <w:pPr>
        <w:keepNext/>
        <w:spacing w:before="160"/>
        <w:jc w:val="center"/>
      </w:pPr>
      <w:r>
        <w:rPr>
          <w:rFonts w:ascii="Times New Roman" w:hAnsi="Times New Roman"/>
          <w:i/>
          <w:sz w:val="21"/>
        </w:rPr>
        <w:t>Gauracandra rises as if to rebuke the moon —</w:t>
      </w:r>
    </w:p>
    <w:p>
      <w:pPr>
        <w:jc w:val="both"/>
      </w:pPr>
      <w:r>
        <w:rPr>
          <w:b/>
        </w:rPr>
        <w:t xml:space="preserve">91 </w:t>
      </w:r>
      <w:r>
        <w:rPr>
          <w:rFonts w:ascii="Times New Roman" w:hAnsi="Times New Roman"/>
        </w:rPr>
        <w:t>Once the spotless moon Gauracandra had shown Himself, what further need was there of the spotted moon?</w:t>
      </w:r>
    </w:p>
    <w:p>
      <w:pPr>
        <w:keepNext/>
        <w:spacing w:before="160"/>
        <w:jc w:val="center"/>
      </w:pPr>
      <w:r>
        <w:rPr>
          <w:rFonts w:ascii="Times New Roman" w:hAnsi="Times New Roman"/>
          <w:i/>
          <w:sz w:val="21"/>
        </w:rPr>
        <w:t>The lunar eclipse, and on that occasion the *jīvas* chant Hari's name —</w:t>
      </w:r>
    </w:p>
    <w:p>
      <w:pPr>
        <w:jc w:val="both"/>
      </w:pPr>
      <w:r>
        <w:rPr>
          <w:b/>
        </w:rPr>
        <w:t xml:space="preserve">92 </w:t>
      </w:r>
      <w:r>
        <w:rPr>
          <w:rFonts w:ascii="Times New Roman" w:hAnsi="Times New Roman"/>
        </w:rPr>
        <w:t>Knowing this, Rāhu seized the moon, and the three worlds were flooded with the names “Kṛṣṇa! Kṛṣṇa! Hari!”</w:t>
      </w:r>
    </w:p>
    <w:p>
      <w:pPr>
        <w:spacing w:before="160"/>
        <w:jc w:val="both"/>
      </w:pPr>
      <w:r>
        <w:rPr>
          <w:b/>
        </w:rPr>
        <w:t xml:space="preserve">93 </w:t>
      </w:r>
      <w:r>
        <w:rPr>
          <w:rFonts w:ascii="Times New Roman" w:hAnsi="Times New Roman"/>
        </w:rPr>
        <w:t>Cries of “Jaya! Jaya!” rang through all the worlds, and the people, amazed, wondered within themselves.</w:t>
      </w:r>
    </w:p>
    <w:p>
      <w:pPr>
        <w:keepNext/>
        <w:spacing w:before="160"/>
        <w:jc w:val="center"/>
      </w:pPr>
      <w:r>
        <w:rPr>
          <w:rFonts w:ascii="Times New Roman" w:hAnsi="Times New Roman"/>
          <w:i/>
          <w:sz w:val="21"/>
        </w:rPr>
        <w:t>The Lord descends while the *jīvas* chant Hari's name —</w:t>
      </w:r>
    </w:p>
    <w:p>
      <w:pPr>
        <w:jc w:val="both"/>
      </w:pPr>
      <w:r>
        <w:rPr>
          <w:b/>
        </w:rPr>
        <w:t xml:space="preserve">94 </w:t>
      </w:r>
      <w:r>
        <w:rPr>
          <w:rFonts w:ascii="Times New Roman" w:hAnsi="Times New Roman"/>
        </w:rPr>
        <w:t>The whole world was filled with people crying, “Hari! Hari!” — and at that very moment Gaura-Kṛṣṇa descended to the earth.</w:t>
      </w:r>
    </w:p>
    <w:p>
      <w:pPr>
        <w:keepNext/>
        <w:spacing w:before="160"/>
        <w:jc w:val="center"/>
      </w:pPr>
      <w:r>
        <w:rPr>
          <w:rFonts w:ascii="Times New Roman" w:hAnsi="Times New Roman"/>
          <w:i/>
          <w:sz w:val="21"/>
        </w:rPr>
        <w:t>At that time even the Yavanas, mocking, utter Hari's name —</w:t>
      </w:r>
    </w:p>
    <w:p>
      <w:pPr>
        <w:jc w:val="both"/>
      </w:pPr>
      <w:r>
        <w:rPr>
          <w:b/>
        </w:rPr>
        <w:t xml:space="preserve">95 </w:t>
      </w:r>
      <w:r>
        <w:rPr>
          <w:rFonts w:ascii="Times New Roman" w:hAnsi="Times New Roman"/>
        </w:rPr>
        <w:t>Every heart in the world was glad; even the Muslims, mocking the Hindus, cried out, “Hari!”</w:t>
      </w:r>
    </w:p>
    <w:p>
      <w:pPr>
        <w:keepNext/>
        <w:spacing w:before="160"/>
        <w:jc w:val="center"/>
      </w:pPr>
      <w:r>
        <w:rPr>
          <w:rFonts w:ascii="Times New Roman" w:hAnsi="Times New Roman"/>
          <w:i/>
          <w:sz w:val="21"/>
        </w:rPr>
        <w:t>The joy of the gods in heaven —</w:t>
      </w:r>
    </w:p>
    <w:p>
      <w:pPr>
        <w:jc w:val="both"/>
      </w:pPr>
      <w:r>
        <w:rPr>
          <w:b/>
        </w:rPr>
        <w:t xml:space="preserve">96 </w:t>
      </w:r>
      <w:r>
        <w:rPr>
          <w:rFonts w:ascii="Times New Roman" w:hAnsi="Times New Roman"/>
        </w:rPr>
        <w:t>Calling “Hari!”, the women raised their joyful ululation, while in heaven the gods, full of eager delight, played music and danced.</w:t>
      </w:r>
    </w:p>
    <w:p>
      <w:pPr>
        <w:keepNext/>
        <w:spacing w:before="160"/>
        <w:jc w:val="center"/>
      </w:pPr>
      <w:r>
        <w:rPr>
          <w:rFonts w:ascii="Times New Roman" w:hAnsi="Times New Roman"/>
          <w:i/>
          <w:sz w:val="21"/>
        </w:rPr>
        <w:t>Joy plays everywhere —</w:t>
      </w:r>
    </w:p>
    <w:p>
      <w:pPr>
        <w:jc w:val="both"/>
      </w:pPr>
      <w:r>
        <w:rPr>
          <w:b/>
        </w:rPr>
        <w:t xml:space="preserve">97 </w:t>
      </w:r>
      <w:r>
        <w:rPr>
          <w:rFonts w:ascii="Times New Roman" w:hAnsi="Times New Roman"/>
        </w:rPr>
        <w:t>The ten directions grew bright, the waters of the rivers grew clear, and all beings, moving and unmoving, were overwhelmed with bliss.</w:t>
      </w:r>
    </w:p>
    <w:p>
      <w:pPr>
        <w:keepNext/>
        <w:spacing w:before="160"/>
        <w:jc w:val="center"/>
      </w:pPr>
      <w:r>
        <w:rPr>
          <w:rFonts w:ascii="Times New Roman" w:hAnsi="Times New Roman"/>
          <w:i/>
          <w:sz w:val="21"/>
        </w:rPr>
        <w:t>The *sūtra* of the Lord's birth: Gaurahari appears amid the *kīrtana* of Hari's name —</w:t>
      </w:r>
    </w:p>
    <w:p>
      <w:pPr>
        <w:jc w:val="both"/>
      </w:pPr>
      <w:r>
        <w:rPr>
          <w:b/>
        </w:rPr>
        <w:t xml:space="preserve">98 </w:t>
      </w:r>
      <w:r>
        <w:rPr>
          <w:rFonts w:ascii="Times New Roman" w:hAnsi="Times New Roman"/>
        </w:rPr>
        <w:t>Over Nadīyā, the eastern mountain, the full moon Gaurahari has risen in His mercy. The darkness of sin is destroyed, the three worlds rejoice, and the sound of “Hari!” fills the world.</w:t>
      </w:r>
    </w:p>
    <w:p>
      <w:pPr>
        <w:keepNext/>
        <w:spacing w:before="160"/>
        <w:jc w:val="center"/>
      </w:pPr>
      <w:r>
        <w:rPr>
          <w:rFonts w:ascii="Times New Roman" w:hAnsi="Times New Roman"/>
          <w:i/>
          <w:sz w:val="21"/>
        </w:rPr>
        <w:t>Advaita dances, overflowing with joy —</w:t>
      </w:r>
    </w:p>
    <w:p>
      <w:pPr>
        <w:jc w:val="both"/>
      </w:pPr>
      <w:r>
        <w:rPr>
          <w:b/>
        </w:rPr>
        <w:t xml:space="preserve">99 </w:t>
      </w:r>
      <w:r>
        <w:rPr>
          <w:rFonts w:ascii="Times New Roman" w:hAnsi="Times New Roman"/>
        </w:rPr>
        <w:t>At that very time, in His own home, Advaita Rāya rose and began to dance, joyful at heart. With Haridāsa beside Him He roared and sang kīrtana in delight — and no one knew why He was dancing.</w:t>
      </w:r>
    </w:p>
    <w:p>
      <w:pPr>
        <w:jc w:val="both"/>
      </w:pPr>
      <w:r>
        <w:rPr>
          <w:b/>
          <w:i/>
          <w:sz w:val="20"/>
        </w:rPr>
        <w:t xml:space="preserve">Anubhāṣya. </w:t>
      </w:r>
      <w:r>
        <w:rPr>
          <w:rFonts w:ascii="Times New Roman" w:hAnsi="Times New Roman"/>
          <w:sz w:val="20"/>
        </w:rPr>
        <w:t>“In His own home”: in His house at Śāntipura. On the day of the Lord's birth Haridāsa Ṭhākura was in Śāntipura.</w:t>
      </w:r>
    </w:p>
    <w:p>
      <w:pPr>
        <w:keepNext/>
        <w:spacing w:before="160"/>
        <w:jc w:val="center"/>
      </w:pPr>
      <w:r>
        <w:rPr>
          <w:rFonts w:ascii="Times New Roman" w:hAnsi="Times New Roman"/>
          <w:i/>
          <w:sz w:val="21"/>
        </w:rPr>
        <w:t>The lunar eclipse: the people chant Hari's name —</w:t>
      </w:r>
    </w:p>
    <w:p>
      <w:pPr>
        <w:jc w:val="both"/>
      </w:pPr>
      <w:r>
        <w:rPr>
          <w:b/>
        </w:rPr>
        <w:t xml:space="preserve">100 </w:t>
      </w:r>
      <w:r>
        <w:rPr>
          <w:rFonts w:ascii="Times New Roman" w:hAnsi="Times New Roman"/>
        </w:rPr>
        <w:t>Seeing the eclipse, He laughed, hurried to the bathing place on the Gaṅgā and bathed there joyfully. Then, as though for the eclipse, He gave the brāhmaṇas many gifts in His mind.</w:t>
      </w:r>
    </w:p>
    <w:p>
      <w:pPr>
        <w:jc w:val="both"/>
      </w:pPr>
      <w:r>
        <w:rPr>
          <w:b/>
          <w:i/>
          <w:sz w:val="20"/>
        </w:rPr>
        <w:t xml:space="preserve">Anubhāṣya. </w:t>
      </w:r>
      <w:r>
        <w:rPr>
          <w:rFonts w:ascii="Times New Roman" w:hAnsi="Times New Roman"/>
          <w:sz w:val="20"/>
        </w:rPr>
        <w:t>*Uparāga* means an eclipse. *Manobale*: with eagerness of mind; or else, He gave gifts to the *brāhmaṇas* in His mind. The *Śrīmad-Bhāgavatam* (10.3.11) says: “Then Ānakadundubhi, his eyes wide with wonder, saw that his son was Hari. Stirred by the festival of Kṛṣṇa's descent, he joyfully bathed [in his mind] and [in his mind] gave ten thousand cows to the *brāhmaṇas*.” Seeing Bhagavān Hari as his son, Vasudeva rejoiced at the festival of Kṛṣṇa's birth and in the prison gave ten thousand cows to the *brāhmaṇas* in his mind.</w:t>
      </w:r>
    </w:p>
    <w:p>
      <w:pPr>
        <w:keepNext/>
        <w:spacing w:before="160"/>
        <w:jc w:val="center"/>
      </w:pPr>
      <w:r>
        <w:rPr>
          <w:rFonts w:ascii="Times New Roman" w:hAnsi="Times New Roman"/>
          <w:i/>
          <w:sz w:val="21"/>
        </w:rPr>
        <w:t>Advaita hints to Haridāsa of the Lord's auspicious appearance —</w:t>
      </w:r>
    </w:p>
    <w:p>
      <w:pPr>
        <w:jc w:val="both"/>
      </w:pPr>
      <w:r>
        <w:rPr>
          <w:b/>
        </w:rPr>
        <w:t xml:space="preserve">101 </w:t>
      </w:r>
      <w:r>
        <w:rPr>
          <w:rFonts w:ascii="Times New Roman" w:hAnsi="Times New Roman"/>
        </w:rPr>
        <w:t>Seeing the whole world full of bliss, Haridāsa was astonished and spoke in hints: “This joyful play of Yours delights my heart. I see that something lies behind it.”</w:t>
      </w:r>
    </w:p>
    <w:p>
      <w:pPr>
        <w:jc w:val="both"/>
      </w:pPr>
      <w:r>
        <w:rPr>
          <w:b/>
          <w:i/>
          <w:sz w:val="20"/>
        </w:rPr>
        <w:t xml:space="preserve">Amṛta-pravāha-bhāṣya. </w:t>
      </w:r>
      <w:r>
        <w:rPr>
          <w:rFonts w:ascii="Times New Roman" w:hAnsi="Times New Roman"/>
          <w:sz w:val="20"/>
        </w:rPr>
        <w:t>“*Dekhi kichu kārye āche bhāsa*” (“I see something is behind this”): in this one seems to sense the manifestation of some special work.</w:t>
      </w:r>
    </w:p>
    <w:p>
      <w:pPr>
        <w:jc w:val="both"/>
      </w:pPr>
      <w:r>
        <w:rPr>
          <w:b/>
          <w:i/>
          <w:sz w:val="20"/>
        </w:rPr>
        <w:t xml:space="preserve">Anubhāṣya. </w:t>
      </w:r>
      <w:r>
        <w:rPr>
          <w:rFonts w:ascii="Times New Roman" w:hAnsi="Times New Roman"/>
          <w:sz w:val="20"/>
        </w:rPr>
        <w:t>*Ṭhāre-ṭhore*: by hints.</w:t>
      </w:r>
    </w:p>
    <w:p>
      <w:pPr>
        <w:keepNext/>
        <w:spacing w:before="160"/>
        <w:jc w:val="center"/>
      </w:pPr>
      <w:r>
        <w:rPr>
          <w:rFonts w:ascii="Times New Roman" w:hAnsi="Times New Roman"/>
          <w:i/>
          <w:sz w:val="21"/>
        </w:rPr>
        <w:t>Śrīvāsa, overflowing with joy, chants Hari's name —</w:t>
      </w:r>
    </w:p>
    <w:p>
      <w:pPr>
        <w:jc w:val="both"/>
      </w:pPr>
      <w:r>
        <w:rPr>
          <w:b/>
        </w:rPr>
        <w:t xml:space="preserve">102 </w:t>
      </w:r>
      <w:r>
        <w:rPr>
          <w:rFonts w:ascii="Times New Roman" w:hAnsi="Times New Roman"/>
        </w:rPr>
        <w:t>Ācāryaratna and Śrīvāsa were filled with joy. They went and bathed in the Gaṅgā, and, overwhelmed with bliss, sang the saṅkīrtana of Hari and gave many gifts in their minds.</w:t>
      </w:r>
    </w:p>
    <w:p>
      <w:pPr>
        <w:keepNext/>
        <w:spacing w:before="160"/>
        <w:jc w:val="center"/>
      </w:pPr>
      <w:r>
        <w:rPr>
          <w:rFonts w:ascii="Times New Roman" w:hAnsi="Times New Roman"/>
          <w:i/>
          <w:sz w:val="21"/>
        </w:rPr>
        <w:t>The hearts of all the devotees in the world are gladdened —</w:t>
      </w:r>
    </w:p>
    <w:p>
      <w:pPr>
        <w:jc w:val="both"/>
      </w:pPr>
      <w:r>
        <w:rPr>
          <w:b/>
        </w:rPr>
        <w:t xml:space="preserve">103 </w:t>
      </w:r>
      <w:r>
        <w:rPr>
          <w:rFonts w:ascii="Times New Roman" w:hAnsi="Times New Roman"/>
        </w:rPr>
        <w:t>So too all the devotees, in whatever land they dwelt, danced and sang saṅkīrtana there, overwhelmed with bliss, and, as though for the eclipse, gave gifts in their minds.</w:t>
      </w:r>
    </w:p>
    <w:p>
      <w:pPr>
        <w:keepNext/>
        <w:spacing w:before="160"/>
        <w:jc w:val="center"/>
      </w:pPr>
      <w:r>
        <w:rPr>
          <w:rFonts w:ascii="Times New Roman" w:hAnsi="Times New Roman"/>
          <w:i/>
          <w:sz w:val="21"/>
        </w:rPr>
        <w:t>Men and women rejoice to see the child shining like gold —</w:t>
      </w:r>
    </w:p>
    <w:p>
      <w:pPr>
        <w:jc w:val="both"/>
      </w:pPr>
      <w:r>
        <w:rPr>
          <w:b/>
        </w:rPr>
        <w:t xml:space="preserve">104 </w:t>
      </w:r>
      <w:r>
        <w:rPr>
          <w:rFonts w:ascii="Times New Roman" w:hAnsi="Times New Roman"/>
        </w:rPr>
        <w:t>Brāhmaṇas, good men and women all came with plates heaped with gifts, and when they saw the child, radiant as molten gold, they blessed Him with delight.</w:t>
      </w:r>
    </w:p>
    <w:p>
      <w:pPr>
        <w:keepNext/>
        <w:spacing w:before="160"/>
        <w:jc w:val="center"/>
      </w:pPr>
      <w:r>
        <w:rPr>
          <w:rFonts w:ascii="Times New Roman" w:hAnsi="Times New Roman"/>
          <w:i/>
          <w:sz w:val="21"/>
        </w:rPr>
        <w:t>The goddesses come to the world of mortals dressed as *brāhmaṇa* ladies to see Gaura —</w:t>
      </w:r>
    </w:p>
    <w:p>
      <w:pPr>
        <w:jc w:val="both"/>
      </w:pPr>
      <w:r>
        <w:rPr>
          <w:b/>
        </w:rPr>
        <w:t xml:space="preserve">105 </w:t>
      </w:r>
      <w:r>
        <w:rPr>
          <w:rFonts w:ascii="Times New Roman" w:hAnsi="Times New Roman"/>
        </w:rPr>
        <w:t>Sāvitrī, Gaurī, Sarasvatī, Śacī, Rambhā, Arundhatī and all the other goddesses came dressed as brāhmaṇa ladies, bearing trays laden with gifts, to see Him.</w:t>
      </w:r>
    </w:p>
    <w:p>
      <w:pPr>
        <w:jc w:val="both"/>
      </w:pPr>
      <w:r>
        <w:rPr>
          <w:b/>
          <w:i/>
          <w:sz w:val="20"/>
        </w:rPr>
        <w:t xml:space="preserve">Anubhāṣya. </w:t>
      </w:r>
      <w:r>
        <w:rPr>
          <w:rFonts w:ascii="Times New Roman" w:hAnsi="Times New Roman"/>
          <w:sz w:val="20"/>
        </w:rPr>
        <w:t>Sāvitrī is Brahmā's wife; Gaurī, Śiva's wife; Sarasvatī, Nṛsiṁha's consort, as in Śrīdhara Svāmī's commentary: “I worship Nṛsiṁha, on whose lips is the goddess of speech, on whose chest is Lakṣmī, and in whose heart is knowledge”; Śacī, Indra's wife; Rambhā, a heavenly dancer; Arundhatī, Vasiṣṭha's wife.</w:t>
      </w:r>
    </w:p>
    <w:p>
      <w:pPr>
        <w:keepNext/>
        <w:spacing w:before="160"/>
        <w:jc w:val="center"/>
      </w:pPr>
      <w:r>
        <w:rPr>
          <w:rFonts w:ascii="Times New Roman" w:hAnsi="Times New Roman"/>
          <w:i/>
          <w:sz w:val="21"/>
        </w:rPr>
        <w:t>The gods and others in the sky rejoice, bow down, offer prayers and dance —</w:t>
      </w:r>
    </w:p>
    <w:p>
      <w:pPr>
        <w:jc w:val="both"/>
      </w:pPr>
      <w:r>
        <w:rPr>
          <w:b/>
        </w:rPr>
        <w:t xml:space="preserve">106 </w:t>
      </w:r>
      <w:r>
        <w:rPr>
          <w:rFonts w:ascii="Times New Roman" w:hAnsi="Times New Roman"/>
        </w:rPr>
        <w:t>In the sky the gods, siddhas, gandharvas and cāraṇas offered praises, danced, played and sang; and the dancers, musicians and bards who performed in Navadvīpa all came and danced with delight.</w:t>
      </w:r>
    </w:p>
    <w:p>
      <w:pPr>
        <w:jc w:val="both"/>
      </w:pPr>
      <w:r>
        <w:rPr>
          <w:b/>
          <w:i/>
          <w:sz w:val="20"/>
        </w:rPr>
        <w:t xml:space="preserve">Anubhāṣya. </w:t>
      </w:r>
      <w:r>
        <w:rPr>
          <w:rFonts w:ascii="Times New Roman" w:hAnsi="Times New Roman"/>
          <w:sz w:val="20"/>
        </w:rPr>
        <w:t>Siddhas: beings of divine birth who attained that birth through perfection in *mantras*. Gandharvas: heavenly singers, born from Brahmā's luster; their abode is Guhyaloka. Cāraṇas: “The singers of the gods, the reciters of hymns of praise, are the Cāraṇas”; a particular class of celestial beings.</w:t>
      </w:r>
    </w:p>
    <w:p>
      <w:pPr>
        <w:spacing w:before="160"/>
        <w:jc w:val="both"/>
      </w:pPr>
      <w:r>
        <w:rPr>
          <w:b/>
        </w:rPr>
        <w:t xml:space="preserve">107 </w:t>
      </w:r>
      <w:r>
        <w:rPr>
          <w:rFonts w:ascii="Times New Roman" w:hAnsi="Times New Roman"/>
        </w:rPr>
        <w:t>Who was coming, who going, who dancing, who singing — no one could make out anyone’s words. Sorrow and grief were cut away, the people were filled with gladness, and Miśra was overwhelmed with bliss.</w:t>
      </w:r>
    </w:p>
    <w:p>
      <w:pPr>
        <w:jc w:val="both"/>
      </w:pPr>
      <w:r>
        <w:rPr>
          <w:b/>
          <w:i/>
          <w:sz w:val="20"/>
        </w:rPr>
        <w:t xml:space="preserve">Anubhāṣya. </w:t>
      </w:r>
      <w:r>
        <w:rPr>
          <w:rFonts w:ascii="Times New Roman" w:hAnsi="Times New Roman"/>
          <w:sz w:val="20"/>
        </w:rPr>
        <w:t>*Sambhālite*: to understand. Gods, humans, Siddhas and the rest belong to different orders of beings, and so they cannot understand one another's words.</w:t>
      </w:r>
    </w:p>
    <w:p>
      <w:pPr>
        <w:keepNext/>
        <w:spacing w:before="160"/>
        <w:jc w:val="center"/>
      </w:pPr>
      <w:r>
        <w:rPr>
          <w:rFonts w:ascii="Times New Roman" w:hAnsi="Times New Roman"/>
          <w:i/>
          <w:sz w:val="21"/>
        </w:rPr>
        <w:t>The Lord's birth ceremony (*jātakarma*) —</w:t>
      </w:r>
    </w:p>
    <w:p>
      <w:pPr>
        <w:jc w:val="both"/>
      </w:pPr>
      <w:r>
        <w:rPr>
          <w:b/>
        </w:rPr>
        <w:t xml:space="preserve">108 </w:t>
      </w:r>
      <w:r>
        <w:rPr>
          <w:rFonts w:ascii="Times New Roman" w:hAnsi="Times New Roman"/>
        </w:rPr>
        <w:t>Ācāryaratna and Śrīvāsa came to Jagannātha Miśra and recalled him to his duty. They had the birth rite performed as the scriptures prescribe, and then Miśra gave many gifts.</w:t>
      </w:r>
    </w:p>
    <w:p>
      <w:pPr>
        <w:jc w:val="both"/>
      </w:pPr>
      <w:r>
        <w:rPr>
          <w:b/>
          <w:i/>
          <w:sz w:val="20"/>
        </w:rPr>
        <w:t xml:space="preserve">Anubhāṣya. </w:t>
      </w:r>
      <w:r>
        <w:rPr>
          <w:rFonts w:ascii="Times New Roman" w:hAnsi="Times New Roman"/>
          <w:sz w:val="20"/>
        </w:rPr>
        <w:t>Ācāryaratna is Candraśekhara; Śrīvāsa is Śrīnivāsa Paṇḍita.</w:t>
      </w:r>
    </w:p>
    <w:p>
      <w:pPr>
        <w:keepNext/>
        <w:spacing w:before="160"/>
        <w:jc w:val="center"/>
      </w:pPr>
      <w:r>
        <w:rPr>
          <w:rFonts w:ascii="Times New Roman" w:hAnsi="Times New Roman"/>
          <w:i/>
          <w:sz w:val="21"/>
        </w:rPr>
        <w:t>Miśra gives gifts on the occasion of the auspicious rite —</w:t>
      </w:r>
    </w:p>
    <w:p>
      <w:pPr>
        <w:jc w:val="both"/>
      </w:pPr>
      <w:r>
        <w:rPr>
          <w:b/>
        </w:rPr>
        <w:t xml:space="preserve">109 </w:t>
      </w:r>
      <w:r>
        <w:rPr>
          <w:rFonts w:ascii="Times New Roman" w:hAnsi="Times New Roman"/>
        </w:rPr>
        <w:t>He gave away to the brāhmaṇas all the gifts he had received and whatever else was in the house, and he honoured all the dancers, singers, bards and the poor with gifts of wealth.</w:t>
      </w:r>
    </w:p>
    <w:p>
      <w:pPr>
        <w:keepNext/>
        <w:spacing w:before="160"/>
        <w:jc w:val="center"/>
      </w:pPr>
      <w:r>
        <w:rPr>
          <w:rFonts w:ascii="Times New Roman" w:hAnsi="Times New Roman"/>
          <w:i/>
          <w:sz w:val="21"/>
        </w:rPr>
        <w:t>The auspicious rites of Mālinī Ṭhākurāṇī and the Lord's maternal aunt —</w:t>
      </w:r>
    </w:p>
    <w:p>
      <w:pPr>
        <w:jc w:val="both"/>
      </w:pPr>
      <w:r>
        <w:rPr>
          <w:b/>
        </w:rPr>
        <w:t xml:space="preserve">110 </w:t>
      </w:r>
      <w:r>
        <w:rPr>
          <w:rFonts w:ascii="Times New Roman" w:hAnsi="Times New Roman"/>
        </w:rPr>
        <w:t>Śrīvāsa’s wife, whose name was Mālinī, came with the wife of Ācāryaratna, and the women joyfully worshipped the child with vermilion, turmeric, oil, puffed rice, bananas and many kinds of fruit.</w:t>
      </w:r>
    </w:p>
    <w:p>
      <w:pPr>
        <w:keepNext/>
        <w:spacing w:before="160"/>
        <w:jc w:val="center"/>
      </w:pPr>
      <w:r>
        <w:rPr>
          <w:rFonts w:ascii="Times New Roman" w:hAnsi="Times New Roman"/>
          <w:i/>
          <w:sz w:val="21"/>
        </w:rPr>
        <w:t>What Sītā Ṭhākurāṇī did —</w:t>
      </w:r>
    </w:p>
    <w:p>
      <w:pPr>
        <w:jc w:val="both"/>
      </w:pPr>
      <w:r>
        <w:rPr>
          <w:b/>
        </w:rPr>
        <w:t xml:space="preserve">111 </w:t>
      </w:r>
      <w:r>
        <w:rPr>
          <w:rFonts w:ascii="Times New Roman" w:hAnsi="Times New Roman"/>
        </w:rPr>
        <w:t>Advaita Ācārya’s wife, the noble lady revered by all the world, was named Sītā Ṭhākurāṇī. With the Ācārya’s leave she set out with gifts to see that jewel among children.</w:t>
      </w:r>
    </w:p>
    <w:p>
      <w:pPr>
        <w:jc w:val="both"/>
      </w:pPr>
      <w:r>
        <w:rPr>
          <w:b/>
          <w:i/>
          <w:sz w:val="20"/>
        </w:rPr>
        <w:t xml:space="preserve">Anubhāṣya. </w:t>
      </w:r>
      <w:r>
        <w:rPr>
          <w:rFonts w:ascii="Times New Roman" w:hAnsi="Times New Roman"/>
          <w:sz w:val="20"/>
        </w:rPr>
        <w:t>One day after the Lord's birthday, Advaita Prabhu's wife Sītādevī, with His permission, came with gifts from Śāntipura to Navadvīpa to see the child. Although Advaita Prabhu also had a house in Navadvīpa at that time, the words “in His own home” (Ādi 13.99) show that He was then staying in Śāntipura.</w:t>
      </w:r>
    </w:p>
    <w:p>
      <w:pPr>
        <w:keepNext/>
        <w:spacing w:before="160"/>
        <w:jc w:val="center"/>
      </w:pPr>
      <w:r>
        <w:rPr>
          <w:rFonts w:ascii="Times New Roman" w:hAnsi="Times New Roman"/>
          <w:i/>
          <w:sz w:val="21"/>
        </w:rPr>
        <w:t>The ornaments of the Lord in the form of a child —</w:t>
      </w:r>
    </w:p>
    <w:p>
      <w:pPr>
        <w:jc w:val="both"/>
      </w:pPr>
      <w:r>
        <w:rPr>
          <w:b/>
        </w:rPr>
        <w:t xml:space="preserve">112 </w:t>
      </w:r>
      <w:r>
        <w:rPr>
          <w:rFonts w:ascii="Times New Roman" w:hAnsi="Times New Roman"/>
        </w:rPr>
        <w:t>She brought a little golden waist-chain and anklets of silver coins, golden armlets and bracelets, fine conch-shell bangles for both arms, silver ankle-rings and necklaces of gold coins.</w:t>
      </w:r>
    </w:p>
    <w:p>
      <w:pPr>
        <w:jc w:val="both"/>
      </w:pPr>
      <w:r>
        <w:rPr>
          <w:b/>
          <w:i/>
          <w:sz w:val="20"/>
        </w:rPr>
        <w:t xml:space="preserve">Anubhāṣya. </w:t>
      </w:r>
      <w:r>
        <w:rPr>
          <w:rFonts w:ascii="Times New Roman" w:hAnsi="Times New Roman"/>
          <w:sz w:val="20"/>
        </w:rPr>
        <w:t>*Kaḍi-bauli*: a golden waist ring; *pāśuli*: a particular silver ornament for the feet; *aṅgada* and *kaṅkaṇa*: golden bracelets — *curi*, *bālā*, *ananta*; *divya śaṅkha*: bangles made of conch shell (*śāṅkhā*); *malabaṅka*: curved anklets (*bāṅkmal*).</w:t>
      </w:r>
    </w:p>
    <w:p>
      <w:pPr>
        <w:spacing w:before="160"/>
        <w:jc w:val="both"/>
      </w:pPr>
      <w:r>
        <w:rPr>
          <w:b/>
        </w:rPr>
        <w:t xml:space="preserve">113 </w:t>
      </w:r>
      <w:r>
        <w:rPr>
          <w:rFonts w:ascii="Times New Roman" w:hAnsi="Times New Roman"/>
        </w:rPr>
        <w:t>There was also a tiger’s claw set in gold, a silken waist-cord, every kind of ornament for hands and feet, many-coloured silk saris, a little shirt woven with a silk border, and a wealth of gold and silver coins.</w:t>
      </w:r>
    </w:p>
    <w:p>
      <w:pPr>
        <w:jc w:val="both"/>
      </w:pPr>
      <w:r>
        <w:rPr>
          <w:b/>
          <w:i/>
          <w:sz w:val="20"/>
        </w:rPr>
        <w:t xml:space="preserve">Anubhāṣya. </w:t>
      </w:r>
      <w:r>
        <w:rPr>
          <w:rFonts w:ascii="Times New Roman" w:hAnsi="Times New Roman"/>
          <w:sz w:val="20"/>
        </w:rPr>
        <w:t>*Hemajaḍi*: a jeweled ornament set with a tiger's claw; *kaṭi-paṭṭasūtra-ḍorī*: a *ghunsi*, a waist string; *citravarṇa paṭṭasāḍī*: a colorful silk cloth; *buni photo paṭṭapāḍī*: a *phatuyā* with a woven silk border, that is, a little shirt for a baby.</w:t>
      </w:r>
    </w:p>
    <w:p>
      <w:pPr>
        <w:keepNext/>
        <w:spacing w:before="160"/>
        <w:jc w:val="center"/>
      </w:pPr>
      <w:r>
        <w:rPr>
          <w:rFonts w:ascii="Times New Roman" w:hAnsi="Times New Roman"/>
          <w:i/>
          <w:sz w:val="21"/>
        </w:rPr>
        <w:t>Auspicious rites —</w:t>
      </w:r>
    </w:p>
    <w:p>
      <w:pPr>
        <w:jc w:val="both"/>
      </w:pPr>
      <w:r>
        <w:rPr>
          <w:b/>
        </w:rPr>
        <w:t xml:space="preserve">114 </w:t>
      </w:r>
      <w:r>
        <w:rPr>
          <w:rFonts w:ascii="Times New Roman" w:hAnsi="Times New Roman"/>
        </w:rPr>
        <w:t>Riding in a curtained palanquin with her maidservants, she came with baskets full of clothes and ornaments, and plates heaped with auspicious things — dūrvā grass, paddy, gorocanā, turmeric, saffron and sandal.</w:t>
      </w:r>
    </w:p>
    <w:p>
      <w:pPr>
        <w:jc w:val="both"/>
      </w:pPr>
      <w:r>
        <w:rPr>
          <w:b/>
          <w:i/>
          <w:sz w:val="20"/>
        </w:rPr>
        <w:t xml:space="preserve">Anubhāṣya. </w:t>
      </w:r>
      <w:r>
        <w:rPr>
          <w:rFonts w:ascii="Times New Roman" w:hAnsi="Times New Roman"/>
          <w:sz w:val="20"/>
        </w:rPr>
        <w:t>*Gorocana*: a bright yellow substance obtained from a cow's head, or dried bile. *Kuṅkuma*: a fragrant substance native to Kashmir. “*Kuṅkuma* from the fields of Kashmir — with fine filaments, reddish, with the fragrance of a lotus — is the best. *Kuṅkuma* from the land of Bāhlīka — pale, with the fragrance of *ketakī*, with fine filaments — is middling. Persian *kuṅkuma* is said to smell of honey; it is slightly pale, with coarse filaments, and is the lowest.”</w:t>
      </w:r>
    </w:p>
    <w:p>
      <w:pPr>
        <w:jc w:val="both"/>
      </w:pPr>
      <w:r>
        <w:rPr>
          <w:rFonts w:ascii="Times New Roman" w:hAnsi="Times New Roman"/>
          <w:sz w:val="20"/>
        </w:rPr>
        <w:t>*Vastragupta-dolā*: a litter (*ḍuli* or *thāñjām*) covered with cloth; *ceḍī*: a maidservant.</w:t>
      </w:r>
    </w:p>
    <w:p>
      <w:pPr>
        <w:spacing w:before="160"/>
        <w:jc w:val="both"/>
      </w:pPr>
      <w:r>
        <w:rPr>
          <w:b/>
        </w:rPr>
        <w:t xml:space="preserve">115 </w:t>
      </w:r>
      <w:r>
        <w:rPr>
          <w:rFonts w:ascii="Times New Roman" w:hAnsi="Times New Roman"/>
        </w:rPr>
        <w:t>Bringing many loads of sweets and other foods, she arrived at Śacī’s house. When she saw the child, He was Kāna of Gokula Himself — only His colour was the opposite.</w:t>
      </w:r>
    </w:p>
    <w:p>
      <w:pPr>
        <w:jc w:val="both"/>
      </w:pPr>
      <w:r>
        <w:rPr>
          <w:b/>
          <w:i/>
          <w:sz w:val="20"/>
        </w:rPr>
        <w:t xml:space="preserve">Anubhāṣya. </w:t>
      </w:r>
      <w:r>
        <w:rPr>
          <w:rFonts w:ascii="Times New Roman" w:hAnsi="Times New Roman"/>
          <w:sz w:val="20"/>
        </w:rPr>
        <w:t>*Ṭhāma*: build; *kāna*: Kānu, that is, Kṛṣṇa. Kṛṣṇa's color is dark, like a dense *indranīla* sapphire; Viśvambhara's color is the opposite, golden (*gaura*).</w:t>
      </w:r>
    </w:p>
    <w:p>
      <w:pPr>
        <w:keepNext/>
        <w:spacing w:before="160"/>
        <w:jc w:val="center"/>
      </w:pPr>
      <w:r>
        <w:rPr>
          <w:rFonts w:ascii="Times New Roman" w:hAnsi="Times New Roman"/>
          <w:i/>
          <w:sz w:val="21"/>
        </w:rPr>
        <w:t>Seeing the child's golden body, the women are filled with parental love —</w:t>
      </w:r>
    </w:p>
    <w:p>
      <w:pPr>
        <w:jc w:val="both"/>
      </w:pPr>
      <w:r>
        <w:rPr>
          <w:b/>
        </w:rPr>
        <w:t xml:space="preserve">116 </w:t>
      </w:r>
      <w:r>
        <w:rPr>
          <w:rFonts w:ascii="Times New Roman" w:hAnsi="Times New Roman"/>
        </w:rPr>
        <w:t>Every limb was finely formed, He seemed an image of gold, and every limb bore auspicious marks. Seeing the child’s divine radiance, she was filled with delight, and her heart melted with a mother’s love.</w:t>
      </w:r>
    </w:p>
    <w:p>
      <w:pPr>
        <w:jc w:val="both"/>
      </w:pPr>
      <w:r>
        <w:rPr>
          <w:b/>
          <w:i/>
          <w:sz w:val="20"/>
        </w:rPr>
        <w:t xml:space="preserve">Anubhāṣya. </w:t>
      </w:r>
      <w:r>
        <w:rPr>
          <w:rFonts w:ascii="Times New Roman" w:hAnsi="Times New Roman"/>
          <w:sz w:val="20"/>
        </w:rPr>
        <w:t>*Sunirmāṇa*: beautifully formed limbs; *bhāna*: appearance.</w:t>
      </w:r>
    </w:p>
    <w:p>
      <w:pPr>
        <w:keepNext/>
        <w:spacing w:before="160"/>
        <w:jc w:val="center"/>
      </w:pPr>
      <w:r>
        <w:rPr>
          <w:rFonts w:ascii="Times New Roman" w:hAnsi="Times New Roman"/>
          <w:i/>
          <w:sz w:val="21"/>
        </w:rPr>
        <w:t>The child is blessed and a protective amulet is tied on Him —</w:t>
      </w:r>
    </w:p>
    <w:p>
      <w:pPr>
        <w:jc w:val="both"/>
      </w:pPr>
      <w:r>
        <w:rPr>
          <w:b/>
        </w:rPr>
        <w:t xml:space="preserve">117 </w:t>
      </w:r>
      <w:r>
        <w:rPr>
          <w:rFonts w:ascii="Times New Roman" w:hAnsi="Times New Roman"/>
        </w:rPr>
        <w:t>She placed dūrvā grass and paddy on His head and blessed Him again and again: “May the two brothers live long!” Fearing the witches and evil spirits, she gave Him the name Nimāi.</w:t>
      </w:r>
    </w:p>
    <w:p>
      <w:pPr>
        <w:jc w:val="both"/>
      </w:pPr>
      <w:r>
        <w:rPr>
          <w:b/>
          <w:i/>
          <w:sz w:val="20"/>
        </w:rPr>
        <w:t xml:space="preserve">Anubhāṣya. </w:t>
      </w:r>
      <w:r>
        <w:rPr>
          <w:rFonts w:ascii="Times New Roman" w:hAnsi="Times New Roman"/>
          <w:sz w:val="20"/>
        </w:rPr>
        <w:t>The two brothers are Viśvarūpa and Viśvambhara. *Ḍākinīs* and *śākhinīs* are the companions of Pārvatī and Maheśa, a particular class of malevolent ghosts (*preta*) born in female form. These lower deities (*apadevatās*) cannot approach the sacred *nimba* tree or places connected with it.</w:t>
      </w:r>
    </w:p>
    <w:p>
      <w:pPr>
        <w:keepNext/>
        <w:spacing w:before="160"/>
        <w:jc w:val="center"/>
      </w:pPr>
      <w:r>
        <w:rPr>
          <w:rFonts w:ascii="Times New Roman" w:hAnsi="Times New Roman"/>
          <w:i/>
          <w:sz w:val="21"/>
        </w:rPr>
        <w:t>Śacī and Miśra show honor —</w:t>
      </w:r>
    </w:p>
    <w:p>
      <w:pPr>
        <w:jc w:val="both"/>
      </w:pPr>
      <w:r>
        <w:rPr>
          <w:b/>
        </w:rPr>
        <w:t xml:space="preserve">118 </w:t>
      </w:r>
      <w:r>
        <w:rPr>
          <w:rFonts w:ascii="Times New Roman" w:hAnsi="Times New Roman"/>
        </w:rPr>
        <w:t>On the day the mother and child were bathed, she gave them clothes and ornaments and honoured Miśra together with his son. Then, honoured in turn by Śacī and Miśra, Sītā Ṭhākurāṇī returned home glad at heart.</w:t>
      </w:r>
    </w:p>
    <w:p>
      <w:pPr>
        <w:jc w:val="both"/>
      </w:pPr>
      <w:r>
        <w:rPr>
          <w:b/>
          <w:i/>
          <w:sz w:val="20"/>
        </w:rPr>
        <w:t xml:space="preserve">Amṛta-pravāha-bhāṣya. </w:t>
      </w:r>
      <w:r>
        <w:rPr>
          <w:rFonts w:ascii="Times New Roman" w:hAnsi="Times New Roman"/>
          <w:sz w:val="20"/>
        </w:rPr>
        <w:t>“*Putra-mātā-snāna-dine*”: that is, on the fifth day, the *pāṅcaṭa*, and on the ninth, the day of the *nattā*.</w:t>
      </w:r>
    </w:p>
    <w:p>
      <w:pPr>
        <w:jc w:val="both"/>
      </w:pPr>
      <w:r>
        <w:rPr>
          <w:b/>
          <w:i/>
          <w:sz w:val="20"/>
        </w:rPr>
        <w:t xml:space="preserve">Anubhāṣya. </w:t>
      </w:r>
      <w:r>
        <w:rPr>
          <w:rFonts w:ascii="Times New Roman" w:hAnsi="Times New Roman"/>
          <w:sz w:val="20"/>
        </w:rPr>
        <w:t>“On the day of the mother's bath”: that is, on the day of the *niṣkrāmaṇa*, the child's first going out of the house. In Bengal in former times the *brāhmaṇas* and other *varṇas* observed the impurity of childbirth (*jananāśauca*) for four months, followed by the rite of seeing the sun (*sūrya-darśana*). Later, instead of four months, twenty-one days of birth impurity were prescribed for the twice-born *varṇas*, the *brāhmaṇas* and others, while among the *śūdras* and others a month is still observed. Among the Kartābhajās and in the Satīmā group the birth impurity ends at once, with a *harinuṭ* (a scattering of sweets in Hari's name).</w:t>
      </w:r>
    </w:p>
    <w:p>
      <w:pPr>
        <w:jc w:val="both"/>
      </w:pPr>
      <w:r>
        <w:rPr>
          <w:rFonts w:ascii="Times New Roman" w:hAnsi="Times New Roman"/>
          <w:sz w:val="20"/>
        </w:rPr>
        <w:t>This custom at parting is still seen in Bengali social life. When relatives or in-laws visit someone's home, the householder honors them at their departure with cloth and other gifts. Having received such honor from Jagannātha Miśra and Śacīdevī, Sītā Ṭhākurāṇī returned to Śāntipura.</w:t>
      </w:r>
    </w:p>
    <w:p>
      <w:pPr>
        <w:keepNext/>
        <w:spacing w:before="160"/>
        <w:jc w:val="center"/>
      </w:pPr>
      <w:r>
        <w:rPr>
          <w:rFonts w:ascii="Times New Roman" w:hAnsi="Times New Roman"/>
          <w:i/>
          <w:sz w:val="21"/>
        </w:rPr>
        <w:t>The joy of Śacī and Miśra at having a son —</w:t>
      </w:r>
    </w:p>
    <w:p>
      <w:pPr>
        <w:jc w:val="both"/>
      </w:pPr>
      <w:r>
        <w:rPr>
          <w:b/>
        </w:rPr>
        <w:t xml:space="preserve">119 </w:t>
      </w:r>
      <w:r>
        <w:rPr>
          <w:rFonts w:ascii="Times New Roman" w:hAnsi="Times New Roman"/>
        </w:rPr>
        <w:t>So Śacī and Jagannātha had gained a son who was the Lord of Lakṣmī, and all their desires were fulfilled. Their house was filled with wealth and grain; everyone honoured their child, and day by day their joy grew.</w:t>
      </w:r>
    </w:p>
    <w:p>
      <w:pPr>
        <w:jc w:val="both"/>
      </w:pPr>
      <w:r>
        <w:rPr>
          <w:b/>
          <w:i/>
          <w:sz w:val="20"/>
        </w:rPr>
        <w:t xml:space="preserve">Anubhāṣya. </w:t>
      </w:r>
      <w:r>
        <w:rPr>
          <w:rFonts w:ascii="Times New Roman" w:hAnsi="Times New Roman"/>
          <w:sz w:val="20"/>
        </w:rPr>
        <w:t>*Lokamānya-kalevara*, “a body honored by the world”: gods, humans and all others, drawn by the sight of Śrī Mahāprabhu's beauty, majesty and loveliness, showed honor to His body; seeing this, His father and mother rejoiced.</w:t>
      </w:r>
    </w:p>
    <w:p>
      <w:pPr>
        <w:keepNext/>
        <w:spacing w:before="160"/>
        <w:jc w:val="center"/>
      </w:pPr>
      <w:r>
        <w:rPr>
          <w:rFonts w:ascii="Times New Roman" w:hAnsi="Times New Roman"/>
          <w:i/>
          <w:sz w:val="21"/>
        </w:rPr>
        <w:t>Miśra, a peaceful, self-controlled and generous Vaiṣṇava —</w:t>
      </w:r>
    </w:p>
    <w:p>
      <w:pPr>
        <w:jc w:val="both"/>
      </w:pPr>
      <w:r>
        <w:rPr>
          <w:b/>
        </w:rPr>
        <w:t xml:space="preserve">120 </w:t>
      </w:r>
      <w:r>
        <w:rPr>
          <w:rFonts w:ascii="Times New Roman" w:hAnsi="Times New Roman"/>
        </w:rPr>
        <w:t>Miśra was a Vaiṣṇava — peaceful, free from lust, pure and self-controlled — with no thought of enjoying wealth. Whatever wealth came to him through his son’s power, he gave to the brāhmaṇas for the pleasure of Viṣṇu.</w:t>
      </w:r>
    </w:p>
    <w:p>
      <w:pPr>
        <w:jc w:val="both"/>
      </w:pPr>
      <w:r>
        <w:rPr>
          <w:b/>
          <w:i/>
          <w:sz w:val="20"/>
        </w:rPr>
        <w:t xml:space="preserve">Anubhāṣya. </w:t>
      </w:r>
      <w:r>
        <w:rPr>
          <w:rFonts w:ascii="Times New Roman" w:hAnsi="Times New Roman"/>
          <w:sz w:val="20"/>
        </w:rPr>
        <w:t>Mundane, worldly people, for the sake of wife, sons and the like, take pride in enjoying wealth and bustle after it. The pure devotee Jagannātha Miśra was not like that. He offered everything he had to Bhagavān and gave the remnants to worthy recipients, *brāhmaṇas* and others. He accepted nothing for the sake of his own enjoyment.</w:t>
      </w:r>
    </w:p>
    <w:p>
      <w:pPr>
        <w:keepNext/>
        <w:spacing w:before="160"/>
        <w:jc w:val="center"/>
      </w:pPr>
      <w:r>
        <w:rPr>
          <w:rFonts w:ascii="Times New Roman" w:hAnsi="Times New Roman"/>
          <w:i/>
          <w:sz w:val="21"/>
        </w:rPr>
        <w:t>Cakravartī casts the Lord's horoscope —</w:t>
      </w:r>
    </w:p>
    <w:p>
      <w:pPr>
        <w:jc w:val="both"/>
      </w:pPr>
      <w:r>
        <w:rPr>
          <w:b/>
        </w:rPr>
        <w:t xml:space="preserve">121 </w:t>
      </w:r>
      <w:r>
        <w:rPr>
          <w:rFonts w:ascii="Times New Roman" w:hAnsi="Times New Roman"/>
        </w:rPr>
        <w:t>Nīlāmbara Cakravartī cast the horoscope with joy in his heart and told Miśra in secret, “I see many marks of a great person (*mahāpuruṣa*), both in the horoscope and on His body. This child will deliver the world.”</w:t>
      </w:r>
    </w:p>
    <w:p>
      <w:pPr>
        <w:jc w:val="both"/>
      </w:pPr>
      <w:r>
        <w:rPr>
          <w:b/>
          <w:i/>
          <w:sz w:val="20"/>
        </w:rPr>
        <w:t xml:space="preserve">Amṛta-pravāha-bhāṣya. </w:t>
      </w:r>
      <w:r>
        <w:rPr>
          <w:rFonts w:ascii="Times New Roman" w:hAnsi="Times New Roman"/>
          <w:sz w:val="20"/>
        </w:rPr>
        <w:t>“*Lagne aṅge bhinna bhinna*” (“separately, in the *lagna* and on the body”): according to *sāmudrika*, the science of bodily marks — in the *lagna*, that is, in the birth chart (*jātaka-kuṇḍalī*), and on the *aṅga*, that is, on the body.</w:t>
      </w:r>
    </w:p>
    <w:p>
      <w:pPr>
        <w:jc w:val="both"/>
      </w:pPr>
      <w:r>
        <w:rPr>
          <w:rFonts w:ascii="Times New Roman" w:hAnsi="Times New Roman"/>
          <w:sz w:val="20"/>
        </w:rPr>
        <w:t>*Thus ends the thirteenth chapter of the “Amṛta-pravāha-bhāṣya.”*</w:t>
      </w:r>
    </w:p>
    <w:p>
      <w:pPr>
        <w:jc w:val="both"/>
      </w:pPr>
      <w:r>
        <w:rPr>
          <w:b/>
          <w:i/>
          <w:sz w:val="20"/>
        </w:rPr>
        <w:t xml:space="preserve">Anubhāṣya. </w:t>
      </w:r>
      <w:r>
        <w:rPr>
          <w:rFonts w:ascii="Times New Roman" w:hAnsi="Times New Roman"/>
          <w:sz w:val="20"/>
        </w:rPr>
        <w:t>*Gupte*: in private.</w:t>
      </w:r>
    </w:p>
    <w:p>
      <w:pPr>
        <w:keepNext/>
        <w:spacing w:before="160"/>
        <w:jc w:val="center"/>
      </w:pPr>
      <w:r>
        <w:rPr>
          <w:rFonts w:ascii="Times New Roman" w:hAnsi="Times New Roman"/>
          <w:i/>
          <w:sz w:val="21"/>
        </w:rPr>
        <w:t>The glory of hearing of the Lord's birth —</w:t>
      </w:r>
    </w:p>
    <w:p>
      <w:pPr>
        <w:jc w:val="both"/>
      </w:pPr>
      <w:r>
        <w:rPr>
          <w:b/>
        </w:rPr>
        <w:t xml:space="preserve">122 </w:t>
      </w:r>
      <w:r>
        <w:rPr>
          <w:rFonts w:ascii="Times New Roman" w:hAnsi="Times New Roman"/>
        </w:rPr>
        <w:t>Thus the Lord in His mercy descended in Śacī’s house. Whoever hears of this receives the kindness of merciful Gaura Prabhu and attains His feet.</w:t>
      </w:r>
    </w:p>
    <w:p>
      <w:pPr>
        <w:keepNext/>
        <w:spacing w:before="160"/>
        <w:jc w:val="center"/>
      </w:pPr>
      <w:r>
        <w:rPr>
          <w:rFonts w:ascii="Times New Roman" w:hAnsi="Times New Roman"/>
          <w:i/>
          <w:sz w:val="21"/>
        </w:rPr>
        <w:t>The misfortune of worldly people hostile to Gaura —</w:t>
      </w:r>
    </w:p>
    <w:p>
      <w:pPr>
        <w:jc w:val="both"/>
      </w:pPr>
      <w:r>
        <w:rPr>
          <w:b/>
        </w:rPr>
        <w:t xml:space="preserve">123 </w:t>
      </w:r>
      <w:r>
        <w:rPr>
          <w:rFonts w:ascii="Times New Roman" w:hAnsi="Times New Roman"/>
        </w:rPr>
        <w:t>One who has gained a human birth yet will not hear of Gaura’s qualities has wasted that birth. He has found the river of nectar, yet drinks water from a poisoned pit. Why did he not die as soon as he was born?</w:t>
      </w:r>
    </w:p>
    <w:p>
      <w:pPr>
        <w:jc w:val="both"/>
      </w:pPr>
      <w:r>
        <w:rPr>
          <w:b/>
          <w:i/>
          <w:sz w:val="20"/>
        </w:rPr>
        <w:t xml:space="preserve">Anubhāṣya. </w:t>
      </w:r>
      <w:r>
        <w:rPr>
          <w:rFonts w:ascii="Times New Roman" w:hAnsi="Times New Roman"/>
          <w:sz w:val="20"/>
        </w:rPr>
        <w:t>*Amṛta-dhunī*: a river of nectar. Whoever refuses to drink the water of the nectarean stream of devotion to Kṛṣṇa and drinks the water of the poisonous well of sense objects (harmful to the soul) is utterly dead, and should not go on living.</w:t>
      </w:r>
    </w:p>
    <w:p>
      <w:pPr>
        <w:jc w:val="both"/>
      </w:pPr>
      <w:r>
        <w:rPr>
          <w:rFonts w:ascii="Times New Roman" w:hAnsi="Times New Roman"/>
          <w:sz w:val="20"/>
        </w:rPr>
        <w:t>In Śrīmat Prabodhānanda Sarasvatīpāda's *Caitanya-candrāmṛta*: “This world is without consciousness (*acaitanya*) if it does not worship Caitanya, the Lord whom the best of the immortals worship: death surrounds it on every side.” “This world is without consciousness if it does not know Caitanya, the Lord: such people, though they know all the scriptures, wander astray.” “Now that the moon of Caitanya has risen and the ocean of the nectarean *rasa* of great *prema* has spread wide, whoever remains poor is poor indeed.” “Now that Gauracandra has descended, the ocean of *prema* has spread wide and its heaps of jewels shine brightly, whoever remains poor is poor indeed.”</w:t>
      </w:r>
    </w:p>
    <w:p>
      <w:pPr>
        <w:jc w:val="both"/>
      </w:pPr>
      <w:r>
        <w:rPr>
          <w:rFonts w:ascii="Times New Roman" w:hAnsi="Times New Roman"/>
          <w:sz w:val="20"/>
        </w:rPr>
        <w:t>The *Śrīmad-Bhāgavatam* (2.3.19, 20, 23) says: “A man into whose ears the name of Gadāgraja has never entered is an animal, praised by dogs, dung-eating hogs, camels and asses.” “O Sūta, the ears of a man who does not hear of the exploits of Urukrama are mere holes; and the wicked tongue that does not sing the songs of Urugāya is like the tongue of a frog.” “A mortal who has never taken on himself the dust of the feet of a *bhāgavata* is a corpse though alive; and a man who has never known the fragrance of the *tulasī* from Śrī Viṣṇu's feet is a breathing corpse.” (*Śrīmad-Bhāgavatam* 10.1.4): “The recounting of Uttamaśloka's qualities is sung by those free of thirst; it is the medicine for the disease of worldly existence and a delight to the ear and the mind. Who, except a killer of animals, would turn away from it?” (*Śrīmad-Bhāgavatam* 3.23.56): “… whoever does not live for the service of Him whose feet are holy places is dead though alive.”</w:t>
      </w:r>
    </w:p>
    <w:p>
      <w:pPr>
        <w:spacing w:before="160"/>
        <w:jc w:val="both"/>
      </w:pPr>
      <w:r>
        <w:rPr>
          <w:b/>
        </w:rPr>
        <w:t xml:space="preserve">124 </w:t>
      </w:r>
      <w:r>
        <w:rPr>
          <w:rFonts w:ascii="Times New Roman" w:hAnsi="Times New Roman"/>
        </w:rPr>
        <w:t xml:space="preserve">Honouring upon my head, as my own treasure, the holy feet of Śrī Caitanya and Nityānanda, Ācārya Advaitacandra, Svarūpa, Rūpa and Raghunātha dāsa, I, Kṛṣṇadāsa, have sung the pastime of His birth. </w:t>
      </w:r>
    </w:p>
    <w:p>
      <w:pPr>
        <w:jc w:val="both"/>
      </w:pPr>
      <w:r>
        <w:rPr>
          <w:b/>
          <w:i/>
          <w:sz w:val="20"/>
        </w:rPr>
        <w:t xml:space="preserve">Anubhāṣya. </w:t>
      </w:r>
      <w:r>
        <w:rPr>
          <w:rFonts w:ascii="Times New Roman" w:hAnsi="Times New Roman"/>
          <w:sz w:val="20"/>
        </w:rPr>
        <w:t>The lotus feet of Śrī Mahāprabhu, Nityānanda, Advaita, Dāmodara Svarūpa, Rūpa and Raghunātha dāsa are the very own wealth of Śrī Kṛṣṇadāsa Kavirāja Gosvāmī and of the pure, or intimate, devotees who follow him. The wealth of worldly people is a price set by *māyā*; in truth it deserves the name “debt.” The *jīva* who has turned away from Kṛṣṇa does not know that the highest goal is wealth, and takes lust (*kāma*), a debt in the form of material enjoyment, to be “wealth.” Worldly *jīvas* bustle after the things they take for wealth, but in these the servants of Hari see only a growth of debt, not a growth of wealth. On the other hand, when Bhagavān makes someone rich by giving him the wealth of His mercy, He takes away his material riches. “Upon whom I bestow My mercy, I gradually take away his wealth”</w:t>
      </w:r>
      <w:r>
        <w:rPr>
          <w:rFonts w:ascii="Times New Roman" w:hAnsi="Times New Roman"/>
          <w:sz w:val="20"/>
          <w:vertAlign w:val="superscript"/>
        </w:rPr>
        <w:t>5</w:t>
      </w:r>
      <w:r>
        <w:rPr>
          <w:rFonts w:ascii="Times New Roman" w:hAnsi="Times New Roman"/>
          <w:sz w:val="20"/>
        </w:rPr>
        <w:t>. Ṭhākura Narottama says: “My wealth is Nityānanda”; “The holy feet of Rādhā and Kṛṣṇa are the wealth of my life”; “Glory to You, O purifier of the fallen! Give me this wealth; nothing but You appeals to me”; “The feet of Śrī Rūpa-mañjarī are my treasure, my worship and adoration, the wealth of my life”; “Carelessly I lost the jewel-wealth of *prema*. Striving for what is no wealth, I gave up true wealth” — and so on.</w:t>
      </w:r>
    </w:p>
    <w:p>
      <w:pPr>
        <w:jc w:val="both"/>
      </w:pPr>
      <w:r>
        <w:rPr>
          <w:rFonts w:ascii="Times New Roman" w:hAnsi="Times New Roman"/>
          <w:sz w:val="20"/>
        </w:rPr>
        <w:t>The *smārtas*, guided by the notion of kinship by seed, impute *śūdra*-hood — the lack of *brāhmaṇa* status — to the lotus feet of Śrī Raghunātha dāsa; in their wealth of devotion this is only a debt. But to realize transcendental *brāhmaṇa*-hood in his lotus feet is the devotee's very own wealth.</w:t>
      </w:r>
    </w:p>
    <w:p>
      <w:pPr>
        <w:jc w:val="both"/>
      </w:pPr>
      <w:r>
        <w:rPr>
          <w:rFonts w:ascii="Times New Roman" w:hAnsi="Times New Roman"/>
          <w:sz w:val="20"/>
        </w:rPr>
        <w:t>*Thus ends the thirteenth chapter of the “Anubhāṣya.”*</w:t>
      </w:r>
    </w:p>
    <w:p>
      <w:pPr>
        <w:pStyle w:val="Heading2"/>
      </w:pPr>
      <w:r>
        <w:t>Notes</w:t>
      </w:r>
    </w:p>
    <w:p>
      <w:r>
        <w:rPr>
          <w:sz w:val="19"/>
        </w:rPr>
        <w:t xml:space="preserve">1.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2. </w:t>
      </w:r>
      <w:r>
        <w:rPr>
          <w:rFonts w:ascii="Times New Roman" w:hAnsi="Times New Roman"/>
          <w:sz w:val="19"/>
        </w:rPr>
        <w:t>An anna is one sixteenth of the whole, and a *gaṇḍā* one twentieth of an anna; the three shares together make up the whole (16 annas).</w:t>
      </w:r>
    </w:p>
    <w:p>
      <w:r>
        <w:rPr>
          <w:sz w:val="19"/>
        </w:rPr>
        <w:t xml:space="preserve">3. </w:t>
      </w:r>
      <w:r>
        <w:rPr>
          <w:rFonts w:ascii="Times New Roman" w:hAnsi="Times New Roman"/>
          <w:sz w:val="19"/>
        </w:rPr>
        <w:t>An incomplete line of the quotation; the translation is tentative.</w:t>
      </w:r>
    </w:p>
    <w:p>
      <w:r>
        <w:rPr>
          <w:sz w:val="19"/>
        </w:rPr>
        <w:t xml:space="preserve">4. </w:t>
      </w:r>
      <w:r>
        <w:rPr>
          <w:rFonts w:ascii="Times New Roman" w:hAnsi="Times New Roman"/>
          <w:sz w:val="19"/>
        </w:rPr>
        <w:t>The edition gives the table without explanation; the figures have been checked against the scan. The first line apparently gives the elapsed years, months, days, *daṇḍas* and *palas* of the Śaka era.</w:t>
      </w:r>
    </w:p>
    <w:p>
      <w:r>
        <w:rPr>
          <w:sz w:val="19"/>
        </w:rPr>
        <w:t xml:space="preserve">5. </w:t>
      </w:r>
      <w:r>
        <w:rPr>
          <w:rFonts w:ascii="Times New Roman" w:hAnsi="Times New Roman"/>
          <w:sz w:val="19"/>
        </w:rPr>
        <w:t>*Śrīmad-Bhāgavatam* 10.88.8.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14. A Brief Description of the Childhood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fourteenth chapter describes the Lord's childhood pastimes: He crawls on all fours; on the pretext of crying He spreads the holy name; on the pretext of eating earth He gives knowledge to His mother; He gives *prasāda* to a guest brāhmaṇa and delivers him; He climbs onto a thief's shoulders, bewilders him and brings him back to His own home; on the pretext of illness He eats, on the day of Ekādaśī, the offering (*naivedya*) of Hiraṇya and Jagadīśa; His childhood mischief; seeing His mother unconscious, He brings her coconuts; He jokes with the girls on the bank of the Gaṅgā; He accepts the worship of Lakṣmī-devī; sitting in a pit full of discarded pots, He gives His mother knowledge of Brahman and obeys her order; Miśra's pure parental love (*śuddha-vātsalya*). These are the topics of the childhood pastimes.</w:t>
      </w:r>
    </w:p>
    <w:p>
      <w:pPr>
        <w:keepNext/>
        <w:spacing w:before="160"/>
        <w:jc w:val="center"/>
      </w:pPr>
      <w:r>
        <w:rPr>
          <w:rFonts w:ascii="Times New Roman" w:hAnsi="Times New Roman"/>
          <w:i/>
          <w:sz w:val="21"/>
        </w:rPr>
        <w:t>(*Hari-bhakti-vilāsa*, *vilāsa* 20, verse 1)</w:t>
      </w:r>
    </w:p>
    <w:p>
      <w:pPr>
        <w:jc w:val="both"/>
      </w:pPr>
      <w:r>
        <w:rPr>
          <w:b/>
        </w:rPr>
        <w:t xml:space="preserve">1 </w:t>
      </w:r>
      <w:r>
        <w:rPr>
          <w:rFonts w:ascii="Times New Roman" w:hAnsi="Times New Roman"/>
        </w:rPr>
        <w:t>“I worship Śrī Caitanya. Remember Him in any way at all, and the difficult becomes easy; forget Him, and the easy becomes difficult.” (Hari-bhakti-vilāsa, 20.1)</w:t>
      </w:r>
    </w:p>
    <w:p>
      <w:pPr>
        <w:jc w:val="both"/>
      </w:pPr>
      <w:r>
        <w:rPr>
          <w:b/>
          <w:i/>
          <w:sz w:val="20"/>
        </w:rPr>
        <w:t xml:space="preserve">Amṛta-pravāha-bhāṣya. </w:t>
      </w:r>
      <w:r>
        <w:rPr>
          <w:rFonts w:ascii="Times New Roman" w:hAnsi="Times New Roman"/>
          <w:sz w:val="20"/>
        </w:rPr>
        <w:t>He whom one need only remember a little for the difficult to become easy, and whom one need only forget for even the easy to become difficult — that Caitanya I worship.</w:t>
      </w:r>
    </w:p>
    <w:p>
      <w:pPr>
        <w:jc w:val="both"/>
      </w:pPr>
      <w:r>
        <w:rPr>
          <w:b/>
          <w:i/>
          <w:sz w:val="20"/>
        </w:rPr>
        <w:t xml:space="preserve">Anubhāṣya.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kathañcana</w:t>
      </w:r>
      <w:r>
        <w:rPr>
          <w:rFonts w:ascii="Times New Roman" w:hAnsi="Times New Roman"/>
          <w:sz w:val="20"/>
        </w:rPr>
        <w:t xml:space="preserve"> (in whatever way) </w:t>
      </w:r>
      <w:r>
        <w:rPr>
          <w:rFonts w:ascii="Times New Roman" w:hAnsi="Times New Roman"/>
          <w:b/>
          <w:sz w:val="20"/>
        </w:rPr>
        <w:t>smṛte</w:t>
      </w:r>
      <w:r>
        <w:rPr>
          <w:rFonts w:ascii="Times New Roman" w:hAnsi="Times New Roman"/>
          <w:sz w:val="20"/>
        </w:rPr>
        <w:t xml:space="preserve"> (when He has come to mind) </w:t>
      </w:r>
      <w:r>
        <w:rPr>
          <w:rFonts w:ascii="Times New Roman" w:hAnsi="Times New Roman"/>
          <w:b/>
          <w:sz w:val="20"/>
        </w:rPr>
        <w:t>duṣkaraṁ</w:t>
      </w:r>
      <w:r>
        <w:rPr>
          <w:rFonts w:ascii="Times New Roman" w:hAnsi="Times New Roman"/>
          <w:sz w:val="20"/>
        </w:rPr>
        <w:t xml:space="preserve"> (a difficult task) </w:t>
      </w:r>
      <w:r>
        <w:rPr>
          <w:rFonts w:ascii="Times New Roman" w:hAnsi="Times New Roman"/>
          <w:b/>
          <w:sz w:val="20"/>
        </w:rPr>
        <w:t>sukaraṁ</w:t>
      </w:r>
      <w:r>
        <w:rPr>
          <w:rFonts w:ascii="Times New Roman" w:hAnsi="Times New Roman"/>
          <w:sz w:val="20"/>
        </w:rPr>
        <w:t xml:space="preserve"> (an easily performed practice) </w:t>
      </w:r>
      <w:r>
        <w:rPr>
          <w:rFonts w:ascii="Times New Roman" w:hAnsi="Times New Roman"/>
          <w:b/>
          <w:sz w:val="20"/>
        </w:rPr>
        <w:t>bhavet</w:t>
      </w:r>
      <w:r>
        <w:rPr>
          <w:rFonts w:ascii="Times New Roman" w:hAnsi="Times New Roman"/>
          <w:sz w:val="20"/>
        </w:rPr>
        <w:t xml:space="preserve">, </w:t>
      </w:r>
      <w:r>
        <w:rPr>
          <w:rFonts w:ascii="Times New Roman" w:hAnsi="Times New Roman"/>
          <w:b/>
          <w:sz w:val="20"/>
        </w:rPr>
        <w:t>yasmin</w:t>
      </w:r>
      <w:r>
        <w:rPr>
          <w:rFonts w:ascii="Times New Roman" w:hAnsi="Times New Roman"/>
          <w:sz w:val="20"/>
        </w:rPr>
        <w:t xml:space="preserve"> (in whom — in Gaura-Kṛṣṇa) </w:t>
      </w:r>
      <w:r>
        <w:rPr>
          <w:rFonts w:ascii="Times New Roman" w:hAnsi="Times New Roman"/>
          <w:b/>
          <w:sz w:val="20"/>
        </w:rPr>
        <w:t>vismṛte</w:t>
      </w:r>
      <w:r>
        <w:rPr>
          <w:rFonts w:ascii="Times New Roman" w:hAnsi="Times New Roman"/>
          <w:sz w:val="20"/>
        </w:rPr>
        <w:t xml:space="preserve"> (when He is forgotten) </w:t>
      </w:r>
      <w:r>
        <w:rPr>
          <w:rFonts w:ascii="Times New Roman" w:hAnsi="Times New Roman"/>
          <w:b/>
          <w:sz w:val="20"/>
        </w:rPr>
        <w:t>viparītaṁ</w:t>
      </w:r>
      <w:r>
        <w:rPr>
          <w:rFonts w:ascii="Times New Roman" w:hAnsi="Times New Roman"/>
          <w:sz w:val="20"/>
        </w:rPr>
        <w:t xml:space="preserve"> (the reverse: an easily performed practice becomes a difficult task)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tam amuṁ śrī-caitanyam bhaje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Thus I have given an outline of the Lord’s birth, telling how the son of Yaśodā became the son of Śacī.</w:t>
      </w:r>
    </w:p>
    <w:p>
      <w:pPr>
        <w:spacing w:before="160"/>
        <w:jc w:val="both"/>
      </w:pPr>
      <w:r>
        <w:rPr>
          <w:b/>
        </w:rPr>
        <w:t xml:space="preserve">4 </w:t>
      </w:r>
      <w:r>
        <w:rPr>
          <w:rFonts w:ascii="Times New Roman" w:hAnsi="Times New Roman"/>
        </w:rPr>
        <w:t>I have told the pastimes of His birth briefly and in order; now I shall name, one by one, the chief events of His childhood.</w:t>
      </w:r>
    </w:p>
    <w:p>
      <w:pPr>
        <w:keepNext/>
        <w:spacing w:before="160"/>
        <w:jc w:val="center"/>
      </w:pPr>
      <w:r>
        <w:rPr>
          <w:rFonts w:ascii="Times New Roman" w:hAnsi="Times New Roman"/>
          <w:i/>
          <w:sz w:val="21"/>
        </w:rPr>
        <w:t>Gaura's pastimes are transcendental, though they resemble human ones —</w:t>
      </w:r>
    </w:p>
    <w:p>
      <w:pPr>
        <w:jc w:val="both"/>
      </w:pPr>
      <w:r>
        <w:rPr>
          <w:b/>
        </w:rPr>
        <w:t xml:space="preserve">5 </w:t>
      </w:r>
      <w:r>
        <w:rPr>
          <w:rFonts w:ascii="Times New Roman" w:hAnsi="Times New Roman"/>
        </w:rPr>
        <w:t>I worship the enchanting childhood pastimes of Kṛṣṇa, who came as Caitanya. Though they seem like the doings of an ordinary human child, within they are interwoven with the acts of the Lord Himself.</w:t>
      </w:r>
    </w:p>
    <w:p>
      <w:pPr>
        <w:jc w:val="both"/>
      </w:pPr>
      <w:r>
        <w:rPr>
          <w:b/>
          <w:i/>
          <w:sz w:val="20"/>
        </w:rPr>
        <w:t xml:space="preserve">Amṛta-pravāha-bhāṣya. </w:t>
      </w:r>
      <w:r>
        <w:rPr>
          <w:rFonts w:ascii="Times New Roman" w:hAnsi="Times New Roman"/>
          <w:sz w:val="20"/>
        </w:rPr>
        <w:t>I bow down to the charming childhood pastimes of Caitanya-Kṛṣṇa. Although these childhood pastimes resemble ordinary, worldly play, the deeds of the Lord are mixed into them.</w:t>
      </w:r>
    </w:p>
    <w:p>
      <w:pPr>
        <w:jc w:val="both"/>
      </w:pPr>
      <w:r>
        <w:rPr>
          <w:b/>
          <w:i/>
          <w:sz w:val="20"/>
        </w:rPr>
        <w:t xml:space="preserve">Anubhāṣya. </w:t>
      </w:r>
      <w:r>
        <w:rPr>
          <w:rFonts w:ascii="Times New Roman" w:hAnsi="Times New Roman"/>
          <w:b/>
          <w:sz w:val="20"/>
        </w:rPr>
        <w:t>caitanya-devasya</w:t>
      </w:r>
      <w:r>
        <w:rPr>
          <w:rFonts w:ascii="Times New Roman" w:hAnsi="Times New Roman"/>
          <w:sz w:val="20"/>
        </w:rPr>
        <w:t xml:space="preserve"> (of Gaura-Kṛṣṇa) </w:t>
      </w:r>
      <w:r>
        <w:rPr>
          <w:rFonts w:ascii="Times New Roman" w:hAnsi="Times New Roman"/>
          <w:b/>
          <w:sz w:val="20"/>
        </w:rPr>
        <w:t>laukikīm</w:t>
      </w:r>
      <w:r>
        <w:rPr>
          <w:rFonts w:ascii="Times New Roman" w:hAnsi="Times New Roman"/>
          <w:sz w:val="20"/>
        </w:rPr>
        <w:t xml:space="preserve"> (resembling the doings of people in this world)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īśa-ceṣṭayā</w:t>
      </w:r>
      <w:r>
        <w:rPr>
          <w:rFonts w:ascii="Times New Roman" w:hAnsi="Times New Roman"/>
          <w:sz w:val="20"/>
        </w:rPr>
        <w:t xml:space="preserve"> (by superhuman endeavor) </w:t>
      </w:r>
      <w:r>
        <w:rPr>
          <w:rFonts w:ascii="Times New Roman" w:hAnsi="Times New Roman"/>
          <w:b/>
          <w:sz w:val="20"/>
        </w:rPr>
        <w:t>valitāntarām</w:t>
      </w:r>
      <w:r>
        <w:rPr>
          <w:rFonts w:ascii="Times New Roman" w:hAnsi="Times New Roman"/>
          <w:sz w:val="20"/>
        </w:rPr>
        <w:t xml:space="preserve"> (those whose inner core is *valita*, endowed [with it]), </w:t>
      </w:r>
      <w:r>
        <w:rPr>
          <w:rFonts w:ascii="Times New Roman" w:hAnsi="Times New Roman"/>
          <w:b/>
          <w:sz w:val="20"/>
        </w:rPr>
        <w:t>mano-harām</w:t>
      </w:r>
      <w:r>
        <w:rPr>
          <w:rFonts w:ascii="Times New Roman" w:hAnsi="Times New Roman"/>
          <w:sz w:val="20"/>
        </w:rPr>
        <w:t xml:space="preserve"> (attracting the heart) </w:t>
      </w:r>
      <w:r>
        <w:rPr>
          <w:rFonts w:ascii="Times New Roman" w:hAnsi="Times New Roman"/>
          <w:b/>
          <w:sz w:val="20"/>
        </w:rPr>
        <w:t>bālya-līlām</w:t>
      </w:r>
      <w:r>
        <w:rPr>
          <w:rFonts w:ascii="Times New Roman" w:hAnsi="Times New Roman"/>
          <w:sz w:val="20"/>
        </w:rPr>
        <w:t xml:space="preserve"> (childhood play) </w:t>
      </w:r>
      <w:r>
        <w:rPr>
          <w:rFonts w:ascii="Times New Roman" w:hAnsi="Times New Roman"/>
          <w:b/>
          <w:sz w:val="20"/>
        </w:rPr>
        <w:t>ahaṁ vande</w:t>
      </w:r>
      <w:r>
        <w:rPr>
          <w:rFonts w:ascii="Times New Roman" w:hAnsi="Times New Roman"/>
          <w:sz w:val="20"/>
        </w:rPr>
        <w:t>.</w:t>
      </w:r>
    </w:p>
    <w:p>
      <w:pPr>
        <w:keepNext/>
        <w:spacing w:before="160"/>
        <w:jc w:val="center"/>
      </w:pPr>
      <w:r>
        <w:rPr>
          <w:rFonts w:ascii="Times New Roman" w:hAnsi="Times New Roman"/>
          <w:i/>
          <w:sz w:val="21"/>
        </w:rPr>
        <w:t>He shows the marks of the conch, disc, flag, thunderbolt and fish on His soles —</w:t>
      </w:r>
    </w:p>
    <w:p>
      <w:pPr>
        <w:jc w:val="both"/>
      </w:pPr>
      <w:r>
        <w:rPr>
          <w:b/>
        </w:rPr>
        <w:t xml:space="preserve">6 </w:t>
      </w:r>
      <w:r>
        <w:rPr>
          <w:rFonts w:ascii="Times New Roman" w:hAnsi="Times New Roman"/>
        </w:rPr>
        <w:t>At the very start of His childhood pastimes, as Śrī Caitanya lay on His back, He showed His father and mother the divine marks on His feet.</w:t>
      </w:r>
    </w:p>
    <w:p>
      <w:pPr>
        <w:jc w:val="both"/>
      </w:pPr>
      <w:r>
        <w:rPr>
          <w:b/>
          <w:i/>
          <w:sz w:val="20"/>
        </w:rPr>
        <w:t xml:space="preserve">Anubhāṣya. </w:t>
      </w:r>
      <w:r>
        <w:rPr>
          <w:rFonts w:ascii="Times New Roman" w:hAnsi="Times New Roman"/>
          <w:sz w:val="20"/>
        </w:rPr>
        <w:t>*Uttāna*: lying face upward, on the back. There is a variant reading, *utthāna*. In that sense: trying to stand on His feet, He cannot keep His balance for lack of practice, as is natural for an infant, and lies down.</w:t>
      </w:r>
    </w:p>
    <w:p>
      <w:pPr>
        <w:spacing w:before="160"/>
        <w:jc w:val="both"/>
      </w:pPr>
      <w:r>
        <w:rPr>
          <w:b/>
        </w:rPr>
        <w:t xml:space="preserve">7 </w:t>
      </w:r>
      <w:r>
        <w:rPr>
          <w:rFonts w:ascii="Times New Roman" w:hAnsi="Times New Roman"/>
        </w:rPr>
        <w:t>In the house the two of them saw the prints of tiny feet, and in them a flag, a thunderbolt, a conch, a disc and a fish.</w:t>
      </w:r>
    </w:p>
    <w:p>
      <w:pPr>
        <w:spacing w:before="160"/>
        <w:jc w:val="both"/>
      </w:pPr>
      <w:r>
        <w:rPr>
          <w:b/>
        </w:rPr>
        <w:t xml:space="preserve">8 </w:t>
      </w:r>
      <w:r>
        <w:rPr>
          <w:rFonts w:ascii="Times New Roman" w:hAnsi="Times New Roman"/>
        </w:rPr>
        <w:t>At the sight both were filled with wonder, unable to tell whose footprints these could be.</w:t>
      </w:r>
    </w:p>
    <w:p>
      <w:pPr>
        <w:keepNext/>
        <w:spacing w:before="160"/>
        <w:jc w:val="center"/>
      </w:pPr>
      <w:r>
        <w:rPr>
          <w:rFonts w:ascii="Times New Roman" w:hAnsi="Times New Roman"/>
          <w:i/>
          <w:sz w:val="21"/>
        </w:rPr>
        <w:t>Miśra's words —</w:t>
      </w:r>
    </w:p>
    <w:p>
      <w:pPr>
        <w:jc w:val="both"/>
      </w:pPr>
      <w:r>
        <w:rPr>
          <w:b/>
        </w:rPr>
        <w:t xml:space="preserve">9 </w:t>
      </w:r>
      <w:r>
        <w:rPr>
          <w:rFonts w:ascii="Times New Roman" w:hAnsi="Times New Roman"/>
        </w:rPr>
        <w:t>Miśra said, “The child Gopāla is present in our *śālagrāma-śilā*. I think He takes on a form and plays about the house for His own delight.”</w:t>
      </w:r>
    </w:p>
    <w:p>
      <w:pPr>
        <w:spacing w:before="160"/>
        <w:jc w:val="both"/>
      </w:pPr>
      <w:r>
        <w:rPr>
          <w:b/>
        </w:rPr>
        <w:t xml:space="preserve">10 </w:t>
      </w:r>
      <w:r>
        <w:rPr>
          <w:rFonts w:ascii="Times New Roman" w:hAnsi="Times New Roman"/>
        </w:rPr>
        <w:t>At that moment Nimāi woke and began to cry. Śacī took Him on her lap and nursed Him.</w:t>
      </w:r>
    </w:p>
    <w:p>
      <w:pPr>
        <w:keepNext/>
        <w:spacing w:before="160"/>
        <w:jc w:val="center"/>
      </w:pPr>
      <w:r>
        <w:rPr>
          <w:rFonts w:ascii="Times New Roman" w:hAnsi="Times New Roman"/>
          <w:i/>
          <w:sz w:val="21"/>
        </w:rPr>
        <w:t>Both Śacī and Miśra see the marks on Nimāi's feet —</w:t>
      </w:r>
    </w:p>
    <w:p>
      <w:pPr>
        <w:jc w:val="both"/>
      </w:pPr>
      <w:r>
        <w:rPr>
          <w:b/>
        </w:rPr>
        <w:t xml:space="preserve">11 </w:t>
      </w:r>
      <w:r>
        <w:rPr>
          <w:rFonts w:ascii="Times New Roman" w:hAnsi="Times New Roman"/>
        </w:rPr>
        <w:t>As she nursed Him, she looked at her son’s feet, and when she saw those same marks on them, she called Miśra.</w:t>
      </w:r>
    </w:p>
    <w:p>
      <w:pPr>
        <w:spacing w:before="160"/>
        <w:jc w:val="both"/>
      </w:pPr>
      <w:r>
        <w:rPr>
          <w:b/>
        </w:rPr>
        <w:t xml:space="preserve">12 </w:t>
      </w:r>
      <w:r>
        <w:rPr>
          <w:rFonts w:ascii="Times New Roman" w:hAnsi="Times New Roman"/>
        </w:rPr>
        <w:t>The sight filled Miśra’s heart with joy, and he quietly sent for Nīlāmbara Cakravartī.</w:t>
      </w:r>
    </w:p>
    <w:p>
      <w:pPr>
        <w:keepNext/>
        <w:spacing w:before="160"/>
        <w:jc w:val="center"/>
      </w:pPr>
      <w:r>
        <w:rPr>
          <w:rFonts w:ascii="Times New Roman" w:hAnsi="Times New Roman"/>
          <w:i/>
          <w:sz w:val="21"/>
        </w:rPr>
        <w:t>Nīlāmbara Cakravartī's words —</w:t>
      </w:r>
    </w:p>
    <w:p>
      <w:pPr>
        <w:jc w:val="both"/>
      </w:pPr>
      <w:r>
        <w:rPr>
          <w:b/>
        </w:rPr>
        <w:t xml:space="preserve">13 </w:t>
      </w:r>
      <w:r>
        <w:rPr>
          <w:rFonts w:ascii="Times New Roman" w:hAnsi="Times New Roman"/>
        </w:rPr>
        <w:t>Seeing the marks, Cakravartī smiled and said, “When I cast His birth chart, I foresaw this and wrote it down.</w:t>
      </w:r>
    </w:p>
    <w:p>
      <w:pPr>
        <w:spacing w:before="160"/>
        <w:jc w:val="both"/>
      </w:pPr>
      <w:r>
        <w:rPr>
          <w:b/>
        </w:rPr>
        <w:t xml:space="preserve">14 </w:t>
      </w:r>
      <w:r>
        <w:rPr>
          <w:rFonts w:ascii="Times New Roman" w:hAnsi="Times New Roman"/>
        </w:rPr>
        <w:t>Thirty-two marks adorn a great personality, and I see every one of them on this child’s body.</w:t>
      </w:r>
    </w:p>
    <w:p>
      <w:pPr>
        <w:keepNext/>
        <w:spacing w:before="160"/>
        <w:jc w:val="center"/>
      </w:pPr>
      <w:r>
        <w:rPr>
          <w:rFonts w:ascii="Times New Roman" w:hAnsi="Times New Roman"/>
          <w:i/>
          <w:sz w:val="21"/>
        </w:rPr>
        <w:t>The thirty-two marks of a *mahāpuruṣa*. So in the *Sāmudrika*, third verse —</w:t>
      </w:r>
    </w:p>
    <w:p>
      <w:pPr>
        <w:jc w:val="both"/>
      </w:pPr>
      <w:r>
        <w:rPr>
          <w:b/>
        </w:rPr>
        <w:t xml:space="preserve">15 </w:t>
      </w:r>
      <w:r>
        <w:rPr>
          <w:rFonts w:ascii="Times New Roman" w:hAnsi="Times New Roman"/>
        </w:rPr>
        <w:t>“A great personality bears thirty-two marks: five parts of his body are long, five fine, seven reddish and six raised; three are short, three broad and three deep.” (Sāmudrika, 3)</w:t>
      </w:r>
    </w:p>
    <w:p>
      <w:pPr>
        <w:jc w:val="both"/>
      </w:pPr>
      <w:r>
        <w:rPr>
          <w:b/>
          <w:i/>
          <w:sz w:val="20"/>
        </w:rPr>
        <w:t xml:space="preserve">Amṛta-pravāha-bhāṣya. </w:t>
      </w:r>
      <w:r>
        <w:rPr>
          <w:rFonts w:ascii="Times New Roman" w:hAnsi="Times New Roman"/>
          <w:sz w:val="20"/>
        </w:rPr>
        <w:t>The nose, arms, jaws, eyes and knees — these five are long; the skin, hair, finger joints, teeth and body hair — these five are fine; the eyes, soles, palms, palate, lower lip, upper lip and nails — these seven are red; the chest, shoulders, nails, nose, waist and face — these six are raised; the neck, shanks and generative organ — these three are short; the waist, forehead and chest — these three are broad; the navel, voice and strength of character (*sattva*) — these three are deep. One who has these thirty-two marks is a *mahāpuruṣa*, a great personality.</w:t>
      </w:r>
    </w:p>
    <w:p>
      <w:pPr>
        <w:jc w:val="both"/>
      </w:pPr>
      <w:r>
        <w:rPr>
          <w:b/>
          <w:i/>
          <w:sz w:val="20"/>
        </w:rPr>
        <w:t xml:space="preserve">Anubhāṣya. </w:t>
      </w:r>
      <w:r>
        <w:rPr>
          <w:rFonts w:ascii="Times New Roman" w:hAnsi="Times New Roman"/>
          <w:b/>
          <w:sz w:val="20"/>
        </w:rPr>
        <w:t>pañca-dīrghaḥ</w:t>
      </w:r>
      <w:r>
        <w:rPr>
          <w:rFonts w:ascii="Times New Roman" w:hAnsi="Times New Roman"/>
          <w:sz w:val="20"/>
        </w:rPr>
        <w:t xml:space="preserve"> (one whose five — nose, arms, jaws, eyes and knees — are long), </w:t>
      </w:r>
      <w:r>
        <w:rPr>
          <w:rFonts w:ascii="Times New Roman" w:hAnsi="Times New Roman"/>
          <w:b/>
          <w:sz w:val="20"/>
        </w:rPr>
        <w:t>pañca-sūkṣmaḥ</w:t>
      </w:r>
      <w:r>
        <w:rPr>
          <w:rFonts w:ascii="Times New Roman" w:hAnsi="Times New Roman"/>
          <w:sz w:val="20"/>
        </w:rPr>
        <w:t xml:space="preserve"> (whose five — skin, hair, finger joints, teeth and body hair — are fine), </w:t>
      </w:r>
      <w:r>
        <w:rPr>
          <w:rFonts w:ascii="Times New Roman" w:hAnsi="Times New Roman"/>
          <w:b/>
          <w:sz w:val="20"/>
        </w:rPr>
        <w:t>sapta-raktaḥ</w:t>
      </w:r>
      <w:r>
        <w:rPr>
          <w:rFonts w:ascii="Times New Roman" w:hAnsi="Times New Roman"/>
          <w:sz w:val="20"/>
        </w:rPr>
        <w:t xml:space="preserve"> (whose seven — the corners of the eyes, soles, palms, palate, lower lip, upper lip and nails — are red, red in color), </w:t>
      </w:r>
      <w:r>
        <w:rPr>
          <w:rFonts w:ascii="Times New Roman" w:hAnsi="Times New Roman"/>
          <w:b/>
          <w:sz w:val="20"/>
        </w:rPr>
        <w:t>ṣaḍ-unnataḥ</w:t>
      </w:r>
      <w:r>
        <w:rPr>
          <w:rFonts w:ascii="Times New Roman" w:hAnsi="Times New Roman"/>
          <w:sz w:val="20"/>
        </w:rPr>
        <w:t xml:space="preserve"> (whose six — chest, shoulders, nails, nose, waist and face — are raised, high), </w:t>
      </w:r>
      <w:r>
        <w:rPr>
          <w:rFonts w:ascii="Times New Roman" w:hAnsi="Times New Roman"/>
          <w:b/>
          <w:sz w:val="20"/>
        </w:rPr>
        <w:t>tri-hrasva-pṛthu-gambhīraḥ</w:t>
      </w:r>
      <w:r>
        <w:rPr>
          <w:rFonts w:ascii="Times New Roman" w:hAnsi="Times New Roman"/>
          <w:sz w:val="20"/>
        </w:rPr>
        <w:t xml:space="preserve"> (whose three — neck, shanks and generative organ — are short, small; three — waist, forehead and chest — are broad, wide; three — navel, voice and strength of character — are deep), </w:t>
      </w:r>
      <w:r>
        <w:rPr>
          <w:rFonts w:ascii="Times New Roman" w:hAnsi="Times New Roman"/>
          <w:b/>
          <w:sz w:val="20"/>
        </w:rPr>
        <w:t>dvātriṁśal-lakṣaṇaḥ</w:t>
      </w:r>
      <w:r>
        <w:rPr>
          <w:rFonts w:ascii="Times New Roman" w:hAnsi="Times New Roman"/>
          <w:sz w:val="20"/>
        </w:rPr>
        <w:t xml:space="preserve"> (a person who has these thirty-two marks) — </w:t>
      </w:r>
      <w:r>
        <w:rPr>
          <w:rFonts w:ascii="Times New Roman" w:hAnsi="Times New Roman"/>
          <w:b/>
          <w:sz w:val="20"/>
        </w:rPr>
        <w:t>mahān</w:t>
      </w:r>
      <w:r>
        <w:rPr>
          <w:rFonts w:ascii="Times New Roman" w:hAnsi="Times New Roman"/>
          <w:sz w:val="20"/>
        </w:rPr>
        <w:t xml:space="preserve"> (a great personality, a *mahāpuruṣa*).</w:t>
      </w:r>
    </w:p>
    <w:p>
      <w:pPr>
        <w:keepNext/>
        <w:spacing w:before="160"/>
        <w:jc w:val="center"/>
      </w:pPr>
      <w:r>
        <w:rPr>
          <w:rFonts w:ascii="Times New Roman" w:hAnsi="Times New Roman"/>
          <w:i/>
          <w:sz w:val="21"/>
        </w:rPr>
        <w:t>Cakravartī describes the child's greatness and foretells His future —</w:t>
      </w:r>
    </w:p>
    <w:p>
      <w:pPr>
        <w:jc w:val="both"/>
      </w:pPr>
      <w:r>
        <w:rPr>
          <w:b/>
        </w:rPr>
        <w:t xml:space="preserve">16 </w:t>
      </w:r>
      <w:r>
        <w:rPr>
          <w:rFonts w:ascii="Times New Roman" w:hAnsi="Times New Roman"/>
        </w:rPr>
        <w:t>His hands and feet bear the marks of Nārāyaṇa. This child will deliver all people.</w:t>
      </w:r>
    </w:p>
    <w:p>
      <w:pPr>
        <w:spacing w:before="160"/>
        <w:jc w:val="both"/>
      </w:pPr>
      <w:r>
        <w:rPr>
          <w:b/>
        </w:rPr>
        <w:t xml:space="preserve">17 </w:t>
      </w:r>
      <w:r>
        <w:rPr>
          <w:rFonts w:ascii="Times New Roman" w:hAnsi="Times New Roman"/>
        </w:rPr>
        <w:t>He will spread the Vaiṣṇava dharma far and wide, and through Him both His families will be delivered.</w:t>
      </w:r>
    </w:p>
    <w:p>
      <w:pPr>
        <w:jc w:val="both"/>
      </w:pPr>
      <w:r>
        <w:rPr>
          <w:b/>
          <w:i/>
          <w:sz w:val="20"/>
        </w:rPr>
        <w:t xml:space="preserve">Amṛta-pravāha-bhāṣya. </w:t>
      </w:r>
      <w:r>
        <w:rPr>
          <w:rFonts w:ascii="Times New Roman" w:hAnsi="Times New Roman"/>
          <w:sz w:val="20"/>
        </w:rPr>
        <w:t>“Both families”: the father's family and the mother's family.</w:t>
      </w:r>
    </w:p>
    <w:p>
      <w:pPr>
        <w:keepNext/>
        <w:spacing w:before="160"/>
        <w:jc w:val="center"/>
      </w:pPr>
      <w:r>
        <w:rPr>
          <w:rFonts w:ascii="Times New Roman" w:hAnsi="Times New Roman"/>
          <w:i/>
          <w:sz w:val="21"/>
        </w:rPr>
        <w:t>The name-giving and the festival —</w:t>
      </w:r>
    </w:p>
    <w:p>
      <w:pPr>
        <w:jc w:val="both"/>
      </w:pPr>
      <w:r>
        <w:rPr>
          <w:b/>
        </w:rPr>
        <w:t xml:space="preserve">18 </w:t>
      </w:r>
      <w:r>
        <w:rPr>
          <w:rFonts w:ascii="Times New Roman" w:hAnsi="Times New Roman"/>
        </w:rPr>
        <w:t>Hold a great festival and invite all the brāhmaṇas. Today is an auspicious day; I shall perform the naming ceremony.</w:t>
      </w:r>
    </w:p>
    <w:p>
      <w:pPr>
        <w:keepNext/>
        <w:spacing w:before="160"/>
        <w:jc w:val="center"/>
      </w:pPr>
      <w:r>
        <w:rPr>
          <w:rFonts w:ascii="Times New Roman" w:hAnsi="Times New Roman"/>
          <w:i/>
          <w:sz w:val="21"/>
        </w:rPr>
        <w:t>The name “Viśvambhara” —</w:t>
      </w:r>
    </w:p>
    <w:p>
      <w:pPr>
        <w:jc w:val="both"/>
      </w:pPr>
      <w:r>
        <w:rPr>
          <w:b/>
        </w:rPr>
        <w:t xml:space="preserve">19 </w:t>
      </w:r>
      <w:r>
        <w:rPr>
          <w:rFonts w:ascii="Times New Roman" w:hAnsi="Times New Roman"/>
        </w:rPr>
        <w:t>He will uphold and nourish all people, and that is why His name is Viśvambhara.”</w:t>
      </w:r>
    </w:p>
    <w:p>
      <w:pPr>
        <w:jc w:val="both"/>
      </w:pPr>
      <w:r>
        <w:rPr>
          <w:b/>
          <w:i/>
          <w:sz w:val="20"/>
        </w:rPr>
        <w:t xml:space="preserve">Anubhāṣya. </w:t>
      </w:r>
      <w:r>
        <w:rPr>
          <w:rFonts w:ascii="Times New Roman" w:hAnsi="Times New Roman"/>
          <w:sz w:val="20"/>
        </w:rPr>
        <w:t>The *Caitanya-bhāgavata* (Ādi, Chapter 3): “With His birth the world came to well-being — just as, long ago, Nārāyaṇa upheld the earth. Therefore His name is ‘Śrī Viśvambhara.’”</w:t>
      </w:r>
    </w:p>
    <w:p>
      <w:pPr>
        <w:jc w:val="both"/>
      </w:pPr>
      <w:r>
        <w:rPr>
          <w:rFonts w:ascii="Times New Roman" w:hAnsi="Times New Roman"/>
          <w:sz w:val="20"/>
        </w:rPr>
        <w:t>“Viśvambhara”: the *Atharva-veda-saṁhitā*, *kāṇḍa* 2, *anuvāka* 3, *prapāṭhaka* 3, mantra 16, number 5: “O Viśvambhara, protect me with all Your sustaining support. *Svāhā*!”</w:t>
      </w:r>
    </w:p>
    <w:p>
      <w:pPr>
        <w:spacing w:before="160"/>
        <w:jc w:val="both"/>
      </w:pPr>
      <w:r>
        <w:rPr>
          <w:b/>
        </w:rPr>
        <w:t xml:space="preserve">20 </w:t>
      </w:r>
      <w:r>
        <w:rPr>
          <w:rFonts w:ascii="Times New Roman" w:hAnsi="Times New Roman"/>
        </w:rPr>
        <w:t>Hearing this, Śacī and Miśra rejoiced all the more. They invited the brāhmaṇas and their wives and held a great festival.</w:t>
      </w:r>
    </w:p>
    <w:p>
      <w:pPr>
        <w:keepNext/>
        <w:spacing w:before="160"/>
        <w:jc w:val="center"/>
      </w:pPr>
      <w:r>
        <w:rPr>
          <w:rFonts w:ascii="Times New Roman" w:hAnsi="Times New Roman"/>
          <w:i/>
          <w:sz w:val="21"/>
        </w:rPr>
        <w:t>He displays superhuman deeds —</w:t>
      </w:r>
    </w:p>
    <w:p>
      <w:pPr>
        <w:jc w:val="both"/>
      </w:pPr>
      <w:r>
        <w:rPr>
          <w:b/>
        </w:rPr>
        <w:t xml:space="preserve">21 </w:t>
      </w:r>
      <w:r>
        <w:rPr>
          <w:rFonts w:ascii="Times New Roman" w:hAnsi="Times New Roman"/>
        </w:rPr>
        <w:t>Some days later the Lord began to crawl on His knees, and He showed many wonders.</w:t>
      </w:r>
    </w:p>
    <w:p>
      <w:pPr>
        <w:jc w:val="both"/>
      </w:pPr>
      <w:r>
        <w:rPr>
          <w:b/>
          <w:i/>
          <w:sz w:val="20"/>
        </w:rPr>
        <w:t xml:space="preserve">Anubhāṣya. </w:t>
      </w:r>
      <w:r>
        <w:rPr>
          <w:rFonts w:ascii="Times New Roman" w:hAnsi="Times New Roman"/>
          <w:sz w:val="20"/>
        </w:rPr>
        <w:t>*Jānu-caṅkramaṇa*: crawling on the knees. The *Caitanya-bhāgavata* (Ādi, Chapter 3): “The Lord crawls on His knees — nothing could be more beautiful; little bells jingle at His waist — so charming! One day a snake was moving about the house, and in His childhood play the Lord caught the snake. The snake coiled itself around Him, and the Ṭhākura lay down on top of the snake. Then the snake left the Lord and slithered away.”</w:t>
      </w:r>
    </w:p>
    <w:p>
      <w:pPr>
        <w:keepNext/>
        <w:spacing w:before="160"/>
        <w:jc w:val="center"/>
      </w:pPr>
      <w:r>
        <w:rPr>
          <w:rFonts w:ascii="Times New Roman" w:hAnsi="Times New Roman"/>
          <w:i/>
          <w:sz w:val="21"/>
        </w:rPr>
        <w:t>The name of Hari stops His crying —</w:t>
      </w:r>
    </w:p>
    <w:p>
      <w:pPr>
        <w:jc w:val="both"/>
      </w:pPr>
      <w:r>
        <w:rPr>
          <w:b/>
        </w:rPr>
        <w:t xml:space="preserve">22 </w:t>
      </w:r>
      <w:r>
        <w:rPr>
          <w:rFonts w:ascii="Times New Roman" w:hAnsi="Times New Roman"/>
        </w:rPr>
        <w:t>On the pretext of crying He made everyone chant the name of Hari: all the women would call out “Hari!”, and the golden Lord would laugh.</w:t>
      </w:r>
    </w:p>
    <w:p>
      <w:pPr>
        <w:jc w:val="both"/>
      </w:pPr>
      <w:r>
        <w:rPr>
          <w:b/>
          <w:i/>
          <w:sz w:val="20"/>
        </w:rPr>
        <w:t xml:space="preserve">Anubhāṣya. </w:t>
      </w:r>
      <w:r>
        <w:rPr>
          <w:rFonts w:ascii="Times New Roman" w:hAnsi="Times New Roman"/>
          <w:sz w:val="20"/>
        </w:rPr>
        <w:t>The *Caitanya-bhāgavata* (Ādi, Chapter 3): “The lotus-eyed Lord cries only until He hears the name of Hari; then He at once falls quiet. Everyone understood this great sign: whenever He cries, they all chant the name of Hari. As soon as the Lord cries, the women clap their hands and sing *hari-saṅkīrtana*. The name of Hari is constantly on everyone's lips: on this pretext the Lord makes them chant it, for such is His will.”</w:t>
      </w:r>
    </w:p>
    <w:p>
      <w:pPr>
        <w:keepNext/>
        <w:spacing w:before="160"/>
        <w:jc w:val="center"/>
      </w:pPr>
      <w:r>
        <w:rPr>
          <w:rFonts w:ascii="Times New Roman" w:hAnsi="Times New Roman"/>
          <w:i/>
          <w:sz w:val="21"/>
        </w:rPr>
        <w:t>Play with the children —</w:t>
      </w:r>
    </w:p>
    <w:p>
      <w:pPr>
        <w:jc w:val="both"/>
      </w:pPr>
      <w:r>
        <w:rPr>
          <w:b/>
        </w:rPr>
        <w:t xml:space="preserve">23 </w:t>
      </w:r>
      <w:r>
        <w:rPr>
          <w:rFonts w:ascii="Times New Roman" w:hAnsi="Times New Roman"/>
        </w:rPr>
        <w:t>Later still He began to walk, and He played all sorts of games with the other children.</w:t>
      </w:r>
    </w:p>
    <w:p>
      <w:pPr>
        <w:jc w:val="both"/>
      </w:pPr>
      <w:r>
        <w:rPr>
          <w:b/>
          <w:i/>
          <w:sz w:val="20"/>
        </w:rPr>
        <w:t xml:space="preserve">Anubhāṣya. </w:t>
      </w:r>
      <w:r>
        <w:rPr>
          <w:rFonts w:ascii="Times New Roman" w:hAnsi="Times New Roman"/>
          <w:sz w:val="20"/>
        </w:rPr>
        <w:t>The *Caitanya-bhāgavata* (Ādi, Chapter 3): “In this way, day by day, Śrī Śacīnandana, the Lord, began to walk about the courtyard on His feet.”</w:t>
      </w:r>
    </w:p>
    <w:p>
      <w:pPr>
        <w:spacing w:before="160"/>
        <w:jc w:val="both"/>
      </w:pPr>
      <w:r>
        <w:rPr>
          <w:b/>
        </w:rPr>
        <w:t xml:space="preserve">24 </w:t>
      </w:r>
      <w:r>
        <w:rPr>
          <w:rFonts w:ascii="Times New Roman" w:hAnsi="Times New Roman"/>
        </w:rPr>
        <w:t>One day Śacī brought puffed rice and sweets, filled a dish, and gave it to Him, saying, “Sit down and eat.”</w:t>
      </w:r>
    </w:p>
    <w:p>
      <w:pPr>
        <w:jc w:val="both"/>
      </w:pPr>
      <w:r>
        <w:rPr>
          <w:b/>
          <w:i/>
          <w:sz w:val="20"/>
        </w:rPr>
        <w:t xml:space="preserve">Anubhāṣya. </w:t>
      </w:r>
      <w:r>
        <w:rPr>
          <w:rFonts w:ascii="Times New Roman" w:hAnsi="Times New Roman"/>
          <w:sz w:val="20"/>
        </w:rPr>
        <w:t>*Bāṭā*: a vessel or stand for keeping food or betel; a dish.</w:t>
      </w:r>
    </w:p>
    <w:p>
      <w:pPr>
        <w:keepNext/>
        <w:spacing w:before="160"/>
        <w:jc w:val="center"/>
      </w:pPr>
      <w:r>
        <w:rPr>
          <w:rFonts w:ascii="Times New Roman" w:hAnsi="Times New Roman"/>
          <w:i/>
          <w:sz w:val="21"/>
        </w:rPr>
        <w:t>Nimāi eats earth —</w:t>
      </w:r>
    </w:p>
    <w:p>
      <w:pPr>
        <w:jc w:val="both"/>
      </w:pPr>
      <w:r>
        <w:rPr>
          <w:b/>
        </w:rPr>
        <w:t xml:space="preserve">25 </w:t>
      </w:r>
      <w:r>
        <w:rPr>
          <w:rFonts w:ascii="Times New Roman" w:hAnsi="Times New Roman"/>
        </w:rPr>
        <w:t>With that, Śacī went into the house to do her work, and the child began to eat earth on the sly.</w:t>
      </w:r>
    </w:p>
    <w:p>
      <w:pPr>
        <w:jc w:val="both"/>
      </w:pPr>
      <w:r>
        <w:rPr>
          <w:b/>
          <w:i/>
          <w:sz w:val="20"/>
        </w:rPr>
        <w:t xml:space="preserve">Anubhāṣya. </w:t>
      </w:r>
      <w:r>
        <w:rPr>
          <w:rFonts w:ascii="Times New Roman" w:hAnsi="Times New Roman"/>
          <w:sz w:val="20"/>
        </w:rPr>
        <w:t>This incident is among those left out of the *Caitanya-bhāgavata* and supplied here, as Ādi 13.49 explains.</w:t>
      </w:r>
    </w:p>
    <w:p>
      <w:pPr>
        <w:keepNext/>
        <w:spacing w:before="160"/>
        <w:jc w:val="center"/>
      </w:pPr>
      <w:r>
        <w:rPr>
          <w:rFonts w:ascii="Times New Roman" w:hAnsi="Times New Roman"/>
          <w:i/>
          <w:sz w:val="21"/>
        </w:rPr>
        <w:t>Śacī asks the reason —</w:t>
      </w:r>
    </w:p>
    <w:p>
      <w:pPr>
        <w:jc w:val="both"/>
      </w:pPr>
      <w:r>
        <w:rPr>
          <w:b/>
        </w:rPr>
        <w:t xml:space="preserve">26 </w:t>
      </w:r>
      <w:r>
        <w:rPr>
          <w:rFonts w:ascii="Times New Roman" w:hAnsi="Times New Roman"/>
        </w:rPr>
        <w:t>When Śacī saw it, she came running and cried out, “Oh dear, oh dear!” She snatched the earth away and said, “Why are You eating earth?”</w:t>
      </w:r>
    </w:p>
    <w:p>
      <w:pPr>
        <w:keepNext/>
        <w:spacing w:before="160"/>
        <w:jc w:val="center"/>
      </w:pPr>
      <w:r>
        <w:rPr>
          <w:rFonts w:ascii="Times New Roman" w:hAnsi="Times New Roman"/>
          <w:i/>
          <w:sz w:val="21"/>
        </w:rPr>
        <w:t>Nimāi's philosophical answer —</w:t>
      </w:r>
    </w:p>
    <w:p>
      <w:pPr>
        <w:jc w:val="both"/>
      </w:pPr>
      <w:r>
        <w:rPr>
          <w:b/>
        </w:rPr>
        <w:t xml:space="preserve">27 </w:t>
      </w:r>
      <w:r>
        <w:rPr>
          <w:rFonts w:ascii="Times New Roman" w:hAnsi="Times New Roman"/>
        </w:rPr>
        <w:t>The child wept and said, “Why are you angry? You gave Me earth to eat — how is that My fault?</w:t>
      </w:r>
    </w:p>
    <w:p>
      <w:pPr>
        <w:keepNext/>
        <w:spacing w:before="160"/>
        <w:jc w:val="center"/>
      </w:pPr>
      <w:r>
        <w:rPr>
          <w:rFonts w:ascii="Times New Roman" w:hAnsi="Times New Roman"/>
          <w:i/>
          <w:sz w:val="21"/>
        </w:rPr>
        <w:t>Everything is a transformation of earth —</w:t>
      </w:r>
    </w:p>
    <w:p>
      <w:pPr>
        <w:jc w:val="both"/>
      </w:pPr>
      <w:r>
        <w:rPr>
          <w:b/>
        </w:rPr>
        <w:t xml:space="preserve">28 </w:t>
      </w:r>
      <w:r>
        <w:rPr>
          <w:rFonts w:ascii="Times New Roman" w:hAnsi="Times New Roman"/>
        </w:rPr>
        <w:t>Puffed rice, sweets and all food are only earth in another form. This is earth and that is earth; why make any distinction?</w:t>
      </w:r>
    </w:p>
    <w:p>
      <w:pPr>
        <w:spacing w:before="160"/>
        <w:jc w:val="both"/>
      </w:pPr>
      <w:r>
        <w:rPr>
          <w:b/>
        </w:rPr>
        <w:t xml:space="preserve">29 </w:t>
      </w:r>
      <w:r>
        <w:rPr>
          <w:rFonts w:ascii="Times New Roman" w:hAnsi="Times New Roman"/>
        </w:rPr>
        <w:t>The body is earth, and food is earth — think it over and see. You blame Me without thinking; what can I say?”</w:t>
      </w:r>
    </w:p>
    <w:p>
      <w:pPr>
        <w:keepNext/>
        <w:spacing w:before="160"/>
        <w:jc w:val="center"/>
      </w:pPr>
      <w:r>
        <w:rPr>
          <w:rFonts w:ascii="Times New Roman" w:hAnsi="Times New Roman"/>
          <w:i/>
          <w:sz w:val="21"/>
        </w:rPr>
        <w:t>Śacī's reply —</w:t>
      </w:r>
    </w:p>
    <w:p>
      <w:pPr>
        <w:jc w:val="both"/>
      </w:pPr>
      <w:r>
        <w:rPr>
          <w:b/>
        </w:rPr>
        <w:t xml:space="preserve">30 </w:t>
      </w:r>
      <w:r>
        <w:rPr>
          <w:rFonts w:ascii="Times New Roman" w:hAnsi="Times New Roman"/>
        </w:rPr>
        <w:t>Inwardly astonished, Śacī said to Him, “Who taught You such *jñāna-yoga*, just so You could eat earth?</w:t>
      </w:r>
    </w:p>
    <w:p>
      <w:pPr>
        <w:keepNext/>
        <w:spacing w:before="160"/>
        <w:jc w:val="center"/>
      </w:pPr>
      <w:r>
        <w:rPr>
          <w:rFonts w:ascii="Times New Roman" w:hAnsi="Times New Roman"/>
          <w:i/>
          <w:sz w:val="21"/>
        </w:rPr>
        <w:t>The difference between a substance and its transformation, or what distinguishes the favorable from the unfavorable —</w:t>
      </w:r>
    </w:p>
    <w:p>
      <w:pPr>
        <w:jc w:val="both"/>
      </w:pPr>
      <w:r>
        <w:rPr>
          <w:b/>
        </w:rPr>
        <w:t xml:space="preserve">31 </w:t>
      </w:r>
      <w:r>
        <w:rPr>
          <w:rFonts w:ascii="Times New Roman" w:hAnsi="Times New Roman"/>
        </w:rPr>
        <w:t>Food is earth transformed, and when we eat it, it nourishes the body. But eat earth itself, and disease sets in and the body wastes away.</w:t>
      </w:r>
    </w:p>
    <w:p>
      <w:pPr>
        <w:spacing w:before="160"/>
        <w:jc w:val="both"/>
      </w:pPr>
      <w:r>
        <w:rPr>
          <w:b/>
        </w:rPr>
        <w:t xml:space="preserve">32 </w:t>
      </w:r>
      <w:r>
        <w:rPr>
          <w:rFonts w:ascii="Times New Roman" w:hAnsi="Times New Roman"/>
        </w:rPr>
        <w:t>In a pot, which is earth transformed, I fetch water; but try to hold it in a lump of earth, and the water soaks away.”</w:t>
      </w:r>
    </w:p>
    <w:p>
      <w:pPr>
        <w:keepNext/>
        <w:spacing w:before="160"/>
        <w:jc w:val="center"/>
      </w:pPr>
      <w:r>
        <w:rPr>
          <w:rFonts w:ascii="Times New Roman" w:hAnsi="Times New Roman"/>
          <w:i/>
          <w:sz w:val="21"/>
        </w:rPr>
        <w:t>Hearing this, the Lord speaks —</w:t>
      </w:r>
    </w:p>
    <w:p>
      <w:pPr>
        <w:jc w:val="both"/>
      </w:pPr>
      <w:r>
        <w:rPr>
          <w:b/>
        </w:rPr>
        <w:t xml:space="preserve">33 </w:t>
      </w:r>
      <w:r>
        <w:rPr>
          <w:rFonts w:ascii="Times New Roman" w:hAnsi="Times New Roman"/>
        </w:rPr>
        <w:t>To keep Himself hidden, the Lord said to her, “Mother, why did you not teach Me this before?</w:t>
      </w:r>
    </w:p>
    <w:p>
      <w:pPr>
        <w:jc w:val="both"/>
      </w:pPr>
      <w:r>
        <w:rPr>
          <w:b/>
          <w:i/>
          <w:sz w:val="20"/>
        </w:rPr>
        <w:t xml:space="preserve">Anubhāṣya. </w:t>
      </w:r>
      <w:r>
        <w:rPr>
          <w:rFonts w:ascii="Times New Roman" w:hAnsi="Times New Roman"/>
          <w:sz w:val="20"/>
        </w:rPr>
        <w:t>To take objects of food for oneself is merely an activity of the material kind; there is no service to Hari in it. The *nirviśeṣa-vādīs* mistakenly regard things favorable to Kṛṣṇa's service as being of the same nature as unfavorable things. Such a notion is an utterly mistaken, immature expression of mundane conclusions. Through His mother's mouth, with the simple example of clay and a pot, Mahāprabhu showed how worthless such foolish impersonal thinking is.</w:t>
      </w:r>
    </w:p>
    <w:p>
      <w:pPr>
        <w:spacing w:before="160"/>
        <w:jc w:val="both"/>
      </w:pPr>
      <w:r>
        <w:rPr>
          <w:b/>
        </w:rPr>
        <w:t xml:space="preserve">34 </w:t>
      </w:r>
      <w:r>
        <w:rPr>
          <w:rFonts w:ascii="Times New Roman" w:hAnsi="Times New Roman"/>
        </w:rPr>
        <w:t>Now that I know, I will not eat earth any more. When I am hungry, I will drink at your breast.”</w:t>
      </w:r>
    </w:p>
    <w:p>
      <w:pPr>
        <w:spacing w:before="160"/>
        <w:jc w:val="both"/>
      </w:pPr>
      <w:r>
        <w:rPr>
          <w:b/>
        </w:rPr>
        <w:t xml:space="preserve">35 </w:t>
      </w:r>
      <w:r>
        <w:rPr>
          <w:rFonts w:ascii="Times New Roman" w:hAnsi="Times New Roman"/>
        </w:rPr>
        <w:t>Saying this, the Lord climbed onto His mother’s lap and, with a little smile, began to nurse.</w:t>
      </w:r>
    </w:p>
    <w:p>
      <w:pPr>
        <w:keepNext/>
        <w:spacing w:before="160"/>
        <w:jc w:val="center"/>
      </w:pPr>
      <w:r>
        <w:rPr>
          <w:rFonts w:ascii="Times New Roman" w:hAnsi="Times New Roman"/>
          <w:i/>
          <w:sz w:val="21"/>
        </w:rPr>
        <w:t>In various ways He manifests pastimes of majesty —</w:t>
      </w:r>
    </w:p>
    <w:p>
      <w:pPr>
        <w:jc w:val="both"/>
      </w:pPr>
      <w:r>
        <w:rPr>
          <w:b/>
        </w:rPr>
        <w:t xml:space="preserve">36 </w:t>
      </w:r>
      <w:r>
        <w:rPr>
          <w:rFonts w:ascii="Times New Roman" w:hAnsi="Times New Roman"/>
        </w:rPr>
        <w:t>Thus, on one pretext or another, He would show His majesty, and afterwards, slipping back into the ways of a child, He would hide it again.</w:t>
      </w:r>
    </w:p>
    <w:p>
      <w:pPr>
        <w:keepNext/>
        <w:spacing w:before="160"/>
        <w:jc w:val="center"/>
      </w:pPr>
      <w:r>
        <w:rPr>
          <w:rFonts w:ascii="Times New Roman" w:hAnsi="Times New Roman"/>
          <w:i/>
          <w:sz w:val="21"/>
        </w:rPr>
        <w:t>He eats the pilgrim brāhmaṇa's rice and delivers him —</w:t>
      </w:r>
    </w:p>
    <w:p>
      <w:pPr>
        <w:jc w:val="both"/>
      </w:pPr>
      <w:r>
        <w:rPr>
          <w:b/>
        </w:rPr>
        <w:t xml:space="preserve">37 </w:t>
      </w:r>
      <w:r>
        <w:rPr>
          <w:rFonts w:ascii="Times New Roman" w:hAnsi="Times New Roman"/>
        </w:rPr>
        <w:t>Three times He ate the food a brāhmaṇa guest had cooked, and afterwards, in secret, He delivered him.</w:t>
      </w:r>
    </w:p>
    <w:p>
      <w:pPr>
        <w:jc w:val="both"/>
      </w:pPr>
      <w:r>
        <w:rPr>
          <w:b/>
          <w:i/>
          <w:sz w:val="20"/>
        </w:rPr>
        <w:t xml:space="preserve">Amṛta-pravāha-bhāṣya. </w:t>
      </w:r>
      <w:r>
        <w:rPr>
          <w:rFonts w:ascii="Times New Roman" w:hAnsi="Times New Roman"/>
          <w:sz w:val="20"/>
        </w:rPr>
        <w:t>A pilgrim (*tairthika*) came as a guest to the house of Śrī Jagannātha Miśra, and Miśra gave him all he needed for cooking and had him cook. When the pilgrim brāhmaṇa was offering the food to Gopāla in meditation, Nimāi came and began to eat his rice. Rejecting the food Nimāi had touched, the guest brāhmaṇa cooked once more; but this time too, as he offered it in meditation, the same thing happened. The food was cooked a third time. By then everyone in the house was asleep. The brāhmaṇa was offering the cooked rice to Gopāla in meditation when Nimāi came and began to eat that rice. Struck by fate, the brāhmaṇa began to cry out in distress. Then Nimāi said: “O brāhmaṇa, when I was Yaśodā's darling in Vraja, the same thing happened to you then. Now too, drawn by your devotion, I have mercifully shown Myself to you.” Seeing his own worshipful Deity, the brāhmaṇa was enchanted with great *prema*; he counted himself blessed and honored the remaining *prasāda*. The Lord forbade him to reveal this hidden pastime.</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He bewilders the thief —</w:t>
      </w:r>
    </w:p>
    <w:p>
      <w:pPr>
        <w:jc w:val="both"/>
      </w:pPr>
      <w:r>
        <w:rPr>
          <w:b/>
        </w:rPr>
        <w:t xml:space="preserve">38 </w:t>
      </w:r>
      <w:r>
        <w:rPr>
          <w:rFonts w:ascii="Times New Roman" w:hAnsi="Times New Roman"/>
        </w:rPr>
        <w:t>Another time some thieves found the Lord outside and carried Him off; but He bewildered them and came home riding on their shoulders.</w:t>
      </w:r>
    </w:p>
    <w:p>
      <w:pPr>
        <w:jc w:val="both"/>
      </w:pPr>
      <w:r>
        <w:rPr>
          <w:b/>
          <w:i/>
          <w:sz w:val="20"/>
        </w:rPr>
        <w:t xml:space="preserve">Amṛta-pravāha-bhāṣya. </w:t>
      </w:r>
      <w:r>
        <w:rPr>
          <w:rFonts w:ascii="Times New Roman" w:hAnsi="Times New Roman"/>
          <w:sz w:val="20"/>
        </w:rPr>
        <w:t>In His very early childhood Mahāprabhu, decked with gold ornaments, was playing outside the gate of the house. Two thieves put Him on their shoulders and carried Him off, as if to treat Him to sweets. The thieves thought: “We'll take the boy into the forest, kill him and take all his ornaments.” Spreading His *māyā*, Mahāprabhu made them lose their way, and riding on their shoulders He came back to the gate of His own house. His relatives were running everywhere searching for Him; the thieves set the child down right in front of them and fled. With great care the child was carried into Śacī's courtyard.</w:t>
      </w:r>
    </w:p>
    <w:p>
      <w:pPr>
        <w:jc w:val="both"/>
      </w:pPr>
      <w:r>
        <w:rPr>
          <w:b/>
          <w:i/>
          <w:sz w:val="20"/>
        </w:rPr>
        <w:t xml:space="preserve">Anubhāṣya. </w:t>
      </w:r>
      <w:r>
        <w:rPr>
          <w:rFonts w:ascii="Times New Roman" w:hAnsi="Times New Roman"/>
          <w:sz w:val="20"/>
        </w:rPr>
        <w:t>See the *Caitanya-bhāgavata*, Ādi, Chapter 3.</w:t>
      </w:r>
    </w:p>
    <w:p>
      <w:pPr>
        <w:keepNext/>
        <w:spacing w:before="160"/>
        <w:jc w:val="center"/>
      </w:pPr>
      <w:r>
        <w:rPr>
          <w:rFonts w:ascii="Times New Roman" w:hAnsi="Times New Roman"/>
          <w:i/>
          <w:sz w:val="21"/>
        </w:rPr>
        <w:t>On Ekādaśī He eats Viṣṇu's *naivedya* from the house of Hiraṇya and Jagadīśa —</w:t>
      </w:r>
    </w:p>
    <w:p>
      <w:pPr>
        <w:jc w:val="both"/>
      </w:pPr>
      <w:r>
        <w:rPr>
          <w:b/>
        </w:rPr>
        <w:t xml:space="preserve">39 </w:t>
      </w:r>
      <w:r>
        <w:rPr>
          <w:rFonts w:ascii="Times New Roman" w:hAnsi="Times New Roman"/>
        </w:rPr>
        <w:t>On the day of Ekādaśī, pretending to be ill, He ate the food offered to Viṣṇu in the house of Jagadīśa and Hiraṇya.</w:t>
      </w:r>
    </w:p>
    <w:p>
      <w:pPr>
        <w:jc w:val="both"/>
      </w:pPr>
      <w:r>
        <w:rPr>
          <w:b/>
          <w:i/>
          <w:sz w:val="20"/>
        </w:rPr>
        <w:t xml:space="preserve">Amṛta-pravāha-bhāṣya. </w:t>
      </w:r>
      <w:r>
        <w:rPr>
          <w:rFonts w:ascii="Times New Roman" w:hAnsi="Times New Roman"/>
          <w:sz w:val="20"/>
        </w:rPr>
        <w:t>At the house of Jagadīśa and Hiraṇya Paṇḍita an offering (*naivedya*) for Viṣṇu was being prepared on the day of Ekādaśī. Mahāprabhu wanted to eat that *naivedya*, and He sent His father to the house of Hiraṇya and Jagadīśa. When Hiraṇya and Jagadīśa heard the boy's request, they were quite astonished and said: “Today is Ekādaśī, and in our house the *naivedya* for Viṣṇu is being prepared. How did such a small child know this? Surely there is some potency of Viṣṇu (*vaiṣṇavī śakti*) in Him.” And they sent Him the *naivedya* to eat. Mahāprabhu had obtained the *naivedya* on this pretext: “My body is ill; if I eat Viṣṇu's *naivedya*, the illness will be cured.” He fed the *naivedya* that was brought to the boys and ate some Himself, and so His illness was cured. The house of Hiraṇya and Jagadīśa stood some way from the house of Jagannātha Miśra, about one *krośa* to the southeast. For a child it is impossible to know what is happening so far away.</w:t>
      </w:r>
    </w:p>
    <w:p>
      <w:pPr>
        <w:jc w:val="both"/>
      </w:pPr>
      <w:r>
        <w:rPr>
          <w:b/>
          <w:i/>
          <w:sz w:val="20"/>
        </w:rPr>
        <w:t xml:space="preserve">Anubhāṣya. </w:t>
      </w:r>
      <w:r>
        <w:rPr>
          <w:rFonts w:ascii="Times New Roman" w:hAnsi="Times New Roman"/>
          <w:sz w:val="20"/>
        </w:rPr>
        <w:t>See the *Caitanya-bhāgavata*, Ādi, Chapter 4.</w:t>
      </w:r>
    </w:p>
    <w:p>
      <w:pPr>
        <w:keepNext/>
        <w:spacing w:before="160"/>
        <w:jc w:val="center"/>
      </w:pPr>
      <w:r>
        <w:rPr>
          <w:rFonts w:ascii="Times New Roman" w:hAnsi="Times New Roman"/>
          <w:i/>
          <w:sz w:val="21"/>
        </w:rPr>
        <w:t>Pastimes befitting a child: stealing, quarrels and so on —</w:t>
      </w:r>
    </w:p>
    <w:p>
      <w:pPr>
        <w:jc w:val="both"/>
      </w:pPr>
      <w:r>
        <w:rPr>
          <w:b/>
        </w:rPr>
        <w:t xml:space="preserve">40 </w:t>
      </w:r>
      <w:r>
        <w:rPr>
          <w:rFonts w:ascii="Times New Roman" w:hAnsi="Times New Roman"/>
        </w:rPr>
        <w:t>He would take the children into the neighbours’ houses and steal food to eat, and He would beat the other boys.</w:t>
      </w:r>
    </w:p>
    <w:p>
      <w:pPr>
        <w:jc w:val="both"/>
      </w:pPr>
      <w:r>
        <w:rPr>
          <w:b/>
          <w:i/>
          <w:sz w:val="20"/>
        </w:rPr>
        <w:t xml:space="preserve">Anubhāṣya. </w:t>
      </w:r>
      <w:r>
        <w:rPr>
          <w:rFonts w:ascii="Times New Roman" w:hAnsi="Times New Roman"/>
          <w:sz w:val="20"/>
        </w:rPr>
        <w:t>The *Caitanya-bhāgavata* (Ādi, Chapter 3): “However many friends and relatives live nearby — in their houses He Himself steals every day for fun. In one house He drinks milk, in another He eats rice. Where He finds nothing, He breaks the pots. If there is a child in the house, He makes him cry.” Ibid., Chapter 4: “Someone says: ‘My son is very small, and He poured water into his ears — now he cries without end.’”</w:t>
      </w:r>
    </w:p>
    <w:p>
      <w:pPr>
        <w:keepNext/>
        <w:spacing w:before="160"/>
        <w:jc w:val="center"/>
      </w:pPr>
      <w:r>
        <w:rPr>
          <w:rFonts w:ascii="Times New Roman" w:hAnsi="Times New Roman"/>
          <w:i/>
          <w:sz w:val="21"/>
        </w:rPr>
        <w:t>The complaints to Śacī and Śacī's scolding —</w:t>
      </w:r>
    </w:p>
    <w:p>
      <w:pPr>
        <w:jc w:val="both"/>
      </w:pPr>
      <w:r>
        <w:rPr>
          <w:b/>
        </w:rPr>
        <w:t xml:space="preserve">41 </w:t>
      </w:r>
      <w:r>
        <w:rPr>
          <w:rFonts w:ascii="Times New Roman" w:hAnsi="Times New Roman"/>
        </w:rPr>
        <w:t>The children all complained to Śacī, and when she heard them, she scolded her son a little:</w:t>
      </w:r>
    </w:p>
    <w:p>
      <w:pPr>
        <w:jc w:val="both"/>
      </w:pPr>
      <w:r>
        <w:rPr>
          <w:b/>
          <w:i/>
          <w:sz w:val="20"/>
        </w:rPr>
        <w:t xml:space="preserve">Anubhāṣya. </w:t>
      </w:r>
      <w:r>
        <w:rPr>
          <w:rFonts w:ascii="Times New Roman" w:hAnsi="Times New Roman"/>
          <w:sz w:val="20"/>
        </w:rPr>
        <w:t>*Olāhana*: a reproach, a scolding.</w:t>
      </w:r>
    </w:p>
    <w:p>
      <w:pPr>
        <w:spacing w:before="160"/>
        <w:jc w:val="both"/>
      </w:pPr>
      <w:r>
        <w:rPr>
          <w:b/>
        </w:rPr>
        <w:t xml:space="preserve">42 </w:t>
      </w:r>
      <w:r>
        <w:rPr>
          <w:rFonts w:ascii="Times New Roman" w:hAnsi="Times New Roman"/>
        </w:rPr>
        <w:t>“Why do You steal? Why do You beat the other children? Why do You go into other people’s houses? What do You lack at home?”</w:t>
      </w:r>
    </w:p>
    <w:p>
      <w:pPr>
        <w:keepNext/>
        <w:spacing w:before="160"/>
        <w:jc w:val="center"/>
      </w:pPr>
      <w:r>
        <w:rPr>
          <w:rFonts w:ascii="Times New Roman" w:hAnsi="Times New Roman"/>
          <w:i/>
          <w:sz w:val="21"/>
        </w:rPr>
        <w:t>The Lord's anger and His rampage at home —</w:t>
      </w:r>
    </w:p>
    <w:p>
      <w:pPr>
        <w:jc w:val="both"/>
      </w:pPr>
      <w:r>
        <w:rPr>
          <w:b/>
        </w:rPr>
        <w:t xml:space="preserve">43 </w:t>
      </w:r>
      <w:r>
        <w:rPr>
          <w:rFonts w:ascii="Times New Roman" w:hAnsi="Times New Roman"/>
        </w:rPr>
        <w:t>Hearing this, the Lord grew angry, went into the house, and smashed every pot in it.</w:t>
      </w:r>
    </w:p>
    <w:p>
      <w:pPr>
        <w:keepNext/>
        <w:spacing w:before="160"/>
        <w:jc w:val="center"/>
      </w:pPr>
      <w:r>
        <w:rPr>
          <w:rFonts w:ascii="Times New Roman" w:hAnsi="Times New Roman"/>
          <w:i/>
          <w:sz w:val="21"/>
        </w:rPr>
        <w:t>The Lord is consoled, and He feels ashamed —</w:t>
      </w:r>
    </w:p>
    <w:p>
      <w:pPr>
        <w:jc w:val="both"/>
      </w:pPr>
      <w:r>
        <w:rPr>
          <w:b/>
        </w:rPr>
        <w:t xml:space="preserve">44 </w:t>
      </w:r>
      <w:r>
        <w:rPr>
          <w:rFonts w:ascii="Times New Roman" w:hAnsi="Times New Roman"/>
        </w:rPr>
        <w:t>Then Śacī took Him on her lap and comforted Him, and the Lord, knowing He was at fault, felt ashamed.</w:t>
      </w:r>
    </w:p>
    <w:p>
      <w:pPr>
        <w:keepNext/>
        <w:spacing w:before="160"/>
        <w:jc w:val="center"/>
      </w:pPr>
      <w:r>
        <w:rPr>
          <w:rFonts w:ascii="Times New Roman" w:hAnsi="Times New Roman"/>
          <w:i/>
          <w:sz w:val="21"/>
        </w:rPr>
        <w:t>He strikes His mother and, seeing her faint, brings rare coconuts —</w:t>
      </w:r>
    </w:p>
    <w:p>
      <w:pPr>
        <w:jc w:val="both"/>
      </w:pPr>
      <w:r>
        <w:rPr>
          <w:b/>
        </w:rPr>
        <w:t xml:space="preserve">45 </w:t>
      </w:r>
      <w:r>
        <w:rPr>
          <w:rFonts w:ascii="Times New Roman" w:hAnsi="Times New Roman"/>
        </w:rPr>
        <w:t>Once He struck His mother with His soft little hands, and when He saw her faint, He began to cry.</w:t>
      </w:r>
    </w:p>
    <w:p>
      <w:pPr>
        <w:spacing w:before="160"/>
        <w:jc w:val="both"/>
      </w:pPr>
      <w:r>
        <w:rPr>
          <w:b/>
        </w:rPr>
        <w:t xml:space="preserve">46 </w:t>
      </w:r>
      <w:r>
        <w:rPr>
          <w:rFonts w:ascii="Times New Roman" w:hAnsi="Times New Roman"/>
        </w:rPr>
        <w:t>The women said, “Bring her a coconut, and then Your mother will recover.”</w:t>
      </w:r>
    </w:p>
    <w:p>
      <w:pPr>
        <w:jc w:val="both"/>
      </w:pPr>
      <w:r>
        <w:rPr>
          <w:b/>
          <w:i/>
          <w:sz w:val="20"/>
        </w:rPr>
        <w:t xml:space="preserve">Anubhāṣya. </w:t>
      </w:r>
      <w:r>
        <w:rPr>
          <w:rFonts w:ascii="Times New Roman" w:hAnsi="Times New Roman"/>
          <w:sz w:val="20"/>
        </w:rPr>
        <w:t>Locana dāsa's *Śrī Caitanya-maṅgala* (Ādi): “Then a divine woman smiled, took Viśvambhara by the chin and said: ‘Bring your mother two coconuts — then Śacī, your mother, will revive.’ Hearing this, Viśvambhara was delighted and at once brought a pair of coconuts.”</w:t>
      </w:r>
    </w:p>
    <w:p>
      <w:pPr>
        <w:spacing w:before="160"/>
        <w:jc w:val="both"/>
      </w:pPr>
      <w:r>
        <w:rPr>
          <w:b/>
        </w:rPr>
        <w:t xml:space="preserve">47 </w:t>
      </w:r>
      <w:r>
        <w:rPr>
          <w:rFonts w:ascii="Times New Roman" w:hAnsi="Times New Roman"/>
        </w:rPr>
        <w:t>He went out and brought back two coconuts, and everyone was astonished at the marvel.</w:t>
      </w:r>
    </w:p>
    <w:p>
      <w:pPr>
        <w:keepNext/>
        <w:spacing w:before="160"/>
        <w:jc w:val="center"/>
      </w:pPr>
      <w:r>
        <w:rPr>
          <w:rFonts w:ascii="Times New Roman" w:hAnsi="Times New Roman"/>
          <w:i/>
          <w:sz w:val="21"/>
        </w:rPr>
        <w:t>Fun with the girls at bathing time —</w:t>
      </w:r>
    </w:p>
    <w:p>
      <w:pPr>
        <w:jc w:val="both"/>
      </w:pPr>
      <w:r>
        <w:rPr>
          <w:b/>
        </w:rPr>
        <w:t xml:space="preserve">48 </w:t>
      </w:r>
      <w:r>
        <w:rPr>
          <w:rFonts w:ascii="Times New Roman" w:hAnsi="Times New Roman"/>
        </w:rPr>
        <w:t>Sometimes He bathed in the Ganges with the other children, and the girls would come there to worship the gods.</w:t>
      </w:r>
    </w:p>
    <w:p>
      <w:pPr>
        <w:spacing w:before="160"/>
        <w:jc w:val="both"/>
      </w:pPr>
      <w:r>
        <w:rPr>
          <w:b/>
        </w:rPr>
        <w:t xml:space="preserve">49 </w:t>
      </w:r>
      <w:r>
        <w:rPr>
          <w:rFonts w:ascii="Times New Roman" w:hAnsi="Times New Roman"/>
        </w:rPr>
        <w:t>When they had bathed in the Ganges and begun their worship, the Lord would come and sit down among them.</w:t>
      </w:r>
    </w:p>
    <w:p>
      <w:pPr>
        <w:keepNext/>
        <w:spacing w:before="160"/>
        <w:jc w:val="center"/>
      </w:pPr>
      <w:r>
        <w:rPr>
          <w:rFonts w:ascii="Times New Roman" w:hAnsi="Times New Roman"/>
          <w:i/>
          <w:sz w:val="21"/>
        </w:rPr>
        <w:t>The Lord's words to the girls —</w:t>
      </w:r>
    </w:p>
    <w:p>
      <w:pPr>
        <w:jc w:val="both"/>
      </w:pPr>
      <w:r>
        <w:rPr>
          <w:b/>
        </w:rPr>
        <w:t xml:space="preserve">50 </w:t>
      </w:r>
      <w:r>
        <w:rPr>
          <w:rFonts w:ascii="Times New Roman" w:hAnsi="Times New Roman"/>
        </w:rPr>
        <w:t>He would say to the girls, “Worship Me, and I will grant you a boon. Gaṅgā and Durgā are My maidservants, and Maheśa is My servant.”</w:t>
      </w:r>
      <w:r>
        <w:rPr>
          <w:rFonts w:ascii="Times New Roman" w:hAnsi="Times New Roman"/>
          <w:vertAlign w:val="superscript"/>
        </w:rPr>
        <w:t>1</w:t>
      </w:r>
    </w:p>
    <w:p>
      <w:pPr>
        <w:spacing w:before="160"/>
        <w:jc w:val="both"/>
      </w:pPr>
      <w:r>
        <w:rPr>
          <w:b/>
        </w:rPr>
        <w:t xml:space="preserve">51 </w:t>
      </w:r>
      <w:r>
        <w:rPr>
          <w:rFonts w:ascii="Times New Roman" w:hAnsi="Times New Roman"/>
        </w:rPr>
        <w:t>He would smear Himself with sandal paste and put on the flower garlands, then snatch the offerings and eat them — sweets, rice and bananas.</w:t>
      </w:r>
    </w:p>
    <w:p>
      <w:pPr>
        <w:keepNext/>
        <w:spacing w:before="160"/>
        <w:jc w:val="center"/>
      </w:pPr>
      <w:r>
        <w:rPr>
          <w:rFonts w:ascii="Times New Roman" w:hAnsi="Times New Roman"/>
          <w:i/>
          <w:sz w:val="21"/>
        </w:rPr>
        <w:t>The girls' reply —</w:t>
      </w:r>
    </w:p>
    <w:p>
      <w:pPr>
        <w:jc w:val="both"/>
      </w:pPr>
      <w:r>
        <w:rPr>
          <w:b/>
        </w:rPr>
        <w:t xml:space="preserve">52 </w:t>
      </w:r>
      <w:r>
        <w:rPr>
          <w:rFonts w:ascii="Times New Roman" w:hAnsi="Times New Roman"/>
        </w:rPr>
        <w:t>The girls said angrily, “Listen, Nimāi! By village ties You are a brother to us all.</w:t>
      </w:r>
    </w:p>
    <w:p>
      <w:pPr>
        <w:spacing w:before="160"/>
        <w:jc w:val="both"/>
      </w:pPr>
      <w:r>
        <w:rPr>
          <w:b/>
        </w:rPr>
        <w:t xml:space="preserve">53 </w:t>
      </w:r>
      <w:r>
        <w:rPr>
          <w:rFonts w:ascii="Times New Roman" w:hAnsi="Times New Roman"/>
        </w:rPr>
        <w:t>It is not proper for us to say this to You, but do not take the gods’ offerings, and do not misbehave!”</w:t>
      </w:r>
    </w:p>
    <w:p>
      <w:pPr>
        <w:keepNext/>
        <w:spacing w:before="160"/>
        <w:jc w:val="center"/>
      </w:pPr>
      <w:r>
        <w:rPr>
          <w:rFonts w:ascii="Times New Roman" w:hAnsi="Times New Roman"/>
          <w:i/>
          <w:sz w:val="21"/>
        </w:rPr>
        <w:t>The Lord gives blessings in jest —</w:t>
      </w:r>
    </w:p>
    <w:p>
      <w:pPr>
        <w:jc w:val="both"/>
      </w:pPr>
      <w:r>
        <w:rPr>
          <w:b/>
        </w:rPr>
        <w:t xml:space="preserve">54 </w:t>
      </w:r>
      <w:r>
        <w:rPr>
          <w:rFonts w:ascii="Times New Roman" w:hAnsi="Times New Roman"/>
        </w:rPr>
        <w:t>The Lord said, “I give you all this boon: each of you will have a most handsome husband.</w:t>
      </w:r>
    </w:p>
    <w:p>
      <w:pPr>
        <w:spacing w:before="160"/>
        <w:jc w:val="both"/>
      </w:pPr>
      <w:r>
        <w:rPr>
          <w:b/>
        </w:rPr>
        <w:t xml:space="preserve">55 </w:t>
      </w:r>
      <w:r>
        <w:rPr>
          <w:rFonts w:ascii="Times New Roman" w:hAnsi="Times New Roman"/>
        </w:rPr>
        <w:t>He will be learned and refined, young and rich in wealth and grain, and each of you will have seven sons, long-lived and wise.”</w:t>
      </w:r>
    </w:p>
    <w:p>
      <w:pPr>
        <w:spacing w:before="160"/>
        <w:jc w:val="both"/>
      </w:pPr>
      <w:r>
        <w:rPr>
          <w:b/>
        </w:rPr>
        <w:t xml:space="preserve">56 </w:t>
      </w:r>
      <w:r>
        <w:rPr>
          <w:rFonts w:ascii="Times New Roman" w:hAnsi="Times New Roman"/>
        </w:rPr>
        <w:t>Hearing this boon, the girls were delighted at heart, but outwardly they scolded Him with feigned anger.</w:t>
      </w:r>
    </w:p>
    <w:p>
      <w:pPr>
        <w:keepNext/>
        <w:spacing w:before="160"/>
        <w:jc w:val="center"/>
      </w:pPr>
      <w:r>
        <w:rPr>
          <w:rFonts w:ascii="Times New Roman" w:hAnsi="Times New Roman"/>
          <w:i/>
          <w:sz w:val="21"/>
        </w:rPr>
        <w:t>Feigned anger, in the guise of a curse, at a girl who ran away —</w:t>
      </w:r>
    </w:p>
    <w:p>
      <w:pPr>
        <w:jc w:val="both"/>
      </w:pPr>
      <w:r>
        <w:rPr>
          <w:b/>
        </w:rPr>
        <w:t xml:space="preserve">57 </w:t>
      </w:r>
      <w:r>
        <w:rPr>
          <w:rFonts w:ascii="Times New Roman" w:hAnsi="Times New Roman"/>
        </w:rPr>
        <w:t>If some girl ran off with her offering, the Lord would call after her angrily:</w:t>
      </w:r>
    </w:p>
    <w:p>
      <w:pPr>
        <w:spacing w:before="160"/>
        <w:jc w:val="both"/>
      </w:pPr>
      <w:r>
        <w:rPr>
          <w:b/>
        </w:rPr>
        <w:t xml:space="preserve">58 </w:t>
      </w:r>
      <w:r>
        <w:rPr>
          <w:rFonts w:ascii="Times New Roman" w:hAnsi="Times New Roman"/>
        </w:rPr>
        <w:t>“If you are stingy and will not give Me your offering, you will get an old husband — and four co-wives!”</w:t>
      </w:r>
    </w:p>
    <w:p>
      <w:pPr>
        <w:keepNext/>
        <w:spacing w:before="160"/>
        <w:jc w:val="center"/>
      </w:pPr>
      <w:r>
        <w:rPr>
          <w:rFonts w:ascii="Times New Roman" w:hAnsi="Times New Roman"/>
          <w:i/>
          <w:sz w:val="21"/>
        </w:rPr>
        <w:t>Frightened, the girls give their offerings —</w:t>
      </w:r>
    </w:p>
    <w:p>
      <w:pPr>
        <w:jc w:val="both"/>
      </w:pPr>
      <w:r>
        <w:rPr>
          <w:b/>
        </w:rPr>
        <w:t xml:space="preserve">59 </w:t>
      </w:r>
      <w:r>
        <w:rPr>
          <w:rFonts w:ascii="Times New Roman" w:hAnsi="Times New Roman"/>
        </w:rPr>
        <w:t>The girls grew frightened at these words: “Perhaps He knows something, or perhaps some god has entered Him.”</w:t>
      </w:r>
    </w:p>
    <w:p>
      <w:pPr>
        <w:spacing w:before="160"/>
        <w:jc w:val="both"/>
      </w:pPr>
      <w:r>
        <w:rPr>
          <w:b/>
        </w:rPr>
        <w:t xml:space="preserve">60 </w:t>
      </w:r>
      <w:r>
        <w:rPr>
          <w:rFonts w:ascii="Times New Roman" w:hAnsi="Times New Roman"/>
        </w:rPr>
        <w:t>So they brought their offerings and held them out before Him, and when He had eaten, He gave them the boon they longed for.</w:t>
      </w:r>
    </w:p>
    <w:p>
      <w:pPr>
        <w:keepNext/>
        <w:spacing w:before="160"/>
        <w:jc w:val="center"/>
      </w:pPr>
      <w:r>
        <w:rPr>
          <w:rFonts w:ascii="Times New Roman" w:hAnsi="Times New Roman"/>
          <w:i/>
          <w:sz w:val="21"/>
        </w:rPr>
        <w:t>The Lord's sweet mischief delights everyone —</w:t>
      </w:r>
    </w:p>
    <w:p>
      <w:pPr>
        <w:jc w:val="both"/>
      </w:pPr>
      <w:r>
        <w:rPr>
          <w:b/>
        </w:rPr>
        <w:t xml:space="preserve">61 </w:t>
      </w:r>
      <w:r>
        <w:rPr>
          <w:rFonts w:ascii="Times New Roman" w:hAnsi="Times New Roman"/>
        </w:rPr>
        <w:t>In this way He showed His mischief to everyone, yet no one was ever unhappy; it brought them all joy.</w:t>
      </w:r>
    </w:p>
    <w:p>
      <w:pPr>
        <w:keepNext/>
        <w:spacing w:before="160"/>
        <w:jc w:val="center"/>
      </w:pPr>
      <w:r>
        <w:rPr>
          <w:rFonts w:ascii="Times New Roman" w:hAnsi="Times New Roman"/>
          <w:i/>
          <w:sz w:val="21"/>
        </w:rPr>
        <w:t>The meeting with Lakṣmī-devī, Vallabha's daughter —</w:t>
      </w:r>
    </w:p>
    <w:p>
      <w:pPr>
        <w:jc w:val="both"/>
      </w:pPr>
      <w:r>
        <w:rPr>
          <w:b/>
        </w:rPr>
        <w:t xml:space="preserve">62 </w:t>
      </w:r>
      <w:r>
        <w:rPr>
          <w:rFonts w:ascii="Times New Roman" w:hAnsi="Times New Roman"/>
        </w:rPr>
        <w:t>One day Vallabhācārya’s daughter, Lakṣmī by name, bathed in the Ganges and came to worship the gods.</w:t>
      </w:r>
    </w:p>
    <w:p>
      <w:pPr>
        <w:keepNext/>
        <w:spacing w:before="160"/>
        <w:jc w:val="center"/>
      </w:pPr>
      <w:r>
        <w:rPr>
          <w:rFonts w:ascii="Times New Roman" w:hAnsi="Times New Roman"/>
          <w:i/>
          <w:sz w:val="21"/>
        </w:rPr>
        <w:t>Both rejoice on seeing each other —</w:t>
      </w:r>
    </w:p>
    <w:p>
      <w:pPr>
        <w:jc w:val="both"/>
      </w:pPr>
      <w:r>
        <w:rPr>
          <w:b/>
        </w:rPr>
        <w:t xml:space="preserve">63 </w:t>
      </w:r>
      <w:r>
        <w:rPr>
          <w:rFonts w:ascii="Times New Roman" w:hAnsi="Times New Roman"/>
        </w:rPr>
        <w:t>When the Lord saw her, His heart was drawn to her; and at the sight of the Lord, Lakṣmī felt joy within.</w:t>
      </w:r>
    </w:p>
    <w:p>
      <w:pPr>
        <w:keepNext/>
        <w:spacing w:before="160"/>
        <w:jc w:val="center"/>
      </w:pPr>
      <w:r>
        <w:rPr>
          <w:rFonts w:ascii="Times New Roman" w:hAnsi="Times New Roman"/>
          <w:i/>
          <w:sz w:val="21"/>
        </w:rPr>
        <w:t>The eternally perfect, natural love of the two and their joy —</w:t>
      </w:r>
    </w:p>
    <w:p>
      <w:pPr>
        <w:jc w:val="both"/>
      </w:pPr>
      <w:r>
        <w:rPr>
          <w:b/>
        </w:rPr>
        <w:t xml:space="preserve">64 </w:t>
      </w:r>
      <w:r>
        <w:rPr>
          <w:rFonts w:ascii="Times New Roman" w:hAnsi="Times New Roman"/>
        </w:rPr>
        <w:t>A natural love awoke in them both, though the mood of childhood still veiled its true form.</w:t>
      </w:r>
    </w:p>
    <w:p>
      <w:pPr>
        <w:jc w:val="both"/>
      </w:pPr>
      <w:r>
        <w:rPr>
          <w:b/>
          <w:i/>
          <w:sz w:val="20"/>
        </w:rPr>
        <w:t xml:space="preserve">Amṛta-pravāha-bhāṣya. </w:t>
      </w:r>
      <w:r>
        <w:rPr>
          <w:rFonts w:ascii="Times New Roman" w:hAnsi="Times New Roman"/>
          <w:sz w:val="20"/>
        </w:rPr>
        <w:t>Lakṣmī is Bhagavān's eternal consort, and Bhagavān is Lakṣmī's eternal husband. Therefore the eternal love between Them is *sāhajika*, inborn. That love appeared concealed beneath a childlike mood.</w:t>
      </w:r>
    </w:p>
    <w:p>
      <w:pPr>
        <w:spacing w:before="160"/>
        <w:jc w:val="both"/>
      </w:pPr>
      <w:r>
        <w:rPr>
          <w:b/>
        </w:rPr>
        <w:t xml:space="preserve">65 </w:t>
      </w:r>
      <w:r>
        <w:rPr>
          <w:rFonts w:ascii="Times New Roman" w:hAnsi="Times New Roman"/>
        </w:rPr>
        <w:t>Seeing each other, both rejoiced at heart, and on the pretext of worshipping the gods they let their feelings show.</w:t>
      </w:r>
    </w:p>
    <w:p>
      <w:pPr>
        <w:keepNext/>
        <w:spacing w:before="160"/>
        <w:jc w:val="center"/>
      </w:pPr>
      <w:r>
        <w:rPr>
          <w:rFonts w:ascii="Times New Roman" w:hAnsi="Times New Roman"/>
          <w:i/>
          <w:sz w:val="21"/>
        </w:rPr>
        <w:t>The Lord tells Lakṣmī to worship Him —</w:t>
      </w:r>
    </w:p>
    <w:p>
      <w:pPr>
        <w:jc w:val="both"/>
      </w:pPr>
      <w:r>
        <w:rPr>
          <w:b/>
        </w:rPr>
        <w:t xml:space="preserve">66 </w:t>
      </w:r>
      <w:r>
        <w:rPr>
          <w:rFonts w:ascii="Times New Roman" w:hAnsi="Times New Roman"/>
        </w:rPr>
        <w:t>The Lord said, “Worship Me, for I am Maheśvara, the Supreme Lord. If you worship Me, you will receive the boon you desire.”</w:t>
      </w:r>
    </w:p>
    <w:p>
      <w:pPr>
        <w:keepNext/>
        <w:spacing w:before="160"/>
        <w:jc w:val="center"/>
      </w:pPr>
      <w:r>
        <w:rPr>
          <w:rFonts w:ascii="Times New Roman" w:hAnsi="Times New Roman"/>
          <w:i/>
          <w:sz w:val="21"/>
        </w:rPr>
        <w:t>Lakṣmī carries out the order —</w:t>
      </w:r>
    </w:p>
    <w:p>
      <w:pPr>
        <w:jc w:val="both"/>
      </w:pPr>
      <w:r>
        <w:rPr>
          <w:b/>
        </w:rPr>
        <w:t xml:space="preserve">67 </w:t>
      </w:r>
      <w:r>
        <w:rPr>
          <w:rFonts w:ascii="Times New Roman" w:hAnsi="Times New Roman"/>
        </w:rPr>
        <w:t>Lakṣmī placed sandal paste and flowers on His body, offered Him a garland of mallikā jasmine, and bowed to Him.</w:t>
      </w:r>
    </w:p>
    <w:p>
      <w:pPr>
        <w:keepNext/>
        <w:spacing w:before="160"/>
        <w:jc w:val="center"/>
      </w:pPr>
      <w:r>
        <w:rPr>
          <w:rFonts w:ascii="Times New Roman" w:hAnsi="Times New Roman"/>
          <w:i/>
          <w:sz w:val="21"/>
        </w:rPr>
        <w:t>The Lord is pleased —</w:t>
      </w:r>
    </w:p>
    <w:p>
      <w:pPr>
        <w:jc w:val="both"/>
      </w:pPr>
      <w:r>
        <w:rPr>
          <w:b/>
        </w:rPr>
        <w:t xml:space="preserve">68 </w:t>
      </w:r>
      <w:r>
        <w:rPr>
          <w:rFonts w:ascii="Times New Roman" w:hAnsi="Times New Roman"/>
        </w:rPr>
        <w:t>Receiving her worship, the Lord began to smile, and by reciting a verse He accepted the sentiment of her heart.</w:t>
      </w:r>
    </w:p>
    <w:p>
      <w:pPr>
        <w:jc w:val="both"/>
      </w:pPr>
      <w:r>
        <w:rPr>
          <w:b/>
          <w:i/>
          <w:sz w:val="20"/>
        </w:rPr>
        <w:t xml:space="preserve">Anubhāṣya. </w:t>
      </w:r>
      <w:r>
        <w:rPr>
          <w:rFonts w:ascii="Times New Roman" w:hAnsi="Times New Roman"/>
          <w:sz w:val="20"/>
        </w:rPr>
        <w:t>Vallabhācārya was a royal paṇḍita (*rāja-paṇḍita*) living in Navadvīpa. *Gaura-gaṇoddeśa-dīpikā* (44): “He who formerly was the great King Janaka, lord of Mithilā, is now Vallabhācārya; he is also considered to be Bhīṣmaka.” Śrī Gaurahari first accepted the hand of his daughter, Lakṣmīpriyā Devī.</w:t>
      </w:r>
    </w:p>
    <w:p>
      <w:pPr>
        <w:jc w:val="both"/>
      </w:pPr>
      <w:r>
        <w:rPr>
          <w:rFonts w:ascii="Times New Roman" w:hAnsi="Times New Roman"/>
          <w:sz w:val="20"/>
        </w:rPr>
        <w:t>Lakṣmī-devī: *Gaura-gaṇoddeśa-dīpikā* (45): “Śrī Jānakī and Rukmiṇī are his daughter named Lakṣmī. She, named Lakṣmī, is described in the *Caitanya-carita* thus: ‘Vallabhācārya's daughter Lakṣmī, who had descended together with Him, was going with her friends to bathe in the river of the gods, and there she came before the Lord's eyes.’”</w:t>
      </w:r>
    </w:p>
    <w:p>
      <w:pPr>
        <w:keepNext/>
        <w:spacing w:before="160"/>
        <w:jc w:val="center"/>
      </w:pPr>
      <w:r>
        <w:rPr>
          <w:rFonts w:ascii="Times New Roman" w:hAnsi="Times New Roman"/>
          <w:i/>
          <w:sz w:val="21"/>
        </w:rPr>
        <w:t>(*Śrīmad-Bhāgavatam*, Canto 10, Chapter 22, verse 25)</w:t>
      </w:r>
    </w:p>
    <w:p>
      <w:pPr>
        <w:jc w:val="both"/>
      </w:pPr>
      <w:r>
        <w:rPr>
          <w:b/>
        </w:rPr>
        <w:t xml:space="preserve">69 </w:t>
      </w:r>
      <w:r>
        <w:rPr>
          <w:rFonts w:ascii="Times New Roman" w:hAnsi="Times New Roman"/>
        </w:rPr>
        <w:t>“O chaste ones, I know your resolve to worship Me. I accept it, and it deserves to come true.” (Śrīmad-Bhāgavatam, 10.22.25)</w:t>
      </w:r>
    </w:p>
    <w:p>
      <w:pPr>
        <w:jc w:val="both"/>
      </w:pPr>
      <w:r>
        <w:rPr>
          <w:b/>
          <w:i/>
          <w:sz w:val="20"/>
        </w:rPr>
        <w:t xml:space="preserve">Amṛta-pravāha-bhāṣya. </w:t>
      </w:r>
      <w:r>
        <w:rPr>
          <w:rFonts w:ascii="Times New Roman" w:hAnsi="Times New Roman"/>
          <w:sz w:val="20"/>
        </w:rPr>
        <w:t>O chaste maidens, I have understood why you worship, and this gives Me special joy. Your intention is indeed worthy of fulfillment.</w:t>
      </w:r>
    </w:p>
    <w:p>
      <w:pPr>
        <w:jc w:val="both"/>
      </w:pPr>
      <w:r>
        <w:rPr>
          <w:b/>
          <w:i/>
          <w:sz w:val="20"/>
        </w:rPr>
        <w:t xml:space="preserve">Anubhāṣya. </w:t>
      </w:r>
      <w:r>
        <w:rPr>
          <w:rFonts w:ascii="Times New Roman" w:hAnsi="Times New Roman"/>
          <w:sz w:val="20"/>
        </w:rPr>
        <w:t>Śrī Kṛṣṇa's words. The *gopīs*, who desired Kṛṣṇa, were keeping the Kātyāyanī vow; He stole their clothes, then gave them back, and seeing their desire to attain Kṛṣṇa, He said:</w:t>
      </w:r>
    </w:p>
    <w:p>
      <w:pPr>
        <w:jc w:val="both"/>
      </w:pPr>
      <w:r>
        <w:rPr>
          <w:rFonts w:ascii="Times New Roman" w:hAnsi="Times New Roman"/>
          <w:b/>
          <w:sz w:val="20"/>
        </w:rPr>
        <w:t>sādhvyaḥ</w:t>
      </w:r>
      <w:r>
        <w:rPr>
          <w:rFonts w:ascii="Times New Roman" w:hAnsi="Times New Roman"/>
          <w:sz w:val="20"/>
        </w:rPr>
        <w:t xml:space="preserve"> (O chaste ones)! </w:t>
      </w:r>
      <w:r>
        <w:rPr>
          <w:rFonts w:ascii="Times New Roman" w:hAnsi="Times New Roman"/>
          <w:b/>
          <w:sz w:val="20"/>
        </w:rPr>
        <w:t>mad-arcanam</w:t>
      </w:r>
      <w:r>
        <w:rPr>
          <w:rFonts w:ascii="Times New Roman" w:hAnsi="Times New Roman"/>
          <w:sz w:val="20"/>
        </w:rPr>
        <w:t xml:space="preserve"> (worship for the sake of attaining Me — just this) </w:t>
      </w:r>
      <w:r>
        <w:rPr>
          <w:rFonts w:ascii="Times New Roman" w:hAnsi="Times New Roman"/>
          <w:b/>
          <w:sz w:val="20"/>
        </w:rPr>
        <w:t>bhavatīnām</w:t>
      </w:r>
      <w:r>
        <w:rPr>
          <w:rFonts w:ascii="Times New Roman" w:hAnsi="Times New Roman"/>
          <w:sz w:val="20"/>
        </w:rPr>
        <w:t xml:space="preserve"> (your, the *gopīs'*) </w:t>
      </w:r>
      <w:r>
        <w:rPr>
          <w:rFonts w:ascii="Times New Roman" w:hAnsi="Times New Roman"/>
          <w:b/>
          <w:sz w:val="20"/>
        </w:rPr>
        <w:t>saṅkalpaḥ</w:t>
      </w:r>
      <w:r>
        <w:rPr>
          <w:rFonts w:ascii="Times New Roman" w:hAnsi="Times New Roman"/>
          <w:sz w:val="20"/>
        </w:rPr>
        <w:t xml:space="preserve"> (desire, that is, the feeling in your hearts — though out of shyness you did not speak of it) </w:t>
      </w:r>
      <w:r>
        <w:rPr>
          <w:rFonts w:ascii="Times New Roman" w:hAnsi="Times New Roman"/>
          <w:b/>
          <w:sz w:val="20"/>
        </w:rPr>
        <w:t>mayā viditaḥ</w:t>
      </w:r>
      <w:r>
        <w:rPr>
          <w:rFonts w:ascii="Times New Roman" w:hAnsi="Times New Roman"/>
          <w:sz w:val="20"/>
        </w:rPr>
        <w:t xml:space="preserve"> (is known to Me) </w:t>
      </w:r>
      <w:r>
        <w:rPr>
          <w:rFonts w:ascii="Times New Roman" w:hAnsi="Times New Roman"/>
          <w:b/>
          <w:sz w:val="20"/>
        </w:rPr>
        <w:t>anumoditaḥ</w:t>
      </w:r>
      <w:r>
        <w:rPr>
          <w:rFonts w:ascii="Times New Roman" w:hAnsi="Times New Roman"/>
          <w:sz w:val="20"/>
        </w:rPr>
        <w:t xml:space="preserve"> (and accepted); (therefore) </w:t>
      </w:r>
      <w:r>
        <w:rPr>
          <w:rFonts w:ascii="Times New Roman" w:hAnsi="Times New Roman"/>
          <w:b/>
          <w:sz w:val="20"/>
        </w:rPr>
        <w:t>saḥ asau</w:t>
      </w:r>
      <w:r>
        <w:rPr>
          <w:rFonts w:ascii="Times New Roman" w:hAnsi="Times New Roman"/>
          <w:sz w:val="20"/>
        </w:rPr>
        <w:t xml:space="preserve"> (that desire) </w:t>
      </w:r>
      <w:r>
        <w:rPr>
          <w:rFonts w:ascii="Times New Roman" w:hAnsi="Times New Roman"/>
          <w:b/>
          <w:sz w:val="20"/>
        </w:rPr>
        <w:t>satyaḥ</w:t>
      </w:r>
      <w:r>
        <w:rPr>
          <w:rFonts w:ascii="Times New Roman" w:hAnsi="Times New Roman"/>
          <w:sz w:val="20"/>
        </w:rPr>
        <w:t xml:space="preserve"> (true, fulfilled) </w:t>
      </w:r>
      <w:r>
        <w:rPr>
          <w:rFonts w:ascii="Times New Roman" w:hAnsi="Times New Roman"/>
          <w:b/>
          <w:sz w:val="20"/>
        </w:rPr>
        <w:t>bhavitum arhati</w:t>
      </w:r>
      <w:r>
        <w:rPr>
          <w:rFonts w:ascii="Times New Roman" w:hAnsi="Times New Roman"/>
          <w:sz w:val="20"/>
        </w:rPr>
        <w:t xml:space="preserve"> (deserves to become).</w:t>
      </w:r>
    </w:p>
    <w:p>
      <w:pPr>
        <w:spacing w:before="160"/>
        <w:jc w:val="both"/>
      </w:pPr>
      <w:r>
        <w:rPr>
          <w:b/>
        </w:rPr>
        <w:t xml:space="preserve">70 </w:t>
      </w:r>
      <w:r>
        <w:rPr>
          <w:rFonts w:ascii="Times New Roman" w:hAnsi="Times New Roman"/>
        </w:rPr>
        <w:t>After this pastime the two of them went home. Who can fathom the deep pastimes of Caitanya?</w:t>
      </w:r>
    </w:p>
    <w:p>
      <w:pPr>
        <w:keepNext/>
        <w:spacing w:before="160"/>
        <w:jc w:val="center"/>
      </w:pPr>
      <w:r>
        <w:rPr>
          <w:rFonts w:ascii="Times New Roman" w:hAnsi="Times New Roman"/>
          <w:i/>
          <w:sz w:val="21"/>
        </w:rPr>
        <w:t>Seeing the Lord's mischief, everyone complains —</w:t>
      </w:r>
    </w:p>
    <w:p>
      <w:pPr>
        <w:jc w:val="both"/>
      </w:pPr>
      <w:r>
        <w:rPr>
          <w:b/>
        </w:rPr>
        <w:t xml:space="preserve">71 </w:t>
      </w:r>
      <w:r>
        <w:rPr>
          <w:rFonts w:ascii="Times New Roman" w:hAnsi="Times New Roman"/>
        </w:rPr>
        <w:t>Seeing Caitanya’s mischief, everyone, out of love for Him, would come to Śacī and Jagannātha with complaints.</w:t>
      </w:r>
    </w:p>
    <w:p>
      <w:pPr>
        <w:keepNext/>
        <w:spacing w:before="160"/>
        <w:jc w:val="center"/>
      </w:pPr>
      <w:r>
        <w:rPr>
          <w:rFonts w:ascii="Times New Roman" w:hAnsi="Times New Roman"/>
          <w:i/>
          <w:sz w:val="21"/>
        </w:rPr>
        <w:t>Śacī tries to catch Nimāi —</w:t>
      </w:r>
    </w:p>
    <w:p>
      <w:pPr>
        <w:jc w:val="both"/>
      </w:pPr>
      <w:r>
        <w:rPr>
          <w:b/>
        </w:rPr>
        <w:t xml:space="preserve">72 </w:t>
      </w:r>
      <w:r>
        <w:rPr>
          <w:rFonts w:ascii="Times New Roman" w:hAnsi="Times New Roman"/>
        </w:rPr>
        <w:t>One day Śacī-devī scolded her son and went to catch Him, but He ran away.</w:t>
      </w:r>
    </w:p>
    <w:p>
      <w:pPr>
        <w:keepNext/>
        <w:spacing w:before="160"/>
        <w:jc w:val="center"/>
      </w:pPr>
      <w:r>
        <w:rPr>
          <w:rFonts w:ascii="Times New Roman" w:hAnsi="Times New Roman"/>
          <w:i/>
          <w:sz w:val="21"/>
        </w:rPr>
        <w:t>Nimāi sits on the discarded pots —</w:t>
      </w:r>
    </w:p>
    <w:p>
      <w:pPr>
        <w:jc w:val="both"/>
      </w:pPr>
      <w:r>
        <w:rPr>
          <w:b/>
        </w:rPr>
        <w:t xml:space="preserve">73 </w:t>
      </w:r>
      <w:r>
        <w:rPr>
          <w:rFonts w:ascii="Times New Roman" w:hAnsi="Times New Roman"/>
        </w:rPr>
        <w:t>Then the Lord Viśvambhara, upholder of the universe, sat down contentedly on the cast-off pots in the refuse pit.</w:t>
      </w:r>
    </w:p>
    <w:p>
      <w:pPr>
        <w:jc w:val="both"/>
      </w:pPr>
      <w:r>
        <w:rPr>
          <w:b/>
          <w:i/>
          <w:sz w:val="20"/>
        </w:rPr>
        <w:t xml:space="preserve">Anubhāṣya. </w:t>
      </w:r>
      <w:r>
        <w:rPr>
          <w:rFonts w:ascii="Times New Roman" w:hAnsi="Times New Roman"/>
          <w:sz w:val="20"/>
        </w:rPr>
        <w:t>The *Caitanya-bhāgavata* (Ādi, Chapter 7): “The Lord made all the discarded pots from Viṣṇu's *naivedya* His seat and sat on them. His mother came, saw this and cried: ‘Alas, alas! It isn't right, my son, to sit in such a place!’ The Lord said: ‘Everywhere My knowledge is nondual. In these pots there is, at root, no defilement. Pots in which food is cooked for Viṣṇu are never defiled; touching such pots purifies other places too.’”</w:t>
      </w:r>
    </w:p>
    <w:p>
      <w:pPr>
        <w:keepNext/>
        <w:spacing w:before="160"/>
        <w:jc w:val="center"/>
      </w:pPr>
      <w:r>
        <w:rPr>
          <w:rFonts w:ascii="Times New Roman" w:hAnsi="Times New Roman"/>
          <w:i/>
          <w:sz w:val="21"/>
        </w:rPr>
        <w:t>Thinking her son defiled, Śacī wants to purify Him —</w:t>
      </w:r>
    </w:p>
    <w:p>
      <w:pPr>
        <w:jc w:val="both"/>
      </w:pPr>
      <w:r>
        <w:rPr>
          <w:b/>
        </w:rPr>
        <w:t xml:space="preserve">74 </w:t>
      </w:r>
      <w:r>
        <w:rPr>
          <w:rFonts w:ascii="Times New Roman" w:hAnsi="Times New Roman"/>
        </w:rPr>
        <w:t>Śacī came and said, “Why have You touched these unclean things? Go and bathe in the Ganges — You have made Yourself impure.”</w:t>
      </w:r>
    </w:p>
    <w:p>
      <w:pPr>
        <w:keepNext/>
        <w:spacing w:before="160"/>
        <w:jc w:val="center"/>
      </w:pPr>
      <w:r>
        <w:rPr>
          <w:rFonts w:ascii="Times New Roman" w:hAnsi="Times New Roman"/>
          <w:i/>
          <w:sz w:val="21"/>
        </w:rPr>
        <w:t>The son instructs His mother in the knowledge of Brahman —</w:t>
      </w:r>
    </w:p>
    <w:p>
      <w:pPr>
        <w:jc w:val="both"/>
      </w:pPr>
      <w:r>
        <w:rPr>
          <w:b/>
        </w:rPr>
        <w:t xml:space="preserve">75 </w:t>
      </w:r>
      <w:r>
        <w:rPr>
          <w:rFonts w:ascii="Times New Roman" w:hAnsi="Times New Roman"/>
        </w:rPr>
        <w:t>In reply He spoke to His mother of *brahma-jñāna*, spiritual knowledge. She was astonished, but still she made Him bathe.</w:t>
      </w:r>
    </w:p>
    <w:p>
      <w:pPr>
        <w:jc w:val="both"/>
      </w:pPr>
      <w:r>
        <w:rPr>
          <w:b/>
          <w:i/>
          <w:sz w:val="20"/>
        </w:rPr>
        <w:t xml:space="preserve">Amṛta-pravāha-bhāṣya. </w:t>
      </w:r>
      <w:r>
        <w:rPr>
          <w:rFonts w:ascii="Times New Roman" w:hAnsi="Times New Roman"/>
          <w:sz w:val="20"/>
        </w:rPr>
        <w:t>The Lord said: “Mother, ‘defiled by remnants’ and ‘undefiled’ are merely human notions; in reality there is not a grain of truth in them. In these pots you cooked food for Viṣṇu and offered it to Viṣṇu, so these pots can never be defiled. The soul is an eternally pure reality: what have considerations of defilement and the like to do with it?” Hearing this knowledge of Brahman, His mother was amazed and had Him bathe.</w:t>
      </w:r>
    </w:p>
    <w:p>
      <w:pPr>
        <w:jc w:val="both"/>
      </w:pPr>
      <w:r>
        <w:rPr>
          <w:rFonts w:ascii="Times New Roman" w:hAnsi="Times New Roman"/>
          <w:sz w:val="20"/>
        </w:rPr>
        <w:t>*Thus ends the fourteenth chapter of the “Amṛta-pravāha-bhāṣya.”*</w:t>
      </w:r>
    </w:p>
    <w:p>
      <w:pPr>
        <w:keepNext/>
        <w:spacing w:before="160"/>
        <w:jc w:val="center"/>
      </w:pPr>
      <w:r>
        <w:rPr>
          <w:rFonts w:ascii="Times New Roman" w:hAnsi="Times New Roman"/>
          <w:i/>
          <w:sz w:val="21"/>
        </w:rPr>
        <w:t>At bedtime Śacī sees the gods —</w:t>
      </w:r>
    </w:p>
    <w:p>
      <w:pPr>
        <w:jc w:val="both"/>
      </w:pPr>
      <w:r>
        <w:rPr>
          <w:b/>
        </w:rPr>
        <w:t xml:space="preserve">76 </w:t>
      </w:r>
      <w:r>
        <w:rPr>
          <w:rFonts w:ascii="Times New Roman" w:hAnsi="Times New Roman"/>
        </w:rPr>
        <w:t>Once, as Śacī lay resting with her son, she saw that divine beings had come and filled the house.</w:t>
      </w:r>
    </w:p>
    <w:p>
      <w:pPr>
        <w:spacing w:before="160"/>
        <w:jc w:val="both"/>
      </w:pPr>
      <w:r>
        <w:rPr>
          <w:b/>
        </w:rPr>
        <w:t xml:space="preserve">77 </w:t>
      </w:r>
      <w:r>
        <w:rPr>
          <w:rFonts w:ascii="Times New Roman" w:hAnsi="Times New Roman"/>
        </w:rPr>
        <w:t>Śacī said, “Go, my son, and call Your father.” At His mother’s bidding the Lord went outside.</w:t>
      </w:r>
    </w:p>
    <w:p>
      <w:pPr>
        <w:keepNext/>
        <w:spacing w:before="160"/>
        <w:jc w:val="center"/>
      </w:pPr>
      <w:r>
        <w:rPr>
          <w:rFonts w:ascii="Times New Roman" w:hAnsi="Times New Roman"/>
          <w:i/>
          <w:sz w:val="21"/>
        </w:rPr>
        <w:t>As He goes at His mother's word, ankle bells ring though He wears none —</w:t>
      </w:r>
    </w:p>
    <w:p>
      <w:pPr>
        <w:jc w:val="both"/>
      </w:pPr>
      <w:r>
        <w:rPr>
          <w:b/>
        </w:rPr>
        <w:t xml:space="preserve">78 </w:t>
      </w:r>
      <w:r>
        <w:rPr>
          <w:rFonts w:ascii="Times New Roman" w:hAnsi="Times New Roman"/>
        </w:rPr>
        <w:t>As He walked, anklets jingled on His feet, and His father and mother were startled to hear them.</w:t>
      </w:r>
    </w:p>
    <w:p>
      <w:pPr>
        <w:keepNext/>
        <w:spacing w:before="160"/>
        <w:jc w:val="center"/>
      </w:pPr>
      <w:r>
        <w:rPr>
          <w:rFonts w:ascii="Times New Roman" w:hAnsi="Times New Roman"/>
          <w:i/>
          <w:sz w:val="21"/>
        </w:rPr>
        <w:t>Miśra's astonishment —</w:t>
      </w:r>
    </w:p>
    <w:p>
      <w:pPr>
        <w:jc w:val="both"/>
      </w:pPr>
      <w:r>
        <w:rPr>
          <w:b/>
        </w:rPr>
        <w:t xml:space="preserve">79 </w:t>
      </w:r>
      <w:r>
        <w:rPr>
          <w:rFonts w:ascii="Times New Roman" w:hAnsi="Times New Roman"/>
        </w:rPr>
        <w:t>Miśra said, “This is a great wonder! Why do we hear anklets on the child’s bare feet?”</w:t>
      </w:r>
    </w:p>
    <w:p>
      <w:pPr>
        <w:keepNext/>
        <w:spacing w:before="160"/>
        <w:jc w:val="center"/>
      </w:pPr>
      <w:r>
        <w:rPr>
          <w:rFonts w:ascii="Times New Roman" w:hAnsi="Times New Roman"/>
          <w:i/>
          <w:sz w:val="21"/>
        </w:rPr>
        <w:t>Śacī's astonishment at seeing the gods —</w:t>
      </w:r>
    </w:p>
    <w:p>
      <w:pPr>
        <w:jc w:val="both"/>
      </w:pPr>
      <w:r>
        <w:rPr>
          <w:b/>
        </w:rPr>
        <w:t xml:space="preserve">80 </w:t>
      </w:r>
      <w:r>
        <w:rPr>
          <w:rFonts w:ascii="Times New Roman" w:hAnsi="Times New Roman"/>
        </w:rPr>
        <w:t>Śacī said, “I saw another wonder too: radiant divine beings came and filled the courtyard.</w:t>
      </w:r>
    </w:p>
    <w:p>
      <w:pPr>
        <w:spacing w:before="160"/>
        <w:jc w:val="both"/>
      </w:pPr>
      <w:r>
        <w:rPr>
          <w:b/>
        </w:rPr>
        <w:t xml:space="preserve">81 </w:t>
      </w:r>
      <w:r>
        <w:rPr>
          <w:rFonts w:ascii="Times New Roman" w:hAnsi="Times New Roman"/>
        </w:rPr>
        <w:t>They raised such a clamour that I could not make out what they said; whom they were praising I can only guess.”</w:t>
      </w:r>
    </w:p>
    <w:p>
      <w:pPr>
        <w:keepNext/>
        <w:spacing w:before="160"/>
        <w:jc w:val="center"/>
      </w:pPr>
      <w:r>
        <w:rPr>
          <w:rFonts w:ascii="Times New Roman" w:hAnsi="Times New Roman"/>
          <w:i/>
          <w:sz w:val="21"/>
        </w:rPr>
        <w:t>Both think of Nimāi's welfare —</w:t>
      </w:r>
    </w:p>
    <w:p>
      <w:pPr>
        <w:jc w:val="both"/>
      </w:pPr>
      <w:r>
        <w:rPr>
          <w:b/>
        </w:rPr>
        <w:t xml:space="preserve">82 </w:t>
      </w:r>
      <w:r>
        <w:rPr>
          <w:rFonts w:ascii="Times New Roman" w:hAnsi="Times New Roman"/>
        </w:rPr>
        <w:t>Miśra said, “Whatever it may be, there is nothing to worry about. All I want is for Viśvambhara to be well.”</w:t>
      </w:r>
    </w:p>
    <w:p>
      <w:pPr>
        <w:keepNext/>
        <w:spacing w:before="160"/>
        <w:jc w:val="center"/>
      </w:pPr>
      <w:r>
        <w:rPr>
          <w:rFonts w:ascii="Times New Roman" w:hAnsi="Times New Roman"/>
          <w:i/>
          <w:sz w:val="21"/>
        </w:rPr>
        <w:t>Seeing the Lord's mischief, Miśra scolds Him severely —</w:t>
      </w:r>
    </w:p>
    <w:p>
      <w:pPr>
        <w:jc w:val="both"/>
      </w:pPr>
      <w:r>
        <w:rPr>
          <w:b/>
        </w:rPr>
        <w:t xml:space="preserve">83 </w:t>
      </w:r>
      <w:r>
        <w:rPr>
          <w:rFonts w:ascii="Times New Roman" w:hAnsi="Times New Roman"/>
        </w:rPr>
        <w:t>One day, seeing his son’s mischief, Miśra scolded Him severely and taught Him what dharma requires.</w:t>
      </w:r>
    </w:p>
    <w:p>
      <w:pPr>
        <w:keepNext/>
        <w:spacing w:before="160"/>
        <w:jc w:val="center"/>
      </w:pPr>
      <w:r>
        <w:rPr>
          <w:rFonts w:ascii="Times New Roman" w:hAnsi="Times New Roman"/>
          <w:i/>
          <w:sz w:val="21"/>
        </w:rPr>
        <w:t>At night a dream: a brāhmaṇa rebukes Miśra —</w:t>
      </w:r>
    </w:p>
    <w:p>
      <w:pPr>
        <w:jc w:val="both"/>
      </w:pPr>
      <w:r>
        <w:rPr>
          <w:b/>
        </w:rPr>
        <w:t xml:space="preserve">84 </w:t>
      </w:r>
      <w:r>
        <w:rPr>
          <w:rFonts w:ascii="Times New Roman" w:hAnsi="Times New Roman"/>
        </w:rPr>
        <w:t>At night he dreamt that a brāhmaṇa came and spoke to him angrily:</w:t>
      </w:r>
    </w:p>
    <w:p>
      <w:pPr>
        <w:spacing w:before="160"/>
        <w:jc w:val="both"/>
      </w:pPr>
      <w:r>
        <w:rPr>
          <w:b/>
        </w:rPr>
        <w:t xml:space="preserve">85 </w:t>
      </w:r>
      <w:r>
        <w:rPr>
          <w:rFonts w:ascii="Times New Roman" w:hAnsi="Times New Roman"/>
        </w:rPr>
        <w:t>“Miśra, you know nothing of who your son truly is. You scold and beat Him because you think of Him as merely your son.”</w:t>
      </w:r>
    </w:p>
    <w:p>
      <w:pPr>
        <w:keepNext/>
        <w:spacing w:before="160"/>
        <w:jc w:val="center"/>
      </w:pPr>
      <w:r>
        <w:rPr>
          <w:rFonts w:ascii="Times New Roman" w:hAnsi="Times New Roman"/>
          <w:i/>
          <w:sz w:val="21"/>
        </w:rPr>
        <w:t>Miśra's transcendental reply, steeped in affection —</w:t>
      </w:r>
    </w:p>
    <w:p>
      <w:pPr>
        <w:jc w:val="both"/>
      </w:pPr>
      <w:r>
        <w:rPr>
          <w:b/>
        </w:rPr>
        <w:t xml:space="preserve">86 </w:t>
      </w:r>
      <w:r>
        <w:rPr>
          <w:rFonts w:ascii="Times New Roman" w:hAnsi="Times New Roman"/>
        </w:rPr>
        <w:t>Miśra said, “Be He a god, a perfected being or a sage — however great He may be, now He is my son.</w:t>
      </w:r>
    </w:p>
    <w:p>
      <w:pPr>
        <w:spacing w:before="160"/>
        <w:jc w:val="both"/>
      </w:pPr>
      <w:r>
        <w:rPr>
          <w:b/>
        </w:rPr>
        <w:t xml:space="preserve">87 </w:t>
      </w:r>
      <w:r>
        <w:rPr>
          <w:rFonts w:ascii="Times New Roman" w:hAnsi="Times New Roman"/>
        </w:rPr>
        <w:t>To raise and teach his son is a father’s own dharma. If I do not teach Him, how will He come to know the heart of dharma?”</w:t>
      </w:r>
    </w:p>
    <w:p>
      <w:pPr>
        <w:keepNext/>
        <w:spacing w:before="160"/>
        <w:jc w:val="center"/>
      </w:pPr>
      <w:r>
        <w:rPr>
          <w:rFonts w:ascii="Times New Roman" w:hAnsi="Times New Roman"/>
          <w:i/>
          <w:sz w:val="21"/>
        </w:rPr>
        <w:t>The brāhmaṇa's words and Miśra's reply —</w:t>
      </w:r>
    </w:p>
    <w:p>
      <w:pPr>
        <w:jc w:val="both"/>
      </w:pPr>
      <w:r>
        <w:rPr>
          <w:b/>
        </w:rPr>
        <w:t xml:space="preserve">88 </w:t>
      </w:r>
      <w:r>
        <w:rPr>
          <w:rFonts w:ascii="Times New Roman" w:hAnsi="Times New Roman"/>
        </w:rPr>
        <w:t>The brāhmaṇa said, “If He is divine and perfect by nature, His knowledge is complete in itself, and teaching Him is in vain.”</w:t>
      </w:r>
    </w:p>
    <w:p>
      <w:pPr>
        <w:jc w:val="both"/>
      </w:pPr>
      <w:r>
        <w:rPr>
          <w:b/>
          <w:i/>
          <w:sz w:val="20"/>
        </w:rPr>
        <w:t xml:space="preserve">Anubhāṣya. </w:t>
      </w:r>
      <w:r>
        <w:rPr>
          <w:rFonts w:ascii="Times New Roman" w:hAnsi="Times New Roman"/>
          <w:sz w:val="20"/>
        </w:rPr>
        <w:t>See Antya 4.174–176. The Lord's words to Uddhava (*Śrīmad-Bhāgavatam* 11.28.4): “What is good and what is bad in duality, which is not reality — and to what extent? Whatever is spoken in words and conceived in the mind is false.” That is, “in the transcendental there is no notion of things as good and bad” (*Caitanya-caritāmṛta*, Antya 4.174). “In duality, every notion of good and bad is a mere product of the mind; ‘this is good, this is bad’ — all this is error” (*Caitanya-caritāmṛta*, Antya 4.176). (*Śrīmad-Bhāgavatam* 11.19.45): “To see good and bad qualities is itself the fault; the virtue is to be free of both.” And (*Śrīmad-Bhāgavatam* 11.21.3): “O sinless one, purity and impurity, merit and fault, the auspicious and the inauspicious are prescribed even for things of the same kind — to discern the nature of a substance, for the sake of *dharma*, for worldly dealings and for the maintenance of life.”</w:t>
      </w:r>
    </w:p>
    <w:p>
      <w:pPr>
        <w:jc w:val="both"/>
      </w:pPr>
      <w:r>
        <w:rPr>
          <w:rFonts w:ascii="Times New Roman" w:hAnsi="Times New Roman"/>
          <w:sz w:val="20"/>
        </w:rPr>
        <w:t>Miśra regarded his son Nimāi as untaught and ignorant and wished to teach Him and awaken knowledge in Him. Seeing this, the brāhmaṇa said to Miśra: “Your son is an eternally perfect deity. Yet you take His eternally perfect, natural knowledge for such foolishness, and so your attempt to teach Him proves futile. Therefore it does not become you.”</w:t>
      </w:r>
    </w:p>
    <w:p>
      <w:pPr>
        <w:spacing w:before="160"/>
        <w:jc w:val="both"/>
      </w:pPr>
      <w:r>
        <w:rPr>
          <w:b/>
        </w:rPr>
        <w:t xml:space="preserve">89 </w:t>
      </w:r>
      <w:r>
        <w:rPr>
          <w:rFonts w:ascii="Times New Roman" w:hAnsi="Times New Roman"/>
        </w:rPr>
        <w:t>Miśra said, “My son may well be Nārāyaṇa; even so, it is a father’s dharma to teach his son.”</w:t>
      </w:r>
    </w:p>
    <w:p>
      <w:pPr>
        <w:keepNext/>
        <w:spacing w:before="160"/>
        <w:jc w:val="center"/>
      </w:pPr>
      <w:r>
        <w:rPr>
          <w:rFonts w:ascii="Times New Roman" w:hAnsi="Times New Roman"/>
          <w:i/>
          <w:sz w:val="21"/>
        </w:rPr>
        <w:t>Miśra's pure parental affection for the Lord —</w:t>
      </w:r>
    </w:p>
    <w:p>
      <w:pPr>
        <w:jc w:val="both"/>
      </w:pPr>
      <w:r>
        <w:rPr>
          <w:b/>
        </w:rPr>
        <w:t xml:space="preserve">90 </w:t>
      </w:r>
      <w:r>
        <w:rPr>
          <w:rFonts w:ascii="Times New Roman" w:hAnsi="Times New Roman"/>
        </w:rPr>
        <w:t>So the two of them discussed dharma. Miśra’s parental love was pure; he knew nothing else.</w:t>
      </w:r>
    </w:p>
    <w:p>
      <w:pPr>
        <w:jc w:val="both"/>
      </w:pPr>
      <w:r>
        <w:rPr>
          <w:b/>
          <w:i/>
          <w:sz w:val="20"/>
        </w:rPr>
        <w:t xml:space="preserve">Anubhāṣya. </w:t>
      </w:r>
      <w:r>
        <w:rPr>
          <w:rFonts w:ascii="Times New Roman" w:hAnsi="Times New Roman"/>
          <w:sz w:val="20"/>
        </w:rPr>
        <w:t>*Bhakti-rasāmṛta-sindhu* (*Paścima-vibhāga*, fourth wave): “The *sthāyi-bhāva* of *vātsalya*, brought to fullness by *vibhāva* and the rest, is here called ‘*vatsala*’ [*rasa*].” (*Śrīmad-Bhāgavatam* 10.8.45): “Hari, whose glory is sung by the three Vedas, the Upaniṣads, the Sāṅkhya and Yoga scriptures and the Sātvata scriptures — she regarded Him as her own son.”</w:t>
      </w:r>
    </w:p>
    <w:p>
      <w:pPr>
        <w:keepNext/>
        <w:spacing w:before="160"/>
        <w:jc w:val="center"/>
      </w:pPr>
      <w:r>
        <w:rPr>
          <w:rFonts w:ascii="Times New Roman" w:hAnsi="Times New Roman"/>
          <w:i/>
          <w:sz w:val="21"/>
        </w:rPr>
        <w:t>Waking from the dream, Miśra is astonished and tells his friends —</w:t>
      </w:r>
    </w:p>
    <w:p>
      <w:pPr>
        <w:jc w:val="both"/>
      </w:pPr>
      <w:r>
        <w:rPr>
          <w:b/>
        </w:rPr>
        <w:t xml:space="preserve">91 </w:t>
      </w:r>
      <w:r>
        <w:rPr>
          <w:rFonts w:ascii="Times New Roman" w:hAnsi="Times New Roman"/>
        </w:rPr>
        <w:t>At this the brāhmaṇa went away well pleased, and Miśra awoke in utter astonishment.</w:t>
      </w:r>
    </w:p>
    <w:p>
      <w:pPr>
        <w:spacing w:before="160"/>
        <w:jc w:val="both"/>
      </w:pPr>
      <w:r>
        <w:rPr>
          <w:b/>
        </w:rPr>
        <w:t xml:space="preserve">92 </w:t>
      </w:r>
      <w:r>
        <w:rPr>
          <w:rFonts w:ascii="Times New Roman" w:hAnsi="Times New Roman"/>
        </w:rPr>
        <w:t>He told the dream to his friends and kinsmen, and all who heard it marvelled.</w:t>
      </w:r>
    </w:p>
    <w:p>
      <w:pPr>
        <w:spacing w:before="160"/>
        <w:jc w:val="both"/>
      </w:pPr>
      <w:r>
        <w:rPr>
          <w:b/>
        </w:rPr>
        <w:t xml:space="preserve">93 </w:t>
      </w:r>
      <w:r>
        <w:rPr>
          <w:rFonts w:ascii="Times New Roman" w:hAnsi="Times New Roman"/>
        </w:rPr>
        <w:t>Thus Gauracandra played His childhood pastimes, and day by day His parents’ joy grew.</w:t>
      </w:r>
    </w:p>
    <w:p>
      <w:pPr>
        <w:keepNext/>
        <w:spacing w:before="160"/>
        <w:jc w:val="center"/>
      </w:pPr>
      <w:r>
        <w:rPr>
          <w:rFonts w:ascii="Times New Roman" w:hAnsi="Times New Roman"/>
          <w:i/>
          <w:sz w:val="21"/>
        </w:rPr>
        <w:t>Nimāi takes the chalk in hand —</w:t>
      </w:r>
    </w:p>
    <w:p>
      <w:pPr>
        <w:jc w:val="both"/>
      </w:pPr>
      <w:r>
        <w:rPr>
          <w:b/>
        </w:rPr>
        <w:t xml:space="preserve">94 </w:t>
      </w:r>
      <w:r>
        <w:rPr>
          <w:rFonts w:ascii="Times New Roman" w:hAnsi="Times New Roman"/>
        </w:rPr>
        <w:t>Some days later Miśra placed chalk in his son’s hand, and within a few days He had learnt all the letters with their twelve *phalās*.</w:t>
      </w:r>
    </w:p>
    <w:p>
      <w:pPr>
        <w:jc w:val="both"/>
      </w:pPr>
      <w:r>
        <w:rPr>
          <w:b/>
          <w:i/>
          <w:sz w:val="20"/>
        </w:rPr>
        <w:t xml:space="preserve">Anubhāṣya. </w:t>
      </w:r>
      <w:r>
        <w:rPr>
          <w:rFonts w:ascii="Times New Roman" w:hAnsi="Times New Roman"/>
          <w:sz w:val="20"/>
        </w:rPr>
        <w:t>The twelve *phalās* (subscript signs): the *repha*, and the *ṇa*, *na*, *ma*, *ya*, *ra*, *la*, *va*, *ṛ*, *ṝ*, *ḷ* and *ḹ phalās*.</w:t>
      </w:r>
    </w:p>
    <w:p>
      <w:pPr>
        <w:keepNext/>
        <w:spacing w:before="160"/>
        <w:jc w:val="center"/>
      </w:pPr>
      <w:r>
        <w:rPr>
          <w:rFonts w:ascii="Times New Roman" w:hAnsi="Times New Roman"/>
          <w:i/>
          <w:sz w:val="21"/>
        </w:rPr>
        <w:t>These childhood pastimes in brief; they are described in the *Caitanya-bhāgavata* —</w:t>
      </w:r>
    </w:p>
    <w:p>
      <w:pPr>
        <w:jc w:val="both"/>
      </w:pPr>
      <w:r>
        <w:rPr>
          <w:b/>
        </w:rPr>
        <w:t xml:space="preserve">95 </w:t>
      </w:r>
      <w:r>
        <w:rPr>
          <w:rFonts w:ascii="Times New Roman" w:hAnsi="Times New Roman"/>
        </w:rPr>
        <w:t>This, in order, is the outline of His childhood pastimes; Vṛndāvana dāsa has described them at length.</w:t>
      </w:r>
    </w:p>
    <w:p>
      <w:pPr>
        <w:jc w:val="both"/>
      </w:pPr>
      <w:r>
        <w:rPr>
          <w:b/>
          <w:i/>
          <w:sz w:val="20"/>
        </w:rPr>
        <w:t xml:space="preserve">Anubhāṣya. </w:t>
      </w:r>
      <w:r>
        <w:rPr>
          <w:rFonts w:ascii="Times New Roman" w:hAnsi="Times New Roman"/>
          <w:sz w:val="20"/>
        </w:rPr>
        <w:t>*Thus ends the fourteenth chapter of the “Anubhāṣya.”*</w:t>
      </w:r>
    </w:p>
    <w:p>
      <w:pPr>
        <w:spacing w:before="160"/>
        <w:jc w:val="both"/>
      </w:pPr>
      <w:r>
        <w:rPr>
          <w:b/>
        </w:rPr>
        <w:t xml:space="preserve">96 </w:t>
      </w:r>
      <w:r>
        <w:rPr>
          <w:rFonts w:ascii="Times New Roman" w:hAnsi="Times New Roman"/>
        </w:rPr>
        <w:t>Therefore I have outlined the childhood pastimes briefly and, for fear of repeating him, have not told them in detail.</w:t>
      </w:r>
    </w:p>
    <w:p>
      <w:pPr>
        <w:spacing w:before="160"/>
        <w:jc w:val="both"/>
      </w:pPr>
      <w:r>
        <w:rPr>
          <w:b/>
        </w:rPr>
        <w:t xml:space="preserve">97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*Vara* means both “boon” and “bridegroom”; the girls worshipped the gods to win a good husband (cf. 54–55, 58).</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15. A Brief Description of the Boyhood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fifteenth chapter the Lord studies grammar with Gaṅgādāsa Paṇḍita, becomes expert in the *Pañjī-ṭīkā* and forbids His mother to eat grains on Ekādaśī. He tells a story: Viśvarūpa, having taken *sannyāsa*, called Him to take *sannyāsa* too, but He did not listen and said He wished to serve His parents — and so Viśvarūpa sent Him back home. The departure of Purandara Miśra</w:t>
      </w:r>
      <w:r>
        <w:rPr>
          <w:rFonts w:ascii="Times New Roman" w:hAnsi="Times New Roman"/>
          <w:sz w:val="20"/>
          <w:vertAlign w:val="superscript"/>
        </w:rPr>
        <w:t>3</w:t>
      </w:r>
      <w:r>
        <w:rPr>
          <w:rFonts w:ascii="Times New Roman" w:hAnsi="Times New Roman"/>
          <w:sz w:val="20"/>
        </w:rPr>
        <w:t xml:space="preserve"> from this world, the marriage to Lakṣmī-devī, daughter of Vallabhācārya, and other events are described in brief.</w:t>
      </w:r>
    </w:p>
    <w:p>
      <w:pPr>
        <w:keepNext/>
        <w:spacing w:before="160"/>
        <w:jc w:val="center"/>
      </w:pPr>
      <w:r>
        <w:rPr>
          <w:rFonts w:ascii="Times New Roman" w:hAnsi="Times New Roman"/>
          <w:i/>
          <w:sz w:val="21"/>
        </w:rPr>
        <w:t>By worshipping Gaura even the evil-minded gains a good mind — (*Hari-bhakti-vilāsa*, *vilāsa* 7, verse 1)</w:t>
      </w:r>
    </w:p>
    <w:p>
      <w:pPr>
        <w:jc w:val="both"/>
      </w:pPr>
      <w:r>
        <w:rPr>
          <w:b/>
        </w:rPr>
        <w:t xml:space="preserve">1 </w:t>
      </w:r>
      <w:r>
        <w:rPr>
          <w:rFonts w:ascii="Times New Roman" w:hAnsi="Times New Roman"/>
        </w:rPr>
        <w:t>“I worship Caitanya Prabhu. The mere offering of flowers at His lotus feet turns even an evil mind into a good one.” (Hari-bhakti-vilāsa, 7.1)</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One need only offer *sumanas* (jasmine flowers) at His lotus feet, and even a person of evil mind (*ku-manāḥ*) gains a good mind (*sumanas*)</w:t>
      </w:r>
      <w:r>
        <w:rPr>
          <w:rFonts w:ascii="Times New Roman" w:hAnsi="Times New Roman"/>
          <w:sz w:val="20"/>
          <w:vertAlign w:val="superscript"/>
        </w:rPr>
        <w:t>4</w:t>
      </w:r>
      <w:r>
        <w:rPr>
          <w:rFonts w:ascii="Times New Roman" w:hAnsi="Times New Roman"/>
          <w:sz w:val="20"/>
        </w:rPr>
        <w:t>. That Caitanya Prabhu I worship.</w:t>
      </w:r>
    </w:p>
    <w:p>
      <w:pPr>
        <w:jc w:val="both"/>
      </w:pPr>
      <w:r>
        <w:rPr>
          <w:b/>
          <w:i/>
          <w:sz w:val="20"/>
        </w:rPr>
        <w:t xml:space="preserve">Anubhāṣya. </w:t>
      </w:r>
      <w:r>
        <w:rPr>
          <w:rFonts w:ascii="Times New Roman" w:hAnsi="Times New Roman"/>
          <w:b/>
          <w:sz w:val="20"/>
        </w:rPr>
        <w:t>ku-manāḥ</w:t>
      </w:r>
      <w:r>
        <w:rPr>
          <w:rFonts w:ascii="Times New Roman" w:hAnsi="Times New Roman"/>
          <w:sz w:val="20"/>
        </w:rPr>
        <w:t xml:space="preserve"> (one whose mind is absorbed in objects other than Kṛṣṇa) </w:t>
      </w:r>
      <w:r>
        <w:rPr>
          <w:rFonts w:ascii="Times New Roman" w:hAnsi="Times New Roman"/>
          <w:b/>
          <w:sz w:val="20"/>
        </w:rPr>
        <w:t>yasya</w:t>
      </w:r>
      <w:r>
        <w:rPr>
          <w:rFonts w:ascii="Times New Roman" w:hAnsi="Times New Roman"/>
          <w:sz w:val="20"/>
        </w:rPr>
        <w:t xml:space="preserve"> (of Caitanya-deva) </w:t>
      </w:r>
      <w:r>
        <w:rPr>
          <w:rFonts w:ascii="Times New Roman" w:hAnsi="Times New Roman"/>
          <w:b/>
          <w:sz w:val="20"/>
        </w:rPr>
        <w:t>padābjayoḥ</w:t>
      </w:r>
      <w:r>
        <w:rPr>
          <w:rFonts w:ascii="Times New Roman" w:hAnsi="Times New Roman"/>
          <w:sz w:val="20"/>
        </w:rPr>
        <w:t xml:space="preserve"> (at the lotus feet) </w:t>
      </w:r>
      <w:r>
        <w:rPr>
          <w:rFonts w:ascii="Times New Roman" w:hAnsi="Times New Roman"/>
          <w:b/>
          <w:sz w:val="20"/>
        </w:rPr>
        <w:t>su-mano-'rpaṇa-mātreṇa</w:t>
      </w:r>
      <w:r>
        <w:rPr>
          <w:rFonts w:ascii="Times New Roman" w:hAnsi="Times New Roman"/>
          <w:sz w:val="20"/>
        </w:rPr>
        <w:t xml:space="preserve"> (merely by offering *sumanas*, flowers, or else one's own mind that is *su*, good, intent on serving Kṛṣṇa) </w:t>
      </w:r>
      <w:r>
        <w:rPr>
          <w:rFonts w:ascii="Times New Roman" w:hAnsi="Times New Roman"/>
          <w:b/>
          <w:sz w:val="20"/>
        </w:rPr>
        <w:t>su-manastvaṁ</w:t>
      </w:r>
      <w:r>
        <w:rPr>
          <w:rFonts w:ascii="Times New Roman" w:hAnsi="Times New Roman"/>
          <w:sz w:val="20"/>
        </w:rPr>
        <w:t xml:space="preserve"> (a nature free of other desires, not covered by *jñāna*, karma and the like, and devoted to serving Kṛṣṇa, *kṛṣṇānuśīlana*) </w:t>
      </w:r>
      <w:r>
        <w:rPr>
          <w:rFonts w:ascii="Times New Roman" w:hAnsi="Times New Roman"/>
          <w:b/>
          <w:sz w:val="20"/>
        </w:rPr>
        <w:t>hi</w:t>
      </w:r>
      <w:r>
        <w:rPr>
          <w:rFonts w:ascii="Times New Roman" w:hAnsi="Times New Roman"/>
          <w:sz w:val="20"/>
        </w:rPr>
        <w:t xml:space="preserve"> (certainly) </w:t>
      </w:r>
      <w:r>
        <w:rPr>
          <w:rFonts w:ascii="Times New Roman" w:hAnsi="Times New Roman"/>
          <w:b/>
          <w:sz w:val="20"/>
        </w:rPr>
        <w:t>yāti</w:t>
      </w:r>
      <w:r>
        <w:rPr>
          <w:rFonts w:ascii="Times New Roman" w:hAnsi="Times New Roman"/>
          <w:sz w:val="20"/>
        </w:rPr>
        <w:t xml:space="preserve"> (attains), </w:t>
      </w:r>
      <w:r>
        <w:rPr>
          <w:rFonts w:ascii="Times New Roman" w:hAnsi="Times New Roman"/>
          <w:b/>
          <w:sz w:val="20"/>
        </w:rPr>
        <w:t>taṁ caitanya-prabhum ahaṁ 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Among the pastimes of the *paugaṇḍa* age, the pastime of study is the chief —</w:t>
      </w:r>
    </w:p>
    <w:p>
      <w:pPr>
        <w:jc w:val="both"/>
      </w:pPr>
      <w:r>
        <w:rPr>
          <w:b/>
        </w:rPr>
        <w:t xml:space="preserve">3 </w:t>
      </w:r>
      <w:r>
        <w:rPr>
          <w:rFonts w:ascii="Times New Roman" w:hAnsi="Times New Roman"/>
        </w:rPr>
        <w:t>Now I shall give a brief account of the Lord’s boyhood pastimes. In those years His chief occupation was study.</w:t>
      </w:r>
    </w:p>
    <w:p>
      <w:pPr>
        <w:jc w:val="both"/>
      </w:pPr>
      <w:r>
        <w:rPr>
          <w:b/>
          <w:i/>
          <w:sz w:val="20"/>
        </w:rPr>
        <w:t xml:space="preserve">Amṛta-pravāha-bhāṣya. </w:t>
      </w:r>
      <w:r>
        <w:rPr>
          <w:rFonts w:ascii="Times New Roman" w:hAnsi="Times New Roman"/>
          <w:sz w:val="20"/>
        </w:rPr>
        <w:t>*Mukhya adhyayana*: His chief activity was the pastime of study.</w:t>
      </w:r>
    </w:p>
    <w:p>
      <w:pPr>
        <w:keepNext/>
        <w:spacing w:before="160"/>
        <w:jc w:val="center"/>
      </w:pPr>
      <w:r>
        <w:rPr>
          <w:rFonts w:ascii="Times New Roman" w:hAnsi="Times New Roman"/>
          <w:i/>
          <w:sz w:val="21"/>
        </w:rPr>
        <w:t>The Lord's very extensive pastimes of the *paugaṇḍa* age —</w:t>
      </w:r>
    </w:p>
    <w:p>
      <w:pPr>
        <w:jc w:val="both"/>
      </w:pPr>
      <w:r>
        <w:rPr>
          <w:b/>
        </w:rPr>
        <w:t xml:space="preserve">4 </w:t>
      </w:r>
      <w:r>
        <w:rPr>
          <w:rFonts w:ascii="Times New Roman" w:hAnsi="Times New Roman"/>
        </w:rPr>
        <w:t>“The boyhood pastimes of Caitanya-Kṛṣṇa are vast and enchanting. They begin with His first lessons and end with His marriage.”</w:t>
      </w:r>
    </w:p>
    <w:p>
      <w:pPr>
        <w:jc w:val="both"/>
      </w:pPr>
      <w:r>
        <w:rPr>
          <w:b/>
          <w:i/>
          <w:sz w:val="20"/>
        </w:rPr>
        <w:t xml:space="preserve">Amṛta-pravāha-bhāṣya. </w:t>
      </w:r>
      <w:r>
        <w:rPr>
          <w:rFonts w:ascii="Times New Roman" w:hAnsi="Times New Roman"/>
          <w:sz w:val="20"/>
        </w:rPr>
        <w:t>The charming pastimes of the *paugaṇḍa* age (boyhood) of Śrī Kṛṣṇa Caitanya, from the beginning of His schooling to His marriage, are very extensive.</w:t>
      </w:r>
    </w:p>
    <w:p>
      <w:pPr>
        <w:jc w:val="both"/>
      </w:pPr>
      <w:r>
        <w:rPr>
          <w:b/>
          <w:i/>
          <w:sz w:val="20"/>
        </w:rPr>
        <w:t xml:space="preserve">Anubhāṣya. </w:t>
      </w:r>
      <w:r>
        <w:rPr>
          <w:rFonts w:ascii="Times New Roman" w:hAnsi="Times New Roman"/>
          <w:b/>
          <w:sz w:val="20"/>
        </w:rPr>
        <w:t>caitanya-kṛṣṇasya</w:t>
      </w:r>
      <w:r>
        <w:rPr>
          <w:rFonts w:ascii="Times New Roman" w:hAnsi="Times New Roman"/>
          <w:sz w:val="20"/>
        </w:rPr>
        <w:t xml:space="preserve"> (of Bhagavān Viśvambhara, whose form is non-different from Rādhā-Kṛṣṇa) </w:t>
      </w:r>
      <w:r>
        <w:rPr>
          <w:rFonts w:ascii="Times New Roman" w:hAnsi="Times New Roman"/>
          <w:b/>
          <w:sz w:val="20"/>
        </w:rPr>
        <w:t>vidyārambha-mukhā</w:t>
      </w:r>
      <w:r>
        <w:rPr>
          <w:rFonts w:ascii="Times New Roman" w:hAnsi="Times New Roman"/>
          <w:sz w:val="20"/>
        </w:rPr>
        <w:t xml:space="preserve"> (those whose beginning is the start of schooling) </w:t>
      </w:r>
      <w:r>
        <w:rPr>
          <w:rFonts w:ascii="Times New Roman" w:hAnsi="Times New Roman"/>
          <w:b/>
          <w:sz w:val="20"/>
        </w:rPr>
        <w:t>pāṇi-grahaṇāntā</w:t>
      </w:r>
      <w:r>
        <w:rPr>
          <w:rFonts w:ascii="Times New Roman" w:hAnsi="Times New Roman"/>
          <w:sz w:val="20"/>
        </w:rPr>
        <w:t xml:space="preserve"> (and whose end, conclusion, is His marriage) </w:t>
      </w:r>
      <w:r>
        <w:rPr>
          <w:rFonts w:ascii="Times New Roman" w:hAnsi="Times New Roman"/>
          <w:b/>
          <w:sz w:val="20"/>
        </w:rPr>
        <w:t>mano-harā</w:t>
      </w:r>
      <w:r>
        <w:rPr>
          <w:rFonts w:ascii="Times New Roman" w:hAnsi="Times New Roman"/>
          <w:sz w:val="20"/>
        </w:rPr>
        <w:t xml:space="preserve"> (captivating all hearts) </w:t>
      </w:r>
      <w:r>
        <w:rPr>
          <w:rFonts w:ascii="Times New Roman" w:hAnsi="Times New Roman"/>
          <w:b/>
          <w:sz w:val="20"/>
        </w:rPr>
        <w:t>paugaṇḍa-līlā</w:t>
      </w:r>
      <w:r>
        <w:rPr>
          <w:rFonts w:ascii="Times New Roman" w:hAnsi="Times New Roman"/>
          <w:sz w:val="20"/>
        </w:rPr>
        <w:t xml:space="preserve"> (*paugaṇḍa* is the period from the fifth year to the tenth; the pastimes in that period) </w:t>
      </w:r>
      <w:r>
        <w:rPr>
          <w:rFonts w:ascii="Times New Roman" w:hAnsi="Times New Roman"/>
          <w:b/>
          <w:sz w:val="20"/>
        </w:rPr>
        <w:t>ati-suvistṛtā</w:t>
      </w:r>
      <w:r>
        <w:rPr>
          <w:rFonts w:ascii="Times New Roman" w:hAnsi="Times New Roman"/>
          <w:sz w:val="20"/>
        </w:rPr>
        <w:t xml:space="preserve"> (are very extensive).</w:t>
      </w:r>
    </w:p>
    <w:p>
      <w:pPr>
        <w:keepNext/>
        <w:spacing w:before="160"/>
        <w:jc w:val="center"/>
      </w:pPr>
      <w:r>
        <w:rPr>
          <w:rFonts w:ascii="Times New Roman" w:hAnsi="Times New Roman"/>
          <w:i/>
          <w:sz w:val="21"/>
        </w:rPr>
        <w:t>Studying grammar with Paṇḍita Gaṅgādāsa —</w:t>
      </w:r>
    </w:p>
    <w:p>
      <w:pPr>
        <w:jc w:val="both"/>
      </w:pPr>
      <w:r>
        <w:rPr>
          <w:b/>
        </w:rPr>
        <w:t xml:space="preserve">5 </w:t>
      </w:r>
      <w:r>
        <w:rPr>
          <w:rFonts w:ascii="Times New Roman" w:hAnsi="Times New Roman"/>
        </w:rPr>
        <w:t>He studied grammar with Gaṅgādāsa Paṇḍita, and as soon as He heard the sūtras and their commentaries, He knew them all by heart.</w:t>
      </w:r>
    </w:p>
    <w:p>
      <w:pPr>
        <w:jc w:val="both"/>
      </w:pPr>
      <w:r>
        <w:rPr>
          <w:b/>
          <w:i/>
          <w:sz w:val="20"/>
        </w:rPr>
        <w:t xml:space="preserve">Amṛta-pravāha-bhāṣya. </w:t>
      </w:r>
      <w:r>
        <w:rPr>
          <w:rFonts w:ascii="Times New Roman" w:hAnsi="Times New Roman"/>
          <w:sz w:val="20"/>
        </w:rPr>
        <w:t>First He received His elementary education from Viṣṇu and Sudarśana, and then He studied grammar with Gaṅgādāsa Paṇḍita.</w:t>
      </w:r>
    </w:p>
    <w:p>
      <w:pPr>
        <w:keepNext/>
        <w:spacing w:before="160"/>
        <w:jc w:val="center"/>
      </w:pPr>
      <w:r>
        <w:rPr>
          <w:rFonts w:ascii="Times New Roman" w:hAnsi="Times New Roman"/>
          <w:i/>
          <w:sz w:val="21"/>
        </w:rPr>
        <w:t>Mastery within a short time —</w:t>
      </w:r>
    </w:p>
    <w:p>
      <w:pPr>
        <w:jc w:val="both"/>
      </w:pPr>
      <w:r>
        <w:rPr>
          <w:b/>
        </w:rPr>
        <w:t xml:space="preserve">6 </w:t>
      </w:r>
      <w:r>
        <w:rPr>
          <w:rFonts w:ascii="Times New Roman" w:hAnsi="Times New Roman"/>
        </w:rPr>
        <w:t>Within a short time He mastered the *Pañjī-ṭīkā*, and, young as He was, He defeated students who had studied for years.</w:t>
      </w:r>
    </w:p>
    <w:p>
      <w:pPr>
        <w:jc w:val="both"/>
      </w:pPr>
      <w:r>
        <w:rPr>
          <w:b/>
          <w:i/>
          <w:sz w:val="20"/>
        </w:rPr>
        <w:t xml:space="preserve">Amṛta-pravāha-bhāṣya. </w:t>
      </w:r>
      <w:r>
        <w:rPr>
          <w:rFonts w:ascii="Times New Roman" w:hAnsi="Times New Roman"/>
          <w:sz w:val="20"/>
        </w:rPr>
        <w:t>*Pañjī-ṭīkā*: there was a well-known commentary on grammar called the *Pañjī-ṭīkā*, and Mahāprabhu composed glosses (*ṭippanī*) on it.</w:t>
      </w:r>
    </w:p>
    <w:p>
      <w:pPr>
        <w:spacing w:before="160"/>
        <w:jc w:val="both"/>
      </w:pPr>
      <w:r>
        <w:rPr>
          <w:b/>
        </w:rPr>
        <w:t xml:space="preserve">7 </w:t>
      </w:r>
      <w:r>
        <w:rPr>
          <w:rFonts w:ascii="Times New Roman" w:hAnsi="Times New Roman"/>
        </w:rPr>
        <w:t>In the *Caitanya-maṅgala* Vṛndāvana dāsa has described in detail the Lord’s pastimes as a student.</w:t>
      </w:r>
      <w:r>
        <w:rPr>
          <w:rFonts w:ascii="Times New Roman" w:hAnsi="Times New Roman"/>
          <w:vertAlign w:val="superscript"/>
        </w:rPr>
        <w:t>2</w:t>
      </w:r>
    </w:p>
    <w:p>
      <w:pPr>
        <w:jc w:val="both"/>
      </w:pPr>
      <w:r>
        <w:rPr>
          <w:b/>
          <w:i/>
          <w:sz w:val="20"/>
        </w:rPr>
        <w:t xml:space="preserve">Anubhāṣya. </w:t>
      </w:r>
      <w:r>
        <w:rPr>
          <w:rFonts w:ascii="Times New Roman" w:hAnsi="Times New Roman"/>
          <w:sz w:val="20"/>
        </w:rPr>
        <w:t>See the *Caitanya-bhāgavata*, Ādi, Chapters 4, 6, 7, 8, 9 and 10.</w:t>
      </w:r>
    </w:p>
    <w:p>
      <w:pPr>
        <w:spacing w:before="160"/>
        <w:jc w:val="both"/>
      </w:pPr>
      <w:r>
        <w:rPr>
          <w:b/>
        </w:rPr>
        <w:t xml:space="preserve">8 </w:t>
      </w:r>
      <w:r>
        <w:rPr>
          <w:rFonts w:ascii="Times New Roman" w:hAnsi="Times New Roman"/>
        </w:rPr>
        <w:t>One day the Lord bowed at His mother’s feet and said, “Mother, grant Me one gift.”</w:t>
      </w:r>
    </w:p>
    <w:p>
      <w:pPr>
        <w:keepNext/>
        <w:spacing w:before="160"/>
        <w:jc w:val="center"/>
      </w:pPr>
      <w:r>
        <w:rPr>
          <w:rFonts w:ascii="Times New Roman" w:hAnsi="Times New Roman"/>
          <w:i/>
          <w:sz w:val="21"/>
        </w:rPr>
        <w:t>He leads Mother Śacī to keep the Ekādaśī vow —</w:t>
      </w:r>
    </w:p>
    <w:p>
      <w:pPr>
        <w:jc w:val="both"/>
      </w:pPr>
      <w:r>
        <w:rPr>
          <w:b/>
        </w:rPr>
        <w:t xml:space="preserve">9 </w:t>
      </w:r>
      <w:r>
        <w:rPr>
          <w:rFonts w:ascii="Times New Roman" w:hAnsi="Times New Roman"/>
        </w:rPr>
        <w:t>“I will give You whatever You ask,” said His mother, and the Lord replied, “Do not eat grain on Ekādaśī.”</w:t>
      </w:r>
    </w:p>
    <w:p>
      <w:pPr>
        <w:jc w:val="both"/>
      </w:pPr>
      <w:r>
        <w:rPr>
          <w:b/>
          <w:i/>
          <w:sz w:val="20"/>
        </w:rPr>
        <w:t xml:space="preserve">Anubhāṣya. </w:t>
      </w:r>
      <w:r>
        <w:rPr>
          <w:rFonts w:ascii="Times New Roman" w:hAnsi="Times New Roman"/>
          <w:sz w:val="20"/>
        </w:rPr>
        <w:t>Śrī Jīva Prabhu in the *Bhakti-sandarbha* (section 299): “In the *Skanda Purāṇa*: ‘One who eats on Ekādaśī is a killer of his mother, a killer of his father, a killer of his brother and a killer of his guru; he falls from Viṣṇuloka.’ Here fasting (*nirāhāratva*) for Vaiṣṇavas means only giving up the *mahā-prasāda* grain (*anna*), since eating anything else is always forbidden to them. In the *Agni Purāṇa*: ‘One should not eat on Ekādaśī; this vow is the great vow of the Vaiṣṇavas.’ This shows, first of all, that it is obligatory even for a non-Vaiṣṇava.”</w:t>
      </w:r>
    </w:p>
    <w:p>
      <w:pPr>
        <w:jc w:val="both"/>
      </w:pPr>
      <w:r>
        <w:rPr>
          <w:rFonts w:ascii="Times New Roman" w:hAnsi="Times New Roman"/>
          <w:sz w:val="20"/>
        </w:rPr>
        <w:t>Vaiṣṇavas never accept anything but *mahā-prasāda*, on any day or at any time. But on the day of Ekādaśī, giving up *mahā-prasāda* is precisely what is called “fasting” (*upavāsa*).</w:t>
      </w:r>
    </w:p>
    <w:p>
      <w:pPr>
        <w:spacing w:before="160"/>
        <w:jc w:val="both"/>
      </w:pPr>
      <w:r>
        <w:rPr>
          <w:b/>
        </w:rPr>
        <w:t xml:space="preserve">10 </w:t>
      </w:r>
      <w:r>
        <w:rPr>
          <w:rFonts w:ascii="Times New Roman" w:hAnsi="Times New Roman"/>
        </w:rPr>
        <w:t>Śacī said, “I will not eat it. You have spoken well.” And from that day on she observed Ekādaśī.</w:t>
      </w:r>
    </w:p>
    <w:p>
      <w:pPr>
        <w:keepNext/>
        <w:spacing w:before="160"/>
        <w:jc w:val="center"/>
      </w:pPr>
      <w:r>
        <w:rPr>
          <w:rFonts w:ascii="Times New Roman" w:hAnsi="Times New Roman"/>
          <w:i/>
          <w:sz w:val="21"/>
        </w:rPr>
        <w:t>A bride is sought for Viśvarūpa —</w:t>
      </w:r>
    </w:p>
    <w:p>
      <w:pPr>
        <w:jc w:val="both"/>
      </w:pPr>
      <w:r>
        <w:rPr>
          <w:b/>
        </w:rPr>
        <w:t xml:space="preserve">11 </w:t>
      </w:r>
      <w:r>
        <w:rPr>
          <w:rFonts w:ascii="Times New Roman" w:hAnsi="Times New Roman"/>
        </w:rPr>
        <w:t>Then Miśra, seeing that Viśvarūpa had come of age, resolved to find Him a bride and see Him married.</w:t>
      </w:r>
    </w:p>
    <w:p>
      <w:pPr>
        <w:keepNext/>
        <w:spacing w:before="160"/>
        <w:jc w:val="center"/>
      </w:pPr>
      <w:r>
        <w:rPr>
          <w:rFonts w:ascii="Times New Roman" w:hAnsi="Times New Roman"/>
          <w:i/>
          <w:sz w:val="21"/>
        </w:rPr>
        <w:t>Viśvarūpa accepts *sannyāsa* —</w:t>
      </w:r>
    </w:p>
    <w:p>
      <w:pPr>
        <w:jc w:val="both"/>
      </w:pPr>
      <w:r>
        <w:rPr>
          <w:b/>
        </w:rPr>
        <w:t xml:space="preserve">12 </w:t>
      </w:r>
      <w:r>
        <w:rPr>
          <w:rFonts w:ascii="Times New Roman" w:hAnsi="Times New Roman"/>
        </w:rPr>
        <w:t>When Viśvarūpa heard of this, He fled from home. He took sannyāsa and set out on pilgrimage to the holy places.</w:t>
      </w:r>
    </w:p>
    <w:p>
      <w:pPr>
        <w:keepNext/>
        <w:spacing w:before="160"/>
        <w:jc w:val="center"/>
      </w:pPr>
      <w:r>
        <w:rPr>
          <w:rFonts w:ascii="Times New Roman" w:hAnsi="Times New Roman"/>
          <w:i/>
          <w:sz w:val="21"/>
        </w:rPr>
        <w:t>The grief of Śacī and Miśra; the Lord consoles them —</w:t>
      </w:r>
    </w:p>
    <w:p>
      <w:pPr>
        <w:jc w:val="both"/>
      </w:pPr>
      <w:r>
        <w:rPr>
          <w:b/>
        </w:rPr>
        <w:t xml:space="preserve">13 </w:t>
      </w:r>
      <w:r>
        <w:rPr>
          <w:rFonts w:ascii="Times New Roman" w:hAnsi="Times New Roman"/>
        </w:rPr>
        <w:t>The news filled the hearts of Śacī and Miśra with sorrow, and the Lord set about consoling His mother and father.</w:t>
      </w:r>
    </w:p>
    <w:p>
      <w:pPr>
        <w:keepNext/>
        <w:spacing w:before="160"/>
        <w:jc w:val="center"/>
      </w:pPr>
      <w:r>
        <w:rPr>
          <w:rFonts w:ascii="Times New Roman" w:hAnsi="Times New Roman"/>
          <w:i/>
          <w:sz w:val="21"/>
        </w:rPr>
        <w:t>When a son takes *sannyāsa* to serve Kṛṣṇa, the families of his mother and father are delivered —</w:t>
      </w:r>
    </w:p>
    <w:p>
      <w:pPr>
        <w:jc w:val="both"/>
      </w:pPr>
      <w:r>
        <w:rPr>
          <w:b/>
        </w:rPr>
        <w:t xml:space="preserve">14 </w:t>
      </w:r>
      <w:r>
        <w:rPr>
          <w:rFonts w:ascii="Times New Roman" w:hAnsi="Times New Roman"/>
        </w:rPr>
        <w:t>“It is well that Viśvarūpa has taken sannyāsa: He has delivered both His father’s line and His mother’s.</w:t>
      </w:r>
    </w:p>
    <w:p>
      <w:pPr>
        <w:keepNext/>
        <w:spacing w:before="160"/>
        <w:jc w:val="center"/>
      </w:pPr>
      <w:r>
        <w:rPr>
          <w:rFonts w:ascii="Times New Roman" w:hAnsi="Times New Roman"/>
          <w:i/>
          <w:sz w:val="21"/>
        </w:rPr>
        <w:t>Consoled by the Lord, His parents are content —</w:t>
      </w:r>
    </w:p>
    <w:p>
      <w:pPr>
        <w:jc w:val="both"/>
      </w:pPr>
      <w:r>
        <w:rPr>
          <w:b/>
        </w:rPr>
        <w:t xml:space="preserve">15 </w:t>
      </w:r>
      <w:r>
        <w:rPr>
          <w:rFonts w:ascii="Times New Roman" w:hAnsi="Times New Roman"/>
        </w:rPr>
        <w:t>“And I Myself will serve you both.” Hearing this, His father and mother were content at heart.</w:t>
      </w:r>
    </w:p>
    <w:p>
      <w:pPr>
        <w:keepNext/>
        <w:spacing w:before="160"/>
        <w:jc w:val="center"/>
      </w:pPr>
      <w:r>
        <w:rPr>
          <w:rFonts w:ascii="Times New Roman" w:hAnsi="Times New Roman"/>
          <w:i/>
          <w:sz w:val="21"/>
        </w:rPr>
        <w:t>The Lord loses consciousness —</w:t>
      </w:r>
    </w:p>
    <w:p>
      <w:pPr>
        <w:jc w:val="both"/>
      </w:pPr>
      <w:r>
        <w:rPr>
          <w:b/>
        </w:rPr>
        <w:t xml:space="preserve">16 </w:t>
      </w:r>
      <w:r>
        <w:rPr>
          <w:rFonts w:ascii="Times New Roman" w:hAnsi="Times New Roman"/>
        </w:rPr>
        <w:t>One day, after chewing betel that had been offered to the Deity, the Lord fell to the ground unconscious.</w:t>
      </w:r>
    </w:p>
    <w:p>
      <w:pPr>
        <w:keepNext/>
        <w:spacing w:before="160"/>
        <w:jc w:val="center"/>
      </w:pPr>
      <w:r>
        <w:rPr>
          <w:rFonts w:ascii="Times New Roman" w:hAnsi="Times New Roman"/>
          <w:i/>
          <w:sz w:val="21"/>
        </w:rPr>
        <w:t>The meeting with Viśvarūpa and their conversation about the Lord's *sannyāsa* —</w:t>
      </w:r>
    </w:p>
    <w:p>
      <w:pPr>
        <w:jc w:val="both"/>
      </w:pPr>
      <w:r>
        <w:rPr>
          <w:b/>
        </w:rPr>
        <w:t xml:space="preserve">17 </w:t>
      </w:r>
      <w:r>
        <w:rPr>
          <w:rFonts w:ascii="Times New Roman" w:hAnsi="Times New Roman"/>
        </w:rPr>
        <w:t>His father and mother hastily sprinkled water on His face, and when He came to Himself, the Lord told them a wondrous tale.</w:t>
      </w:r>
    </w:p>
    <w:p>
      <w:pPr>
        <w:spacing w:before="160"/>
        <w:jc w:val="both"/>
      </w:pPr>
      <w:r>
        <w:rPr>
          <w:b/>
        </w:rPr>
        <w:t xml:space="preserve">18 </w:t>
      </w:r>
      <w:r>
        <w:rPr>
          <w:rFonts w:ascii="Times New Roman" w:hAnsi="Times New Roman"/>
        </w:rPr>
        <w:t>“Viśvarūpa took Me away from here and said to Me, ‘You must take sannyāsa.’</w:t>
      </w:r>
    </w:p>
    <w:p>
      <w:pPr>
        <w:spacing w:before="160"/>
        <w:jc w:val="both"/>
      </w:pPr>
      <w:r>
        <w:rPr>
          <w:b/>
        </w:rPr>
        <w:t xml:space="preserve">19 </w:t>
      </w:r>
      <w:r>
        <w:rPr>
          <w:rFonts w:ascii="Times New Roman" w:hAnsi="Times New Roman"/>
        </w:rPr>
        <w:t>“I answered, ‘My father and mother have no one to look after them, and I am still a boy — what do I know of sannyāsa?</w:t>
      </w:r>
    </w:p>
    <w:p>
      <w:pPr>
        <w:spacing w:before="160"/>
        <w:jc w:val="both"/>
      </w:pPr>
      <w:r>
        <w:rPr>
          <w:b/>
        </w:rPr>
        <w:t xml:space="preserve">20 </w:t>
      </w:r>
      <w:r>
        <w:rPr>
          <w:rFonts w:ascii="Times New Roman" w:hAnsi="Times New Roman"/>
        </w:rPr>
        <w:t>“ ‘As a householder I shall serve My father and mother, and this will please Lakṣmī-Nārāyaṇa.’</w:t>
      </w:r>
    </w:p>
    <w:p>
      <w:pPr>
        <w:spacing w:before="160"/>
        <w:jc w:val="both"/>
      </w:pPr>
      <w:r>
        <w:rPr>
          <w:b/>
        </w:rPr>
        <w:t xml:space="preserve">21 </w:t>
      </w:r>
      <w:r>
        <w:rPr>
          <w:rFonts w:ascii="Times New Roman" w:hAnsi="Times New Roman"/>
        </w:rPr>
        <w:t>“Then Viśvarūpa sent Me back here and asked Me to convey His obeisances to Mother, millions upon millions of them.”</w:t>
      </w:r>
    </w:p>
    <w:p>
      <w:pPr>
        <w:spacing w:before="160"/>
        <w:jc w:val="both"/>
      </w:pPr>
      <w:r>
        <w:rPr>
          <w:b/>
        </w:rPr>
        <w:t xml:space="preserve">22 </w:t>
      </w:r>
      <w:r>
        <w:rPr>
          <w:rFonts w:ascii="Times New Roman" w:hAnsi="Times New Roman"/>
        </w:rPr>
        <w:t>Thus Gaurahari revels in many pastimes, and why He does so, I cannot understand.</w:t>
      </w:r>
    </w:p>
    <w:p>
      <w:pPr>
        <w:keepNext/>
        <w:spacing w:before="160"/>
        <w:jc w:val="center"/>
      </w:pPr>
      <w:r>
        <w:rPr>
          <w:rFonts w:ascii="Times New Roman" w:hAnsi="Times New Roman"/>
          <w:i/>
          <w:sz w:val="21"/>
        </w:rPr>
        <w:t>Miśra's departure —</w:t>
      </w:r>
    </w:p>
    <w:p>
      <w:pPr>
        <w:jc w:val="both"/>
      </w:pPr>
      <w:r>
        <w:rPr>
          <w:b/>
        </w:rPr>
        <w:t xml:space="preserve">23 </w:t>
      </w:r>
      <w:r>
        <w:rPr>
          <w:rFonts w:ascii="Times New Roman" w:hAnsi="Times New Roman"/>
        </w:rPr>
        <w:t>Some time later Miśra left this world, and grief welled up in the hearts of mother and son.</w:t>
      </w:r>
    </w:p>
    <w:p>
      <w:pPr>
        <w:jc w:val="both"/>
      </w:pPr>
      <w:r>
        <w:rPr>
          <w:b/>
          <w:i/>
          <w:sz w:val="20"/>
        </w:rPr>
        <w:t xml:space="preserve">Anubhāṣya. </w:t>
      </w:r>
      <w:r>
        <w:rPr>
          <w:rFonts w:ascii="Times New Roman" w:hAnsi="Times New Roman"/>
          <w:sz w:val="20"/>
        </w:rPr>
        <w:t>The *Caitanya-bhāgavata* (Ādi, Chapter 8): “Some days passed in this way, and then the eternally perfect body of the best of Miśras departed from this world. At Miśra's departure the Lord wept bitterly, as the best of the Raghus wept at Daśaratha's departure. All this is full of the *rasa* of sorrow; to tell it in detail is painful, so I have told it briefly.”</w:t>
      </w:r>
    </w:p>
    <w:p>
      <w:pPr>
        <w:keepNext/>
        <w:spacing w:before="160"/>
        <w:jc w:val="center"/>
      </w:pPr>
      <w:r>
        <w:rPr>
          <w:rFonts w:ascii="Times New Roman" w:hAnsi="Times New Roman"/>
          <w:i/>
          <w:sz w:val="21"/>
        </w:rPr>
        <w:t>The Lord performs the rites for His father —</w:t>
      </w:r>
    </w:p>
    <w:p>
      <w:pPr>
        <w:jc w:val="both"/>
      </w:pPr>
      <w:r>
        <w:rPr>
          <w:b/>
        </w:rPr>
        <w:t xml:space="preserve">24 </w:t>
      </w:r>
      <w:r>
        <w:rPr>
          <w:rFonts w:ascii="Times New Roman" w:hAnsi="Times New Roman"/>
        </w:rPr>
        <w:t>Friends and kinsmen came and consoled them both, and the Lord performed His father’s funeral rites as the scriptures enjoin.</w:t>
      </w:r>
    </w:p>
    <w:p>
      <w:pPr>
        <w:keepNext/>
        <w:spacing w:before="160"/>
        <w:jc w:val="center"/>
      </w:pPr>
      <w:r>
        <w:rPr>
          <w:rFonts w:ascii="Times New Roman" w:hAnsi="Times New Roman"/>
          <w:i/>
          <w:sz w:val="21"/>
        </w:rPr>
        <w:t>The wish to enact the pastimes of household life —</w:t>
      </w:r>
    </w:p>
    <w:p>
      <w:pPr>
        <w:jc w:val="both"/>
      </w:pPr>
      <w:r>
        <w:rPr>
          <w:b/>
        </w:rPr>
        <w:t xml:space="preserve">25 </w:t>
      </w:r>
      <w:r>
        <w:rPr>
          <w:rFonts w:ascii="Times New Roman" w:hAnsi="Times New Roman"/>
        </w:rPr>
        <w:t>After a while the Lord thought to Himself, “I have become a householder; now I must take up the duties of household life.</w:t>
      </w:r>
    </w:p>
    <w:p>
      <w:pPr>
        <w:keepNext/>
        <w:spacing w:before="160"/>
        <w:jc w:val="center"/>
      </w:pPr>
      <w:r>
        <w:rPr>
          <w:rFonts w:ascii="Times New Roman" w:hAnsi="Times New Roman"/>
          <w:i/>
          <w:sz w:val="21"/>
        </w:rPr>
        <w:t>The wife is the home —</w:t>
      </w:r>
    </w:p>
    <w:p>
      <w:pPr>
        <w:jc w:val="both"/>
      </w:pPr>
      <w:r>
        <w:rPr>
          <w:b/>
        </w:rPr>
        <w:t xml:space="preserve">26 </w:t>
      </w:r>
      <w:r>
        <w:rPr>
          <w:rFonts w:ascii="Times New Roman" w:hAnsi="Times New Roman"/>
        </w:rPr>
        <w:t>“Yet without a wife household life has no grace.” Thinking thus, He set His mind on marriage.</w:t>
      </w:r>
    </w:p>
    <w:p>
      <w:pPr>
        <w:keepNext/>
        <w:spacing w:before="160"/>
        <w:jc w:val="center"/>
      </w:pPr>
      <w:r>
        <w:rPr>
          <w:rFonts w:ascii="Times New Roman" w:hAnsi="Times New Roman"/>
          <w:i/>
          <w:sz w:val="21"/>
        </w:rPr>
        <w:t>[Words of *smṛti* (of the Lord?)]</w:t>
      </w:r>
    </w:p>
    <w:p>
      <w:pPr>
        <w:jc w:val="both"/>
      </w:pPr>
      <w:r>
        <w:rPr>
          <w:b/>
        </w:rPr>
        <w:t xml:space="preserve">27 </w:t>
      </w:r>
      <w:r>
        <w:rPr>
          <w:rFonts w:ascii="Times New Roman" w:hAnsi="Times New Roman"/>
        </w:rPr>
        <w:t>“It is not the house that is called the home; the wife is called the home. Together with her one attains all the goals of life.”</w:t>
      </w:r>
    </w:p>
    <w:p>
      <w:pPr>
        <w:jc w:val="both"/>
      </w:pPr>
      <w:r>
        <w:rPr>
          <w:b/>
          <w:i/>
          <w:sz w:val="20"/>
        </w:rPr>
        <w:t xml:space="preserve">Amṛta-pravāha-bhāṣya. </w:t>
      </w:r>
      <w:r>
        <w:rPr>
          <w:rFonts w:ascii="Times New Roman" w:hAnsi="Times New Roman"/>
          <w:sz w:val="20"/>
        </w:rPr>
        <w:t>It is not the house that is called “home”; the mistress of the house is called “home.” Together with her one will enjoy all the goals of human life (*puruṣārthas*).</w:t>
      </w:r>
    </w:p>
    <w:p>
      <w:pPr>
        <w:jc w:val="both"/>
      </w:pPr>
      <w:r>
        <w:rPr>
          <w:rFonts w:ascii="Times New Roman" w:hAnsi="Times New Roman"/>
          <w:sz w:val="20"/>
        </w:rPr>
        <w:t>*Thus ends the fifteenth chapter of the “Amṛta-pravāha-bhāṣya.”*</w:t>
      </w:r>
    </w:p>
    <w:p>
      <w:pPr>
        <w:jc w:val="both"/>
      </w:pPr>
      <w:r>
        <w:rPr>
          <w:b/>
          <w:i/>
          <w:sz w:val="20"/>
        </w:rPr>
        <w:t xml:space="preserve">Anubhāṣya. </w:t>
      </w:r>
      <w:r>
        <w:rPr>
          <w:rFonts w:ascii="Times New Roman" w:hAnsi="Times New Roman"/>
          <w:b/>
          <w:sz w:val="20"/>
        </w:rPr>
        <w:t>gṛham</w:t>
      </w:r>
      <w:r>
        <w:rPr>
          <w:rFonts w:ascii="Times New Roman" w:hAnsi="Times New Roman"/>
          <w:sz w:val="20"/>
        </w:rPr>
        <w:t xml:space="preserve"> (the dwelling building) </w:t>
      </w:r>
      <w:r>
        <w:rPr>
          <w:rFonts w:ascii="Times New Roman" w:hAnsi="Times New Roman"/>
          <w:b/>
          <w:sz w:val="20"/>
        </w:rPr>
        <w:t>gṛhaṁ na</w:t>
      </w:r>
      <w:r>
        <w:rPr>
          <w:rFonts w:ascii="Times New Roman" w:hAnsi="Times New Roman"/>
          <w:sz w:val="20"/>
        </w:rPr>
        <w:t xml:space="preserve">, </w:t>
      </w:r>
      <w:r>
        <w:rPr>
          <w:rFonts w:ascii="Times New Roman" w:hAnsi="Times New Roman"/>
          <w:b/>
          <w:sz w:val="20"/>
        </w:rPr>
        <w:t>gṛhiṇī</w:t>
      </w:r>
      <w:r>
        <w:rPr>
          <w:rFonts w:ascii="Times New Roman" w:hAnsi="Times New Roman"/>
          <w:sz w:val="20"/>
        </w:rPr>
        <w:t xml:space="preserve"> (the mistress who presides over the house, one's partner in *dharma*) </w:t>
      </w:r>
      <w:r>
        <w:rPr>
          <w:rFonts w:ascii="Times New Roman" w:hAnsi="Times New Roman"/>
          <w:b/>
          <w:sz w:val="20"/>
        </w:rPr>
        <w:t>eva gṛham ucyate</w:t>
      </w:r>
      <w:r>
        <w:rPr>
          <w:rFonts w:ascii="Times New Roman" w:hAnsi="Times New Roman"/>
          <w:sz w:val="20"/>
        </w:rPr>
        <w:t xml:space="preserve">. </w:t>
      </w:r>
      <w:r>
        <w:rPr>
          <w:rFonts w:ascii="Times New Roman" w:hAnsi="Times New Roman"/>
          <w:b/>
          <w:sz w:val="20"/>
        </w:rPr>
        <w:t>tayā</w:t>
      </w:r>
      <w:r>
        <w:rPr>
          <w:rFonts w:ascii="Times New Roman" w:hAnsi="Times New Roman"/>
          <w:sz w:val="20"/>
        </w:rPr>
        <w:t xml:space="preserve"> (with the wife) </w:t>
      </w:r>
      <w:r>
        <w:rPr>
          <w:rFonts w:ascii="Times New Roman" w:hAnsi="Times New Roman"/>
          <w:b/>
          <w:sz w:val="20"/>
        </w:rPr>
        <w:t>sahitaḥ</w:t>
      </w:r>
      <w:r>
        <w:rPr>
          <w:rFonts w:ascii="Times New Roman" w:hAnsi="Times New Roman"/>
          <w:sz w:val="20"/>
        </w:rPr>
        <w:t xml:space="preserve"> (united) (a man) </w:t>
      </w:r>
      <w:r>
        <w:rPr>
          <w:rFonts w:ascii="Times New Roman" w:hAnsi="Times New Roman"/>
          <w:b/>
          <w:sz w:val="20"/>
        </w:rPr>
        <w:t>sarvān puruṣārthān</w:t>
      </w:r>
      <w:r>
        <w:rPr>
          <w:rFonts w:ascii="Times New Roman" w:hAnsi="Times New Roman"/>
          <w:sz w:val="20"/>
        </w:rPr>
        <w:t xml:space="preserve"> (all the four goals — *dharma*, *artha*, *kāma*, *mokṣa* and the rest) </w:t>
      </w:r>
      <w:r>
        <w:rPr>
          <w:rFonts w:ascii="Times New Roman" w:hAnsi="Times New Roman"/>
          <w:b/>
          <w:sz w:val="20"/>
        </w:rPr>
        <w:t>samaśnute</w:t>
      </w:r>
      <w:r>
        <w:rPr>
          <w:rFonts w:ascii="Times New Roman" w:hAnsi="Times New Roman"/>
          <w:sz w:val="20"/>
        </w:rPr>
        <w:t xml:space="preserve"> (attains). See the *Mahābhārata*, *Śānti-parva*, Chapter 144, verse 6.</w:t>
      </w:r>
    </w:p>
    <w:p>
      <w:pPr>
        <w:keepNext/>
        <w:spacing w:before="160"/>
        <w:jc w:val="center"/>
      </w:pPr>
      <w:r>
        <w:rPr>
          <w:rFonts w:ascii="Times New Roman" w:hAnsi="Times New Roman"/>
          <w:i/>
          <w:sz w:val="21"/>
        </w:rPr>
        <w:t>The meeting with Lakṣmī-devī —</w:t>
      </w:r>
    </w:p>
    <w:p>
      <w:pPr>
        <w:jc w:val="both"/>
      </w:pPr>
      <w:r>
        <w:rPr>
          <w:b/>
        </w:rPr>
        <w:t xml:space="preserve">28 </w:t>
      </w:r>
      <w:r>
        <w:rPr>
          <w:rFonts w:ascii="Times New Roman" w:hAnsi="Times New Roman"/>
        </w:rPr>
        <w:t>One day, by providence, as the Lord was coming home from His studies, He saw the daughter of Vallabhācārya on the way to the Gaṅgā.</w:t>
      </w:r>
    </w:p>
    <w:p>
      <w:pPr>
        <w:keepNext/>
        <w:spacing w:before="160"/>
        <w:jc w:val="center"/>
      </w:pPr>
      <w:r>
        <w:rPr>
          <w:rFonts w:ascii="Times New Roman" w:hAnsi="Times New Roman"/>
          <w:i/>
          <w:sz w:val="21"/>
        </w:rPr>
        <w:t>Vanamālī Paṇḍita as matchmaker —</w:t>
      </w:r>
    </w:p>
    <w:p>
      <w:pPr>
        <w:jc w:val="both"/>
      </w:pPr>
      <w:r>
        <w:rPr>
          <w:b/>
        </w:rPr>
        <w:t xml:space="preserve">29 </w:t>
      </w:r>
      <w:r>
        <w:rPr>
          <w:rFonts w:ascii="Times New Roman" w:hAnsi="Times New Roman"/>
        </w:rPr>
        <w:t>The love that had been theirs from of old awoke in them both, and, as providence would have it, Vanamālī the matchmaker came to Śacī’s house.</w:t>
      </w:r>
    </w:p>
    <w:p>
      <w:pPr>
        <w:jc w:val="both"/>
      </w:pPr>
      <w:r>
        <w:rPr>
          <w:b/>
          <w:i/>
          <w:sz w:val="20"/>
        </w:rPr>
        <w:t xml:space="preserve">Anubhāṣya. </w:t>
      </w:r>
      <w:r>
        <w:rPr>
          <w:rFonts w:ascii="Times New Roman" w:hAnsi="Times New Roman"/>
          <w:sz w:val="20"/>
        </w:rPr>
        <w:t>Vanamālī the matchmaker (*ghaṭaka*) was a brāhmaṇa living in Navadvīpa. He arranged Mahāprabhu's marriage. *Gaura-gaṇoddeśa-dīpikā* (49): “Viśvāmitra, who was the matchmaker at Śrī Rāma's wedding, and the brāhmaṇa whom Rukmiṇī sent to Śrī Keśava — both are now this Vanamālī, who by his deed attained the title of ācārya.”</w:t>
      </w:r>
    </w:p>
    <w:p>
      <w:pPr>
        <w:keepNext/>
        <w:spacing w:before="160"/>
        <w:jc w:val="center"/>
      </w:pPr>
      <w:r>
        <w:rPr>
          <w:rFonts w:ascii="Times New Roman" w:hAnsi="Times New Roman"/>
          <w:i/>
          <w:sz w:val="21"/>
        </w:rPr>
        <w:t>The match and the Lord's marriage to Lakṣmī-devī —</w:t>
      </w:r>
    </w:p>
    <w:p>
      <w:pPr>
        <w:jc w:val="both"/>
      </w:pPr>
      <w:r>
        <w:rPr>
          <w:b/>
        </w:rPr>
        <w:t xml:space="preserve">30 </w:t>
      </w:r>
      <w:r>
        <w:rPr>
          <w:rFonts w:ascii="Times New Roman" w:hAnsi="Times New Roman"/>
        </w:rPr>
        <w:t>At a sign from Śacī he arranged the match, and her son married Lakṣmī.</w:t>
      </w:r>
    </w:p>
    <w:p>
      <w:pPr>
        <w:keepNext/>
        <w:spacing w:before="160"/>
        <w:jc w:val="center"/>
      </w:pPr>
      <w:r>
        <w:rPr>
          <w:rFonts w:ascii="Times New Roman" w:hAnsi="Times New Roman"/>
          <w:i/>
          <w:sz w:val="21"/>
        </w:rPr>
        <w:t>The *Caitanya-bhāgavata* describes the *paugaṇḍa* pastimes in detail —</w:t>
      </w:r>
    </w:p>
    <w:p>
      <w:pPr>
        <w:jc w:val="both"/>
      </w:pPr>
      <w:r>
        <w:rPr>
          <w:b/>
        </w:rPr>
        <w:t xml:space="preserve">31 </w:t>
      </w:r>
      <w:r>
        <w:rPr>
          <w:rFonts w:ascii="Times New Roman" w:hAnsi="Times New Roman"/>
        </w:rPr>
        <w:t>Vṛndāvana dāsa has described all this in detail; here I have set out the boyhood pastimes in outline.</w:t>
      </w:r>
    </w:p>
    <w:p>
      <w:pPr>
        <w:jc w:val="both"/>
      </w:pPr>
      <w:r>
        <w:rPr>
          <w:b/>
          <w:i/>
          <w:sz w:val="20"/>
        </w:rPr>
        <w:t xml:space="preserve">Anubhāṣya. </w:t>
      </w:r>
      <w:r>
        <w:rPr>
          <w:rFonts w:ascii="Times New Roman" w:hAnsi="Times New Roman"/>
          <w:sz w:val="20"/>
        </w:rPr>
        <w:t>See the *Caitanya-bhāgavata*, Ādi, Chapter 10. The *Caitanya-bhāgavata* (Ādi, Chapter 8) describes in more detail the sacred-thread ceremony (*upanayana*) and the Lord's gift of gold to His mother.</w:t>
      </w:r>
    </w:p>
    <w:p>
      <w:pPr>
        <w:jc w:val="both"/>
      </w:pPr>
      <w:r>
        <w:rPr>
          <w:rFonts w:ascii="Times New Roman" w:hAnsi="Times New Roman"/>
          <w:sz w:val="20"/>
        </w:rPr>
        <w:t>*Thus ends the fifteenth chapter of the “Anubhāṣya.”*</w:t>
      </w:r>
    </w:p>
    <w:p>
      <w:pPr>
        <w:spacing w:before="160"/>
        <w:jc w:val="both"/>
      </w:pPr>
      <w:r>
        <w:rPr>
          <w:b/>
        </w:rPr>
        <w:t xml:space="preserve">32 </w:t>
      </w:r>
      <w:r>
        <w:rPr>
          <w:rFonts w:ascii="Times New Roman" w:hAnsi="Times New Roman"/>
        </w:rPr>
        <w:t>The Lord’s boyhood holds pastimes of many kinds, and Vṛndāvana dāsa has told them at length.</w:t>
      </w:r>
    </w:p>
    <w:p>
      <w:pPr>
        <w:spacing w:before="160"/>
        <w:jc w:val="both"/>
      </w:pPr>
      <w:r>
        <w:rPr>
          <w:b/>
        </w:rPr>
        <w:t xml:space="preserve">33 </w:t>
      </w:r>
      <w:r>
        <w:rPr>
          <w:rFonts w:ascii="Times New Roman" w:hAnsi="Times New Roman"/>
        </w:rPr>
        <w:t>Therefore I have given here no more than a glimpse of them; through the *Caitanya-maṅgala* they have become famous throughout the world.</w:t>
      </w:r>
    </w:p>
    <w:p>
      <w:pPr>
        <w:spacing w:before="160"/>
        <w:jc w:val="both"/>
      </w:pPr>
      <w:r>
        <w:rPr>
          <w:b/>
        </w:rPr>
        <w:t xml:space="preserve">34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*sumanas* means both “flower” and “good mind”.</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Purandara Miśra is another name of Jagannātha Miśra, the Lord's father.</w:t>
      </w:r>
    </w:p>
    <w:p>
      <w:r>
        <w:rPr>
          <w:sz w:val="19"/>
        </w:rPr>
        <w:t xml:space="preserve">4. </w:t>
      </w:r>
      <w:r>
        <w:rPr>
          <w:rFonts w:ascii="Times New Roman" w:hAnsi="Times New Roman"/>
          <w:sz w:val="19"/>
        </w:rPr>
        <w:t>A play on words: *sumanas* means both “flower” and “good mind.”</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16. A Brief Description of the Youthful Pastimes</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The sixteenth chapter describes Mahāprabhu's pastimes in His youth (*kaiśora*): He teaches, defeats the *paṇḍitas*, sports in the waters of the Jāhnavī, travels to Vaṅga (East Bengal) to gather funds, holds learned debates there and leads *nāma-saṅkīrtana*, meets Tapana Miśra, instructs him about *sādhya* and *sādhana*, and orders him to go to Vārāṇasī. While Mahāprabhu was conquering Vaṅga, Lakṣmī-devī, on the pretext of a snakebite, departed for Vaikuṇṭha. The Lord returned home and consoled Śacīdevī with knowledge of the truth (*tattva-jñāna*). Then He married Viṣṇupriyā. He spoke with the *digvijayī* (conqueror of all directions) Keśava Kāśmīrī, examined his verse on the glory of the Gaṅgā, showed in it five poetic ornaments and excellences and five faults, and crushed his pride. That night the *digvijayī* poet learned from Sarasvatī who the Lord truly is, and the next morning he surrendered to Him.</w:t>
      </w:r>
    </w:p>
    <w:p>
      <w:pPr>
        <w:keepNext/>
        <w:spacing w:before="160"/>
        <w:jc w:val="center"/>
      </w:pPr>
      <w:r>
        <w:rPr>
          <w:rFonts w:ascii="Times New Roman" w:hAnsi="Times New Roman"/>
          <w:i/>
          <w:sz w:val="21"/>
        </w:rPr>
        <w:t>Gaurahari, ever intent on mercy —</w:t>
      </w:r>
    </w:p>
    <w:p>
      <w:pPr>
        <w:jc w:val="both"/>
      </w:pPr>
      <w:r>
        <w:rPr>
          <w:b/>
        </w:rPr>
        <w:t xml:space="preserve">1 </w:t>
      </w:r>
      <w:r>
        <w:rPr>
          <w:rFonts w:ascii="Times New Roman" w:hAnsi="Times New Roman"/>
        </w:rPr>
        <w:t>I worship Caitanya Prabhu. The river of His nectarean mercy floods the whole universe, and yet, like every river, it always flows downward — to the lowly.</w:t>
      </w:r>
      <w:r>
        <w:rPr>
          <w:rFonts w:ascii="Times New Roman" w:hAnsi="Times New Roman"/>
          <w:vertAlign w:val="superscript"/>
        </w:rPr>
        <w:t>1</w:t>
      </w:r>
    </w:p>
    <w:p>
      <w:pPr>
        <w:jc w:val="both"/>
      </w:pPr>
      <w:r>
        <w:rPr>
          <w:b/>
          <w:i/>
          <w:sz w:val="20"/>
        </w:rPr>
        <w:t xml:space="preserve">Amṛta-pravāha-bhāṣya. </w:t>
      </w:r>
      <w:r>
        <w:rPr>
          <w:rFonts w:ascii="Times New Roman" w:hAnsi="Times New Roman"/>
          <w:sz w:val="20"/>
        </w:rPr>
        <w:t>The river of the nectar of His mercy floods the whole world, yet it always appears to flow downward (*nīca-gā*). I worship that Lord Caitanya.</w:t>
      </w:r>
    </w:p>
    <w:p>
      <w:pPr>
        <w:jc w:val="both"/>
      </w:pPr>
      <w:r>
        <w:rPr>
          <w:b/>
          <w:i/>
          <w:sz w:val="20"/>
        </w:rPr>
        <w:t xml:space="preserve">Anubhāṣya. </w:t>
      </w:r>
      <w:r>
        <w:rPr>
          <w:rFonts w:ascii="Times New Roman" w:hAnsi="Times New Roman"/>
          <w:b/>
          <w:sz w:val="20"/>
        </w:rPr>
        <w:t>yasya</w:t>
      </w:r>
      <w:r>
        <w:rPr>
          <w:rFonts w:ascii="Times New Roman" w:hAnsi="Times New Roman"/>
          <w:sz w:val="20"/>
        </w:rPr>
        <w:t xml:space="preserve"> (Caitanyadeva's) </w:t>
      </w:r>
      <w:r>
        <w:rPr>
          <w:rFonts w:ascii="Times New Roman" w:hAnsi="Times New Roman"/>
          <w:b/>
          <w:sz w:val="20"/>
        </w:rPr>
        <w:t>kṛpā-sudhā-sarit</w:t>
      </w:r>
      <w:r>
        <w:rPr>
          <w:rFonts w:ascii="Times New Roman" w:hAnsi="Times New Roman"/>
          <w:sz w:val="20"/>
        </w:rPr>
        <w:t xml:space="preserve"> (river of the nectar of mercy) </w:t>
      </w:r>
      <w:r>
        <w:rPr>
          <w:rFonts w:ascii="Times New Roman" w:hAnsi="Times New Roman"/>
          <w:b/>
          <w:sz w:val="20"/>
        </w:rPr>
        <w:t>viśvam</w:t>
      </w:r>
      <w:r>
        <w:rPr>
          <w:rFonts w:ascii="Times New Roman" w:hAnsi="Times New Roman"/>
          <w:sz w:val="20"/>
        </w:rPr>
        <w:t xml:space="preserve"> (the world, *saṁsāra*) </w:t>
      </w:r>
      <w:r>
        <w:rPr>
          <w:rFonts w:ascii="Times New Roman" w:hAnsi="Times New Roman"/>
          <w:b/>
          <w:sz w:val="20"/>
        </w:rPr>
        <w:t>āplāvayantī</w:t>
      </w:r>
      <w:r>
        <w:rPr>
          <w:rFonts w:ascii="Times New Roman" w:hAnsi="Times New Roman"/>
          <w:sz w:val="20"/>
        </w:rPr>
        <w:t xml:space="preserve"> (submerging)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sadā</w:t>
      </w:r>
      <w:r>
        <w:rPr>
          <w:rFonts w:ascii="Times New Roman" w:hAnsi="Times New Roman"/>
          <w:sz w:val="20"/>
        </w:rPr>
        <w:t xml:space="preserve"> </w:t>
      </w:r>
      <w:r>
        <w:rPr>
          <w:rFonts w:ascii="Times New Roman" w:hAnsi="Times New Roman"/>
          <w:b/>
          <w:sz w:val="20"/>
        </w:rPr>
        <w:t>nīca-gā</w:t>
      </w:r>
      <w:r>
        <w:rPr>
          <w:rFonts w:ascii="Times New Roman" w:hAnsi="Times New Roman"/>
          <w:sz w:val="20"/>
        </w:rPr>
        <w:t xml:space="preserve"> (flowing downward, that is, full of compassion for the humble, who have neither wealth nor anything of their own) </w:t>
      </w:r>
      <w:r>
        <w:rPr>
          <w:rFonts w:ascii="Times New Roman" w:hAnsi="Times New Roman"/>
          <w:b/>
          <w:sz w:val="20"/>
        </w:rPr>
        <w:t>bhāti</w:t>
      </w:r>
      <w:r>
        <w:rPr>
          <w:rFonts w:ascii="Times New Roman" w:hAnsi="Times New Roman"/>
          <w:sz w:val="20"/>
        </w:rPr>
        <w:t xml:space="preserve"> (is manifest), </w:t>
      </w:r>
      <w:r>
        <w:rPr>
          <w:rFonts w:ascii="Times New Roman" w:hAnsi="Times New Roman"/>
          <w:b/>
          <w:sz w:val="20"/>
        </w:rPr>
        <w:t>taṁ caitanya-prabhum</w:t>
      </w:r>
      <w:r>
        <w:rPr>
          <w:rFonts w:ascii="Times New Roman" w:hAnsi="Times New Roman"/>
          <w:sz w:val="20"/>
        </w:rPr>
        <w:t xml:space="preserve"> (I) </w:t>
      </w:r>
      <w:r>
        <w:rPr>
          <w:rFonts w:ascii="Times New Roman" w:hAnsi="Times New Roman"/>
          <w:b/>
          <w:sz w:val="20"/>
        </w:rPr>
        <w:t>bhaje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keepNext/>
        <w:spacing w:before="160"/>
        <w:jc w:val="center"/>
      </w:pPr>
      <w:r>
        <w:rPr>
          <w:rFonts w:ascii="Times New Roman" w:hAnsi="Times New Roman"/>
          <w:i/>
          <w:sz w:val="21"/>
        </w:rPr>
        <w:t>Gaurahari, worshipped by Lakṣmī and Sarasvatī —</w:t>
      </w:r>
    </w:p>
    <w:p>
      <w:pPr>
        <w:jc w:val="both"/>
      </w:pPr>
      <w:r>
        <w:rPr>
          <w:b/>
        </w:rPr>
        <w:t xml:space="preserve">3 </w:t>
      </w:r>
      <w:r>
        <w:rPr>
          <w:rFonts w:ascii="Times New Roman" w:hAnsi="Times New Roman"/>
        </w:rPr>
        <w:t>Glory to Caitanya in His youth! When He entered household life, Lakṣmī herself served Him in visible form; and then Sarasvatī, the goddess of speech, worshipped Him as well, taking His victory over the conqueror of all directions as her occasion.</w:t>
      </w:r>
    </w:p>
    <w:p>
      <w:pPr>
        <w:jc w:val="both"/>
      </w:pPr>
      <w:r>
        <w:rPr>
          <w:b/>
          <w:i/>
          <w:sz w:val="20"/>
        </w:rPr>
        <w:t xml:space="preserve">Amṛta-pravāha-bhāṣya. </w:t>
      </w:r>
      <w:r>
        <w:rPr>
          <w:rFonts w:ascii="Times New Roman" w:hAnsi="Times New Roman"/>
          <w:sz w:val="20"/>
        </w:rPr>
        <w:t>All glory to the youthful Caitanyadeva! Lakṣmī-devī in person, who had come to His home, worshipped Him, and the goddess of speech worshipped Him on the pretext of the *digvijayī*'s defeat.</w:t>
      </w:r>
    </w:p>
    <w:p>
      <w:pPr>
        <w:jc w:val="both"/>
      </w:pPr>
      <w:r>
        <w:rPr>
          <w:b/>
          <w:i/>
          <w:sz w:val="20"/>
        </w:rPr>
        <w:t xml:space="preserve">Anubhāṣya. </w:t>
      </w:r>
      <w:r>
        <w:rPr>
          <w:rFonts w:ascii="Times New Roman" w:hAnsi="Times New Roman"/>
          <w:b/>
          <w:sz w:val="20"/>
        </w:rPr>
        <w:t>gṛhāśramāt</w:t>
      </w:r>
      <w:r>
        <w:rPr>
          <w:rFonts w:ascii="Times New Roman" w:hAnsi="Times New Roman"/>
          <w:sz w:val="20"/>
        </w:rPr>
        <w:t xml:space="preserve"> (having entered household life, the *gṛhastha-āśrama*) </w:t>
      </w:r>
      <w:r>
        <w:rPr>
          <w:rFonts w:ascii="Times New Roman" w:hAnsi="Times New Roman"/>
          <w:b/>
          <w:sz w:val="20"/>
        </w:rPr>
        <w:t>mūrti-matyā</w:t>
      </w:r>
      <w:r>
        <w:rPr>
          <w:rFonts w:ascii="Times New Roman" w:hAnsi="Times New Roman"/>
          <w:sz w:val="20"/>
        </w:rPr>
        <w:t xml:space="preserve"> (embodied) </w:t>
      </w:r>
      <w:r>
        <w:rPr>
          <w:rFonts w:ascii="Times New Roman" w:hAnsi="Times New Roman"/>
          <w:b/>
          <w:sz w:val="20"/>
        </w:rPr>
        <w:t>lakṣmyā</w:t>
      </w:r>
      <w:r>
        <w:rPr>
          <w:rFonts w:ascii="Times New Roman" w:hAnsi="Times New Roman"/>
          <w:sz w:val="20"/>
        </w:rPr>
        <w:t xml:space="preserve"> </w:t>
      </w:r>
      <w:r>
        <w:rPr>
          <w:rFonts w:ascii="Times New Roman" w:hAnsi="Times New Roman"/>
          <w:b/>
          <w:sz w:val="20"/>
        </w:rPr>
        <w:t>arcitaḥ</w:t>
      </w:r>
      <w:r>
        <w:rPr>
          <w:rFonts w:ascii="Times New Roman" w:hAnsi="Times New Roman"/>
          <w:sz w:val="20"/>
        </w:rPr>
        <w:t xml:space="preserve"> (served), </w:t>
      </w:r>
      <w:r>
        <w:rPr>
          <w:rFonts w:ascii="Times New Roman" w:hAnsi="Times New Roman"/>
          <w:b/>
          <w:sz w:val="20"/>
        </w:rPr>
        <w:t>atha</w:t>
      </w:r>
      <w:r>
        <w:rPr>
          <w:rFonts w:ascii="Times New Roman" w:hAnsi="Times New Roman"/>
          <w:sz w:val="20"/>
        </w:rPr>
        <w:t xml:space="preserve"> </w:t>
      </w:r>
      <w:r>
        <w:rPr>
          <w:rFonts w:ascii="Times New Roman" w:hAnsi="Times New Roman"/>
          <w:b/>
          <w:sz w:val="20"/>
        </w:rPr>
        <w:t>diśāṁ jayi-jaya-cchalāt</w:t>
      </w:r>
      <w:r>
        <w:rPr>
          <w:rFonts w:ascii="Times New Roman" w:hAnsi="Times New Roman"/>
          <w:sz w:val="20"/>
        </w:rPr>
        <w:t xml:space="preserve"> (on the pretext of the victory over the *digvijayī*, the scholar named Keśava Kāśmīrī) </w:t>
      </w:r>
      <w:r>
        <w:rPr>
          <w:rFonts w:ascii="Times New Roman" w:hAnsi="Times New Roman"/>
          <w:b/>
          <w:sz w:val="20"/>
        </w:rPr>
        <w:t>vāg-devyā</w:t>
      </w:r>
      <w:r>
        <w:rPr>
          <w:rFonts w:ascii="Times New Roman" w:hAnsi="Times New Roman"/>
          <w:sz w:val="20"/>
        </w:rPr>
        <w:t xml:space="preserve"> (by Sarasvatī) </w:t>
      </w:r>
      <w:r>
        <w:rPr>
          <w:rFonts w:ascii="Times New Roman" w:hAnsi="Times New Roman"/>
          <w:b/>
          <w:sz w:val="20"/>
        </w:rPr>
        <w:t>arcitaḥ</w:t>
      </w:r>
      <w:r>
        <w:rPr>
          <w:rFonts w:ascii="Times New Roman" w:hAnsi="Times New Roman"/>
          <w:sz w:val="20"/>
        </w:rPr>
        <w:t xml:space="preserve"> (honored) </w:t>
      </w:r>
      <w:r>
        <w:rPr>
          <w:rFonts w:ascii="Times New Roman" w:hAnsi="Times New Roman"/>
          <w:b/>
          <w:sz w:val="20"/>
        </w:rPr>
        <w:t>kaiśora-caitanyaḥ</w:t>
      </w:r>
      <w:r>
        <w:rPr>
          <w:rFonts w:ascii="Times New Roman" w:hAnsi="Times New Roman"/>
          <w:sz w:val="20"/>
        </w:rPr>
        <w:t xml:space="preserve"> (Caitanya at the age of *kiśora*) </w:t>
      </w:r>
      <w:r>
        <w:rPr>
          <w:rFonts w:ascii="Times New Roman" w:hAnsi="Times New Roman"/>
          <w:b/>
          <w:sz w:val="20"/>
        </w:rPr>
        <w:t>jīyāt</w:t>
      </w:r>
      <w:r>
        <w:rPr>
          <w:rFonts w:ascii="Times New Roman" w:hAnsi="Times New Roman"/>
          <w:sz w:val="20"/>
        </w:rPr>
        <w:t>.</w:t>
      </w:r>
    </w:p>
    <w:p>
      <w:pPr>
        <w:keepNext/>
        <w:spacing w:before="160"/>
        <w:jc w:val="center"/>
      </w:pPr>
      <w:r>
        <w:rPr>
          <w:rFonts w:ascii="Times New Roman" w:hAnsi="Times New Roman"/>
          <w:i/>
          <w:sz w:val="21"/>
        </w:rPr>
        <w:t>The pastimes of youth (*kaiśora*) —</w:t>
      </w:r>
    </w:p>
    <w:p>
      <w:pPr>
        <w:jc w:val="both"/>
      </w:pPr>
      <w:r>
        <w:rPr>
          <w:b/>
        </w:rPr>
        <w:t xml:space="preserve">4 </w:t>
      </w:r>
      <w:r>
        <w:rPr>
          <w:rFonts w:ascii="Times New Roman" w:hAnsi="Times New Roman"/>
        </w:rPr>
        <w:t>Here, in outline, are the pastimes of His youth. He began to teach students of His own.</w:t>
      </w:r>
    </w:p>
    <w:p>
      <w:pPr>
        <w:jc w:val="both"/>
      </w:pPr>
      <w:r>
        <w:rPr>
          <w:b/>
          <w:i/>
          <w:sz w:val="20"/>
        </w:rPr>
        <w:t xml:space="preserve">Anubhāṣya. </w:t>
      </w:r>
      <w:r>
        <w:rPr>
          <w:rFonts w:ascii="Times New Roman" w:hAnsi="Times New Roman"/>
          <w:b/>
          <w:sz w:val="20"/>
        </w:rPr>
        <w:t>*Kaiśora*.</w:t>
      </w:r>
      <w:r>
        <w:rPr>
          <w:rFonts w:ascii="Times New Roman" w:hAnsi="Times New Roman"/>
          <w:sz w:val="20"/>
        </w:rPr>
        <w:t xml:space="preserve"> The age from eleven to fifteen years is called *kiśora*; *kaiśora* means what belongs to that age.</w:t>
      </w:r>
    </w:p>
    <w:p>
      <w:pPr>
        <w:keepNext/>
        <w:spacing w:before="160"/>
        <w:jc w:val="center"/>
      </w:pPr>
      <w:r>
        <w:rPr>
          <w:rFonts w:ascii="Times New Roman" w:hAnsi="Times New Roman"/>
          <w:i/>
          <w:sz w:val="21"/>
        </w:rPr>
        <w:t>Nimāi's teaching amazes everyone —</w:t>
      </w:r>
    </w:p>
    <w:p>
      <w:pPr>
        <w:jc w:val="both"/>
      </w:pPr>
      <w:r>
        <w:rPr>
          <w:b/>
        </w:rPr>
        <w:t xml:space="preserve">5 </w:t>
      </w:r>
      <w:r>
        <w:rPr>
          <w:rFonts w:ascii="Times New Roman" w:hAnsi="Times New Roman"/>
        </w:rPr>
        <w:t>He taught constantly, with hundreds of students around Him, and all who heard His explanations were amazed.</w:t>
      </w:r>
    </w:p>
    <w:p>
      <w:pPr>
        <w:keepNext/>
        <w:spacing w:before="160"/>
        <w:jc w:val="center"/>
      </w:pPr>
      <w:r>
        <w:rPr>
          <w:rFonts w:ascii="Times New Roman" w:hAnsi="Times New Roman"/>
          <w:i/>
          <w:sz w:val="21"/>
        </w:rPr>
        <w:t>The *paṇḍitas* are pleased even when defeated by Nimāi —</w:t>
      </w:r>
    </w:p>
    <w:p>
      <w:pPr>
        <w:jc w:val="both"/>
      </w:pPr>
      <w:r>
        <w:rPr>
          <w:b/>
        </w:rPr>
        <w:t xml:space="preserve">6 </w:t>
      </w:r>
      <w:r>
        <w:rPr>
          <w:rFonts w:ascii="Times New Roman" w:hAnsi="Times New Roman"/>
        </w:rPr>
        <w:t>In every branch of learning every paṇḍita met defeat at His hands, yet His manner was so courteous that no one was hurt.</w:t>
      </w:r>
    </w:p>
    <w:p>
      <w:pPr>
        <w:jc w:val="both"/>
      </w:pPr>
      <w:r>
        <w:rPr>
          <w:b/>
          <w:i/>
          <w:sz w:val="20"/>
        </w:rPr>
        <w:t xml:space="preserve">Amṛta-pravāha-bhāṣya. </w:t>
      </w:r>
      <w:r>
        <w:rPr>
          <w:rFonts w:ascii="Times New Roman" w:hAnsi="Times New Roman"/>
          <w:sz w:val="20"/>
        </w:rPr>
        <w:t>The Lord defeated the *paṇḍitas* in every *śāstra*, but His humility was so skillful that the *paṇḍitas* were not hurt.</w:t>
      </w:r>
    </w:p>
    <w:p>
      <w:pPr>
        <w:spacing w:before="160"/>
        <w:jc w:val="both"/>
      </w:pPr>
      <w:r>
        <w:rPr>
          <w:b/>
        </w:rPr>
        <w:t xml:space="preserve">7 </w:t>
      </w:r>
      <w:r>
        <w:rPr>
          <w:rFonts w:ascii="Times New Roman" w:hAnsi="Times New Roman"/>
        </w:rPr>
        <w:t>With His students He played all kinds of pranks, and they sported merrily in the waters of the Gaṅgā.</w:t>
      </w:r>
    </w:p>
    <w:p>
      <w:pPr>
        <w:keepNext/>
        <w:spacing w:before="160"/>
        <w:jc w:val="center"/>
      </w:pPr>
      <w:r>
        <w:rPr>
          <w:rFonts w:ascii="Times New Roman" w:hAnsi="Times New Roman"/>
          <w:i/>
          <w:sz w:val="21"/>
        </w:rPr>
        <w:t>The journey to East Bengal and the launching of *nāma-saṅkīrtana* —</w:t>
      </w:r>
    </w:p>
    <w:p>
      <w:pPr>
        <w:jc w:val="both"/>
      </w:pPr>
      <w:r>
        <w:rPr>
          <w:b/>
        </w:rPr>
        <w:t xml:space="preserve">8 </w:t>
      </w:r>
      <w:r>
        <w:rPr>
          <w:rFonts w:ascii="Times New Roman" w:hAnsi="Times New Roman"/>
        </w:rPr>
        <w:t>After some time the Lord went to East Bengal, and wherever He went He had the people take up the chanting of the holy name.</w:t>
      </w:r>
    </w:p>
    <w:p>
      <w:pPr>
        <w:keepNext/>
        <w:spacing w:before="160"/>
        <w:jc w:val="center"/>
      </w:pPr>
      <w:r>
        <w:rPr>
          <w:rFonts w:ascii="Times New Roman" w:hAnsi="Times New Roman"/>
          <w:i/>
          <w:sz w:val="21"/>
        </w:rPr>
        <w:t>Hearing of the Lord's fame for learning, many students come to study —</w:t>
      </w:r>
    </w:p>
    <w:p>
      <w:pPr>
        <w:jc w:val="both"/>
      </w:pPr>
      <w:r>
        <w:rPr>
          <w:b/>
        </w:rPr>
        <w:t xml:space="preserve">9 </w:t>
      </w:r>
      <w:r>
        <w:rPr>
          <w:rFonts w:ascii="Times New Roman" w:hAnsi="Times New Roman"/>
        </w:rPr>
        <w:t>Seeing the power of His learning, hundreds of students came in wonder to study with Him.</w:t>
      </w:r>
    </w:p>
    <w:p>
      <w:pPr>
        <w:keepNext/>
        <w:spacing w:before="160"/>
        <w:jc w:val="center"/>
      </w:pPr>
      <w:r>
        <w:rPr>
          <w:rFonts w:ascii="Times New Roman" w:hAnsi="Times New Roman"/>
          <w:i/>
          <w:sz w:val="21"/>
        </w:rPr>
        <w:t>Tapana Miśra meets the Lord and asks about the truth of *sādhya* and *sādhana* —</w:t>
      </w:r>
    </w:p>
    <w:p>
      <w:pPr>
        <w:jc w:val="both"/>
      </w:pPr>
      <w:r>
        <w:rPr>
          <w:b/>
        </w:rPr>
        <w:t xml:space="preserve">10 </w:t>
      </w:r>
      <w:r>
        <w:rPr>
          <w:rFonts w:ascii="Times New Roman" w:hAnsi="Times New Roman"/>
        </w:rPr>
        <w:t>In that land lived a brāhmaṇa named Tapana Miśra, who could not settle what the goal of life is and how it is reached.</w:t>
      </w:r>
    </w:p>
    <w:p>
      <w:pPr>
        <w:jc w:val="both"/>
      </w:pPr>
      <w:r>
        <w:rPr>
          <w:b/>
          <w:i/>
          <w:sz w:val="20"/>
        </w:rPr>
        <w:t xml:space="preserve">Amṛta-pravāha-bhāṣya. </w:t>
      </w:r>
      <w:r>
        <w:rPr>
          <w:rFonts w:ascii="Times New Roman" w:hAnsi="Times New Roman"/>
          <w:b/>
          <w:sz w:val="20"/>
        </w:rPr>
        <w:t>*Sādhya* and *sādhana*.</w:t>
      </w:r>
      <w:r>
        <w:rPr>
          <w:rFonts w:ascii="Times New Roman" w:hAnsi="Times New Roman"/>
          <w:sz w:val="20"/>
        </w:rPr>
        <w:t xml:space="preserve"> What one attains through *sādhana* is called *sādhya*, the goal. The means by which one attains the goal is called *sādhana*.</w:t>
      </w:r>
    </w:p>
    <w:p>
      <w:pPr>
        <w:keepNext/>
        <w:spacing w:before="160"/>
        <w:jc w:val="center"/>
      </w:pPr>
      <w:r>
        <w:rPr>
          <w:rFonts w:ascii="Times New Roman" w:hAnsi="Times New Roman"/>
          <w:i/>
          <w:sz w:val="21"/>
        </w:rPr>
        <w:t>The many views of many sages in many *śāstras* bewilder the mind —</w:t>
      </w:r>
    </w:p>
    <w:p>
      <w:pPr>
        <w:jc w:val="both"/>
      </w:pPr>
      <w:r>
        <w:rPr>
          <w:b/>
        </w:rPr>
        <w:t xml:space="preserve">11 </w:t>
      </w:r>
      <w:r>
        <w:rPr>
          <w:rFonts w:ascii="Times New Roman" w:hAnsi="Times New Roman"/>
        </w:rPr>
        <w:t>Many scriptures and many opinions had confused his mind, and he could not decide which goal is highest and which means is best.</w:t>
      </w:r>
    </w:p>
    <w:p>
      <w:pPr>
        <w:jc w:val="both"/>
      </w:pPr>
      <w:r>
        <w:rPr>
          <w:b/>
          <w:i/>
          <w:sz w:val="20"/>
        </w:rPr>
        <w:t xml:space="preserve">Anubhāṣya. </w:t>
      </w:r>
      <w:r>
        <w:rPr>
          <w:rFonts w:ascii="Times New Roman" w:hAnsi="Times New Roman"/>
          <w:sz w:val="20"/>
        </w:rPr>
        <w:t>(*Śrīmad-Bhāgavatam* 7.13.8): “…He should not study many books… he should not live by expounding [the scriptures]…” That is, one should not master many books and arts, nor make a living by expounding the *śāstras*. Whoever seeks the highest good (whoever wishes to serve the Lord) must first give up this temptation. (*Bhakti-rasāmṛta-sindhu*, Pūrva, second wave.)</w:t>
      </w:r>
    </w:p>
    <w:p>
      <w:pPr>
        <w:jc w:val="both"/>
      </w:pPr>
      <w:r>
        <w:rPr>
          <w:rFonts w:ascii="Times New Roman" w:hAnsi="Times New Roman"/>
          <w:sz w:val="20"/>
        </w:rPr>
        <w:t>(*Śrīmad-Bhāgavatam* 11.21.30, 36): “People whose minds are bewildered by such flowery speech, who are proud and very greedy, find no taste even in talk about Me. The Veda in sound is very hard to understand; it is manifest in the vital air, the senses and the mind; it is boundless, deep and unfathomable, like the ocean.”</w:t>
      </w:r>
    </w:p>
    <w:p>
      <w:pPr>
        <w:jc w:val="both"/>
      </w:pPr>
      <w:r>
        <w:rPr>
          <w:rFonts w:ascii="Times New Roman" w:hAnsi="Times New Roman"/>
          <w:sz w:val="20"/>
        </w:rPr>
        <w:t>This means the following. The merchants of the *śāstras*, who support the *karma-kāṇḍa* and the *jñāna-kāṇḍa*, speak words honey-sweet and flowery (charming), yet hostile to selfless devotion to the Lord, full of envy and aimed at enjoying fruits. Hearing or reading such words, inexperienced and fickle people of weak faith cannot grasp the supreme greatness and beauty of devotion to Kṛṣṇa and love for Kṛṣṇa, the *jīva*'s eternal *sādhana* and eternal *sādhya*. Turned away [from the Lord] since time without beginning, they very easily submit to the *karmīs* and *jñānīs*, and lose the mercy of the pure devotee of Kṛṣṇa, the *jīva*'s well-wisher, who is free from envy. So, lacking the pious merit (*sukṛti*) that turns one toward *bhakti*, they are flung far from pure *bhakti*, the only path to eternal good, and at last reach endless misfortune and the utmost misery. When Śrī Gaurasundara in Vārāṇasī expounded the truth of *sādhya* and *sādhana* in answer to the questions of Śrī Sanātana Gosvāmī Prabhu, Tapana Miśra was present there. He heard the Lord and found the answer to his doubts. For the good of ignorant *jīvas* who follow many *śāstras* and many gurus, Mahāprabhu taught a lesson through the example of His devotee Tapana Miśra (by resolving his doubts).</w:t>
      </w:r>
    </w:p>
    <w:p>
      <w:pPr>
        <w:keepNext/>
        <w:spacing w:before="160"/>
        <w:jc w:val="center"/>
      </w:pPr>
      <w:r>
        <w:rPr>
          <w:rFonts w:ascii="Times New Roman" w:hAnsi="Times New Roman"/>
          <w:i/>
          <w:sz w:val="21"/>
        </w:rPr>
        <w:t>In a dream a brāhmaṇa advises him to ask Nimāi Paṇḍita about the truth —</w:t>
      </w:r>
    </w:p>
    <w:p>
      <w:pPr>
        <w:jc w:val="both"/>
      </w:pPr>
      <w:r>
        <w:rPr>
          <w:b/>
        </w:rPr>
        <w:t xml:space="preserve">12 </w:t>
      </w:r>
      <w:r>
        <w:rPr>
          <w:rFonts w:ascii="Times New Roman" w:hAnsi="Times New Roman"/>
        </w:rPr>
        <w:t>In a dream a brāhmaṇa said to him, “Listen, Tapana. Go to Nimāi Paṇḍita.</w:t>
      </w:r>
    </w:p>
    <w:p>
      <w:pPr>
        <w:spacing w:before="160"/>
        <w:jc w:val="both"/>
      </w:pPr>
      <w:r>
        <w:rPr>
          <w:b/>
        </w:rPr>
        <w:t xml:space="preserve">13 </w:t>
      </w:r>
      <w:r>
        <w:rPr>
          <w:rFonts w:ascii="Times New Roman" w:hAnsi="Times New Roman"/>
        </w:rPr>
        <w:t>He will settle for you the goal and the means. He is the Lord Himself — have no doubt of it.”</w:t>
      </w:r>
    </w:p>
    <w:p>
      <w:pPr>
        <w:jc w:val="both"/>
      </w:pPr>
      <w:r>
        <w:rPr>
          <w:b/>
          <w:i/>
          <w:sz w:val="20"/>
        </w:rPr>
        <w:t xml:space="preserve">Amṛta-pravāha-bhāṣya. </w:t>
      </w:r>
      <w:r>
        <w:rPr>
          <w:rFonts w:ascii="Times New Roman" w:hAnsi="Times New Roman"/>
          <w:sz w:val="20"/>
        </w:rPr>
        <w:t>The *śāstras* are many, and what each of them defines as *sādhya* and as *sādhana* turns out to differ. Whoever sets out to read many *śāstras* cannot decide which *sādhya* is best and which *sādhana* is best, and his mind falls into confusion. Tapana Miśra's mind was confused in just this way, and so in a dream he was told to go to Nimāi Paṇḍita and become certain of *sādhya* and *sādhana* from Him. In the dream Miśra was also told: “Have no doubt: Nimāi Paṇḍita is the Lord (Īśvara) Himself.”</w:t>
      </w:r>
    </w:p>
    <w:p>
      <w:pPr>
        <w:keepNext/>
        <w:spacing w:before="160"/>
        <w:jc w:val="center"/>
      </w:pPr>
      <w:r>
        <w:rPr>
          <w:rFonts w:ascii="Times New Roman" w:hAnsi="Times New Roman"/>
          <w:i/>
          <w:sz w:val="21"/>
        </w:rPr>
        <w:t>He tells the Lord about his dream —</w:t>
      </w:r>
    </w:p>
    <w:p>
      <w:pPr>
        <w:jc w:val="both"/>
      </w:pPr>
      <w:r>
        <w:rPr>
          <w:b/>
        </w:rPr>
        <w:t xml:space="preserve">14 </w:t>
      </w:r>
      <w:r>
        <w:rPr>
          <w:rFonts w:ascii="Times New Roman" w:hAnsi="Times New Roman"/>
        </w:rPr>
        <w:t>After this dream Miśra came to the Lord’s feet and told Him all that he had dreamt.</w:t>
      </w:r>
    </w:p>
    <w:p>
      <w:pPr>
        <w:keepNext/>
        <w:spacing w:before="160"/>
        <w:jc w:val="center"/>
      </w:pPr>
      <w:r>
        <w:rPr>
          <w:rFonts w:ascii="Times New Roman" w:hAnsi="Times New Roman"/>
          <w:i/>
          <w:sz w:val="21"/>
        </w:rPr>
        <w:t>The Lord proclaims Hari's holy name to be both *sādhya* and *sādhana* —</w:t>
      </w:r>
    </w:p>
    <w:p>
      <w:pPr>
        <w:jc w:val="both"/>
      </w:pPr>
      <w:r>
        <w:rPr>
          <w:b/>
        </w:rPr>
        <w:t xml:space="preserve">15 </w:t>
      </w:r>
      <w:r>
        <w:rPr>
          <w:rFonts w:ascii="Times New Roman" w:hAnsi="Times New Roman"/>
        </w:rPr>
        <w:t>Pleased with him, the Lord explained the goal and the means, and instructed him: “Chant the holy name.”</w:t>
      </w:r>
    </w:p>
    <w:p>
      <w:pPr>
        <w:jc w:val="both"/>
      </w:pPr>
      <w:r>
        <w:rPr>
          <w:b/>
          <w:i/>
          <w:sz w:val="20"/>
        </w:rPr>
        <w:t xml:space="preserve">Amṛta-pravāha-bhāṣya. </w:t>
      </w:r>
      <w:r>
        <w:rPr>
          <w:rFonts w:ascii="Times New Roman" w:hAnsi="Times New Roman"/>
          <w:sz w:val="20"/>
        </w:rPr>
        <w:t>The Lord said: “Neither knowledge of Brahman as undifferentiated oneness nor enjoyment (*bhukti*) in heaven and other worlds is the goal (*sādhya*) of the *jīva*. The *jīva*'s only goal is love for Kṛṣṇa. *Karma* and *jñāna* are not the *sādhana*, the means of attaining that goal. The only means of attaining it is pure *bhakti* that takes shelter of Kṛṣṇa's name.”</w:t>
      </w:r>
    </w:p>
    <w:p>
      <w:pPr>
        <w:keepNext/>
        <w:spacing w:before="160"/>
        <w:jc w:val="center"/>
      </w:pPr>
      <w:r>
        <w:rPr>
          <w:rFonts w:ascii="Times New Roman" w:hAnsi="Times New Roman"/>
          <w:i/>
          <w:sz w:val="21"/>
        </w:rPr>
        <w:t>The Lord orders him to go to Kāśī —</w:t>
      </w:r>
    </w:p>
    <w:p>
      <w:pPr>
        <w:jc w:val="both"/>
      </w:pPr>
      <w:r>
        <w:rPr>
          <w:b/>
        </w:rPr>
        <w:t xml:space="preserve">16 </w:t>
      </w:r>
      <w:r>
        <w:rPr>
          <w:rFonts w:ascii="Times New Roman" w:hAnsi="Times New Roman"/>
        </w:rPr>
        <w:t>He wished to live with the Lord in Navadvīpa, but the Lord told him, “Go to Vārāṇasī.</w:t>
      </w:r>
    </w:p>
    <w:p>
      <w:pPr>
        <w:spacing w:before="160"/>
        <w:jc w:val="both"/>
      </w:pPr>
      <w:r>
        <w:rPr>
          <w:b/>
        </w:rPr>
        <w:t xml:space="preserve">17 </w:t>
      </w:r>
      <w:r>
        <w:rPr>
          <w:rFonts w:ascii="Times New Roman" w:hAnsi="Times New Roman"/>
        </w:rPr>
        <w:t>There we shall meet again.” Receiving this order, Miśra went to Kāśī.</w:t>
      </w:r>
    </w:p>
    <w:p>
      <w:pPr>
        <w:keepNext/>
        <w:spacing w:before="160"/>
        <w:jc w:val="center"/>
      </w:pPr>
      <w:r>
        <w:rPr>
          <w:rFonts w:ascii="Times New Roman" w:hAnsi="Times New Roman"/>
          <w:i/>
          <w:sz w:val="21"/>
        </w:rPr>
        <w:t>The good fortune to come: serving the Lord in Kāśī, and hearing from the Lord's own lips, in answer to Śrī Sanātana's questions, the full resolution of the truth of *sādhya* and *sādhana* —</w:t>
      </w:r>
    </w:p>
    <w:p>
      <w:pPr>
        <w:jc w:val="both"/>
      </w:pPr>
      <w:r>
        <w:rPr>
          <w:b/>
        </w:rPr>
        <w:t xml:space="preserve">18 </w:t>
      </w:r>
      <w:r>
        <w:rPr>
          <w:rFonts w:ascii="Times New Roman" w:hAnsi="Times New Roman"/>
        </w:rPr>
        <w:t>The Lord’s pastimes are endless and beyond my understanding. Why did He send Miśra away from His company to Kāśī?</w:t>
      </w:r>
    </w:p>
    <w:p>
      <w:pPr>
        <w:keepNext/>
        <w:spacing w:before="160"/>
        <w:jc w:val="center"/>
      </w:pPr>
      <w:r>
        <w:rPr>
          <w:rFonts w:ascii="Times New Roman" w:hAnsi="Times New Roman"/>
          <w:i/>
          <w:sz w:val="21"/>
        </w:rPr>
        <w:t>Good for all the people of East Bengal —</w:t>
      </w:r>
    </w:p>
    <w:p>
      <w:pPr>
        <w:jc w:val="both"/>
      </w:pPr>
      <w:r>
        <w:rPr>
          <w:b/>
        </w:rPr>
        <w:t xml:space="preserve">19 </w:t>
      </w:r>
      <w:r>
        <w:rPr>
          <w:rFonts w:ascii="Times New Roman" w:hAnsi="Times New Roman"/>
        </w:rPr>
        <w:t>In this way the Lord did good to all the people of East Bengal: giving them the holy name He made them devotees, and teaching them He made them paṇḍitas.</w:t>
      </w:r>
    </w:p>
    <w:p>
      <w:pPr>
        <w:jc w:val="both"/>
      </w:pPr>
      <w:r>
        <w:rPr>
          <w:b/>
          <w:i/>
          <w:sz w:val="20"/>
        </w:rPr>
        <w:t xml:space="preserve">Amṛta-pravāha-bhāṣya. </w:t>
      </w:r>
      <w:r>
        <w:rPr>
          <w:rFonts w:ascii="Times New Roman" w:hAnsi="Times New Roman"/>
          <w:sz w:val="20"/>
        </w:rPr>
        <w:t>“Giving the name”: that is, by giving Kṛṣṇa's name — “Hare Kṛṣṇa Hare Kṛṣṇa Kṛṣṇa Kṛṣṇa Hare Hare / Hare Rāma Hare Rāma Rāma Rāma Hare Hare” — the Lord made the people of Vaṅga devotees, and by teaching them the *śāstras* He made many of them *paṇḍitas*.</w:t>
      </w:r>
    </w:p>
    <w:p>
      <w:pPr>
        <w:spacing w:before="160"/>
        <w:jc w:val="both"/>
      </w:pPr>
      <w:r>
        <w:rPr>
          <w:b/>
        </w:rPr>
        <w:t xml:space="preserve">20 </w:t>
      </w:r>
      <w:r>
        <w:rPr>
          <w:rFonts w:ascii="Times New Roman" w:hAnsi="Times New Roman"/>
        </w:rPr>
        <w:t>While the Lord enjoyed these many pastimes in East Bengal, here in Navadvīpa Lakṣmī grieved in separation from Him.</w:t>
      </w:r>
    </w:p>
    <w:p>
      <w:pPr>
        <w:keepNext/>
        <w:spacing w:before="160"/>
        <w:jc w:val="center"/>
      </w:pPr>
      <w:r>
        <w:rPr>
          <w:rFonts w:ascii="Times New Roman" w:hAnsi="Times New Roman"/>
          <w:i/>
          <w:sz w:val="21"/>
        </w:rPr>
        <w:t>Bitten by the black snake of separation from the Lord, Lakṣmī departs from the manifest pastimes —</w:t>
      </w:r>
    </w:p>
    <w:p>
      <w:pPr>
        <w:jc w:val="both"/>
      </w:pPr>
      <w:r>
        <w:rPr>
          <w:b/>
        </w:rPr>
        <w:t xml:space="preserve">21 </w:t>
      </w:r>
      <w:r>
        <w:rPr>
          <w:rFonts w:ascii="Times New Roman" w:hAnsi="Times New Roman"/>
        </w:rPr>
        <w:t>The snake of separation from the Lord bit Lakṣmī, and by its poison she passed from this world.</w:t>
      </w:r>
    </w:p>
    <w:p>
      <w:pPr>
        <w:jc w:val="both"/>
      </w:pPr>
      <w:r>
        <w:rPr>
          <w:b/>
          <w:i/>
          <w:sz w:val="20"/>
        </w:rPr>
        <w:t xml:space="preserve">Amṛta-pravāha-bhāṣya. </w:t>
      </w:r>
      <w:r>
        <w:rPr>
          <w:rFonts w:ascii="Times New Roman" w:hAnsi="Times New Roman"/>
          <w:sz w:val="20"/>
        </w:rPr>
        <w:t>The pain of separation from the Lord took the form of a snake and bit Lakṣmī. Then she went to the “other world” (*para-loka*), that is, to her own abode Vaikuṇṭha, the best of all worlds.</w:t>
      </w:r>
    </w:p>
    <w:p>
      <w:pPr>
        <w:keepNext/>
        <w:spacing w:before="160"/>
        <w:jc w:val="center"/>
      </w:pPr>
      <w:r>
        <w:rPr>
          <w:rFonts w:ascii="Times New Roman" w:hAnsi="Times New Roman"/>
          <w:i/>
          <w:sz w:val="21"/>
        </w:rPr>
        <w:t>The Lord, who knows all hearts, returns home —</w:t>
      </w:r>
    </w:p>
    <w:p>
      <w:pPr>
        <w:jc w:val="both"/>
      </w:pPr>
      <w:r>
        <w:rPr>
          <w:b/>
        </w:rPr>
        <w:t xml:space="preserve">22 </w:t>
      </w:r>
      <w:r>
        <w:rPr>
          <w:rFonts w:ascii="Times New Roman" w:hAnsi="Times New Roman"/>
        </w:rPr>
        <w:t>Dwelling in every heart, the Lord knew of it; and, aware of Śacī’s grief, He returned home.</w:t>
      </w:r>
    </w:p>
    <w:p>
      <w:pPr>
        <w:keepNext/>
        <w:spacing w:before="160"/>
        <w:jc w:val="center"/>
      </w:pPr>
      <w:r>
        <w:rPr>
          <w:rFonts w:ascii="Times New Roman" w:hAnsi="Times New Roman"/>
          <w:i/>
          <w:sz w:val="21"/>
        </w:rPr>
        <w:t>Hearing the knowledge of truth from the Lord's lips, Śacī finds her grief eased —</w:t>
      </w:r>
    </w:p>
    <w:p>
      <w:pPr>
        <w:jc w:val="both"/>
      </w:pPr>
      <w:r>
        <w:rPr>
          <w:b/>
        </w:rPr>
        <w:t xml:space="preserve">23 </w:t>
      </w:r>
      <w:r>
        <w:rPr>
          <w:rFonts w:ascii="Times New Roman" w:hAnsi="Times New Roman"/>
        </w:rPr>
        <w:t>He came home with much wealth and many followers, and by speaking of the truth He freed Śacī from her grief.</w:t>
      </w:r>
    </w:p>
    <w:p>
      <w:pPr>
        <w:jc w:val="both"/>
      </w:pPr>
      <w:r>
        <w:rPr>
          <w:b/>
          <w:i/>
          <w:sz w:val="20"/>
        </w:rPr>
        <w:t xml:space="preserve">Amṛta-pravāha-bhāṣya. </w:t>
      </w:r>
      <w:r>
        <w:rPr>
          <w:rFonts w:ascii="Times New Roman" w:hAnsi="Times New Roman"/>
          <w:sz w:val="20"/>
        </w:rPr>
        <w:t>“Telling the truth”: another reading has “with the net of truth.” The Lord cast a net of knowledge of the truth — “‘Who is whose husband, whose son…,’ that is, who is anyone's husband, who anyone's son, who anyone's wife” — and freed Śacī from her grief.</w:t>
      </w:r>
    </w:p>
    <w:p>
      <w:pPr>
        <w:keepNext/>
        <w:spacing w:before="160"/>
        <w:jc w:val="center"/>
      </w:pPr>
      <w:r>
        <w:rPr>
          <w:rFonts w:ascii="Times New Roman" w:hAnsi="Times New Roman"/>
          <w:i/>
          <w:sz w:val="21"/>
        </w:rPr>
        <w:t>The Lord delights in learning —</w:t>
      </w:r>
    </w:p>
    <w:p>
      <w:pPr>
        <w:jc w:val="both"/>
      </w:pPr>
      <w:r>
        <w:rPr>
          <w:b/>
        </w:rPr>
        <w:t xml:space="preserve">24 </w:t>
      </w:r>
      <w:r>
        <w:rPr>
          <w:rFonts w:ascii="Times New Roman" w:hAnsi="Times New Roman"/>
        </w:rPr>
        <w:t>Again He gathered His students and delighted in the play of learning; by the power of His knowledge He conquered everyone and showed a proud spirit.</w:t>
      </w:r>
    </w:p>
    <w:p>
      <w:pPr>
        <w:keepNext/>
        <w:spacing w:before="160"/>
        <w:jc w:val="center"/>
      </w:pPr>
      <w:r>
        <w:rPr>
          <w:rFonts w:ascii="Times New Roman" w:hAnsi="Times New Roman"/>
          <w:i/>
          <w:sz w:val="21"/>
        </w:rPr>
        <w:t>Marriage to Śrī Viṣṇupriyā, daughter of the royal *paṇḍita* Sanātana, and the defeat of Keśava Kāśmīrī —</w:t>
      </w:r>
    </w:p>
    <w:p>
      <w:pPr>
        <w:jc w:val="both"/>
      </w:pPr>
      <w:r>
        <w:rPr>
          <w:b/>
        </w:rPr>
        <w:t xml:space="preserve">25 </w:t>
      </w:r>
      <w:r>
        <w:rPr>
          <w:rFonts w:ascii="Times New Roman" w:hAnsi="Times New Roman"/>
        </w:rPr>
        <w:t>Then came His marriage to Viṣṇupriyā Ṭhākurāṇī, and after that the Lord’s victory over the *digvijayī*, the conqueror of all directions.</w:t>
      </w:r>
    </w:p>
    <w:p>
      <w:pPr>
        <w:jc w:val="both"/>
      </w:pPr>
      <w:r>
        <w:rPr>
          <w:b/>
          <w:i/>
          <w:sz w:val="20"/>
        </w:rPr>
        <w:t xml:space="preserve">Amṛta-pravāha-bhāṣya. </w:t>
      </w:r>
      <w:r>
        <w:rPr>
          <w:rFonts w:ascii="Times New Roman" w:hAnsi="Times New Roman"/>
          <w:b/>
          <w:sz w:val="20"/>
        </w:rPr>
        <w:t>The *digvijayī</w:t>
      </w:r>
      <w:r>
        <w:rPr>
          <w:rFonts w:ascii="Times New Roman" w:hAnsi="Times New Roman"/>
          <w:sz w:val="20"/>
        </w:rPr>
        <w:t>* was a *paṇḍita* from Kashmir named Keśava Miśra. After being taught by Mahāprabhu he became an *ācārya* in the sampradāya of Śrī Nimbāditya and wrote a gloss (*ṭippanī*) on the commentaries Nimbāditya composed, the *Vedānta-pārijāta* and others.</w:t>
      </w:r>
    </w:p>
    <w:p>
      <w:pPr>
        <w:jc w:val="both"/>
      </w:pPr>
      <w:r>
        <w:rPr>
          <w:b/>
          <w:i/>
          <w:sz w:val="20"/>
        </w:rPr>
        <w:t xml:space="preserve">Anubhāṣya. </w:t>
      </w:r>
      <w:r>
        <w:rPr>
          <w:rFonts w:ascii="Times New Roman" w:hAnsi="Times New Roman"/>
          <w:b/>
          <w:sz w:val="20"/>
        </w:rPr>
        <w:t>The *digvijayī</w:t>
      </w:r>
      <w:r>
        <w:rPr>
          <w:rFonts w:ascii="Times New Roman" w:hAnsi="Times New Roman"/>
          <w:sz w:val="20"/>
        </w:rPr>
        <w:t>* was a *paṇḍita* from Kashmir named Keśava. At that time he was traveling through various parts of Bhāratavarṣa, intent on conquering the *paṇḍitas* by his genius, and at last he came to Gauḍa-deśa, to Navadvīpa. After his defeat by Śrī Gaurasundara he came to know who Śrīman Mahāprabhu truly is, and in order to serve the Lord he entered the Nimbārka sampradāya. He wrote a gloss (*ṭippanī*) called *Kaustubha-prabhā* on the *Vedānta-kaustubha*, Śrīnivāsācārya's commentary on the *Pārijāta-bhāṣya* that Nimbārka composed on the *Vedānta-darśana*. The *Bhakti-ratnākara*, in its twelfth wave, says: “The disciplic succession of Nimbāditya: 1. Śrīnivāsācārya, 2. Viśvācārya, 3. Puruṣottama, 4. Vilāsa, 5. Svarūpa, 6. Mādhava, 7. Balabhadra, 8. Padma, 9. Śyāma, 10. Gopāla, 11. Kṛpā, 12. Devācārya, 13. Sundara Bhaṭṭa, 14. Padmanābha, 15. Upendra, 16. Rāmacandra, 17. Vāmana, 18. Kṛṣṇa, 19. Padmākara, 20. Śravaṇa, 21. Bhūri, 22. Mādhava, 23. Śyāma, 24. Gopāla, 25. Balabhadra, 26. Gopīnātha, 27. Keśava, 28. Gokula, 29. Keśava Kāśmīrī.” And again in the *Bhakti-ratnākara*: “He chanted the *mantra* of the goddess Sarasvatī; all learning was revealed to him, and his power grew. Having conquered all directions, he became famous as the ‘*digvijayī*.’ He was from Kashmir, a most cultured brāhmaṇa. Giving up everything, he departed by the Lord's order. Having described *līlā-bhoga* (?), under the name ‘Laghu-Keśava.’”</w:t>
      </w:r>
      <w:r>
        <w:rPr>
          <w:rFonts w:ascii="Times New Roman" w:hAnsi="Times New Roman"/>
          <w:sz w:val="20"/>
          <w:vertAlign w:val="superscript"/>
        </w:rPr>
        <w:t>7</w:t>
      </w:r>
      <w:r>
        <w:rPr>
          <w:rFonts w:ascii="Times New Roman" w:hAnsi="Times New Roman"/>
          <w:sz w:val="20"/>
        </w:rPr>
        <w:t xml:space="preserve"> See the *Vaiṣṇava-mañjuṣā* (issue 1).</w:t>
      </w:r>
    </w:p>
    <w:p>
      <w:pPr>
        <w:keepNext/>
        <w:spacing w:before="160"/>
        <w:jc w:val="center"/>
      </w:pPr>
      <w:r>
        <w:rPr>
          <w:rFonts w:ascii="Times New Roman" w:hAnsi="Times New Roman"/>
          <w:i/>
          <w:sz w:val="21"/>
        </w:rPr>
        <w:t>Honor to Ṭhākura Vṛndāvana dāsa —</w:t>
      </w:r>
    </w:p>
    <w:p>
      <w:pPr>
        <w:jc w:val="both"/>
      </w:pPr>
      <w:r>
        <w:rPr>
          <w:b/>
        </w:rPr>
        <w:t xml:space="preserve">26 </w:t>
      </w:r>
      <w:r>
        <w:rPr>
          <w:rFonts w:ascii="Times New Roman" w:hAnsi="Times New Roman"/>
        </w:rPr>
        <w:t>Vṛndāvana dāsa has described all this at length, but he did not set out clearly the merits and faults of the *digvijayī*’s verse.</w:t>
      </w:r>
    </w:p>
    <w:p>
      <w:pPr>
        <w:keepNext/>
        <w:spacing w:before="160"/>
        <w:jc w:val="center"/>
      </w:pPr>
      <w:r>
        <w:rPr>
          <w:rFonts w:ascii="Times New Roman" w:hAnsi="Times New Roman"/>
          <w:i/>
          <w:sz w:val="21"/>
        </w:rPr>
        <w:t>Examining the merits and faults of Keśava Kāśmīrī's verse —</w:t>
      </w:r>
    </w:p>
    <w:p>
      <w:pPr>
        <w:jc w:val="both"/>
      </w:pPr>
      <w:r>
        <w:rPr>
          <w:b/>
        </w:rPr>
        <w:t xml:space="preserve">27 </w:t>
      </w:r>
      <w:r>
        <w:rPr>
          <w:rFonts w:ascii="Times New Roman" w:hAnsi="Times New Roman"/>
        </w:rPr>
        <w:t>Bowing to him, I shall tell of that analysis; hearing it, the *digvijayī* cursed himself.</w:t>
      </w:r>
    </w:p>
    <w:p>
      <w:pPr>
        <w:keepNext/>
        <w:spacing w:before="160"/>
        <w:jc w:val="center"/>
      </w:pPr>
      <w:r>
        <w:rPr>
          <w:rFonts w:ascii="Times New Roman" w:hAnsi="Times New Roman"/>
          <w:i/>
          <w:sz w:val="21"/>
        </w:rPr>
        <w:t>How the *digvijayī* was defeated. The *digvijayī* arrives —</w:t>
      </w:r>
    </w:p>
    <w:p>
      <w:pPr>
        <w:jc w:val="both"/>
      </w:pPr>
      <w:r>
        <w:rPr>
          <w:b/>
        </w:rPr>
        <w:t xml:space="preserve">28 </w:t>
      </w:r>
      <w:r>
        <w:rPr>
          <w:rFonts w:ascii="Times New Roman" w:hAnsi="Times New Roman"/>
        </w:rPr>
        <w:t>One moonlit night the Lord sat with His students on the bank of the Gaṅgā, discussing points of learning.</w:t>
      </w:r>
    </w:p>
    <w:p>
      <w:pPr>
        <w:spacing w:before="160"/>
        <w:jc w:val="both"/>
      </w:pPr>
      <w:r>
        <w:rPr>
          <w:b/>
        </w:rPr>
        <w:t xml:space="preserve">29 </w:t>
      </w:r>
      <w:r>
        <w:rPr>
          <w:rFonts w:ascii="Times New Roman" w:hAnsi="Times New Roman"/>
        </w:rPr>
        <w:t>Just then the *digvijayī* came there and, after offering his prayers to the Gaṅgā, met the Lord.</w:t>
      </w:r>
    </w:p>
    <w:p>
      <w:pPr>
        <w:keepNext/>
        <w:spacing w:before="160"/>
        <w:jc w:val="center"/>
      </w:pPr>
      <w:r>
        <w:rPr>
          <w:rFonts w:ascii="Times New Roman" w:hAnsi="Times New Roman"/>
          <w:i/>
          <w:sz w:val="21"/>
        </w:rPr>
        <w:t>The Lord honors others (*mānada-dharma*) —</w:t>
      </w:r>
    </w:p>
    <w:p>
      <w:pPr>
        <w:jc w:val="both"/>
      </w:pPr>
      <w:r>
        <w:rPr>
          <w:b/>
        </w:rPr>
        <w:t xml:space="preserve">30 </w:t>
      </w:r>
      <w:r>
        <w:rPr>
          <w:rFonts w:ascii="Times New Roman" w:hAnsi="Times New Roman"/>
        </w:rPr>
        <w:t>The Lord received him with respect and gave him a seat, but the *digvijayī* spoke with disdain in his heart:</w:t>
      </w:r>
    </w:p>
    <w:p>
      <w:pPr>
        <w:keepNext/>
        <w:spacing w:before="160"/>
        <w:jc w:val="center"/>
      </w:pPr>
      <w:r>
        <w:rPr>
          <w:rFonts w:ascii="Times New Roman" w:hAnsi="Times New Roman"/>
          <w:i/>
          <w:sz w:val="21"/>
        </w:rPr>
        <w:t>Out of pride the *digvijayī* shows contempt for the Lord —</w:t>
      </w:r>
    </w:p>
    <w:p>
      <w:pPr>
        <w:jc w:val="both"/>
      </w:pPr>
      <w:r>
        <w:rPr>
          <w:b/>
        </w:rPr>
        <w:t xml:space="preserve">31 </w:t>
      </w:r>
      <w:r>
        <w:rPr>
          <w:rFonts w:ascii="Times New Roman" w:hAnsi="Times New Roman"/>
        </w:rPr>
        <w:t>“You teach grammar, and Your name is Nimāi Paṇḍita. People praise Your skill in the science that children learn.</w:t>
      </w:r>
    </w:p>
    <w:p>
      <w:pPr>
        <w:jc w:val="both"/>
      </w:pPr>
      <w:r>
        <w:rPr>
          <w:b/>
          <w:i/>
          <w:sz w:val="20"/>
        </w:rPr>
        <w:t xml:space="preserve">Anubhāṣya. </w:t>
      </w:r>
      <w:r>
        <w:rPr>
          <w:rFonts w:ascii="Times New Roman" w:hAnsi="Times New Roman"/>
          <w:b/>
          <w:sz w:val="20"/>
        </w:rPr>
        <w:t>*Bālya-śāstra</w:t>
      </w:r>
      <w:r>
        <w:rPr>
          <w:rFonts w:ascii="Times New Roman" w:hAnsi="Times New Roman"/>
          <w:sz w:val="20"/>
        </w:rPr>
        <w:t>* means grammar, because the accepted rule is to study grammar for a knowledge of the language before studying any other *śāstra*.</w:t>
      </w:r>
    </w:p>
    <w:p>
      <w:pPr>
        <w:spacing w:before="160"/>
        <w:jc w:val="both"/>
      </w:pPr>
      <w:r>
        <w:rPr>
          <w:b/>
        </w:rPr>
        <w:t xml:space="preserve">32 </w:t>
      </w:r>
      <w:r>
        <w:rPr>
          <w:rFonts w:ascii="Times New Roman" w:hAnsi="Times New Roman"/>
        </w:rPr>
        <w:t>Of the grammars, I know, You teach the *Kalāpa*, and I have heard of Your students’ debates on its tricky points.”</w:t>
      </w:r>
    </w:p>
    <w:p>
      <w:pPr>
        <w:jc w:val="both"/>
      </w:pPr>
      <w:r>
        <w:rPr>
          <w:b/>
          <w:i/>
          <w:sz w:val="20"/>
        </w:rPr>
        <w:t xml:space="preserve">Amṛta-pravāha-bhāṣya. </w:t>
      </w:r>
      <w:r>
        <w:rPr>
          <w:rFonts w:ascii="Times New Roman" w:hAnsi="Times New Roman"/>
          <w:sz w:val="20"/>
        </w:rPr>
        <w:t>“You teach the grammar called *Kalāpa*. And I have heard that your students hold discussions (*saṁlāpa*), that is, special conversations, about the *phāṅki* of grammar, that is, about intricate questions.”</w:t>
      </w:r>
    </w:p>
    <w:p>
      <w:pPr>
        <w:keepNext/>
        <w:spacing w:before="160"/>
        <w:jc w:val="center"/>
      </w:pPr>
      <w:r>
        <w:rPr>
          <w:rFonts w:ascii="Times New Roman" w:hAnsi="Times New Roman"/>
          <w:i/>
          <w:sz w:val="21"/>
        </w:rPr>
        <w:t>The Lord's humble words and His request to praise the Gaṅgā —</w:t>
      </w:r>
    </w:p>
    <w:p>
      <w:pPr>
        <w:jc w:val="both"/>
      </w:pPr>
      <w:r>
        <w:rPr>
          <w:b/>
        </w:rPr>
        <w:t xml:space="preserve">33 </w:t>
      </w:r>
      <w:r>
        <w:rPr>
          <w:rFonts w:ascii="Times New Roman" w:hAnsi="Times New Roman"/>
        </w:rPr>
        <w:t>The Lord said, “Yes, I teach grammar — or so I like to think. But My students do not understand, and I cannot explain it to them.</w:t>
      </w:r>
    </w:p>
    <w:p>
      <w:pPr>
        <w:spacing w:before="160"/>
        <w:jc w:val="both"/>
      </w:pPr>
      <w:r>
        <w:rPr>
          <w:b/>
        </w:rPr>
        <w:t xml:space="preserve">34 </w:t>
      </w:r>
      <w:r>
        <w:rPr>
          <w:rFonts w:ascii="Times New Roman" w:hAnsi="Times New Roman"/>
        </w:rPr>
        <w:t>“How far above Me you are! You are expert in every śāstra and in poetry, while I am only a child, a new student.</w:t>
      </w:r>
    </w:p>
    <w:p>
      <w:pPr>
        <w:spacing w:before="160"/>
        <w:jc w:val="both"/>
      </w:pPr>
      <w:r>
        <w:rPr>
          <w:b/>
        </w:rPr>
        <w:t xml:space="preserve">35 </w:t>
      </w:r>
      <w:r>
        <w:rPr>
          <w:rFonts w:ascii="Times New Roman" w:hAnsi="Times New Roman"/>
        </w:rPr>
        <w:t>“I should like to hear some of your poetry. Be kind enough, if you will, to describe the Gaṅgā.”</w:t>
      </w:r>
    </w:p>
    <w:p>
      <w:pPr>
        <w:keepNext/>
        <w:spacing w:before="160"/>
        <w:jc w:val="center"/>
      </w:pPr>
      <w:r>
        <w:rPr>
          <w:rFonts w:ascii="Times New Roman" w:hAnsi="Times New Roman"/>
          <w:i/>
          <w:sz w:val="21"/>
        </w:rPr>
        <w:t>The *digvijayī* praises the Gaṅgā in a hundred verses —</w:t>
      </w:r>
    </w:p>
    <w:p>
      <w:pPr>
        <w:jc w:val="both"/>
      </w:pPr>
      <w:r>
        <w:rPr>
          <w:b/>
        </w:rPr>
        <w:t xml:space="preserve">36 </w:t>
      </w:r>
      <w:r>
        <w:rPr>
          <w:rFonts w:ascii="Times New Roman" w:hAnsi="Times New Roman"/>
        </w:rPr>
        <w:t>Hearing this, the brāhmaṇa proudly began, and within one *ghaṭī* he described the Gaṅgā in a hundred verses.</w:t>
      </w:r>
      <w:r>
        <w:rPr>
          <w:rFonts w:ascii="Times New Roman" w:hAnsi="Times New Roman"/>
          <w:vertAlign w:val="superscript"/>
        </w:rPr>
        <w:t>2</w:t>
      </w:r>
    </w:p>
    <w:p>
      <w:pPr>
        <w:jc w:val="both"/>
      </w:pPr>
      <w:r>
        <w:rPr>
          <w:b/>
          <w:i/>
          <w:sz w:val="20"/>
        </w:rPr>
        <w:t xml:space="preserve">Amṛta-pravāha-bhāṣya. </w:t>
      </w:r>
      <w:r>
        <w:rPr>
          <w:rFonts w:ascii="Times New Roman" w:hAnsi="Times New Roman"/>
          <w:sz w:val="20"/>
        </w:rPr>
        <w:t>“*Ghaṭī eke*”: within one *ghaṭikā*</w:t>
      </w:r>
      <w:r>
        <w:rPr>
          <w:rFonts w:ascii="Times New Roman" w:hAnsi="Times New Roman"/>
          <w:sz w:val="20"/>
          <w:vertAlign w:val="superscript"/>
        </w:rPr>
        <w:t>6</w:t>
      </w:r>
      <w:r>
        <w:rPr>
          <w:rFonts w:ascii="Times New Roman" w:hAnsi="Times New Roman"/>
          <w:sz w:val="20"/>
        </w:rPr>
        <w:t>.</w:t>
      </w:r>
    </w:p>
    <w:p>
      <w:pPr>
        <w:keepNext/>
        <w:spacing w:before="160"/>
        <w:jc w:val="center"/>
      </w:pPr>
      <w:r>
        <w:rPr>
          <w:rFonts w:ascii="Times New Roman" w:hAnsi="Times New Roman"/>
          <w:i/>
          <w:sz w:val="21"/>
        </w:rPr>
        <w:t>The Lord praises him and shows him respect —</w:t>
      </w:r>
    </w:p>
    <w:p>
      <w:pPr>
        <w:jc w:val="both"/>
      </w:pPr>
      <w:r>
        <w:rPr>
          <w:b/>
        </w:rPr>
        <w:t xml:space="preserve">37 </w:t>
      </w:r>
      <w:r>
        <w:rPr>
          <w:rFonts w:ascii="Times New Roman" w:hAnsi="Times New Roman"/>
        </w:rPr>
        <w:t>When He had heard them, the Lord honoured him highly: “There is no other poet in the world like you!</w:t>
      </w:r>
    </w:p>
    <w:p>
      <w:pPr>
        <w:jc w:val="both"/>
      </w:pPr>
      <w:r>
        <w:rPr>
          <w:b/>
          <w:i/>
          <w:sz w:val="20"/>
        </w:rPr>
        <w:t xml:space="preserve">Amṛta-pravāha-bhāṣya. </w:t>
      </w:r>
      <w:r>
        <w:rPr>
          <w:rFonts w:ascii="Times New Roman" w:hAnsi="Times New Roman"/>
          <w:sz w:val="20"/>
        </w:rPr>
        <w:t>“*Karila sat-kāra*”: He showed respect.</w:t>
      </w:r>
    </w:p>
    <w:p>
      <w:pPr>
        <w:spacing w:before="160"/>
        <w:jc w:val="both"/>
      </w:pPr>
      <w:r>
        <w:rPr>
          <w:b/>
        </w:rPr>
        <w:t xml:space="preserve">38 </w:t>
      </w:r>
      <w:r>
        <w:rPr>
          <w:rFonts w:ascii="Times New Roman" w:hAnsi="Times New Roman"/>
        </w:rPr>
        <w:t>“Who has the power to understand your verses? You alone know their meaning well — you, or Sarasvatī.</w:t>
      </w:r>
    </w:p>
    <w:p>
      <w:pPr>
        <w:jc w:val="both"/>
      </w:pPr>
      <w:r>
        <w:rPr>
          <w:b/>
          <w:i/>
          <w:sz w:val="20"/>
        </w:rPr>
        <w:t xml:space="preserve">Amṛta-pravāha-bhāṣya. </w:t>
      </w:r>
      <w:r>
        <w:rPr>
          <w:rFonts w:ascii="Times New Roman" w:hAnsi="Times New Roman"/>
          <w:sz w:val="20"/>
        </w:rPr>
        <w:t>“*Kiṁbā*”: that is, *kibā*, “or.”</w:t>
      </w:r>
    </w:p>
    <w:p>
      <w:pPr>
        <w:keepNext/>
        <w:spacing w:before="160"/>
        <w:jc w:val="center"/>
      </w:pPr>
      <w:r>
        <w:rPr>
          <w:rFonts w:ascii="Times New Roman" w:hAnsi="Times New Roman"/>
          <w:i/>
          <w:sz w:val="21"/>
        </w:rPr>
        <w:t>The request to explain one verse of the hymn —</w:t>
      </w:r>
    </w:p>
    <w:p>
      <w:pPr>
        <w:jc w:val="both"/>
      </w:pPr>
      <w:r>
        <w:rPr>
          <w:b/>
        </w:rPr>
        <w:t xml:space="preserve">39 </w:t>
      </w:r>
      <w:r>
        <w:rPr>
          <w:rFonts w:ascii="Times New Roman" w:hAnsi="Times New Roman"/>
        </w:rPr>
        <w:t>“If you would explain the meaning of one verse yourself, everyone here would be delighted to hear it.”</w:t>
      </w:r>
    </w:p>
    <w:p>
      <w:pPr>
        <w:keepNext/>
        <w:spacing w:before="160"/>
        <w:jc w:val="center"/>
      </w:pPr>
      <w:r>
        <w:rPr>
          <w:rFonts w:ascii="Times New Roman" w:hAnsi="Times New Roman"/>
          <w:i/>
          <w:sz w:val="21"/>
        </w:rPr>
        <w:t>The Lord, whose memory is beyond this world (*śrutidhara*), recites one verse out of the hundred —</w:t>
      </w:r>
    </w:p>
    <w:p>
      <w:pPr>
        <w:jc w:val="both"/>
      </w:pPr>
      <w:r>
        <w:rPr>
          <w:b/>
        </w:rPr>
        <w:t xml:space="preserve">40 </w:t>
      </w:r>
      <w:r>
        <w:rPr>
          <w:rFonts w:ascii="Times New Roman" w:hAnsi="Times New Roman"/>
        </w:rPr>
        <w:t>The *digvijayī* asked which verse he should explain, and the Lord recited one of the hundred.</w:t>
      </w:r>
    </w:p>
    <w:p>
      <w:pPr>
        <w:jc w:val="both"/>
      </w:pPr>
      <w:r>
        <w:rPr>
          <w:b/>
          <w:i/>
          <w:sz w:val="20"/>
        </w:rPr>
        <w:t xml:space="preserve">Amṛta-pravāha-bhāṣya. </w:t>
      </w:r>
      <w:r>
        <w:rPr>
          <w:rFonts w:ascii="Times New Roman" w:hAnsi="Times New Roman"/>
          <w:sz w:val="20"/>
        </w:rPr>
        <w:t>He asked which verse he should explain.</w:t>
      </w:r>
    </w:p>
    <w:p>
      <w:pPr>
        <w:keepNext/>
        <w:spacing w:before="160"/>
        <w:jc w:val="center"/>
      </w:pPr>
      <w:r>
        <w:rPr>
          <w:rFonts w:ascii="Times New Roman" w:hAnsi="Times New Roman"/>
          <w:i/>
          <w:sz w:val="21"/>
        </w:rPr>
        <w:t>Keśava Kāśmīrī's verse on the glory of the Gaṅgā —</w:t>
      </w:r>
    </w:p>
    <w:p>
      <w:pPr>
        <w:jc w:val="both"/>
      </w:pPr>
      <w:r>
        <w:rPr>
          <w:b/>
        </w:rPr>
        <w:t xml:space="preserve">41 </w:t>
      </w:r>
      <w:r>
        <w:rPr>
          <w:rFonts w:ascii="Times New Roman" w:hAnsi="Times New Roman"/>
        </w:rPr>
        <w:t>“This greatness of the Gaṅgā ever shines beyond compare, for she is blessed by her birth from the lotus feet of Śrī Viṣṇu. Like a second Śrī Lakṣmī, she receives the worship of gods and men; and upon the head of Bhavānī’s husband she reigns, endowed with wondrous qualities.”</w:t>
      </w:r>
    </w:p>
    <w:p>
      <w:pPr>
        <w:jc w:val="both"/>
      </w:pPr>
      <w:r>
        <w:rPr>
          <w:b/>
          <w:i/>
          <w:sz w:val="20"/>
        </w:rPr>
        <w:t xml:space="preserve">Amṛta-pravāha-bhāṣya. </w:t>
      </w:r>
      <w:r>
        <w:rPr>
          <w:rFonts w:ascii="Times New Roman" w:hAnsi="Times New Roman"/>
          <w:sz w:val="20"/>
        </w:rPr>
        <w:t>The glory of this Gaṅgā-devī always shines, because she is supremely blessed. She was born from the lotus feet of Śrī Viṣṇu, and, like a second form of Lakṣmī-devī, she is the one whose feet gods and men worship. Endowed with wonderful qualities, she has risen above Mahādeva, the husband of Bhavānī.</w:t>
      </w:r>
    </w:p>
    <w:p>
      <w:pPr>
        <w:jc w:val="both"/>
      </w:pPr>
      <w:r>
        <w:rPr>
          <w:b/>
          <w:i/>
          <w:sz w:val="20"/>
        </w:rPr>
        <w:t xml:space="preserve">Anubhāṣya. </w:t>
      </w:r>
      <w:r>
        <w:rPr>
          <w:rFonts w:ascii="Times New Roman" w:hAnsi="Times New Roman"/>
          <w:b/>
          <w:sz w:val="20"/>
        </w:rPr>
        <w:t>gaṅgāyāḥ</w:t>
      </w:r>
      <w:r>
        <w:rPr>
          <w:rFonts w:ascii="Times New Roman" w:hAnsi="Times New Roman"/>
          <w:sz w:val="20"/>
        </w:rPr>
        <w:t xml:space="preserve"> </w:t>
      </w:r>
      <w:r>
        <w:rPr>
          <w:rFonts w:ascii="Times New Roman" w:hAnsi="Times New Roman"/>
          <w:b/>
          <w:sz w:val="20"/>
        </w:rPr>
        <w:t>idam</w:t>
      </w:r>
      <w:r>
        <w:rPr>
          <w:rFonts w:ascii="Times New Roman" w:hAnsi="Times New Roman"/>
          <w:sz w:val="20"/>
        </w:rPr>
        <w:t xml:space="preserve"> </w:t>
      </w:r>
      <w:r>
        <w:rPr>
          <w:rFonts w:ascii="Times New Roman" w:hAnsi="Times New Roman"/>
          <w:b/>
          <w:sz w:val="20"/>
        </w:rPr>
        <w:t>mahattvam</w:t>
      </w:r>
      <w:r>
        <w:rPr>
          <w:rFonts w:ascii="Times New Roman" w:hAnsi="Times New Roman"/>
          <w:sz w:val="20"/>
        </w:rPr>
        <w:t xml:space="preserve"> </w:t>
      </w:r>
      <w:r>
        <w:rPr>
          <w:rFonts w:ascii="Times New Roman" w:hAnsi="Times New Roman"/>
          <w:b/>
          <w:sz w:val="20"/>
        </w:rPr>
        <w:t>satatam</w:t>
      </w:r>
      <w:r>
        <w:rPr>
          <w:rFonts w:ascii="Times New Roman" w:hAnsi="Times New Roman"/>
          <w:sz w:val="20"/>
        </w:rPr>
        <w:t xml:space="preserve"> (always) </w:t>
      </w:r>
      <w:r>
        <w:rPr>
          <w:rFonts w:ascii="Times New Roman" w:hAnsi="Times New Roman"/>
          <w:b/>
          <w:sz w:val="20"/>
        </w:rPr>
        <w:t>nitarām</w:t>
      </w:r>
      <w:r>
        <w:rPr>
          <w:rFonts w:ascii="Times New Roman" w:hAnsi="Times New Roman"/>
          <w:sz w:val="20"/>
        </w:rPr>
        <w:t xml:space="preserve"> (beyond doubt) </w:t>
      </w:r>
      <w:r>
        <w:rPr>
          <w:rFonts w:ascii="Times New Roman" w:hAnsi="Times New Roman"/>
          <w:b/>
          <w:sz w:val="20"/>
        </w:rPr>
        <w:t>ābhāti</w:t>
      </w:r>
      <w:r>
        <w:rPr>
          <w:rFonts w:ascii="Times New Roman" w:hAnsi="Times New Roman"/>
          <w:sz w:val="20"/>
        </w:rPr>
        <w:t xml:space="preserve"> (shines); </w:t>
      </w:r>
      <w:r>
        <w:rPr>
          <w:rFonts w:ascii="Times New Roman" w:hAnsi="Times New Roman"/>
          <w:b/>
          <w:sz w:val="20"/>
        </w:rPr>
        <w:t>yat</w:t>
      </w:r>
      <w:r>
        <w:rPr>
          <w:rFonts w:ascii="Times New Roman" w:hAnsi="Times New Roman"/>
          <w:sz w:val="20"/>
        </w:rPr>
        <w:t xml:space="preserve"> (because) </w:t>
      </w:r>
      <w:r>
        <w:rPr>
          <w:rFonts w:ascii="Times New Roman" w:hAnsi="Times New Roman"/>
          <w:b/>
          <w:sz w:val="20"/>
        </w:rPr>
        <w:t>eṣā</w:t>
      </w:r>
      <w:r>
        <w:rPr>
          <w:rFonts w:ascii="Times New Roman" w:hAnsi="Times New Roman"/>
          <w:sz w:val="20"/>
        </w:rPr>
        <w:t xml:space="preserve"> (the Gaṅgā) </w:t>
      </w:r>
      <w:r>
        <w:rPr>
          <w:rFonts w:ascii="Times New Roman" w:hAnsi="Times New Roman"/>
          <w:b/>
          <w:sz w:val="20"/>
        </w:rPr>
        <w:t>śrī-viṣṇoś caraṇa-kamalotpatti-subhagā</w:t>
      </w:r>
      <w:r>
        <w:rPr>
          <w:rFonts w:ascii="Times New Roman" w:hAnsi="Times New Roman"/>
          <w:sz w:val="20"/>
        </w:rPr>
        <w:t xml:space="preserve"> (she was born [*utpatti*, creation] from the lotus feet of Śrī Viṣṇu, that is, from the Lord's lotus feet, and by this her *bhaga*, her majesty, is beautiful; such is she), </w:t>
      </w:r>
      <w:r>
        <w:rPr>
          <w:rFonts w:ascii="Times New Roman" w:hAnsi="Times New Roman"/>
          <w:b/>
          <w:sz w:val="20"/>
        </w:rPr>
        <w:t>dvitīya-śrī-lakṣmīr iva</w:t>
      </w:r>
      <w:r>
        <w:rPr>
          <w:rFonts w:ascii="Times New Roman" w:hAnsi="Times New Roman"/>
          <w:sz w:val="20"/>
        </w:rPr>
        <w:t xml:space="preserve"> (like a second Kamalā, endowed with beauty) </w:t>
      </w:r>
      <w:r>
        <w:rPr>
          <w:rFonts w:ascii="Times New Roman" w:hAnsi="Times New Roman"/>
          <w:b/>
          <w:sz w:val="20"/>
        </w:rPr>
        <w:t>sura-naraiḥ</w:t>
      </w:r>
      <w:r>
        <w:rPr>
          <w:rFonts w:ascii="Times New Roman" w:hAnsi="Times New Roman"/>
          <w:sz w:val="20"/>
        </w:rPr>
        <w:t xml:space="preserve"> (by gods, men and others) </w:t>
      </w:r>
      <w:r>
        <w:rPr>
          <w:rFonts w:ascii="Times New Roman" w:hAnsi="Times New Roman"/>
          <w:b/>
          <w:sz w:val="20"/>
        </w:rPr>
        <w:t>arcya-caraṇā</w:t>
      </w:r>
      <w:r>
        <w:rPr>
          <w:rFonts w:ascii="Times New Roman" w:hAnsi="Times New Roman"/>
          <w:sz w:val="20"/>
        </w:rPr>
        <w:t xml:space="preserve"> (she whose feet are served), </w:t>
      </w:r>
      <w:r>
        <w:rPr>
          <w:rFonts w:ascii="Times New Roman" w:hAnsi="Times New Roman"/>
          <w:b/>
          <w:sz w:val="20"/>
        </w:rPr>
        <w:t>bhavānī-bhartuḥ</w:t>
      </w:r>
      <w:r>
        <w:rPr>
          <w:rFonts w:ascii="Times New Roman" w:hAnsi="Times New Roman"/>
          <w:sz w:val="20"/>
        </w:rPr>
        <w:t xml:space="preserve"> (of Bhavānī's *bhartā*, husband, that is, of Giriśa, Bhava) </w:t>
      </w:r>
      <w:r>
        <w:rPr>
          <w:rFonts w:ascii="Times New Roman" w:hAnsi="Times New Roman"/>
          <w:b/>
          <w:sz w:val="20"/>
        </w:rPr>
        <w:t>śirasi</w:t>
      </w:r>
      <w:r>
        <w:rPr>
          <w:rFonts w:ascii="Times New Roman" w:hAnsi="Times New Roman"/>
          <w:sz w:val="20"/>
        </w:rPr>
        <w:t xml:space="preserve"> (on the head) </w:t>
      </w:r>
      <w:r>
        <w:rPr>
          <w:rFonts w:ascii="Times New Roman" w:hAnsi="Times New Roman"/>
          <w:b/>
          <w:sz w:val="20"/>
        </w:rPr>
        <w:t>yā</w:t>
      </w:r>
      <w:r>
        <w:rPr>
          <w:rFonts w:ascii="Times New Roman" w:hAnsi="Times New Roman"/>
          <w:sz w:val="20"/>
        </w:rPr>
        <w:t xml:space="preserve"> (she who, the Gaṅgā) </w:t>
      </w:r>
      <w:r>
        <w:rPr>
          <w:rFonts w:ascii="Times New Roman" w:hAnsi="Times New Roman"/>
          <w:b/>
          <w:sz w:val="20"/>
        </w:rPr>
        <w:t>vibhavati</w:t>
      </w:r>
      <w:r>
        <w:rPr>
          <w:rFonts w:ascii="Times New Roman" w:hAnsi="Times New Roman"/>
          <w:sz w:val="20"/>
        </w:rPr>
        <w:t xml:space="preserve"> (reigns); </w:t>
      </w:r>
      <w:r>
        <w:rPr>
          <w:rFonts w:ascii="Times New Roman" w:hAnsi="Times New Roman"/>
          <w:b/>
          <w:sz w:val="20"/>
        </w:rPr>
        <w:t>ataḥ</w:t>
      </w:r>
      <w:r>
        <w:rPr>
          <w:rFonts w:ascii="Times New Roman" w:hAnsi="Times New Roman"/>
          <w:sz w:val="20"/>
        </w:rPr>
        <w:t xml:space="preserve"> (therefore) (she is) </w:t>
      </w:r>
      <w:r>
        <w:rPr>
          <w:rFonts w:ascii="Times New Roman" w:hAnsi="Times New Roman"/>
          <w:b/>
          <w:sz w:val="20"/>
        </w:rPr>
        <w:t>adbhuta-guṇā</w:t>
      </w:r>
      <w:r>
        <w:rPr>
          <w:rFonts w:ascii="Times New Roman" w:hAnsi="Times New Roman"/>
          <w:sz w:val="20"/>
        </w:rPr>
        <w:t xml:space="preserve"> (endowed with wonderful qualities).</w:t>
      </w:r>
    </w:p>
    <w:p>
      <w:pPr>
        <w:spacing w:before="160"/>
        <w:jc w:val="both"/>
      </w:pPr>
      <w:r>
        <w:rPr>
          <w:b/>
        </w:rPr>
        <w:t xml:space="preserve">42 </w:t>
      </w:r>
      <w:r>
        <w:rPr>
          <w:rFonts w:ascii="Times New Roman" w:hAnsi="Times New Roman"/>
        </w:rPr>
        <w:t>When the Lord said, “Explain this verse,” the *digvijayī* asked Him in astonishment:</w:t>
      </w:r>
    </w:p>
    <w:p>
      <w:pPr>
        <w:keepNext/>
        <w:spacing w:before="160"/>
        <w:jc w:val="center"/>
      </w:pPr>
      <w:r>
        <w:rPr>
          <w:rFonts w:ascii="Times New Roman" w:hAnsi="Times New Roman"/>
          <w:i/>
          <w:sz w:val="21"/>
        </w:rPr>
        <w:t>Seeing the Lord's power of memory, the *digvijayī* is amazed and asks —</w:t>
      </w:r>
    </w:p>
    <w:p>
      <w:pPr>
        <w:jc w:val="both"/>
      </w:pPr>
      <w:r>
        <w:rPr>
          <w:b/>
        </w:rPr>
        <w:t xml:space="preserve">43 </w:t>
      </w:r>
      <w:r>
        <w:rPr>
          <w:rFonts w:ascii="Times New Roman" w:hAnsi="Times New Roman"/>
        </w:rPr>
        <w:t>“I recited those verses like a storm wind. How could You learn one of them by heart?”</w:t>
      </w:r>
    </w:p>
    <w:p>
      <w:pPr>
        <w:keepNext/>
        <w:spacing w:before="160"/>
        <w:jc w:val="center"/>
      </w:pPr>
      <w:r>
        <w:rPr>
          <w:rFonts w:ascii="Times New Roman" w:hAnsi="Times New Roman"/>
          <w:i/>
          <w:sz w:val="21"/>
        </w:rPr>
        <w:t>The Lord's humble reply —</w:t>
      </w:r>
    </w:p>
    <w:p>
      <w:pPr>
        <w:jc w:val="both"/>
      </w:pPr>
      <w:r>
        <w:rPr>
          <w:b/>
        </w:rPr>
        <w:t xml:space="preserve">44 </w:t>
      </w:r>
      <w:r>
        <w:rPr>
          <w:rFonts w:ascii="Times New Roman" w:hAnsi="Times New Roman"/>
        </w:rPr>
        <w:t>The Lord said, “By the boon of a deity you are the best of poets; and by the boon of a deity another may become a *śruti-dhara*, one who holds all that he hears.”</w:t>
      </w:r>
    </w:p>
    <w:p>
      <w:pPr>
        <w:keepNext/>
        <w:spacing w:before="160"/>
        <w:jc w:val="center"/>
      </w:pPr>
      <w:r>
        <w:rPr>
          <w:rFonts w:ascii="Times New Roman" w:hAnsi="Times New Roman"/>
          <w:i/>
          <w:sz w:val="21"/>
        </w:rPr>
        <w:t>The *digvijayī*'s explanation —</w:t>
      </w:r>
    </w:p>
    <w:p>
      <w:pPr>
        <w:jc w:val="both"/>
      </w:pPr>
      <w:r>
        <w:rPr>
          <w:b/>
        </w:rPr>
        <w:t xml:space="preserve">45 </w:t>
      </w:r>
      <w:r>
        <w:rPr>
          <w:rFonts w:ascii="Times New Roman" w:hAnsi="Times New Roman"/>
        </w:rPr>
        <w:t>Well pleased, the brāhmaṇa explained the verse. Then the Lord said, “Tell Me, what are the merits and faults of this verse?”</w:t>
      </w:r>
    </w:p>
    <w:p>
      <w:pPr>
        <w:keepNext/>
        <w:spacing w:before="160"/>
        <w:jc w:val="center"/>
      </w:pPr>
      <w:r>
        <w:rPr>
          <w:rFonts w:ascii="Times New Roman" w:hAnsi="Times New Roman"/>
          <w:i/>
          <w:sz w:val="21"/>
        </w:rPr>
        <w:t>At the Lord's request he declares his verse faultless and describes its merits —</w:t>
      </w:r>
    </w:p>
    <w:p>
      <w:pPr>
        <w:jc w:val="both"/>
      </w:pPr>
      <w:r>
        <w:rPr>
          <w:b/>
        </w:rPr>
        <w:t xml:space="preserve">46 </w:t>
      </w:r>
      <w:r>
        <w:rPr>
          <w:rFonts w:ascii="Times New Roman" w:hAnsi="Times New Roman"/>
        </w:rPr>
        <w:t>The brāhmaṇa said, “No fault appears in it. Its merits are the ornament of simile and some alliteration.”</w:t>
      </w:r>
    </w:p>
    <w:p>
      <w:pPr>
        <w:jc w:val="both"/>
      </w:pPr>
      <w:r>
        <w:rPr>
          <w:b/>
          <w:i/>
          <w:sz w:val="20"/>
        </w:rPr>
        <w:t xml:space="preserve">Amṛta-pravāha-bhāṣya. </w:t>
      </w:r>
      <w:r>
        <w:rPr>
          <w:rFonts w:ascii="Times New Roman" w:hAnsi="Times New Roman"/>
          <w:b/>
          <w:sz w:val="20"/>
        </w:rPr>
        <w:t>*Upamā-alaṅkāra</w:t>
      </w:r>
      <w:r>
        <w:rPr>
          <w:rFonts w:ascii="Times New Roman" w:hAnsi="Times New Roman"/>
          <w:sz w:val="20"/>
        </w:rPr>
        <w:t xml:space="preserve">*, the ornament of simile: to display a poetic excellence by giving a comparison (*upamā*). </w:t>
      </w:r>
      <w:r>
        <w:rPr>
          <w:rFonts w:ascii="Times New Roman" w:hAnsi="Times New Roman"/>
          <w:b/>
          <w:sz w:val="20"/>
        </w:rPr>
        <w:t>*Anuprāsa</w:t>
      </w:r>
      <w:r>
        <w:rPr>
          <w:rFonts w:ascii="Times New Roman" w:hAnsi="Times New Roman"/>
          <w:sz w:val="20"/>
        </w:rPr>
        <w:t>*, alliteration: the art of sound shown in the last line by placing many *bh*'s close together.</w:t>
      </w:r>
    </w:p>
    <w:p>
      <w:pPr>
        <w:keepNext/>
        <w:spacing w:before="160"/>
        <w:jc w:val="center"/>
      </w:pPr>
      <w:r>
        <w:rPr>
          <w:rFonts w:ascii="Times New Roman" w:hAnsi="Times New Roman"/>
          <w:i/>
          <w:sz w:val="21"/>
        </w:rPr>
        <w:t>The Lord's words and the poet's reply —</w:t>
      </w:r>
    </w:p>
    <w:p>
      <w:pPr>
        <w:jc w:val="both"/>
      </w:pPr>
      <w:r>
        <w:rPr>
          <w:b/>
        </w:rPr>
        <w:t xml:space="preserve">47 </w:t>
      </w:r>
      <w:r>
        <w:rPr>
          <w:rFonts w:ascii="Times New Roman" w:hAnsi="Times New Roman"/>
        </w:rPr>
        <w:t>The Lord said, “May I say something, if you will not be angry? Tell Me what faults there are in this verse of yours.</w:t>
      </w:r>
    </w:p>
    <w:p>
      <w:pPr>
        <w:keepNext/>
        <w:spacing w:before="160"/>
        <w:jc w:val="center"/>
      </w:pPr>
      <w:r>
        <w:rPr>
          <w:rFonts w:ascii="Times New Roman" w:hAnsi="Times New Roman"/>
          <w:i/>
          <w:sz w:val="21"/>
        </w:rPr>
        <w:t>The Lord praises him and asks him to examine the merits and faults of the verse —</w:t>
      </w:r>
    </w:p>
    <w:p>
      <w:pPr>
        <w:jc w:val="both"/>
      </w:pPr>
      <w:r>
        <w:rPr>
          <w:b/>
        </w:rPr>
        <w:t xml:space="preserve">48 </w:t>
      </w:r>
      <w:r>
        <w:rPr>
          <w:rFonts w:ascii="Times New Roman" w:hAnsi="Times New Roman"/>
        </w:rPr>
        <w:t>“Your words, full of genius, please even the gods; yet if they are examined well, both merits and faults come to light.</w:t>
      </w:r>
    </w:p>
    <w:p>
      <w:pPr>
        <w:jc w:val="both"/>
      </w:pPr>
      <w:r>
        <w:rPr>
          <w:b/>
          <w:i/>
          <w:sz w:val="20"/>
        </w:rPr>
        <w:t xml:space="preserve">Amṛta-pravāha-bhāṣya. </w:t>
      </w:r>
      <w:r>
        <w:rPr>
          <w:rFonts w:ascii="Times New Roman" w:hAnsi="Times New Roman"/>
          <w:sz w:val="20"/>
        </w:rPr>
        <w:t>The mental power to arrange speech in ever new ways is called *pratibhā*, poetic genius. By showing such a mind in this verse you have pleased even the gods; that is, your genius is richly displayed in these words. But if the verse is examined well, both its merits and its faults will come to light.</w:t>
      </w:r>
    </w:p>
    <w:p>
      <w:pPr>
        <w:spacing w:before="160"/>
        <w:jc w:val="both"/>
      </w:pPr>
      <w:r>
        <w:rPr>
          <w:b/>
        </w:rPr>
        <w:t xml:space="preserve">49 </w:t>
      </w:r>
      <w:r>
        <w:rPr>
          <w:rFonts w:ascii="Times New Roman" w:hAnsi="Times New Roman"/>
        </w:rPr>
        <w:t>“So let us examine the verse carefully.” The poet replied, “The verse You have recited is the very essence of the Vedas.</w:t>
      </w:r>
    </w:p>
    <w:p>
      <w:pPr>
        <w:keepNext/>
        <w:spacing w:before="160"/>
        <w:jc w:val="center"/>
      </w:pPr>
      <w:r>
        <w:rPr>
          <w:rFonts w:ascii="Times New Roman" w:hAnsi="Times New Roman"/>
          <w:i/>
          <w:sz w:val="21"/>
        </w:rPr>
        <w:t>Thinking the Lord ignorant of the taste of poetry, the *digvijayī* mocks Him —</w:t>
      </w:r>
    </w:p>
    <w:p>
      <w:pPr>
        <w:jc w:val="both"/>
      </w:pPr>
      <w:r>
        <w:rPr>
          <w:b/>
        </w:rPr>
        <w:t xml:space="preserve">50 </w:t>
      </w:r>
      <w:r>
        <w:rPr>
          <w:rFonts w:ascii="Times New Roman" w:hAnsi="Times New Roman"/>
        </w:rPr>
        <w:t>“You are only a grammarian; You have not studied poetics. What can You know of the essence of this poetry?”</w:t>
      </w:r>
    </w:p>
    <w:p>
      <w:pPr>
        <w:jc w:val="both"/>
      </w:pPr>
      <w:r>
        <w:rPr>
          <w:b/>
          <w:i/>
          <w:sz w:val="20"/>
        </w:rPr>
        <w:t xml:space="preserve">Amṛta-pravāha-bhāṣya. </w:t>
      </w:r>
      <w:r>
        <w:rPr>
          <w:rFonts w:ascii="Times New Roman" w:hAnsi="Times New Roman"/>
          <w:sz w:val="20"/>
        </w:rPr>
        <w:t>“*Vaiyākaraṇa*”: that is, a grammarian, expert (only) in the learning meant for children and unable to examine poetics (*alaṅkāra*) and other *śāstras*.</w:t>
      </w:r>
    </w:p>
    <w:p>
      <w:pPr>
        <w:keepNext/>
        <w:spacing w:before="160"/>
        <w:jc w:val="center"/>
      </w:pPr>
      <w:r>
        <w:rPr>
          <w:rFonts w:ascii="Times New Roman" w:hAnsi="Times New Roman"/>
          <w:i/>
          <w:sz w:val="21"/>
        </w:rPr>
        <w:t>The Lord's words —</w:t>
      </w:r>
    </w:p>
    <w:p>
      <w:pPr>
        <w:jc w:val="both"/>
      </w:pPr>
      <w:r>
        <w:rPr>
          <w:b/>
        </w:rPr>
        <w:t xml:space="preserve">51 </w:t>
      </w:r>
      <w:r>
        <w:rPr>
          <w:rFonts w:ascii="Times New Roman" w:hAnsi="Times New Roman"/>
        </w:rPr>
        <w:t>The Lord said, “That is just why I ask you. Examine its merits and faults and explain them to Me.</w:t>
      </w:r>
    </w:p>
    <w:p>
      <w:pPr>
        <w:spacing w:before="160"/>
        <w:jc w:val="both"/>
      </w:pPr>
      <w:r>
        <w:rPr>
          <w:b/>
        </w:rPr>
        <w:t xml:space="preserve">52 </w:t>
      </w:r>
      <w:r>
        <w:rPr>
          <w:rFonts w:ascii="Times New Roman" w:hAnsi="Times New Roman"/>
        </w:rPr>
        <w:t>“I have not studied poetics, but I have heard it taught, and so I see many faults and merits in this verse.”</w:t>
      </w:r>
    </w:p>
    <w:p>
      <w:pPr>
        <w:jc w:val="both"/>
      </w:pPr>
      <w:r>
        <w:rPr>
          <w:b/>
          <w:i/>
          <w:sz w:val="20"/>
        </w:rPr>
        <w:t xml:space="preserve">Amṛta-pravāha-bhāṣya. </w:t>
      </w:r>
      <w:r>
        <w:rPr>
          <w:rFonts w:ascii="Times New Roman" w:hAnsi="Times New Roman"/>
          <w:sz w:val="20"/>
        </w:rPr>
        <w:t>“I have not studied poetics, but I have heard about it from the lips of *paṇḍitas*. That is why I see many faults and merits in this verse.”</w:t>
      </w:r>
    </w:p>
    <w:p>
      <w:pPr>
        <w:keepNext/>
        <w:spacing w:before="160"/>
        <w:jc w:val="center"/>
      </w:pPr>
      <w:r>
        <w:rPr>
          <w:rFonts w:ascii="Times New Roman" w:hAnsi="Times New Roman"/>
          <w:i/>
          <w:sz w:val="21"/>
        </w:rPr>
        <w:t>At the poet's request the Lord examines the merits and faults of the verse —</w:t>
      </w:r>
    </w:p>
    <w:p>
      <w:pPr>
        <w:jc w:val="both"/>
      </w:pPr>
      <w:r>
        <w:rPr>
          <w:b/>
        </w:rPr>
        <w:t xml:space="preserve">53 </w:t>
      </w:r>
      <w:r>
        <w:rPr>
          <w:rFonts w:ascii="Times New Roman" w:hAnsi="Times New Roman"/>
        </w:rPr>
        <w:t>“Come, then,” said the poet, “tell me — what merits and faults?” The Lord replied, “I shall tell you; listen, and do not be angry.</w:t>
      </w:r>
    </w:p>
    <w:p>
      <w:pPr>
        <w:keepNext/>
        <w:spacing w:before="160"/>
        <w:jc w:val="center"/>
      </w:pPr>
      <w:r>
        <w:rPr>
          <w:rFonts w:ascii="Times New Roman" w:hAnsi="Times New Roman"/>
          <w:i/>
          <w:sz w:val="21"/>
        </w:rPr>
        <w:t>Five faults and five merits —</w:t>
      </w:r>
    </w:p>
    <w:p>
      <w:pPr>
        <w:jc w:val="both"/>
      </w:pPr>
      <w:r>
        <w:rPr>
          <w:b/>
        </w:rPr>
        <w:t xml:space="preserve">54 </w:t>
      </w:r>
      <w:r>
        <w:rPr>
          <w:rFonts w:ascii="Times New Roman" w:hAnsi="Times New Roman"/>
        </w:rPr>
        <w:t>“In this verse there are five faults and five ornaments. I shall name them in order; listen, and judge for yourself.</w:t>
      </w:r>
    </w:p>
    <w:p>
      <w:pPr>
        <w:keepNext/>
        <w:spacing w:before="160"/>
        <w:jc w:val="center"/>
      </w:pPr>
      <w:r>
        <w:rPr>
          <w:rFonts w:ascii="Times New Roman" w:hAnsi="Times New Roman"/>
          <w:i/>
          <w:sz w:val="21"/>
        </w:rPr>
        <w:t>The five faults of the verse. The first fault explained —</w:t>
      </w:r>
    </w:p>
    <w:p>
      <w:pPr>
        <w:jc w:val="both"/>
      </w:pPr>
      <w:r>
        <w:rPr>
          <w:b/>
        </w:rPr>
        <w:t xml:space="preserve">55 </w:t>
      </w:r>
      <w:r>
        <w:rPr>
          <w:rFonts w:ascii="Times New Roman" w:hAnsi="Times New Roman"/>
        </w:rPr>
        <w:t>“In two places the predicate is badly placed, and there are three more faults: a contradictory sense, a broken order, and a return to a finished sentence.</w:t>
      </w:r>
      <w:r>
        <w:rPr>
          <w:rFonts w:ascii="Times New Roman" w:hAnsi="Times New Roman"/>
          <w:vertAlign w:val="superscript"/>
        </w:rPr>
        <w:t>3</w:t>
      </w:r>
    </w:p>
    <w:p>
      <w:pPr>
        <w:spacing w:before="160"/>
        <w:jc w:val="both"/>
      </w:pPr>
      <w:r>
        <w:rPr>
          <w:b/>
        </w:rPr>
        <w:t xml:space="preserve">56 </w:t>
      </w:r>
      <w:r>
        <w:rPr>
          <w:rFonts w:ascii="Times New Roman" w:hAnsi="Times New Roman"/>
        </w:rPr>
        <w:t>“In this verse the main predicate is ‘the greatness of the Gaṅgā’, while the subject, expressed by the word *idam*, ‘this’, comes after it.</w:t>
      </w:r>
      <w:r>
        <w:rPr>
          <w:rFonts w:ascii="Times New Roman" w:hAnsi="Times New Roman"/>
          <w:vertAlign w:val="superscript"/>
        </w:rPr>
        <w:t>4</w:t>
      </w:r>
    </w:p>
    <w:p>
      <w:pPr>
        <w:spacing w:before="160"/>
        <w:jc w:val="both"/>
      </w:pPr>
      <w:r>
        <w:rPr>
          <w:b/>
        </w:rPr>
        <w:t xml:space="preserve">57 </w:t>
      </w:r>
      <w:r>
        <w:rPr>
          <w:rFonts w:ascii="Times New Roman" w:hAnsi="Times New Roman"/>
        </w:rPr>
        <w:t>“You stated the predicate first and the subject afterwards, and so the meaning of the verse has suffered.</w:t>
      </w:r>
    </w:p>
    <w:p>
      <w:pPr>
        <w:spacing w:before="160"/>
        <w:jc w:val="both"/>
      </w:pPr>
      <w:r>
        <w:rPr>
          <w:b/>
        </w:rPr>
        <w:t xml:space="preserve">58 </w:t>
      </w:r>
      <w:r>
        <w:rPr>
          <w:rFonts w:ascii="Times New Roman" w:hAnsi="Times New Roman"/>
        </w:rPr>
        <w:t>‘One should not state the predicate without first stating the subject; for nothing that has not found its footing can stand anywhere.’ (Ekādaśī-tattva, 13)</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See Ādi 2.74.</w:t>
      </w:r>
    </w:p>
    <w:p>
      <w:pPr>
        <w:keepNext/>
        <w:spacing w:before="160"/>
        <w:jc w:val="center"/>
      </w:pPr>
      <w:r>
        <w:rPr>
          <w:rFonts w:ascii="Times New Roman" w:hAnsi="Times New Roman"/>
          <w:i/>
          <w:sz w:val="21"/>
        </w:rPr>
        <w:t>The second fault explained —</w:t>
      </w:r>
    </w:p>
    <w:p>
      <w:pPr>
        <w:jc w:val="both"/>
      </w:pPr>
      <w:r>
        <w:rPr>
          <w:b/>
        </w:rPr>
        <w:t xml:space="preserve">59 </w:t>
      </w:r>
      <w:r>
        <w:rPr>
          <w:rFonts w:ascii="Times New Roman" w:hAnsi="Times New Roman"/>
        </w:rPr>
        <w:t>“In *dvitīya-śrī-lakṣmī*, ‘a second Śrī Lakṣmī’, the predicate is ‘being second’; but in the compound it has become secondary, and the meaning of the word is lost.</w:t>
      </w:r>
    </w:p>
    <w:p>
      <w:pPr>
        <w:spacing w:before="160"/>
        <w:jc w:val="both"/>
      </w:pPr>
      <w:r>
        <w:rPr>
          <w:b/>
        </w:rPr>
        <w:t xml:space="preserve">60 </w:t>
      </w:r>
      <w:r>
        <w:rPr>
          <w:rFonts w:ascii="Times New Roman" w:hAnsi="Times New Roman"/>
        </w:rPr>
        <w:t>“The word *dvitīya* is the predicate, but it has fallen into a compound, and so the point — that the Gaṅgā is equal to Lakṣmī — is destroyed.</w:t>
      </w:r>
    </w:p>
    <w:p>
      <w:pPr>
        <w:spacing w:before="160"/>
        <w:jc w:val="both"/>
      </w:pPr>
      <w:r>
        <w:rPr>
          <w:b/>
        </w:rPr>
        <w:t xml:space="preserve">61 </w:t>
      </w:r>
      <w:r>
        <w:rPr>
          <w:rFonts w:ascii="Times New Roman" w:hAnsi="Times New Roman"/>
        </w:rPr>
        <w:t>“This fault is called *avimṛṣṭa-vidheyāṁśa*. Now listen attentively to another.</w:t>
      </w:r>
    </w:p>
    <w:p>
      <w:pPr>
        <w:keepNext/>
        <w:spacing w:before="160"/>
        <w:jc w:val="center"/>
      </w:pPr>
      <w:r>
        <w:rPr>
          <w:rFonts w:ascii="Times New Roman" w:hAnsi="Times New Roman"/>
          <w:i/>
          <w:sz w:val="21"/>
        </w:rPr>
        <w:t>The third fault explained —</w:t>
      </w:r>
    </w:p>
    <w:p>
      <w:pPr>
        <w:jc w:val="both"/>
      </w:pPr>
      <w:r>
        <w:rPr>
          <w:b/>
        </w:rPr>
        <w:t xml:space="preserve">62 </w:t>
      </w:r>
      <w:r>
        <w:rPr>
          <w:rFonts w:ascii="Times New Roman" w:hAnsi="Times New Roman"/>
        </w:rPr>
        <w:t>“With great satisfaction you used the words *bhavānī-bhartuḥ*, ‘of Bhavānī’s husband’. But this is a grave fault, called *viruddha-mati-kṛt*: such words suggest a contradictory sense.</w:t>
      </w:r>
    </w:p>
    <w:p>
      <w:pPr>
        <w:spacing w:before="160"/>
        <w:jc w:val="both"/>
      </w:pPr>
      <w:r>
        <w:rPr>
          <w:b/>
        </w:rPr>
        <w:t xml:space="preserve">63 </w:t>
      </w:r>
      <w:r>
        <w:rPr>
          <w:rFonts w:ascii="Times New Roman" w:hAnsi="Times New Roman"/>
        </w:rPr>
        <w:t>“The word *Bhavānī* means the wife of Mahādeva. When you name her husband, it sounds as if she had another husband.</w:t>
      </w:r>
    </w:p>
    <w:p>
      <w:pPr>
        <w:spacing w:before="160"/>
        <w:jc w:val="both"/>
      </w:pPr>
      <w:r>
        <w:rPr>
          <w:b/>
        </w:rPr>
        <w:t xml:space="preserve">64 </w:t>
      </w:r>
      <w:r>
        <w:rPr>
          <w:rFonts w:ascii="Times New Roman" w:hAnsi="Times New Roman"/>
        </w:rPr>
        <w:t>“‘The husband of Śiva’s wife’ sounds absurd; by the rules of the śāstra, words that suggest a contradictory sense are faulty.</w:t>
      </w:r>
    </w:p>
    <w:p>
      <w:pPr>
        <w:keepNext/>
        <w:spacing w:before="160"/>
        <w:jc w:val="center"/>
      </w:pPr>
      <w:r>
        <w:rPr>
          <w:rFonts w:ascii="Times New Roman" w:hAnsi="Times New Roman"/>
          <w:i/>
          <w:sz w:val="21"/>
        </w:rPr>
        <w:t>Another example of the same —</w:t>
      </w:r>
    </w:p>
    <w:p>
      <w:pPr>
        <w:jc w:val="both"/>
      </w:pPr>
      <w:r>
        <w:rPr>
          <w:b/>
        </w:rPr>
        <w:t xml:space="preserve">65 </w:t>
      </w:r>
      <w:r>
        <w:rPr>
          <w:rFonts w:ascii="Times New Roman" w:hAnsi="Times New Roman"/>
        </w:rPr>
        <w:t>“If one says, ‘Give the gift into the hand of the brāhmaṇa’s wife’s husband,’ the very words make one think of a second husband.</w:t>
      </w:r>
    </w:p>
    <w:p>
      <w:pPr>
        <w:keepNext/>
        <w:spacing w:before="160"/>
        <w:jc w:val="center"/>
      </w:pPr>
      <w:r>
        <w:rPr>
          <w:rFonts w:ascii="Times New Roman" w:hAnsi="Times New Roman"/>
          <w:i/>
          <w:sz w:val="21"/>
        </w:rPr>
        <w:t>The fourth fault explained —</w:t>
      </w:r>
    </w:p>
    <w:p>
      <w:pPr>
        <w:jc w:val="both"/>
      </w:pPr>
      <w:r>
        <w:rPr>
          <w:b/>
        </w:rPr>
        <w:t xml:space="preserve">66 </w:t>
      </w:r>
      <w:r>
        <w:rPr>
          <w:rFonts w:ascii="Times New Roman" w:hAnsi="Times New Roman"/>
        </w:rPr>
        <w:t>“The sentence is complete with the verb *vibhavati*, ‘reigns’, and then you add another epithet, *adbhuta-guṇā*, ‘endowed with wondrous qualities’. This return to a finished sentence is the fault called *punar-ātta*.</w:t>
      </w:r>
    </w:p>
    <w:p>
      <w:pPr>
        <w:keepNext/>
        <w:spacing w:before="160"/>
        <w:jc w:val="center"/>
      </w:pPr>
      <w:r>
        <w:rPr>
          <w:rFonts w:ascii="Times New Roman" w:hAnsi="Times New Roman"/>
          <w:i/>
          <w:sz w:val="21"/>
        </w:rPr>
        <w:t>The fifth fault explained</w:t>
      </w:r>
      <w:r>
        <w:rPr>
          <w:rFonts w:ascii="Times New Roman" w:hAnsi="Times New Roman"/>
          <w:i/>
          <w:sz w:val="21"/>
          <w:vertAlign w:val="superscript"/>
        </w:rPr>
        <w:t>8</w:t>
      </w:r>
      <w:r>
        <w:rPr>
          <w:rFonts w:ascii="Times New Roman" w:hAnsi="Times New Roman"/>
          <w:i/>
          <w:sz w:val="21"/>
        </w:rPr>
        <w:t xml:space="preserve"> —</w:t>
      </w:r>
    </w:p>
    <w:p>
      <w:pPr>
        <w:jc w:val="both"/>
      </w:pPr>
      <w:r>
        <w:rPr>
          <w:b/>
        </w:rPr>
        <w:t xml:space="preserve">67 </w:t>
      </w:r>
      <w:r>
        <w:rPr>
          <w:rFonts w:ascii="Times New Roman" w:hAnsi="Times New Roman"/>
        </w:rPr>
        <w:t>“In three lines I see matchless alliteration, but in one line there is none; this fault is called *bhagna-krama*.</w:t>
      </w:r>
    </w:p>
    <w:p>
      <w:pPr>
        <w:keepNext/>
        <w:spacing w:before="160"/>
        <w:jc w:val="center"/>
      </w:pPr>
      <w:r>
        <w:rPr>
          <w:rFonts w:ascii="Times New Roman" w:hAnsi="Times New Roman"/>
          <w:i/>
          <w:sz w:val="21"/>
        </w:rPr>
        <w:t>The five faults ruin the glory of the verse —</w:t>
      </w:r>
    </w:p>
    <w:p>
      <w:pPr>
        <w:jc w:val="both"/>
      </w:pPr>
      <w:r>
        <w:rPr>
          <w:b/>
        </w:rPr>
        <w:t xml:space="preserve">68 </w:t>
      </w:r>
      <w:r>
        <w:rPr>
          <w:rFonts w:ascii="Times New Roman" w:hAnsi="Times New Roman"/>
        </w:rPr>
        <w:t>“Though the verse has five ornaments, these five faults have ruined it.</w:t>
      </w:r>
    </w:p>
    <w:p>
      <w:pPr>
        <w:spacing w:before="160"/>
        <w:jc w:val="both"/>
      </w:pPr>
      <w:r>
        <w:rPr>
          <w:b/>
        </w:rPr>
        <w:t xml:space="preserve">69 </w:t>
      </w:r>
      <w:r>
        <w:rPr>
          <w:rFonts w:ascii="Times New Roman" w:hAnsi="Times New Roman"/>
        </w:rPr>
        <w:t>“Even if a verse had ten ornaments, a single fault would bring them all to nothing.</w:t>
      </w:r>
    </w:p>
    <w:p>
      <w:pPr>
        <w:keepNext/>
        <w:spacing w:before="160"/>
        <w:jc w:val="center"/>
      </w:pPr>
      <w:r>
        <w:rPr>
          <w:rFonts w:ascii="Times New Roman" w:hAnsi="Times New Roman"/>
          <w:i/>
          <w:sz w:val="21"/>
        </w:rPr>
        <w:t>A comparison —</w:t>
      </w:r>
    </w:p>
    <w:p>
      <w:pPr>
        <w:jc w:val="both"/>
      </w:pPr>
      <w:r>
        <w:rPr>
          <w:b/>
        </w:rPr>
        <w:t xml:space="preserve">70 </w:t>
      </w:r>
      <w:r>
        <w:rPr>
          <w:rFonts w:ascii="Times New Roman" w:hAnsi="Times New Roman"/>
        </w:rPr>
        <w:t>“It is like a beautiful body adorned with jewels: one spot of white leprosy disgraces it.</w:t>
      </w:r>
    </w:p>
    <w:p>
      <w:pPr>
        <w:jc w:val="both"/>
      </w:pPr>
      <w:r>
        <w:rPr>
          <w:b/>
          <w:i/>
          <w:sz w:val="20"/>
        </w:rPr>
        <w:t xml:space="preserve">Anubhāṣya. </w:t>
      </w:r>
      <w:r>
        <w:rPr>
          <w:rFonts w:ascii="Times New Roman" w:hAnsi="Times New Roman"/>
          <w:b/>
          <w:sz w:val="20"/>
        </w:rPr>
        <w:t>*Vigīta</w:t>
      </w:r>
      <w:r>
        <w:rPr>
          <w:rFonts w:ascii="Times New Roman" w:hAnsi="Times New Roman"/>
          <w:sz w:val="20"/>
        </w:rPr>
        <w:t>*: condemned.</w:t>
      </w:r>
    </w:p>
    <w:p>
      <w:pPr>
        <w:spacing w:before="160"/>
        <w:jc w:val="both"/>
      </w:pPr>
      <w:r>
        <w:rPr>
          <w:b/>
        </w:rPr>
        <w:t xml:space="preserve">71 </w:t>
      </w:r>
      <w:r>
        <w:rPr>
          <w:rFonts w:ascii="Times New Roman" w:hAnsi="Times New Roman"/>
        </w:rPr>
        <w:t>‘As a body, though beautiful and adorned, is made unsightly by a single spot of white leprosy, so poetry rich in rasa and ornaments loses all its charm if it has a fault.’ (Bharata Muni)</w:t>
      </w:r>
    </w:p>
    <w:p>
      <w:pPr>
        <w:jc w:val="both"/>
      </w:pPr>
      <w:r>
        <w:rPr>
          <w:b/>
          <w:i/>
          <w:sz w:val="20"/>
        </w:rPr>
        <w:t xml:space="preserve">Amṛta-pravāha-bhāṣya. </w:t>
      </w:r>
      <w:r>
        <w:rPr>
          <w:rFonts w:ascii="Times New Roman" w:hAnsi="Times New Roman"/>
          <w:sz w:val="20"/>
        </w:rPr>
        <w:t>A beautiful, adorned body becomes unsightly when it has a patch of white leprosy (*śvitra*). In the same way poetry endowed with *rasa* and ornaments becomes unsightly if it has a fault.</w:t>
      </w:r>
    </w:p>
    <w:p>
      <w:pPr>
        <w:jc w:val="both"/>
      </w:pPr>
      <w:r>
        <w:rPr>
          <w:b/>
          <w:i/>
          <w:sz w:val="20"/>
        </w:rPr>
        <w:t xml:space="preserve">Anubhāṣya. </w:t>
      </w:r>
      <w:r>
        <w:rPr>
          <w:rFonts w:ascii="Times New Roman" w:hAnsi="Times New Roman"/>
          <w:b/>
          <w:sz w:val="20"/>
        </w:rPr>
        <w:t>vibhūṣitam</w:t>
      </w:r>
      <w:r>
        <w:rPr>
          <w:rFonts w:ascii="Times New Roman" w:hAnsi="Times New Roman"/>
          <w:sz w:val="20"/>
        </w:rPr>
        <w:t xml:space="preserve"> (fully adorned) </w:t>
      </w:r>
      <w:r>
        <w:rPr>
          <w:rFonts w:ascii="Times New Roman" w:hAnsi="Times New Roman"/>
          <w:b/>
          <w:sz w:val="20"/>
        </w:rPr>
        <w:t>sundaram</w:t>
      </w:r>
      <w:r>
        <w:rPr>
          <w:rFonts w:ascii="Times New Roman" w:hAnsi="Times New Roman"/>
          <w:sz w:val="20"/>
        </w:rPr>
        <w:t xml:space="preserve"> (charming)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vapuḥ</w:t>
      </w:r>
      <w:r>
        <w:rPr>
          <w:rFonts w:ascii="Times New Roman" w:hAnsi="Times New Roman"/>
          <w:sz w:val="20"/>
        </w:rPr>
        <w:t xml:space="preserve"> (body) </w:t>
      </w:r>
      <w:r>
        <w:rPr>
          <w:rFonts w:ascii="Times New Roman" w:hAnsi="Times New Roman"/>
          <w:b/>
          <w:sz w:val="20"/>
        </w:rPr>
        <w:t>yathā</w:t>
      </w:r>
      <w:r>
        <w:rPr>
          <w:rFonts w:ascii="Times New Roman" w:hAnsi="Times New Roman"/>
          <w:sz w:val="20"/>
        </w:rPr>
        <w:t xml:space="preserve"> </w:t>
      </w:r>
      <w:r>
        <w:rPr>
          <w:rFonts w:ascii="Times New Roman" w:hAnsi="Times New Roman"/>
          <w:b/>
          <w:sz w:val="20"/>
        </w:rPr>
        <w:t>ekena</w:t>
      </w:r>
      <w:r>
        <w:rPr>
          <w:rFonts w:ascii="Times New Roman" w:hAnsi="Times New Roman"/>
          <w:sz w:val="20"/>
        </w:rPr>
        <w:t xml:space="preserve"> </w:t>
      </w:r>
      <w:r>
        <w:rPr>
          <w:rFonts w:ascii="Times New Roman" w:hAnsi="Times New Roman"/>
          <w:b/>
          <w:sz w:val="20"/>
        </w:rPr>
        <w:t>śvitreṇa</w:t>
      </w:r>
      <w:r>
        <w:rPr>
          <w:rFonts w:ascii="Times New Roman" w:hAnsi="Times New Roman"/>
          <w:sz w:val="20"/>
        </w:rPr>
        <w:t xml:space="preserve"> (by the disease called white leprosy) </w:t>
      </w:r>
      <w:r>
        <w:rPr>
          <w:rFonts w:ascii="Times New Roman" w:hAnsi="Times New Roman"/>
          <w:b/>
          <w:sz w:val="20"/>
        </w:rPr>
        <w:t>durbhagam</w:t>
      </w:r>
      <w:r>
        <w:rPr>
          <w:rFonts w:ascii="Times New Roman" w:hAnsi="Times New Roman"/>
          <w:sz w:val="20"/>
        </w:rPr>
        <w:t xml:space="preserve"> (bereft of beauty, sullied) </w:t>
      </w:r>
      <w:r>
        <w:rPr>
          <w:rFonts w:ascii="Times New Roman" w:hAnsi="Times New Roman"/>
          <w:b/>
          <w:sz w:val="20"/>
        </w:rPr>
        <w:t>syāt</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rasālaṅkāra-vat</w:t>
      </w:r>
      <w:r>
        <w:rPr>
          <w:rFonts w:ascii="Times New Roman" w:hAnsi="Times New Roman"/>
          <w:sz w:val="20"/>
        </w:rPr>
        <w:t xml:space="preserve"> </w:t>
      </w:r>
      <w:r>
        <w:rPr>
          <w:rFonts w:ascii="Times New Roman" w:hAnsi="Times New Roman"/>
          <w:b/>
          <w:sz w:val="20"/>
        </w:rPr>
        <w:t>kāvyam</w:t>
      </w:r>
      <w:r>
        <w:rPr>
          <w:rFonts w:ascii="Times New Roman" w:hAnsi="Times New Roman"/>
          <w:sz w:val="20"/>
        </w:rPr>
        <w:t xml:space="preserve"> (*rasa*: *śṛṅgāra* and the rest; *alaṅkāra*: *anuprāsa*, *upamā* and the rest; *kāvya* endowed with them, speech whose soul is *rasa*) </w:t>
      </w:r>
      <w:r>
        <w:rPr>
          <w:rFonts w:ascii="Times New Roman" w:hAnsi="Times New Roman"/>
          <w:b/>
          <w:sz w:val="20"/>
        </w:rPr>
        <w:t>cet</w:t>
      </w:r>
      <w:r>
        <w:rPr>
          <w:rFonts w:ascii="Times New Roman" w:hAnsi="Times New Roman"/>
          <w:sz w:val="20"/>
        </w:rPr>
        <w:t xml:space="preserve"> (if) </w:t>
      </w:r>
      <w:r>
        <w:rPr>
          <w:rFonts w:ascii="Times New Roman" w:hAnsi="Times New Roman"/>
          <w:b/>
          <w:sz w:val="20"/>
        </w:rPr>
        <w:t>doṣa-yuk</w:t>
      </w:r>
      <w:r>
        <w:rPr>
          <w:rFonts w:ascii="Times New Roman" w:hAnsi="Times New Roman"/>
          <w:sz w:val="20"/>
        </w:rPr>
        <w:t xml:space="preserve"> </w:t>
      </w:r>
      <w:r>
        <w:rPr>
          <w:rFonts w:ascii="Times New Roman" w:hAnsi="Times New Roman"/>
          <w:b/>
          <w:sz w:val="20"/>
        </w:rPr>
        <w:t>bhavati</w:t>
      </w:r>
      <w:r>
        <w:rPr>
          <w:rFonts w:ascii="Times New Roman" w:hAnsi="Times New Roman"/>
          <w:sz w:val="20"/>
        </w:rPr>
        <w:t xml:space="preserve">, </w:t>
      </w:r>
      <w:r>
        <w:rPr>
          <w:rFonts w:ascii="Times New Roman" w:hAnsi="Times New Roman"/>
          <w:b/>
          <w:sz w:val="20"/>
        </w:rPr>
        <w:t>tathā</w:t>
      </w:r>
      <w:r>
        <w:rPr>
          <w:rFonts w:ascii="Times New Roman" w:hAnsi="Times New Roman"/>
          <w:sz w:val="20"/>
        </w:rPr>
        <w:t xml:space="preserve"> </w:t>
      </w:r>
      <w:r>
        <w:rPr>
          <w:rFonts w:ascii="Times New Roman" w:hAnsi="Times New Roman"/>
          <w:b/>
          <w:sz w:val="20"/>
        </w:rPr>
        <w:t>durbhagam</w:t>
      </w:r>
      <w:r>
        <w:rPr>
          <w:rFonts w:ascii="Times New Roman" w:hAnsi="Times New Roman"/>
          <w:sz w:val="20"/>
        </w:rPr>
        <w:t xml:space="preserve"> (bereft of beauty) </w:t>
      </w:r>
      <w:r>
        <w:rPr>
          <w:rFonts w:ascii="Times New Roman" w:hAnsi="Times New Roman"/>
          <w:b/>
          <w:sz w:val="20"/>
        </w:rPr>
        <w:t>jñeyam</w:t>
      </w:r>
      <w:r>
        <w:rPr>
          <w:rFonts w:ascii="Times New Roman" w:hAnsi="Times New Roman"/>
          <w:sz w:val="20"/>
        </w:rPr>
        <w:t>.</w:t>
      </w:r>
    </w:p>
    <w:p>
      <w:pPr>
        <w:keepNext/>
        <w:spacing w:before="160"/>
        <w:jc w:val="center"/>
      </w:pPr>
      <w:r>
        <w:rPr>
          <w:rFonts w:ascii="Times New Roman" w:hAnsi="Times New Roman"/>
          <w:i/>
          <w:sz w:val="21"/>
        </w:rPr>
        <w:t>The five merits of the verse —</w:t>
      </w:r>
    </w:p>
    <w:p>
      <w:pPr>
        <w:jc w:val="both"/>
      </w:pPr>
      <w:r>
        <w:rPr>
          <w:b/>
        </w:rPr>
        <w:t xml:space="preserve">72 </w:t>
      </w:r>
      <w:r>
        <w:rPr>
          <w:rFonts w:ascii="Times New Roman" w:hAnsi="Times New Roman"/>
        </w:rPr>
        <w:t>“Now hear the analysis of the five ornaments: two are verbal ornaments and three are ornaments of meaning.</w:t>
      </w:r>
    </w:p>
    <w:p>
      <w:pPr>
        <w:keepNext/>
        <w:spacing w:before="160"/>
        <w:jc w:val="center"/>
      </w:pPr>
      <w:r>
        <w:rPr>
          <w:rFonts w:ascii="Times New Roman" w:hAnsi="Times New Roman"/>
          <w:i/>
          <w:sz w:val="21"/>
        </w:rPr>
        <w:t>The first and second merits, both ornaments of sound —</w:t>
      </w:r>
    </w:p>
    <w:p>
      <w:pPr>
        <w:jc w:val="both"/>
      </w:pPr>
      <w:r>
        <w:rPr>
          <w:b/>
        </w:rPr>
        <w:t xml:space="preserve">73 </w:t>
      </w:r>
      <w:r>
        <w:rPr>
          <w:rFonts w:ascii="Times New Roman" w:hAnsi="Times New Roman"/>
        </w:rPr>
        <w:t>“The first verbal ornament is the alliteration in three lines; the second is the seeming repetition (*punar-uktavad-ābhāsa*) in the words *śrī-lakṣmī*.</w:t>
      </w:r>
    </w:p>
    <w:p>
      <w:pPr>
        <w:spacing w:before="160"/>
        <w:jc w:val="both"/>
      </w:pPr>
      <w:r>
        <w:rPr>
          <w:b/>
        </w:rPr>
        <w:t xml:space="preserve">74 </w:t>
      </w:r>
      <w:r>
        <w:rPr>
          <w:rFonts w:ascii="Times New Roman" w:hAnsi="Times New Roman"/>
        </w:rPr>
        <w:t>“In the first line there is a row of five *ta*s, and in the third, five *ra*s.</w:t>
      </w:r>
    </w:p>
    <w:p>
      <w:pPr>
        <w:spacing w:before="160"/>
        <w:jc w:val="both"/>
      </w:pPr>
      <w:r>
        <w:rPr>
          <w:b/>
        </w:rPr>
        <w:t xml:space="preserve">75 </w:t>
      </w:r>
      <w:r>
        <w:rPr>
          <w:rFonts w:ascii="Times New Roman" w:hAnsi="Times New Roman"/>
        </w:rPr>
        <w:t>“In the fourth line four *bha*s appear; this is the verbal ornament of alliteration.</w:t>
      </w:r>
    </w:p>
    <w:p>
      <w:pPr>
        <w:spacing w:before="160"/>
        <w:jc w:val="both"/>
      </w:pPr>
      <w:r>
        <w:rPr>
          <w:b/>
        </w:rPr>
        <w:t xml:space="preserve">76 </w:t>
      </w:r>
      <w:r>
        <w:rPr>
          <w:rFonts w:ascii="Times New Roman" w:hAnsi="Times New Roman"/>
        </w:rPr>
        <w:t>“The words *śrī* and *lakṣmī* name one and the same thing; it seems almost a repetition, yet it is not one.</w:t>
      </w:r>
    </w:p>
    <w:p>
      <w:pPr>
        <w:spacing w:before="160"/>
        <w:jc w:val="both"/>
      </w:pPr>
      <w:r>
        <w:rPr>
          <w:b/>
        </w:rPr>
        <w:t xml:space="preserve">77 </w:t>
      </w:r>
      <w:r>
        <w:rPr>
          <w:rFonts w:ascii="Times New Roman" w:hAnsi="Times New Roman"/>
        </w:rPr>
        <w:t>“For if *śrī-lakṣmī* is taken as ‘Lakṣmī endowed with beauty (*śrī*)’, the two words differ in meaning; and this seeming repetition is a kind of verbal ornament.</w:t>
      </w:r>
    </w:p>
    <w:p>
      <w:pPr>
        <w:keepNext/>
        <w:spacing w:before="160"/>
        <w:jc w:val="center"/>
      </w:pPr>
      <w:r>
        <w:rPr>
          <w:rFonts w:ascii="Times New Roman" w:hAnsi="Times New Roman"/>
          <w:i/>
          <w:sz w:val="21"/>
        </w:rPr>
        <w:t>The third, fourth and fifth merits, all three ornaments of sense —</w:t>
      </w:r>
    </w:p>
    <w:p>
      <w:pPr>
        <w:jc w:val="both"/>
      </w:pPr>
      <w:r>
        <w:rPr>
          <w:b/>
        </w:rPr>
        <w:t xml:space="preserve">78 </w:t>
      </w:r>
      <w:r>
        <w:rPr>
          <w:rFonts w:ascii="Times New Roman" w:hAnsi="Times New Roman"/>
        </w:rPr>
        <w:t>“The words *lakṣmīr iva*, ‘like Lakṣmī’, are an ornament of meaning: a simile. There is another ornament of meaning, called *virodhābhāsa*, apparent contradiction.</w:t>
      </w:r>
    </w:p>
    <w:p>
      <w:pPr>
        <w:spacing w:before="160"/>
        <w:jc w:val="both"/>
      </w:pPr>
      <w:r>
        <w:rPr>
          <w:b/>
        </w:rPr>
        <w:t xml:space="preserve">79 </w:t>
      </w:r>
      <w:r>
        <w:rPr>
          <w:rFonts w:ascii="Times New Roman" w:hAnsi="Times New Roman"/>
        </w:rPr>
        <w:t>“Everyone knows that lotuses are born in the Gaṅgā; but to say that the Gaṅgā is born in a lotus is a flat contradiction.</w:t>
      </w:r>
    </w:p>
    <w:p>
      <w:pPr>
        <w:spacing w:before="160"/>
        <w:jc w:val="both"/>
      </w:pPr>
      <w:r>
        <w:rPr>
          <w:b/>
        </w:rPr>
        <w:t xml:space="preserve">80 </w:t>
      </w:r>
      <w:r>
        <w:rPr>
          <w:rFonts w:ascii="Times New Roman" w:hAnsi="Times New Roman"/>
        </w:rPr>
        <w:t>“Yet here the Gaṅgā has her origin in the lotus feet of Viṣṇu, and this ornament of contradiction is wonderful indeed.</w:t>
      </w:r>
    </w:p>
    <w:p>
      <w:pPr>
        <w:spacing w:before="160"/>
        <w:jc w:val="both"/>
      </w:pPr>
      <w:r>
        <w:rPr>
          <w:b/>
        </w:rPr>
        <w:t xml:space="preserve">81 </w:t>
      </w:r>
      <w:r>
        <w:rPr>
          <w:rFonts w:ascii="Times New Roman" w:hAnsi="Times New Roman"/>
        </w:rPr>
        <w:t>“The Gaṅgā appears by the inconceivable potency of the Lord, so there is no contradiction here — only the semblance of one.</w:t>
      </w:r>
    </w:p>
    <w:p>
      <w:pPr>
        <w:keepNext/>
        <w:spacing w:before="160"/>
        <w:jc w:val="center"/>
      </w:pPr>
      <w:r>
        <w:rPr>
          <w:rFonts w:ascii="Times New Roman" w:hAnsi="Times New Roman"/>
          <w:i/>
          <w:sz w:val="21"/>
        </w:rPr>
        <w:t>Evidence of Kṛṣṇa's inconceivable energy (a verse spoken by the Lord Śrī Kṛṣṇa Caitanya Himself) —</w:t>
      </w:r>
    </w:p>
    <w:p>
      <w:pPr>
        <w:jc w:val="both"/>
      </w:pPr>
      <w:r>
        <w:rPr>
          <w:b/>
        </w:rPr>
        <w:t xml:space="preserve">82 </w:t>
      </w:r>
      <w:r>
        <w:rPr>
          <w:rFonts w:ascii="Times New Roman" w:hAnsi="Times New Roman"/>
        </w:rPr>
        <w:t>‘The lotus is born in water; nowhere is water born from a lotus. But with the slayer of Mura it is the reverse: from His lotus feet the great river was born.’</w:t>
      </w:r>
    </w:p>
    <w:p>
      <w:pPr>
        <w:jc w:val="both"/>
      </w:pPr>
      <w:r>
        <w:rPr>
          <w:b/>
          <w:i/>
          <w:sz w:val="20"/>
        </w:rPr>
        <w:t xml:space="preserve">Amṛta-pravāha-bhāṣya. </w:t>
      </w:r>
      <w:r>
        <w:rPr>
          <w:rFonts w:ascii="Times New Roman" w:hAnsi="Times New Roman"/>
          <w:sz w:val="20"/>
        </w:rPr>
        <w:t>A lotus is born only in water; water is never born from a lotus. But here is the wonder: in Śrī Kṛṣṇa the opposite is seen — from His lotus feet the great river Gaṅgā was born.</w:t>
      </w:r>
    </w:p>
    <w:p>
      <w:pPr>
        <w:jc w:val="both"/>
      </w:pPr>
      <w:r>
        <w:rPr>
          <w:b/>
          <w:i/>
          <w:sz w:val="20"/>
        </w:rPr>
        <w:t xml:space="preserve">Anubhāṣya. </w:t>
      </w:r>
      <w:r>
        <w:rPr>
          <w:rFonts w:ascii="Times New Roman" w:hAnsi="Times New Roman"/>
          <w:b/>
          <w:sz w:val="20"/>
        </w:rPr>
        <w:t>ambuni</w:t>
      </w:r>
      <w:r>
        <w:rPr>
          <w:rFonts w:ascii="Times New Roman" w:hAnsi="Times New Roman"/>
          <w:sz w:val="20"/>
        </w:rPr>
        <w:t xml:space="preserve"> (in water) </w:t>
      </w:r>
      <w:r>
        <w:rPr>
          <w:rFonts w:ascii="Times New Roman" w:hAnsi="Times New Roman"/>
          <w:b/>
          <w:sz w:val="20"/>
        </w:rPr>
        <w:t>ambujam</w:t>
      </w:r>
      <w:r>
        <w:rPr>
          <w:rFonts w:ascii="Times New Roman" w:hAnsi="Times New Roman"/>
          <w:sz w:val="20"/>
        </w:rPr>
        <w:t xml:space="preserve"> (the lotus) </w:t>
      </w:r>
      <w:r>
        <w:rPr>
          <w:rFonts w:ascii="Times New Roman" w:hAnsi="Times New Roman"/>
          <w:b/>
          <w:sz w:val="20"/>
        </w:rPr>
        <w:t>jātam</w:t>
      </w:r>
      <w:r>
        <w:rPr>
          <w:rFonts w:ascii="Times New Roman" w:hAnsi="Times New Roman"/>
          <w:sz w:val="20"/>
        </w:rPr>
        <w:t xml:space="preserve"> (is born); </w:t>
      </w:r>
      <w:r>
        <w:rPr>
          <w:rFonts w:ascii="Times New Roman" w:hAnsi="Times New Roman"/>
          <w:b/>
          <w:sz w:val="20"/>
        </w:rPr>
        <w:t>kvacit</w:t>
      </w:r>
      <w:r>
        <w:rPr>
          <w:rFonts w:ascii="Times New Roman" w:hAnsi="Times New Roman"/>
          <w:sz w:val="20"/>
        </w:rPr>
        <w:t xml:space="preserve"> (anywhere)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ambujāt</w:t>
      </w:r>
      <w:r>
        <w:rPr>
          <w:rFonts w:ascii="Times New Roman" w:hAnsi="Times New Roman"/>
          <w:sz w:val="20"/>
        </w:rPr>
        <w:t xml:space="preserve"> (from a lotus) </w:t>
      </w:r>
      <w:r>
        <w:rPr>
          <w:rFonts w:ascii="Times New Roman" w:hAnsi="Times New Roman"/>
          <w:b/>
          <w:sz w:val="20"/>
        </w:rPr>
        <w:t>ambu</w:t>
      </w:r>
      <w:r>
        <w:rPr>
          <w:rFonts w:ascii="Times New Roman" w:hAnsi="Times New Roman"/>
          <w:sz w:val="20"/>
        </w:rPr>
        <w:t xml:space="preserve"> (water) </w:t>
      </w:r>
      <w:r>
        <w:rPr>
          <w:rFonts w:ascii="Times New Roman" w:hAnsi="Times New Roman"/>
          <w:b/>
          <w:sz w:val="20"/>
        </w:rPr>
        <w:t>na jātam</w:t>
      </w:r>
      <w:r>
        <w:rPr>
          <w:rFonts w:ascii="Times New Roman" w:hAnsi="Times New Roman"/>
          <w:sz w:val="20"/>
        </w:rPr>
        <w:t xml:space="preserve">; (but) </w:t>
      </w:r>
      <w:r>
        <w:rPr>
          <w:rFonts w:ascii="Times New Roman" w:hAnsi="Times New Roman"/>
          <w:b/>
          <w:sz w:val="20"/>
        </w:rPr>
        <w:t>mura-bhidi</w:t>
      </w:r>
      <w:r>
        <w:rPr>
          <w:rFonts w:ascii="Times New Roman" w:hAnsi="Times New Roman"/>
          <w:sz w:val="20"/>
        </w:rPr>
        <w:t xml:space="preserve"> (in Murāri, Kṛṣṇa) </w:t>
      </w:r>
      <w:r>
        <w:rPr>
          <w:rFonts w:ascii="Times New Roman" w:hAnsi="Times New Roman"/>
          <w:b/>
          <w:sz w:val="20"/>
        </w:rPr>
        <w:t>tad-viparītam</w:t>
      </w:r>
      <w:r>
        <w:rPr>
          <w:rFonts w:ascii="Times New Roman" w:hAnsi="Times New Roman"/>
          <w:sz w:val="20"/>
        </w:rPr>
        <w:t xml:space="preserve"> (the opposite, the reversal of the [usual] relation of cause and effect) (is seen), </w:t>
      </w:r>
      <w:r>
        <w:rPr>
          <w:rFonts w:ascii="Times New Roman" w:hAnsi="Times New Roman"/>
          <w:b/>
          <w:sz w:val="20"/>
        </w:rPr>
        <w:t>yataḥ</w:t>
      </w:r>
      <w:r>
        <w:rPr>
          <w:rFonts w:ascii="Times New Roman" w:hAnsi="Times New Roman"/>
          <w:sz w:val="20"/>
        </w:rPr>
        <w:t xml:space="preserve"> (from Kṛṣṇa's lotus feet) </w:t>
      </w:r>
      <w:r>
        <w:rPr>
          <w:rFonts w:ascii="Times New Roman" w:hAnsi="Times New Roman"/>
          <w:b/>
          <w:sz w:val="20"/>
        </w:rPr>
        <w:t>mahā-nadī</w:t>
      </w:r>
      <w:r>
        <w:rPr>
          <w:rFonts w:ascii="Times New Roman" w:hAnsi="Times New Roman"/>
          <w:sz w:val="20"/>
        </w:rPr>
        <w:t xml:space="preserve"> (the Gaṅgā) </w:t>
      </w:r>
      <w:r>
        <w:rPr>
          <w:rFonts w:ascii="Times New Roman" w:hAnsi="Times New Roman"/>
          <w:b/>
          <w:sz w:val="20"/>
        </w:rPr>
        <w:t>jātā</w:t>
      </w:r>
      <w:r>
        <w:rPr>
          <w:rFonts w:ascii="Times New Roman" w:hAnsi="Times New Roman"/>
          <w:sz w:val="20"/>
        </w:rPr>
        <w:t xml:space="preserve"> (flowed forth).</w:t>
      </w:r>
    </w:p>
    <w:p>
      <w:pPr>
        <w:spacing w:before="160"/>
        <w:jc w:val="both"/>
      </w:pPr>
      <w:r>
        <w:rPr>
          <w:b/>
        </w:rPr>
        <w:t xml:space="preserve">83 </w:t>
      </w:r>
      <w:r>
        <w:rPr>
          <w:rFonts w:ascii="Times New Roman" w:hAnsi="Times New Roman"/>
        </w:rPr>
        <w:t>“The greatness of the Gaṅgā is what is to be proved, and the proof of it is her birth from the feet of Viṣṇu; this is the ornament called *anumāna*, inference.</w:t>
      </w:r>
    </w:p>
    <w:p>
      <w:pPr>
        <w:spacing w:before="160"/>
        <w:jc w:val="both"/>
      </w:pPr>
      <w:r>
        <w:rPr>
          <w:b/>
        </w:rPr>
        <w:t xml:space="preserve">84 </w:t>
      </w:r>
      <w:r>
        <w:rPr>
          <w:rFonts w:ascii="Times New Roman" w:hAnsi="Times New Roman"/>
        </w:rPr>
        <w:t>“These are the five obvious faults and the five ornaments; examined more finely, they would be countless.</w:t>
      </w:r>
    </w:p>
    <w:p>
      <w:pPr>
        <w:jc w:val="both"/>
      </w:pPr>
      <w:r>
        <w:rPr>
          <w:b/>
          <w:i/>
          <w:sz w:val="20"/>
        </w:rPr>
        <w:t xml:space="preserve">Amṛta-pravāha-bhāṣya. </w:t>
      </w:r>
      <w:r>
        <w:rPr>
          <w:rFonts w:ascii="Times New Roman" w:hAnsi="Times New Roman"/>
          <w:sz w:val="20"/>
        </w:rPr>
        <w:t>The verse “*Mahattvaṁ gaṅgāyāḥ*” has five ornaments (*alaṅkāra*), which are its merits, and five faults (*doṣa*). In two places the fault is *avimṛṣṭa-vidheyāṁśa* (the *vidheya*, the new statement, is not properly set apart), and in three more there are the faults *viruddha-mati* (creating a contradictory idea), *punarukti* (repetition) and *bhagna-krama* (broken order).</w:t>
      </w:r>
    </w:p>
    <w:p>
      <w:pPr>
        <w:jc w:val="both"/>
      </w:pPr>
      <w:r>
        <w:rPr>
          <w:rFonts w:ascii="Times New Roman" w:hAnsi="Times New Roman"/>
          <w:sz w:val="20"/>
        </w:rPr>
        <w:t>The first *avimṛṣṭa-vidheyāṁśa* fault is this. The main *vidheya* of the verse is the glory of the Gaṅgā, and the word *idam*, “this,” is the *anuvāda* (what is being spoken of, the already known). Here “the glory of the Gaṅgā” is written first and the word *idam* after it, and that is against the rules. If the *anuvāda*, the known subject, is not written first, the meaning suffers.</w:t>
      </w:r>
    </w:p>
    <w:p>
      <w:pPr>
        <w:jc w:val="both"/>
      </w:pPr>
      <w:r>
        <w:rPr>
          <w:rFonts w:ascii="Times New Roman" w:hAnsi="Times New Roman"/>
          <w:sz w:val="20"/>
        </w:rPr>
        <w:t>The second *avimṛṣṭa-vidheyāṁśa* fault is this. In the expression *dvitīya-śrī-lakṣmīr iva*, “like a second Śrī Lakṣmī,” the *vidheya*, the unknown, is “secondness” (*dvitīyatva*). It was placed first and made part of a compound (*samāsa*), and so the meaning became subordinate and was lost. For the point of the meaning was to show [the Gaṅgā's] equality with Lakṣmī, and the faulty compound destroyed it.</w:t>
      </w:r>
    </w:p>
    <w:p>
      <w:pPr>
        <w:jc w:val="both"/>
      </w:pPr>
      <w:r>
        <w:rPr>
          <w:rFonts w:ascii="Times New Roman" w:hAnsi="Times New Roman"/>
          <w:sz w:val="20"/>
        </w:rPr>
        <w:t>The third fault, *viruddha-mati-kṛt*, is seen in the word *bhavānī-bhartuḥ*, “of Bhavānī's husband.” In such usage the word *Bhavānī* means Mahādeva's wife, and the word *bhavānī-bhartā* gives rise to another idea, that of a second husband of Bhavānī. Such words taint poetry with the fault *viruddha-mati-kṛt*.</w:t>
      </w:r>
    </w:p>
    <w:p>
      <w:pPr>
        <w:jc w:val="both"/>
      </w:pPr>
      <w:r>
        <w:rPr>
          <w:rFonts w:ascii="Times New Roman" w:hAnsi="Times New Roman"/>
          <w:sz w:val="20"/>
        </w:rPr>
        <w:t>The fourth fault is this. The sentence ended with the verb *vibhavati*, “reigns,” and after it the epithet *adbhuta-guṇā*, “endowed with wonderful qualities,” is given. This is the fault *punar-ātta* (returning to a finished sentence).</w:t>
      </w:r>
    </w:p>
    <w:p>
      <w:pPr>
        <w:jc w:val="both"/>
      </w:pPr>
      <w:r>
        <w:rPr>
          <w:rFonts w:ascii="Times New Roman" w:hAnsi="Times New Roman"/>
          <w:sz w:val="20"/>
        </w:rPr>
        <w:t>The fifth fault is *bhagna-krama*. Three lines, the first, third and fourth, have alliteration on *t*, *r* and *bh*, but the second line has none. That is the fault *bhagna-krama*.</w:t>
      </w:r>
    </w:p>
    <w:p>
      <w:pPr>
        <w:jc w:val="both"/>
      </w:pPr>
      <w:r>
        <w:rPr>
          <w:rFonts w:ascii="Times New Roman" w:hAnsi="Times New Roman"/>
          <w:sz w:val="20"/>
        </w:rPr>
        <w:t>The verse has five ornaments and merits, yet these five faults have ruined it. If a verse has ten ornaments and even one fault, it is condemned (*vigīta*), like a beautiful body adorned with ornaments but marked by a white patch of leprosy.</w:t>
      </w:r>
    </w:p>
    <w:p>
      <w:pPr>
        <w:jc w:val="both"/>
      </w:pPr>
      <w:r>
        <w:rPr>
          <w:rFonts w:ascii="Times New Roman" w:hAnsi="Times New Roman"/>
          <w:sz w:val="20"/>
        </w:rPr>
        <w:t>Now I will speak of the merits. This verse of yours has two ornaments of sound (*śabdālaṅkāra*) and three ornaments of sense (*arthālaṅkāra*). (1) The alliteration in three lines is an ornament of sound. (2) The expression “Śrī Lakṣmī” is not the fault of repetition (*punarukti*): it is the ornament of sound *punarukta-vad-ābhāsa*, apparent repetition. If “Śrī” and “Lakṣmī” are taken as one and the same, there is no fault at all. If the sense is taken as “Lakṣmī endowed with beauty (*śrī*),” the meanings do differ, and there is no repetition: it is a special ornament of sound, *punarukta-vad-ābhāsa*. (3) The expression *lakṣmīr iva*, “like Lakṣmī,” is an ornament of sense, the simile (*upamālaṅkāra*). (4) There is one more ornament of sense, *virodhābhāsa*, apparent contradiction, in what is said of the Gaṅgā's birth from Viṣṇu's lotus feet. A lotus is born from water, but here water is born from a lotus; such contradictory words give rise to the ornament of contradiction (*virodha*). But the Gaṅgā appeared by the inconceivable energy of the Lord, so there is no contradiction here at all, only an “apparent contradiction,” and that is the ornament. (5) The words that prove the *sādhya*, the glory of the Gaṅgā, that is, the words about her birth from Viṣṇu's feet, are the ornament *anumāna*, inference.</w:t>
      </w:r>
    </w:p>
    <w:p>
      <w:pPr>
        <w:keepNext/>
        <w:spacing w:before="160"/>
        <w:jc w:val="center"/>
      </w:pPr>
      <w:r>
        <w:rPr>
          <w:rFonts w:ascii="Times New Roman" w:hAnsi="Times New Roman"/>
          <w:i/>
          <w:sz w:val="21"/>
        </w:rPr>
        <w:t>The Lord, who sees no faults in others, encourages the poet —</w:t>
      </w:r>
    </w:p>
    <w:p>
      <w:pPr>
        <w:jc w:val="both"/>
      </w:pPr>
      <w:r>
        <w:rPr>
          <w:b/>
        </w:rPr>
        <w:t xml:space="preserve">85 </w:t>
      </w:r>
      <w:r>
        <w:rPr>
          <w:rFonts w:ascii="Times New Roman" w:hAnsi="Times New Roman"/>
        </w:rPr>
        <w:t>“Your genius and your poetic gift come by the grace of a deity; but into poetry composed without reflection faults are bound to creep.</w:t>
      </w:r>
    </w:p>
    <w:p>
      <w:pPr>
        <w:jc w:val="both"/>
      </w:pPr>
      <w:r>
        <w:rPr>
          <w:b/>
          <w:i/>
          <w:sz w:val="20"/>
        </w:rPr>
        <w:t xml:space="preserve">Anubhāṣya. </w:t>
      </w:r>
      <w:r>
        <w:rPr>
          <w:rFonts w:ascii="Times New Roman" w:hAnsi="Times New Roman"/>
          <w:sz w:val="20"/>
        </w:rPr>
        <w:t>If poetry is not examined, its faults are certainly not easy to see</w:t>
      </w:r>
      <w:r>
        <w:rPr>
          <w:rFonts w:ascii="Times New Roman" w:hAnsi="Times New Roman"/>
          <w:sz w:val="20"/>
          <w:vertAlign w:val="superscript"/>
        </w:rPr>
        <w:t>9</w:t>
      </w:r>
      <w:r>
        <w:rPr>
          <w:rFonts w:ascii="Times New Roman" w:hAnsi="Times New Roman"/>
          <w:sz w:val="20"/>
        </w:rPr>
        <w:t>.</w:t>
      </w:r>
    </w:p>
    <w:p>
      <w:pPr>
        <w:spacing w:before="160"/>
        <w:jc w:val="both"/>
      </w:pPr>
      <w:r>
        <w:rPr>
          <w:b/>
        </w:rPr>
        <w:t xml:space="preserve">86 </w:t>
      </w:r>
      <w:r>
        <w:rPr>
          <w:rFonts w:ascii="Times New Roman" w:hAnsi="Times New Roman"/>
        </w:rPr>
        <w:t>“With reflection, poetry becomes flawless, and when it is adorned with ornaments, its meaning sparkles.”</w:t>
      </w:r>
    </w:p>
    <w:p>
      <w:pPr>
        <w:keepNext/>
        <w:spacing w:before="160"/>
        <w:jc w:val="center"/>
      </w:pPr>
      <w:r>
        <w:rPr>
          <w:rFonts w:ascii="Times New Roman" w:hAnsi="Times New Roman"/>
          <w:i/>
          <w:sz w:val="21"/>
        </w:rPr>
        <w:t>Amazed, the *digvijayī* reflects —</w:t>
      </w:r>
    </w:p>
    <w:p>
      <w:pPr>
        <w:jc w:val="both"/>
      </w:pPr>
      <w:r>
        <w:rPr>
          <w:b/>
        </w:rPr>
        <w:t xml:space="preserve">87 </w:t>
      </w:r>
      <w:r>
        <w:rPr>
          <w:rFonts w:ascii="Times New Roman" w:hAnsi="Times New Roman"/>
        </w:rPr>
        <w:t>Hearing the Lord’s words, the *digvijayī* was astonished. No word came from his mouth; his genius was struck dumb.</w:t>
      </w:r>
    </w:p>
    <w:p>
      <w:pPr>
        <w:spacing w:before="160"/>
        <w:jc w:val="both"/>
      </w:pPr>
      <w:r>
        <w:rPr>
          <w:b/>
        </w:rPr>
        <w:t xml:space="preserve">88 </w:t>
      </w:r>
      <w:r>
        <w:rPr>
          <w:rFonts w:ascii="Times New Roman" w:hAnsi="Times New Roman"/>
        </w:rPr>
        <w:t>He wanted to say something, but no answer would come, and in his perplexity he thought:</w:t>
      </w:r>
    </w:p>
    <w:p>
      <w:pPr>
        <w:spacing w:before="160"/>
        <w:jc w:val="both"/>
      </w:pPr>
      <w:r>
        <w:rPr>
          <w:b/>
        </w:rPr>
        <w:t xml:space="preserve">89 </w:t>
      </w:r>
      <w:r>
        <w:rPr>
          <w:rFonts w:ascii="Times New Roman" w:hAnsi="Times New Roman"/>
        </w:rPr>
        <w:t>“A schoolboy has robbed me of my wits! Surely Sarasvatī is angry with me.</w:t>
      </w:r>
    </w:p>
    <w:p>
      <w:pPr>
        <w:keepNext/>
        <w:spacing w:before="160"/>
        <w:jc w:val="center"/>
      </w:pPr>
      <w:r>
        <w:rPr>
          <w:rFonts w:ascii="Times New Roman" w:hAnsi="Times New Roman"/>
          <w:i/>
          <w:sz w:val="21"/>
        </w:rPr>
        <w:t>He concludes that the goddess of speech gave the Lord's extraordinary explanation —</w:t>
      </w:r>
    </w:p>
    <w:p>
      <w:pPr>
        <w:jc w:val="both"/>
      </w:pPr>
      <w:r>
        <w:rPr>
          <w:b/>
        </w:rPr>
        <w:t xml:space="preserve">90 </w:t>
      </w:r>
      <w:r>
        <w:rPr>
          <w:rFonts w:ascii="Times New Roman" w:hAnsi="Times New Roman"/>
        </w:rPr>
        <w:t>“No human being could give such an explanation. Sarasvatī herself must be speaking through Nimāi’s mouth.”</w:t>
      </w:r>
    </w:p>
    <w:p>
      <w:pPr>
        <w:keepNext/>
        <w:spacing w:before="160"/>
        <w:jc w:val="center"/>
      </w:pPr>
      <w:r>
        <w:rPr>
          <w:rFonts w:ascii="Times New Roman" w:hAnsi="Times New Roman"/>
          <w:i/>
          <w:sz w:val="21"/>
        </w:rPr>
        <w:t>The poet's words to the Lord —</w:t>
      </w:r>
    </w:p>
    <w:p>
      <w:pPr>
        <w:jc w:val="both"/>
      </w:pPr>
      <w:r>
        <w:rPr>
          <w:b/>
        </w:rPr>
        <w:t xml:space="preserve">91 </w:t>
      </w:r>
      <w:r>
        <w:rPr>
          <w:rFonts w:ascii="Times New Roman" w:hAnsi="Times New Roman"/>
        </w:rPr>
        <w:t>Thinking thus, he said, “Listen, Nimāi Paṇḍita: Your explanation has astonished me.</w:t>
      </w:r>
    </w:p>
    <w:p>
      <w:pPr>
        <w:spacing w:before="160"/>
        <w:jc w:val="both"/>
      </w:pPr>
      <w:r>
        <w:rPr>
          <w:b/>
        </w:rPr>
        <w:t xml:space="preserve">92 </w:t>
      </w:r>
      <w:r>
        <w:rPr>
          <w:rFonts w:ascii="Times New Roman" w:hAnsi="Times New Roman"/>
        </w:rPr>
        <w:t>“You have not studied poetics, and You have no training in the śāstras. How could You bring out all these meanings?”</w:t>
      </w:r>
    </w:p>
    <w:p>
      <w:pPr>
        <w:spacing w:before="160"/>
        <w:jc w:val="both"/>
      </w:pPr>
      <w:r>
        <w:rPr>
          <w:b/>
        </w:rPr>
        <w:t xml:space="preserve">93 </w:t>
      </w:r>
      <w:r>
        <w:rPr>
          <w:rFonts w:ascii="Times New Roman" w:hAnsi="Times New Roman"/>
        </w:rPr>
        <w:t>Hearing this, Mahāprabhu, who dearly loved a jest, read his heart and answered playfully:</w:t>
      </w:r>
    </w:p>
    <w:p>
      <w:pPr>
        <w:keepNext/>
        <w:spacing w:before="160"/>
        <w:jc w:val="center"/>
      </w:pPr>
      <w:r>
        <w:rPr>
          <w:rFonts w:ascii="Times New Roman" w:hAnsi="Times New Roman"/>
          <w:i/>
          <w:sz w:val="21"/>
        </w:rPr>
        <w:t>The Lord names Sarasvatī as the cause of His skillful explanation —</w:t>
      </w:r>
    </w:p>
    <w:p>
      <w:pPr>
        <w:jc w:val="both"/>
      </w:pPr>
      <w:r>
        <w:rPr>
          <w:b/>
        </w:rPr>
        <w:t xml:space="preserve">94 </w:t>
      </w:r>
      <w:r>
        <w:rPr>
          <w:rFonts w:ascii="Times New Roman" w:hAnsi="Times New Roman"/>
        </w:rPr>
        <w:t>“Whether My analysis of the śāstras is good or bad, I Myself do not know. I only speak the words that Sarasvatī makes Me speak.”</w:t>
      </w:r>
    </w:p>
    <w:p>
      <w:pPr>
        <w:keepNext/>
        <w:spacing w:before="160"/>
        <w:jc w:val="center"/>
      </w:pPr>
      <w:r>
        <w:rPr>
          <w:rFonts w:ascii="Times New Roman" w:hAnsi="Times New Roman"/>
          <w:i/>
          <w:sz w:val="21"/>
        </w:rPr>
        <w:t>The *digvijayī* feels hurt by Sarasvatī —</w:t>
      </w:r>
    </w:p>
    <w:p>
      <w:pPr>
        <w:jc w:val="both"/>
      </w:pPr>
      <w:r>
        <w:rPr>
          <w:b/>
        </w:rPr>
        <w:t xml:space="preserve">95 </w:t>
      </w:r>
      <w:r>
        <w:rPr>
          <w:rFonts w:ascii="Times New Roman" w:hAnsi="Times New Roman"/>
        </w:rPr>
        <w:t>Hearing this, the *digvijayī* concluded, “The goddess has defeated me through a child.</w:t>
      </w:r>
    </w:p>
    <w:p>
      <w:pPr>
        <w:spacing w:before="160"/>
        <w:jc w:val="both"/>
      </w:pPr>
      <w:r>
        <w:rPr>
          <w:b/>
        </w:rPr>
        <w:t xml:space="preserve">96 </w:t>
      </w:r>
      <w:r>
        <w:rPr>
          <w:rFonts w:ascii="Times New Roman" w:hAnsi="Times New Roman"/>
        </w:rPr>
        <w:t>“Today, with japa and meditation, I shall lay this before her: through a child she has humiliated me so!”</w:t>
      </w:r>
    </w:p>
    <w:p>
      <w:pPr>
        <w:keepNext/>
        <w:spacing w:before="160"/>
        <w:jc w:val="center"/>
      </w:pPr>
      <w:r>
        <w:rPr>
          <w:rFonts w:ascii="Times New Roman" w:hAnsi="Times New Roman"/>
          <w:i/>
          <w:sz w:val="21"/>
        </w:rPr>
        <w:t>The author points out the real cause of what happened —</w:t>
      </w:r>
    </w:p>
    <w:p>
      <w:pPr>
        <w:jc w:val="both"/>
      </w:pPr>
      <w:r>
        <w:rPr>
          <w:b/>
        </w:rPr>
        <w:t xml:space="preserve">97 </w:t>
      </w:r>
      <w:r>
        <w:rPr>
          <w:rFonts w:ascii="Times New Roman" w:hAnsi="Times New Roman"/>
        </w:rPr>
        <w:t>In truth, it was Sarasvatī who had him compose a faulty verse, and when it was examined she clouded his intelligence.</w:t>
      </w:r>
    </w:p>
    <w:p>
      <w:pPr>
        <w:keepNext/>
        <w:spacing w:before="160"/>
        <w:jc w:val="center"/>
      </w:pPr>
      <w:r>
        <w:rPr>
          <w:rFonts w:ascii="Times New Roman" w:hAnsi="Times New Roman"/>
          <w:i/>
          <w:sz w:val="21"/>
        </w:rPr>
        <w:t>The students laugh at the poet's defeat, and the Lord stops them —</w:t>
      </w:r>
    </w:p>
    <w:p>
      <w:pPr>
        <w:jc w:val="both"/>
      </w:pPr>
      <w:r>
        <w:rPr>
          <w:b/>
        </w:rPr>
        <w:t xml:space="preserve">98 </w:t>
      </w:r>
      <w:r>
        <w:rPr>
          <w:rFonts w:ascii="Times New Roman" w:hAnsi="Times New Roman"/>
        </w:rPr>
        <w:t>Then all the students began to laugh, but the Lord checked them and said to the poet:</w:t>
      </w:r>
    </w:p>
    <w:p>
      <w:pPr>
        <w:keepNext/>
        <w:spacing w:before="160"/>
        <w:jc w:val="center"/>
      </w:pPr>
      <w:r>
        <w:rPr>
          <w:rFonts w:ascii="Times New Roman" w:hAnsi="Times New Roman"/>
          <w:i/>
          <w:sz w:val="21"/>
        </w:rPr>
        <w:t>The Lord honors the poet —</w:t>
      </w:r>
    </w:p>
    <w:p>
      <w:pPr>
        <w:jc w:val="both"/>
      </w:pPr>
      <w:r>
        <w:rPr>
          <w:b/>
        </w:rPr>
        <w:t xml:space="preserve">99 </w:t>
      </w:r>
      <w:r>
        <w:rPr>
          <w:rFonts w:ascii="Times New Roman" w:hAnsi="Times New Roman"/>
        </w:rPr>
        <w:t>“You are a great paṇḍita, the crest-jewel of poets, for such poetry flows from your lips.</w:t>
      </w:r>
    </w:p>
    <w:p>
      <w:pPr>
        <w:spacing w:before="160"/>
        <w:jc w:val="both"/>
      </w:pPr>
      <w:r>
        <w:rPr>
          <w:b/>
        </w:rPr>
        <w:t xml:space="preserve">100 </w:t>
      </w:r>
      <w:r>
        <w:rPr>
          <w:rFonts w:ascii="Times New Roman" w:hAnsi="Times New Roman"/>
        </w:rPr>
        <w:t>“Your poetry is like the stream of the Gaṅgā’s waters; nowhere do I see another poet like you.</w:t>
      </w:r>
    </w:p>
    <w:p>
      <w:pPr>
        <w:keepNext/>
        <w:spacing w:before="160"/>
        <w:jc w:val="center"/>
      </w:pPr>
      <w:r>
        <w:rPr>
          <w:rFonts w:ascii="Times New Roman" w:hAnsi="Times New Roman"/>
          <w:i/>
          <w:sz w:val="21"/>
        </w:rPr>
        <w:t>There are faults even in the poetry of Jayadeva, Kālidāsa and Bhavabhūti —</w:t>
      </w:r>
    </w:p>
    <w:p>
      <w:pPr>
        <w:jc w:val="both"/>
      </w:pPr>
      <w:r>
        <w:rPr>
          <w:b/>
        </w:rPr>
        <w:t xml:space="preserve">101 </w:t>
      </w:r>
      <w:r>
        <w:rPr>
          <w:rFonts w:ascii="Times New Roman" w:hAnsi="Times New Roman"/>
        </w:rPr>
        <w:t>“Even in the poetry of Bhavabhūti, Jayadeva and Kālidāsa faults appear.</w:t>
      </w:r>
    </w:p>
    <w:p>
      <w:pPr>
        <w:jc w:val="both"/>
      </w:pPr>
      <w:r>
        <w:rPr>
          <w:b/>
          <w:i/>
          <w:sz w:val="20"/>
        </w:rPr>
        <w:t xml:space="preserve">Anubhāṣya. </w:t>
      </w:r>
      <w:r>
        <w:rPr>
          <w:rFonts w:ascii="Times New Roman" w:hAnsi="Times New Roman"/>
          <w:b/>
          <w:sz w:val="20"/>
        </w:rPr>
        <w:t>Bhavabhūti</w:t>
      </w:r>
      <w:r>
        <w:rPr>
          <w:rFonts w:ascii="Times New Roman" w:hAnsi="Times New Roman"/>
          <w:sz w:val="20"/>
        </w:rPr>
        <w:t>, or Śrīkaṇṭha, wrote the Sanskrit plays *Mālatī-mādhava*, *Uttara-carita*, *Vīra-carita* and others. He lived in the reign of King Bhoja. A resident of Padmanagara, he was the son of Nīlakaṇṭha and the grandson of a *śrotriya* brāhmaṇa of the Kāśyapa *gotra* named Bhaṭṭa Gopāla.</w:t>
      </w:r>
    </w:p>
    <w:p>
      <w:pPr>
        <w:jc w:val="both"/>
      </w:pPr>
      <w:r>
        <w:rPr>
          <w:rFonts w:ascii="Times New Roman" w:hAnsi="Times New Roman"/>
          <w:b/>
          <w:sz w:val="20"/>
        </w:rPr>
        <w:t>Kālidāsa</w:t>
      </w:r>
      <w:r>
        <w:rPr>
          <w:rFonts w:ascii="Times New Roman" w:hAnsi="Times New Roman"/>
          <w:sz w:val="20"/>
        </w:rPr>
        <w:t xml:space="preserve"> was a great poet, one of the renowned “nine jewels” at the court of Emperor Vikramāditya. He wrote the *Raghu-vaṁśa*, *Kumāra-sambhava*, *Abhijñāna-śakuntala*, *Megha-dūta* and others, some thirty or forty Sanskrit epic poems, plays and works on other subjects.</w:t>
      </w:r>
    </w:p>
    <w:p>
      <w:pPr>
        <w:jc w:val="both"/>
      </w:pPr>
      <w:r>
        <w:rPr>
          <w:rFonts w:ascii="Times New Roman" w:hAnsi="Times New Roman"/>
          <w:b/>
          <w:sz w:val="20"/>
        </w:rPr>
        <w:t>Jayadeva</w:t>
      </w:r>
      <w:r>
        <w:rPr>
          <w:rFonts w:ascii="Times New Roman" w:hAnsi="Times New Roman"/>
          <w:sz w:val="20"/>
        </w:rPr>
        <w:t>: see Ādi 13.42.</w:t>
      </w:r>
    </w:p>
    <w:p>
      <w:pPr>
        <w:keepNext/>
        <w:spacing w:before="160"/>
        <w:jc w:val="center"/>
      </w:pPr>
      <w:r>
        <w:rPr>
          <w:rFonts w:ascii="Times New Roman" w:hAnsi="Times New Roman"/>
          <w:i/>
          <w:sz w:val="21"/>
        </w:rPr>
        <w:t>The true merit is the very gift of composing verse —</w:t>
      </w:r>
    </w:p>
    <w:p>
      <w:pPr>
        <w:jc w:val="both"/>
      </w:pPr>
      <w:r>
        <w:rPr>
          <w:b/>
        </w:rPr>
        <w:t xml:space="preserve">102 </w:t>
      </w:r>
      <w:r>
        <w:rPr>
          <w:rFonts w:ascii="Times New Roman" w:hAnsi="Times New Roman"/>
        </w:rPr>
        <w:t>“I count such analysis of faults and merits a small thing; what I praise is their power to compose poetry.</w:t>
      </w:r>
    </w:p>
    <w:p>
      <w:pPr>
        <w:keepNext/>
        <w:spacing w:before="160"/>
        <w:jc w:val="center"/>
      </w:pPr>
      <w:r>
        <w:rPr>
          <w:rFonts w:ascii="Times New Roman" w:hAnsi="Times New Roman"/>
          <w:i/>
          <w:sz w:val="21"/>
        </w:rPr>
        <w:t>The Lord's humble words —</w:t>
      </w:r>
    </w:p>
    <w:p>
      <w:pPr>
        <w:jc w:val="both"/>
      </w:pPr>
      <w:r>
        <w:rPr>
          <w:b/>
        </w:rPr>
        <w:t xml:space="preserve">103 </w:t>
      </w:r>
      <w:r>
        <w:rPr>
          <w:rFonts w:ascii="Times New Roman" w:hAnsi="Times New Roman"/>
        </w:rPr>
        <w:t>“Do not take My childish pranks to heart. I am not even fit to be your student.</w:t>
      </w:r>
    </w:p>
    <w:p>
      <w:pPr>
        <w:keepNext/>
        <w:spacing w:before="160"/>
        <w:jc w:val="center"/>
      </w:pPr>
      <w:r>
        <w:rPr>
          <w:rFonts w:ascii="Times New Roman" w:hAnsi="Times New Roman"/>
          <w:i/>
          <w:sz w:val="21"/>
        </w:rPr>
        <w:t>The Lord courteously takes leave of him —</w:t>
      </w:r>
    </w:p>
    <w:p>
      <w:pPr>
        <w:jc w:val="both"/>
      </w:pPr>
      <w:r>
        <w:rPr>
          <w:b/>
        </w:rPr>
        <w:t xml:space="preserve">104 </w:t>
      </w:r>
      <w:r>
        <w:rPr>
          <w:rFonts w:ascii="Times New Roman" w:hAnsi="Times New Roman"/>
        </w:rPr>
        <w:t>“Go to your lodging today; tomorrow we shall meet again, and I shall hear you expound the śāstras.”</w:t>
      </w:r>
    </w:p>
    <w:p>
      <w:pPr>
        <w:keepNext/>
        <w:spacing w:before="160"/>
        <w:jc w:val="center"/>
      </w:pPr>
      <w:r>
        <w:rPr>
          <w:rFonts w:ascii="Times New Roman" w:hAnsi="Times New Roman"/>
          <w:i/>
          <w:sz w:val="21"/>
        </w:rPr>
        <w:t>At night the poet worships Sarasvatī —</w:t>
      </w:r>
    </w:p>
    <w:p>
      <w:pPr>
        <w:jc w:val="both"/>
      </w:pPr>
      <w:r>
        <w:rPr>
          <w:b/>
        </w:rPr>
        <w:t xml:space="preserve">105 </w:t>
      </w:r>
      <w:r>
        <w:rPr>
          <w:rFonts w:ascii="Times New Roman" w:hAnsi="Times New Roman"/>
        </w:rPr>
        <w:t>So the two went home, and that night the poet worshipped Sarasvatī.</w:t>
      </w:r>
    </w:p>
    <w:p>
      <w:pPr>
        <w:keepNext/>
        <w:spacing w:before="160"/>
        <w:jc w:val="center"/>
      </w:pPr>
      <w:r>
        <w:rPr>
          <w:rFonts w:ascii="Times New Roman" w:hAnsi="Times New Roman"/>
          <w:i/>
          <w:sz w:val="21"/>
        </w:rPr>
        <w:t>Instructed by Sarasvatī, he recognizes the Lord as the Supreme Lord Himself —</w:t>
      </w:r>
    </w:p>
    <w:p>
      <w:pPr>
        <w:jc w:val="both"/>
      </w:pPr>
      <w:r>
        <w:rPr>
          <w:b/>
        </w:rPr>
        <w:t xml:space="preserve">106 </w:t>
      </w:r>
      <w:r>
        <w:rPr>
          <w:rFonts w:ascii="Times New Roman" w:hAnsi="Times New Roman"/>
        </w:rPr>
        <w:t>In the night Sarasvatī instructed him, and he came to know that Nimāi was the Lord Himself.</w:t>
      </w:r>
    </w:p>
    <w:p>
      <w:pPr>
        <w:keepNext/>
        <w:spacing w:before="160"/>
        <w:jc w:val="center"/>
      </w:pPr>
      <w:r>
        <w:rPr>
          <w:rFonts w:ascii="Times New Roman" w:hAnsi="Times New Roman"/>
          <w:i/>
          <w:sz w:val="21"/>
        </w:rPr>
        <w:t>In the morning he takes shelter at the Lord's feet, and the Lord bestows mercy on him —</w:t>
      </w:r>
    </w:p>
    <w:p>
      <w:pPr>
        <w:jc w:val="both"/>
      </w:pPr>
      <w:r>
        <w:rPr>
          <w:b/>
        </w:rPr>
        <w:t xml:space="preserve">107 </w:t>
      </w:r>
      <w:r>
        <w:rPr>
          <w:rFonts w:ascii="Times New Roman" w:hAnsi="Times New Roman"/>
        </w:rPr>
        <w:t>In the morning he came and took shelter at the Lord’s feet, and the Lord showed him mercy and cut his bonds.</w:t>
      </w:r>
    </w:p>
    <w:p>
      <w:pPr>
        <w:jc w:val="both"/>
      </w:pPr>
      <w:r>
        <w:rPr>
          <w:b/>
          <w:i/>
          <w:sz w:val="20"/>
        </w:rPr>
        <w:t xml:space="preserve">Amṛta-pravāha-bhāṣya. </w:t>
      </w:r>
      <w:r>
        <w:rPr>
          <w:rFonts w:ascii="Times New Roman" w:hAnsi="Times New Roman"/>
          <w:b/>
          <w:sz w:val="20"/>
        </w:rPr>
        <w:t>*Bandhana</w:t>
      </w:r>
      <w:r>
        <w:rPr>
          <w:rFonts w:ascii="Times New Roman" w:hAnsi="Times New Roman"/>
          <w:sz w:val="20"/>
        </w:rPr>
        <w:t>*, bondage: the bondage of *māyā*, that is, pride in learning.</w:t>
      </w:r>
    </w:p>
    <w:p>
      <w:pPr>
        <w:jc w:val="both"/>
      </w:pPr>
      <w:r>
        <w:rPr>
          <w:rFonts w:ascii="Times New Roman" w:hAnsi="Times New Roman"/>
          <w:sz w:val="20"/>
        </w:rPr>
        <w:t>*Thus ends the sixteenth chapter of the “Amṛta-pravāha-bhāṣya.”*</w:t>
      </w:r>
    </w:p>
    <w:p>
      <w:pPr>
        <w:keepNext/>
        <w:spacing w:before="160"/>
        <w:jc w:val="center"/>
      </w:pPr>
      <w:r>
        <w:rPr>
          <w:rFonts w:ascii="Times New Roman" w:hAnsi="Times New Roman"/>
          <w:i/>
          <w:sz w:val="21"/>
        </w:rPr>
        <w:t>The *digvijayī*'s pious merit (*sukṛti*) —</w:t>
      </w:r>
    </w:p>
    <w:p>
      <w:pPr>
        <w:jc w:val="both"/>
      </w:pPr>
      <w:r>
        <w:rPr>
          <w:b/>
        </w:rPr>
        <w:t xml:space="preserve">108 </w:t>
      </w:r>
      <w:r>
        <w:rPr>
          <w:rFonts w:ascii="Times New Roman" w:hAnsi="Times New Roman"/>
        </w:rPr>
        <w:t>The *digvijayī* was fortunate, and his life bore fruit: through his learning he attained the feet of Mahāprabhu.</w:t>
      </w:r>
    </w:p>
    <w:p>
      <w:pPr>
        <w:jc w:val="both"/>
      </w:pPr>
      <w:r>
        <w:rPr>
          <w:b/>
          <w:i/>
          <w:sz w:val="20"/>
        </w:rPr>
        <w:t xml:space="preserve">Anubhāṣya. </w:t>
      </w:r>
      <w:r>
        <w:rPr>
          <w:rFonts w:ascii="Times New Roman" w:hAnsi="Times New Roman"/>
          <w:sz w:val="20"/>
        </w:rPr>
        <w:t>*Thus ends the sixteenth chapter of the “Anubhāṣya.”*</w:t>
      </w:r>
    </w:p>
    <w:p>
      <w:pPr>
        <w:spacing w:before="160"/>
        <w:jc w:val="both"/>
      </w:pPr>
      <w:r>
        <w:rPr>
          <w:b/>
        </w:rPr>
        <w:t xml:space="preserve">109 </w:t>
      </w:r>
      <w:r>
        <w:rPr>
          <w:rFonts w:ascii="Times New Roman" w:hAnsi="Times New Roman"/>
        </w:rPr>
        <w:t>Vṛndāvana dāsa has described all these pastimes; what little I have done here is to set out certain points more fully.</w:t>
      </w:r>
    </w:p>
    <w:p>
      <w:pPr>
        <w:spacing w:before="160"/>
        <w:jc w:val="both"/>
      </w:pPr>
      <w:r>
        <w:rPr>
          <w:b/>
        </w:rPr>
        <w:t xml:space="preserve">110 </w:t>
      </w:r>
      <w:r>
        <w:rPr>
          <w:rFonts w:ascii="Times New Roman" w:hAnsi="Times New Roman"/>
        </w:rPr>
        <w:t>The pastimes of Caitanya Gosāñi are a stream of nectar: whoever hears them finds every sense fully satisfied.</w:t>
      </w:r>
    </w:p>
    <w:p>
      <w:pPr>
        <w:spacing w:before="160"/>
        <w:jc w:val="both"/>
      </w:pPr>
      <w:r>
        <w:rPr>
          <w:b/>
        </w:rPr>
        <w:t xml:space="preserve">111 </w:t>
      </w:r>
      <w:r>
        <w:rPr>
          <w:rFonts w:ascii="Times New Roman" w:hAnsi="Times New Roman"/>
        </w:rPr>
        <w:t xml:space="preserve">Praying at the feet of Śrī Rūpa and Śrī Raghunātha, I, Kṛṣṇadāsa, narrate the *Caitanya-caritāmṛta*. </w:t>
      </w:r>
    </w:p>
    <w:p>
      <w:pPr>
        <w:pStyle w:val="Heading2"/>
      </w:pPr>
      <w:r>
        <w:t>Notes</w:t>
      </w:r>
    </w:p>
    <w:p>
      <w:r>
        <w:rPr>
          <w:sz w:val="19"/>
        </w:rPr>
        <w:t xml:space="preserve">1. </w:t>
      </w:r>
      <w:r>
        <w:rPr>
          <w:rFonts w:ascii="Times New Roman" w:hAnsi="Times New Roman"/>
          <w:sz w:val="19"/>
        </w:rPr>
        <w:t>A play on words: *nīca-gā* means both “flowing downward” and “going to the lowly”.</w:t>
      </w:r>
    </w:p>
    <w:p>
      <w:r>
        <w:rPr>
          <w:sz w:val="19"/>
        </w:rPr>
        <w:t xml:space="preserve">2. </w:t>
      </w:r>
      <w:r>
        <w:rPr>
          <w:rFonts w:ascii="Times New Roman" w:hAnsi="Times New Roman"/>
          <w:sz w:val="19"/>
        </w:rPr>
        <w:t>A *ghaṭī* (*ghaṭikā*) is a measure of time of twenty-four minutes.</w:t>
      </w:r>
    </w:p>
    <w:p>
      <w:r>
        <w:rPr>
          <w:sz w:val="19"/>
        </w:rPr>
        <w:t xml:space="preserve">3. </w:t>
      </w:r>
      <w:r>
        <w:rPr>
          <w:rFonts w:ascii="Times New Roman" w:hAnsi="Times New Roman"/>
          <w:sz w:val="19"/>
        </w:rPr>
        <w:t>The names of the faults (*doṣa*) in the original: *avimṛṣṭa-vidheyāṁśa*, “the predicate not duly considered”, that is, what is asserted about the subject is badly placed (vv. 56–61); *viruddha-mati-kṛt*, “that which suggests a contradictory sense” (vv. 62–65); *punar-ātta*, “taken up again”: a return to a sentence already completed by its verb (v. 66); *bhagna-krama*, “broken order” (v. 67).</w:t>
      </w:r>
    </w:p>
    <w:p>
      <w:r>
        <w:rPr>
          <w:sz w:val="19"/>
        </w:rPr>
        <w:t xml:space="preserve">4. </w:t>
      </w:r>
      <w:r>
        <w:rPr>
          <w:rFonts w:ascii="Times New Roman" w:hAnsi="Times New Roman"/>
          <w:sz w:val="19"/>
        </w:rPr>
        <w:t>*Vidheya*, the predicate, is what is asserted about a thing, the new matter for the hearer; *anuvāda*, the subject, is the thing itself, already known.</w:t>
      </w:r>
    </w:p>
    <w:p>
      <w:r>
        <w:rPr>
          <w:sz w:val="19"/>
        </w:rPr>
        <w:t xml:space="preserve">5. </w:t>
      </w:r>
      <w:r>
        <w:rPr>
          <w:rFonts w:ascii="Times New Roman" w:hAnsi="Times New Roman"/>
          <w:sz w:val="19"/>
        </w:rPr>
        <w:t>The same verse is quoted in Ādi 2.74 (there *anuktvā tu*, here *anuktvaiva*, with the same meaning).</w:t>
      </w:r>
    </w:p>
    <w:p>
      <w:r>
        <w:rPr>
          <w:sz w:val="19"/>
        </w:rPr>
        <w:t xml:space="preserve">6. </w:t>
      </w:r>
      <w:r>
        <w:rPr>
          <w:rFonts w:ascii="Times New Roman" w:hAnsi="Times New Roman"/>
          <w:sz w:val="19"/>
        </w:rPr>
        <w:t>A *ghaṭikā* is twenty-four minutes.</w:t>
      </w:r>
    </w:p>
    <w:p>
      <w:r>
        <w:rPr>
          <w:sz w:val="19"/>
        </w:rPr>
        <w:t xml:space="preserve">7. </w:t>
      </w:r>
      <w:r>
        <w:rPr>
          <w:rFonts w:ascii="Times New Roman" w:hAnsi="Times New Roman"/>
          <w:sz w:val="19"/>
        </w:rPr>
        <w:t>Unclear passage: the edition reads “বর্ণি লীলাভোগ ‘লঘুকেশব’ নামেতে” (literally “having described *līlā-bhoga*, under the name ‘Laghu-Keśava’”); the meaning of *līlā-bhoga* and of the construction is unclear, and the translation is tentative.</w:t>
      </w:r>
    </w:p>
    <w:p>
      <w:r>
        <w:rPr>
          <w:sz w:val="19"/>
        </w:rPr>
        <w:t xml:space="preserve">8. </w:t>
      </w:r>
      <w:r>
        <w:rPr>
          <w:rFonts w:ascii="Times New Roman" w:hAnsi="Times New Roman"/>
          <w:sz w:val="19"/>
        </w:rPr>
        <w:t>The edition has “পঞ্চ দোষের” (“of the five faults”), apparently for “পঞ্চম দোষের” (“of the fifth fault”).</w:t>
      </w:r>
    </w:p>
    <w:p>
      <w:r>
        <w:rPr>
          <w:sz w:val="19"/>
        </w:rPr>
        <w:t xml:space="preserve">9. </w:t>
      </w:r>
      <w:r>
        <w:rPr>
          <w:rFonts w:ascii="Times New Roman" w:hAnsi="Times New Roman"/>
          <w:sz w:val="19"/>
        </w:rPr>
        <w:t>The verse translation reads otherwise: “into poetry composed without reflection faults are bound to creep.”</w:t>
      </w:r>
    </w:p>
    <w:p>
      <w:r>
        <w:br w:type="page"/>
      </w:r>
    </w:p>
    <w:p>
      <w:pPr>
        <w:jc w:val="center"/>
      </w:pPr>
      <w:r>
        <w:rPr>
          <w:rFonts w:ascii="Times New Roman" w:hAnsi="Times New Roman"/>
          <w:sz w:val="22"/>
        </w:rPr>
        <w:t>“Śrī Caitanya-caritāmṛta”</w:t>
      </w:r>
    </w:p>
    <w:p>
      <w:pPr>
        <w:jc w:val="center"/>
      </w:pPr>
      <w:r>
        <w:rPr>
          <w:rFonts w:ascii="Times New Roman" w:hAnsi="Times New Roman"/>
          <w:sz w:val="22"/>
        </w:rPr>
        <w:t>Ādi-līlā</w:t>
      </w:r>
    </w:p>
    <w:p>
      <w:pPr>
        <w:pStyle w:val="Heading1"/>
        <w:jc w:val="center"/>
      </w:pPr>
      <w:r>
        <w:rPr>
          <w:rFonts w:ascii="Times New Roman" w:hAnsi="Times New Roman"/>
        </w:rPr>
        <w:t>Chapter 17. A Brief Description of the Pastimes of Young Manhood</w:t>
      </w:r>
    </w:p>
    <w:p>
      <w:pPr>
        <w:jc w:val="center"/>
      </w:pPr>
      <w:r>
        <w:rPr>
          <w:rFonts w:ascii="Times New Roman" w:hAnsi="Times New Roman"/>
          <w:i/>
          <w:sz w:val="20"/>
        </w:rPr>
        <w:t>(English translation from the Bengali, following the Gauḍīya Maṭha edition and the «Anubhāṣya», 2026 — draft)</w:t>
      </w:r>
    </w:p>
    <w:p>
      <w:pPr>
        <w:pStyle w:val="Heading2"/>
        <w:jc w:val="center"/>
      </w:pPr>
      <w:r>
        <w:t>Amṛta-pravāha-bhāṣya</w:t>
      </w:r>
    </w:p>
    <w:p>
      <w:pPr>
        <w:jc w:val="both"/>
      </w:pPr>
      <w:r>
        <w:rPr>
          <w:b/>
          <w:i/>
          <w:sz w:val="20"/>
        </w:rPr>
        <w:t xml:space="preserve">. </w:t>
      </w:r>
      <w:r>
        <w:rPr>
          <w:rFonts w:ascii="Times New Roman" w:hAnsi="Times New Roman"/>
          <w:b/>
          <w:sz w:val="20"/>
        </w:rPr>
        <w:t>Summary.</w:t>
      </w:r>
      <w:r>
        <w:rPr>
          <w:rFonts w:ascii="Times New Roman" w:hAnsi="Times New Roman"/>
          <w:sz w:val="20"/>
        </w:rPr>
        <w:t xml:space="preserve"> In the seventeenth chapter all of Mahāprabhu's pastimes, from His sixteenth year until He accepted *sannyāsa*, are written briefly, in the form of *sūtras*. The reason is that Vṛndāvana dāsa Ṭhākura, the incarnation of Vyāsa, has described all these pastimes in detail in the *Śrī Caitanya-bhāgavata*. But wherever Vṛndāvana dāsa Ṭhākura left something out, this chapter describes it more fully. The mango festival and Mahāprabhu's conversation with the Kāzī are told in particular detail. At the end the author shows that the son of Yaśodā, having become the son of Śacī, tasted the four kinds of devotional moods. To taste the sweetness of the *rasa* of Rādhā's *prema*, He accepted Rādhā's *bhāva* and took up the mood of the *gopīs* exclusively. Of all the kinds of devotional moods, the mood of the *gopīs* is the best, because in the mood of the *gopīs* no one but Vrajendranandana appears as worthy of worship. When Śrī Kṛṣṇa playfully became four-armed, the *gopīs* merely offered Him obeisance and withdrew: the ordinary mood of the *gopīs* rejects every form other than Kṛṣṇa's form, and no more. But the *bhāva* of Śrīmatī Rādhikā, the crown jewel of the *gopīs*, is the highest of all. On seeing Rādhā, Śrī Kṛṣṇa could not keep His four-armed form. Nanda, the lord of Vraja, is in this (Gaura) pastime the father, Jagannātha; Yaśodā, the queen of Vraja, is Śacīmātā. Caitanya Gosāñi is the son of Nanda Himself: He is not a *prakāśa* or a *vilāsa* of Nanda's son, but Nanda's son in person. Nityānanda Prabhu has three moods, *vātsalya*, *dāsya* and *sakhya*; Advaita Prabhu has two, *sakhya* and *dāsya*. All the others serve Mahāprabhu each according to his former position. The Truth is one: now Kṛṣṇa in a dark form, the flute at His lips, sporting among the cowherds; now a brāhmaṇa; now, in the dress of a *sannyāsī*, Kṛṣṇa Caitanya in a golden form. The apparent contradiction is this: He who is Kṛṣṇa becomes a *gopī*. This idea is certainly very hard to grasp, but by Kṛṣṇa's inconceivable potency even this is possible. Arguing about it is futile, for to apply logic to what is inconceivable is the height of foolishness. At the end of this chapter Kavirāja Gosvāmī, following what Vyāsa did in the *Bhāgavata*, has separately recapitulated the seventeen chapters of the Ādi-līlā one by one.</w:t>
      </w:r>
    </w:p>
    <w:p>
      <w:pPr>
        <w:keepNext/>
        <w:spacing w:before="160"/>
        <w:jc w:val="center"/>
      </w:pPr>
      <w:r>
        <w:rPr>
          <w:rFonts w:ascii="Times New Roman" w:hAnsi="Times New Roman"/>
          <w:i/>
          <w:sz w:val="21"/>
        </w:rPr>
        <w:t>By Gaura's grace even the impure become pure —</w:t>
      </w:r>
    </w:p>
    <w:p>
      <w:pPr>
        <w:jc w:val="both"/>
      </w:pPr>
      <w:r>
        <w:rPr>
          <w:b/>
        </w:rPr>
        <w:t xml:space="preserve">1 </w:t>
      </w:r>
      <w:r>
        <w:rPr>
          <w:rFonts w:ascii="Times New Roman" w:hAnsi="Times New Roman"/>
        </w:rPr>
        <w:t>“I worship Śrī Caitanya, whose deeds are free and wondrous. By His grace even the yavanas, chanting the names of Kṛṣṇa, become saintly.”</w:t>
      </w:r>
    </w:p>
    <w:p>
      <w:pPr>
        <w:jc w:val="both"/>
      </w:pPr>
      <w:r>
        <w:rPr>
          <w:b/>
          <w:i/>
          <w:sz w:val="20"/>
        </w:rPr>
        <w:t xml:space="preserve">Amṛta-pravāha-bhāṣya. </w:t>
      </w:r>
      <w:r>
        <w:rPr>
          <w:rFonts w:ascii="Times New Roman" w:hAnsi="Times New Roman"/>
          <w:sz w:val="20"/>
        </w:rPr>
        <w:t>I worship Śrī Caitanyadeva, whose deeds are free and wonderful: by His grace even the *yavanas* become righteous and chant the name of Kṛṣṇa.</w:t>
      </w:r>
    </w:p>
    <w:p>
      <w:pPr>
        <w:jc w:val="both"/>
      </w:pPr>
      <w:r>
        <w:rPr>
          <w:b/>
          <w:i/>
          <w:sz w:val="20"/>
        </w:rPr>
        <w:t xml:space="preserve">Anubhāṣya. </w:t>
      </w:r>
      <w:r>
        <w:rPr>
          <w:rFonts w:ascii="Times New Roman" w:hAnsi="Times New Roman"/>
          <w:b/>
          <w:sz w:val="20"/>
        </w:rPr>
        <w:t>yat</w:t>
      </w:r>
      <w:r>
        <w:rPr>
          <w:rFonts w:ascii="Times New Roman" w:hAnsi="Times New Roman"/>
          <w:sz w:val="20"/>
        </w:rPr>
        <w:t xml:space="preserve"> (of Caitanyadeva) </w:t>
      </w:r>
      <w:r>
        <w:rPr>
          <w:rFonts w:ascii="Times New Roman" w:hAnsi="Times New Roman"/>
          <w:b/>
          <w:sz w:val="20"/>
        </w:rPr>
        <w:t>prasādataḥ</w:t>
      </w:r>
      <w:r>
        <w:rPr>
          <w:rFonts w:ascii="Times New Roman" w:hAnsi="Times New Roman"/>
          <w:sz w:val="20"/>
        </w:rPr>
        <w:t xml:space="preserve"> (by the compassion) </w:t>
      </w:r>
      <w:r>
        <w:rPr>
          <w:rFonts w:ascii="Times New Roman" w:hAnsi="Times New Roman"/>
          <w:b/>
          <w:sz w:val="20"/>
        </w:rPr>
        <w:t>yavanāḥ</w:t>
      </w:r>
      <w:r>
        <w:rPr>
          <w:rFonts w:ascii="Times New Roman" w:hAnsi="Times New Roman"/>
          <w:sz w:val="20"/>
        </w:rPr>
        <w:t xml:space="preserve"> (the *mlecchas*) </w:t>
      </w:r>
      <w:r>
        <w:rPr>
          <w:rFonts w:ascii="Times New Roman" w:hAnsi="Times New Roman"/>
          <w:b/>
          <w:sz w:val="20"/>
        </w:rPr>
        <w:t>kṛṣṇa-nāma-prajalpakāḥ</w:t>
      </w:r>
      <w:r>
        <w:rPr>
          <w:rFonts w:ascii="Times New Roman" w:hAnsi="Times New Roman"/>
          <w:sz w:val="20"/>
        </w:rPr>
        <w:t xml:space="preserve"> (being firmly devoted to chanting the name) </w:t>
      </w:r>
      <w:r>
        <w:rPr>
          <w:rFonts w:ascii="Times New Roman" w:hAnsi="Times New Roman"/>
          <w:b/>
          <w:sz w:val="20"/>
        </w:rPr>
        <w:t>sumanāyante</w:t>
      </w:r>
      <w:r>
        <w:rPr>
          <w:rFonts w:ascii="Times New Roman" w:hAnsi="Times New Roman"/>
          <w:sz w:val="20"/>
        </w:rPr>
        <w:t xml:space="preserve"> (behave like people of good mind, *sumanas*), </w:t>
      </w:r>
      <w:r>
        <w:rPr>
          <w:rFonts w:ascii="Times New Roman" w:hAnsi="Times New Roman"/>
          <w:b/>
          <w:sz w:val="20"/>
        </w:rPr>
        <w:t>taṁ</w:t>
      </w:r>
      <w:r>
        <w:rPr>
          <w:rFonts w:ascii="Times New Roman" w:hAnsi="Times New Roman"/>
          <w:sz w:val="20"/>
        </w:rPr>
        <w:t xml:space="preserve"> </w:t>
      </w:r>
      <w:r>
        <w:rPr>
          <w:rFonts w:ascii="Times New Roman" w:hAnsi="Times New Roman"/>
          <w:b/>
          <w:sz w:val="20"/>
        </w:rPr>
        <w:t>svairādbhutehaṁ</w:t>
      </w:r>
      <w:r>
        <w:rPr>
          <w:rFonts w:ascii="Times New Roman" w:hAnsi="Times New Roman"/>
          <w:sz w:val="20"/>
        </w:rPr>
        <w:t xml:space="preserve"> (Him whose deeds are free, independent, and wonderful, beyond this world — Him who has the power to overstep the injunctions of the *smārtas*) </w:t>
      </w:r>
      <w:r>
        <w:rPr>
          <w:rFonts w:ascii="Times New Roman" w:hAnsi="Times New Roman"/>
          <w:b/>
          <w:sz w:val="20"/>
        </w:rPr>
        <w:t>caitanyam</w:t>
      </w:r>
      <w:r>
        <w:rPr>
          <w:rFonts w:ascii="Times New Roman" w:hAnsi="Times New Roman"/>
          <w:sz w:val="20"/>
        </w:rPr>
        <w:t xml:space="preserve"> </w:t>
      </w:r>
      <w:r>
        <w:rPr>
          <w:rFonts w:ascii="Times New Roman" w:hAnsi="Times New Roman"/>
          <w:b/>
          <w:sz w:val="20"/>
        </w:rPr>
        <w:t>ahaṁ</w:t>
      </w:r>
      <w:r>
        <w:rPr>
          <w:rFonts w:ascii="Times New Roman" w:hAnsi="Times New Roman"/>
          <w:sz w:val="20"/>
        </w:rPr>
        <w:t xml:space="preserve"> </w:t>
      </w:r>
      <w:r>
        <w:rPr>
          <w:rFonts w:ascii="Times New Roman" w:hAnsi="Times New Roman"/>
          <w:b/>
          <w:sz w:val="20"/>
        </w:rPr>
        <w:t>vande</w:t>
      </w:r>
      <w:r>
        <w:rPr>
          <w:rFonts w:ascii="Times New Roman" w:hAnsi="Times New Roman"/>
          <w:sz w:val="20"/>
        </w:rPr>
        <w:t>.</w:t>
      </w:r>
    </w:p>
    <w:p>
      <w:pPr>
        <w:spacing w:before="160"/>
        <w:jc w:val="both"/>
      </w:pPr>
      <w:r>
        <w:rPr>
          <w:b/>
        </w:rPr>
        <w:t xml:space="preserve">2 </w:t>
      </w:r>
      <w:r>
        <w:rPr>
          <w:rFonts w:ascii="Times New Roman" w:hAnsi="Times New Roman"/>
        </w:rPr>
        <w:t>Glory, glory to Śrī Caitanya! Glory to Nityānanda! Glory to Advaitacandra! Glory to all the devotees of Gaura!</w:t>
      </w:r>
    </w:p>
    <w:p>
      <w:pPr>
        <w:spacing w:before="160"/>
        <w:jc w:val="both"/>
      </w:pPr>
      <w:r>
        <w:rPr>
          <w:b/>
        </w:rPr>
        <w:t xml:space="preserve">3 </w:t>
      </w:r>
      <w:r>
        <w:rPr>
          <w:rFonts w:ascii="Times New Roman" w:hAnsi="Times New Roman"/>
        </w:rPr>
        <w:t>I have summed up the pastimes of His youth; now I shall outline, in order, those of His young manhood.</w:t>
      </w:r>
    </w:p>
    <w:p>
      <w:pPr>
        <w:keepNext/>
        <w:spacing w:before="160"/>
        <w:jc w:val="center"/>
      </w:pPr>
      <w:r>
        <w:rPr>
          <w:rFonts w:ascii="Times New Roman" w:hAnsi="Times New Roman"/>
          <w:i/>
          <w:sz w:val="21"/>
        </w:rPr>
        <w:t>Various pastimes in youth —</w:t>
      </w:r>
    </w:p>
    <w:p>
      <w:pPr>
        <w:jc w:val="both"/>
      </w:pPr>
      <w:r>
        <w:rPr>
          <w:b/>
        </w:rPr>
        <w:t xml:space="preserve">4 </w:t>
      </w:r>
      <w:r>
        <w:rPr>
          <w:rFonts w:ascii="Times New Roman" w:hAnsi="Times New Roman"/>
        </w:rPr>
        <w:t>“In His young manhood Gaura shone in His play — in learning and beauty, in fine attire and its enjoyments, in dance and kīrtana, and in the gift of love and the holy name.”</w:t>
      </w:r>
    </w:p>
    <w:p>
      <w:pPr>
        <w:jc w:val="both"/>
      </w:pPr>
      <w:r>
        <w:rPr>
          <w:b/>
          <w:i/>
          <w:sz w:val="20"/>
        </w:rPr>
        <w:t xml:space="preserve">Amṛta-pravāha-bhāṣya. </w:t>
      </w:r>
      <w:r>
        <w:rPr>
          <w:rFonts w:ascii="Times New Roman" w:hAnsi="Times New Roman"/>
          <w:sz w:val="20"/>
        </w:rPr>
        <w:t>Through learning, beauty, fine dress, enjoyment, dancing, *kīrtana*, and the gift of *prema* and of the holy name, Gauracandra shone in His youth.</w:t>
      </w:r>
    </w:p>
    <w:p>
      <w:pPr>
        <w:jc w:val="both"/>
      </w:pPr>
      <w:r>
        <w:rPr>
          <w:b/>
          <w:i/>
          <w:sz w:val="20"/>
        </w:rPr>
        <w:t xml:space="preserve">Anubhāṣya. </w:t>
      </w:r>
      <w:r>
        <w:rPr>
          <w:rFonts w:ascii="Times New Roman" w:hAnsi="Times New Roman"/>
          <w:b/>
          <w:sz w:val="20"/>
        </w:rPr>
        <w:t>gauraḥ</w:t>
      </w:r>
      <w:r>
        <w:rPr>
          <w:rFonts w:ascii="Times New Roman" w:hAnsi="Times New Roman"/>
          <w:sz w:val="20"/>
        </w:rPr>
        <w:t xml:space="preserve"> </w:t>
      </w:r>
      <w:r>
        <w:rPr>
          <w:rFonts w:ascii="Times New Roman" w:hAnsi="Times New Roman"/>
          <w:b/>
          <w:sz w:val="20"/>
        </w:rPr>
        <w:t>yauvane</w:t>
      </w:r>
      <w:r>
        <w:rPr>
          <w:rFonts w:ascii="Times New Roman" w:hAnsi="Times New Roman"/>
          <w:sz w:val="20"/>
        </w:rPr>
        <w:t xml:space="preserve"> (when His fifteenth year had passed and youth appeared) </w:t>
      </w:r>
      <w:r>
        <w:rPr>
          <w:rFonts w:ascii="Times New Roman" w:hAnsi="Times New Roman"/>
          <w:b/>
          <w:sz w:val="20"/>
        </w:rPr>
        <w:t>vidyā-saundarya-sad-veśa-sambhoga-nṛtya-kīrtanaiḥ</w:t>
      </w:r>
      <w:r>
        <w:rPr>
          <w:rFonts w:ascii="Times New Roman" w:hAnsi="Times New Roman"/>
          <w:sz w:val="20"/>
        </w:rPr>
        <w:t xml:space="preserve"> (with knowledge of the supreme goal, with beauty, with the dress of a sādhu, with the enjoyment of garments, garlands, sandalwood paste and the like, with dancing, *kīrtana* and so on) </w:t>
      </w:r>
      <w:r>
        <w:rPr>
          <w:rFonts w:ascii="Times New Roman" w:hAnsi="Times New Roman"/>
          <w:b/>
          <w:sz w:val="20"/>
        </w:rPr>
        <w:t>prema-nāma-pradānaiḥ</w:t>
      </w:r>
      <w:r>
        <w:rPr>
          <w:rFonts w:ascii="Times New Roman" w:hAnsi="Times New Roman"/>
          <w:sz w:val="20"/>
        </w:rPr>
        <w:t xml:space="preserve"> (by distributing Kṛṣṇa's name together with *prema*) </w:t>
      </w:r>
      <w:r>
        <w:rPr>
          <w:rFonts w:ascii="Times New Roman" w:hAnsi="Times New Roman"/>
          <w:b/>
          <w:sz w:val="20"/>
        </w:rPr>
        <w:t>dīvyati</w:t>
      </w:r>
      <w:r>
        <w:rPr>
          <w:rFonts w:ascii="Times New Roman" w:hAnsi="Times New Roman"/>
          <w:sz w:val="20"/>
        </w:rPr>
        <w:t xml:space="preserve"> (sports).</w:t>
      </w:r>
    </w:p>
    <w:p>
      <w:pPr>
        <w:keepNext/>
        <w:spacing w:before="160"/>
        <w:jc w:val="center"/>
      </w:pPr>
      <w:r>
        <w:rPr>
          <w:rFonts w:ascii="Times New Roman" w:hAnsi="Times New Roman"/>
          <w:i/>
          <w:sz w:val="21"/>
        </w:rPr>
        <w:t>The pastimes of youth —</w:t>
      </w:r>
    </w:p>
    <w:p>
      <w:pPr>
        <w:jc w:val="both"/>
      </w:pPr>
      <w:r>
        <w:rPr>
          <w:b/>
        </w:rPr>
        <w:t xml:space="preserve">5 </w:t>
      </w:r>
      <w:r>
        <w:rPr>
          <w:rFonts w:ascii="Times New Roman" w:hAnsi="Times New Roman"/>
        </w:rPr>
        <w:t>As He entered young manhood, ornaments graced every limb of His body, and He wore splendid clothes and finery, garlands and sandal paste.</w:t>
      </w:r>
    </w:p>
    <w:p>
      <w:pPr>
        <w:spacing w:before="160"/>
        <w:jc w:val="both"/>
      </w:pPr>
      <w:r>
        <w:rPr>
          <w:b/>
        </w:rPr>
        <w:t xml:space="preserve">6 </w:t>
      </w:r>
      <w:r>
        <w:rPr>
          <w:rFonts w:ascii="Times New Roman" w:hAnsi="Times New Roman"/>
        </w:rPr>
        <w:t>In the pride of His learning He took no account of anyone; He defeated all the paṇḍitas and began to teach.</w:t>
      </w:r>
    </w:p>
    <w:p>
      <w:pPr>
        <w:spacing w:before="160"/>
        <w:jc w:val="both"/>
      </w:pPr>
      <w:r>
        <w:rPr>
          <w:b/>
        </w:rPr>
        <w:t xml:space="preserve">7 </w:t>
      </w:r>
      <w:r>
        <w:rPr>
          <w:rFonts w:ascii="Times New Roman" w:hAnsi="Times New Roman"/>
        </w:rPr>
        <w:t>Under the pretext of a disorder of the vital airs (*vāyu*), He revealed His love, and with the devotees He enjoyed many pastimes.</w:t>
      </w:r>
    </w:p>
    <w:p>
      <w:pPr>
        <w:jc w:val="both"/>
      </w:pPr>
      <w:r>
        <w:rPr>
          <w:b/>
          <w:i/>
          <w:sz w:val="20"/>
        </w:rPr>
        <w:t xml:space="preserve">Amṛta-pravāha-bhāṣya. </w:t>
      </w:r>
      <w:r>
        <w:rPr>
          <w:rFonts w:ascii="Times New Roman" w:hAnsi="Times New Roman"/>
          <w:sz w:val="20"/>
        </w:rPr>
        <w:t>Having finished His studies and His teaching, Gauracandra, to preach pure devotion, pretended for some days to suffer from a disorder of *vāyu* (the air in the body). Everywhere He explained Kṛṣṇa's name to His students and showed the connection with Kṛṣṇa in every *sūtra* of grammar — and in this way He began to turn them away from their studies.</w:t>
      </w:r>
    </w:p>
    <w:p>
      <w:pPr>
        <w:jc w:val="both"/>
      </w:pPr>
      <w:r>
        <w:rPr>
          <w:b/>
          <w:i/>
          <w:sz w:val="20"/>
        </w:rPr>
        <w:t xml:space="preserve">Anubhāṣya. </w:t>
      </w:r>
      <w:r>
        <w:rPr>
          <w:rFonts w:ascii="Times New Roman" w:hAnsi="Times New Roman"/>
          <w:sz w:val="20"/>
        </w:rPr>
        <w:t>See the *Caitanya-bhāgavata*, Ādi, Chapter 12.</w:t>
      </w:r>
    </w:p>
    <w:p>
      <w:pPr>
        <w:keepNext/>
        <w:spacing w:before="160"/>
        <w:jc w:val="center"/>
      </w:pPr>
      <w:r>
        <w:rPr>
          <w:rFonts w:ascii="Times New Roman" w:hAnsi="Times New Roman"/>
          <w:i/>
          <w:sz w:val="21"/>
        </w:rPr>
        <w:t>Meeting Īśvara Purī in Gayā, and the pastime of taking initiation —</w:t>
      </w:r>
    </w:p>
    <w:p>
      <w:pPr>
        <w:jc w:val="both"/>
      </w:pPr>
      <w:r>
        <w:rPr>
          <w:b/>
        </w:rPr>
        <w:t xml:space="preserve">8 </w:t>
      </w:r>
      <w:r>
        <w:rPr>
          <w:rFonts w:ascii="Times New Roman" w:hAnsi="Times New Roman"/>
        </w:rPr>
        <w:t>Then the Lord went to Gayā, and there He met Īśvara Purī.</w:t>
      </w:r>
    </w:p>
    <w:p>
      <w:pPr>
        <w:jc w:val="both"/>
      </w:pPr>
      <w:r>
        <w:rPr>
          <w:b/>
          <w:i/>
          <w:sz w:val="20"/>
        </w:rPr>
        <w:t xml:space="preserve">Anubhāṣya. </w:t>
      </w:r>
      <w:r>
        <w:rPr>
          <w:rFonts w:ascii="Times New Roman" w:hAnsi="Times New Roman"/>
          <w:sz w:val="20"/>
        </w:rPr>
        <w:t>See the *Caitanya-bhāgavata*, Ādi, Chapter 17.</w:t>
      </w:r>
    </w:p>
    <w:p>
      <w:pPr>
        <w:spacing w:before="160"/>
        <w:jc w:val="both"/>
      </w:pPr>
      <w:r>
        <w:rPr>
          <w:b/>
        </w:rPr>
        <w:t xml:space="preserve">9 </w:t>
      </w:r>
      <w:r>
        <w:rPr>
          <w:rFonts w:ascii="Times New Roman" w:hAnsi="Times New Roman"/>
        </w:rPr>
        <w:t>After His initiation His love was revealed, and when He came home again, He gave Himself to the play of love.</w:t>
      </w:r>
    </w:p>
    <w:p>
      <w:pPr>
        <w:jc w:val="both"/>
      </w:pPr>
      <w:r>
        <w:rPr>
          <w:b/>
          <w:i/>
          <w:sz w:val="20"/>
        </w:rPr>
        <w:t xml:space="preserve">Amṛta-pravāha-bhāṣya. </w:t>
      </w:r>
      <w:r>
        <w:rPr>
          <w:rFonts w:ascii="Times New Roman" w:hAnsi="Times New Roman"/>
          <w:sz w:val="20"/>
        </w:rPr>
        <w:t>Thinking, “I shall offer *śrāddha* at Gayā for My father, who has departed to the other world,” Mahāprabhu set out for Gayā with many students. On the way He was seized by fever; He drank water that had washed a brāhmaṇa's feet and was freed from the illness. By this pastime He showed that householders must honor brāhmaṇas. On reaching Gayā He accepted initiation into the Kṛṣṇa *mantra* from Śrī Īśvara Purī. From that initiation Mahāprabhu's *prema* began to manifest. Having finished His duties at Gayā, He returned to Śrī Dhāma Navadvīpa and began to preach *prema*.</w:t>
      </w:r>
    </w:p>
    <w:p>
      <w:pPr>
        <w:jc w:val="both"/>
      </w:pPr>
      <w:r>
        <w:rPr>
          <w:b/>
          <w:i/>
          <w:sz w:val="20"/>
        </w:rPr>
        <w:t xml:space="preserve">Anubhāṣya. </w:t>
      </w:r>
      <w:r>
        <w:rPr>
          <w:rFonts w:ascii="Times New Roman" w:hAnsi="Times New Roman"/>
          <w:sz w:val="20"/>
        </w:rPr>
        <w:t>See the *Caitanya-bhāgavata*, Ādi, Chapter 17, and Madhya, Chapter 1.</w:t>
      </w:r>
    </w:p>
    <w:p>
      <w:pPr>
        <w:keepNext/>
        <w:spacing w:before="160"/>
        <w:jc w:val="center"/>
      </w:pPr>
      <w:r>
        <w:rPr>
          <w:rFonts w:ascii="Times New Roman" w:hAnsi="Times New Roman"/>
          <w:i/>
          <w:sz w:val="21"/>
        </w:rPr>
        <w:t>Pastimes in Navadvīpa after initiation; Advaita sees the universal form —</w:t>
      </w:r>
    </w:p>
    <w:p>
      <w:pPr>
        <w:jc w:val="both"/>
      </w:pPr>
      <w:r>
        <w:rPr>
          <w:b/>
        </w:rPr>
        <w:t xml:space="preserve">10 </w:t>
      </w:r>
      <w:r>
        <w:rPr>
          <w:rFonts w:ascii="Times New Roman" w:hAnsi="Times New Roman"/>
        </w:rPr>
        <w:t>He gave love to Śacī; then He met Advaita, and Advaita beheld His universal form.</w:t>
      </w:r>
    </w:p>
    <w:p>
      <w:pPr>
        <w:jc w:val="both"/>
      </w:pPr>
      <w:r>
        <w:rPr>
          <w:b/>
          <w:i/>
          <w:sz w:val="20"/>
        </w:rPr>
        <w:t xml:space="preserve">Amṛta-pravāha-bhāṣya. </w:t>
      </w:r>
      <w:r>
        <w:rPr>
          <w:rFonts w:ascii="Times New Roman" w:hAnsi="Times New Roman"/>
          <w:sz w:val="20"/>
        </w:rPr>
        <w:t>One day Mahāprabhu, sitting on Viṣṇu's couch (*viṣṇu-khaṭṭā*) in Śrīvāsa's house, said that His mother had committed an offense against a Vaiṣṇava, Śrī Advaitācārya. Unless she sought forgiveness for that offense and Advaita forgave her, she would not attain loving devotion (*prema-bhakti*). Hearing this, the devotees brought Advaita Prabhu, and Śrī Advaita (as he sang the glories of Āi) was overcome by *prema*. Śacīdevī seized that moment, took the dust of his feet, and was freed from the offense. Then “the Lord, pleased, says to His mother: ‘Now you have devotion to Viṣṇu. There is no more offense against Advaita.’” From then on Śacīdevī had *prema-bhakti*.</w:t>
      </w:r>
    </w:p>
    <w:p>
      <w:pPr>
        <w:jc w:val="both"/>
      </w:pPr>
      <w:r>
        <w:rPr>
          <w:rFonts w:ascii="Times New Roman" w:hAnsi="Times New Roman"/>
          <w:sz w:val="20"/>
        </w:rPr>
        <w:t>One day Advaita, overcome by *prema*, said to the Lord in Śrīvāsa's courtyard, “Show me the universal form You once showed Arjuna.” And the Lord mercifully showed him the universal form.</w:t>
      </w:r>
    </w:p>
    <w:p>
      <w:pPr>
        <w:jc w:val="both"/>
      </w:pPr>
      <w:r>
        <w:rPr>
          <w:b/>
          <w:i/>
          <w:sz w:val="20"/>
        </w:rPr>
        <w:t xml:space="preserve">Anubhāṣya. </w:t>
      </w:r>
      <w:r>
        <w:rPr>
          <w:rFonts w:ascii="Times New Roman" w:hAnsi="Times New Roman"/>
          <w:sz w:val="20"/>
        </w:rPr>
        <w:t>The gift of *prema* to Śacī: see the *Caitanya-bhāgavata*, Madhya, Chapter 22; the meeting with Advaita: ibid., Madhya, Chapter 6; Advaita's vision of the universal form: ibid., Madhya, Chapter 24.</w:t>
      </w:r>
    </w:p>
    <w:p>
      <w:pPr>
        <w:spacing w:before="160"/>
        <w:jc w:val="both"/>
      </w:pPr>
      <w:r>
        <w:rPr>
          <w:b/>
        </w:rPr>
        <w:t xml:space="preserve">11 </w:t>
      </w:r>
      <w:r>
        <w:rPr>
          <w:rFonts w:ascii="Times New Roman" w:hAnsi="Times New Roman"/>
        </w:rPr>
        <w:t>Then Śrīvāsa performed the Lord’s abhiṣeka, and the Lord, seated on the couch, revealed His majesty.</w:t>
      </w:r>
    </w:p>
    <w:p>
      <w:pPr>
        <w:jc w:val="both"/>
      </w:pPr>
      <w:r>
        <w:rPr>
          <w:b/>
          <w:i/>
          <w:sz w:val="20"/>
        </w:rPr>
        <w:t xml:space="preserve">Amṛta-pravāha-bhāṣya. </w:t>
      </w:r>
      <w:r>
        <w:rPr>
          <w:rFonts w:ascii="Times New Roman" w:hAnsi="Times New Roman"/>
          <w:sz w:val="20"/>
        </w:rPr>
        <w:t>One day in Śrīvāsa's house all the devotees together performed Mahāprabhu's *abhiṣeka*. Mahāprabhu sat on Viṣṇu's couch and displayed His majesty as the King of kings. Many devotees sang *kīrtana* at that time. And Advaita and the other devotees began to worship Mahāprabhu with the sixteen articles of worship. To each the Lord granted whatever boon he desired.</w:t>
      </w:r>
    </w:p>
    <w:p>
      <w:pPr>
        <w:jc w:val="both"/>
      </w:pPr>
      <w:r>
        <w:rPr>
          <w:b/>
          <w:i/>
          <w:sz w:val="20"/>
        </w:rPr>
        <w:t xml:space="preserve">Anubhāṣya. </w:t>
      </w:r>
      <w:r>
        <w:rPr>
          <w:rFonts w:ascii="Times New Roman" w:hAnsi="Times New Roman"/>
          <w:sz w:val="20"/>
        </w:rPr>
        <w:t>The Lord's *sāt-prahariyā bhāva* (the *bhāva* that lasted seven *praharas*) on Viṣṇu's couch in Śrīvāsa's house: see the *Caitanya-bhāgavata*, Madhya, Chapter 9.</w:t>
      </w:r>
    </w:p>
    <w:p>
      <w:pPr>
        <w:keepNext/>
        <w:spacing w:before="160"/>
        <w:jc w:val="center"/>
      </w:pPr>
      <w:r>
        <w:rPr>
          <w:rFonts w:ascii="Times New Roman" w:hAnsi="Times New Roman"/>
          <w:i/>
          <w:sz w:val="21"/>
        </w:rPr>
        <w:t>Meeting Śrī Nityānanda —</w:t>
      </w:r>
    </w:p>
    <w:p>
      <w:pPr>
        <w:jc w:val="both"/>
      </w:pPr>
      <w:r>
        <w:rPr>
          <w:b/>
        </w:rPr>
        <w:t xml:space="preserve">12 </w:t>
      </w:r>
      <w:r>
        <w:rPr>
          <w:rFonts w:ascii="Times New Roman" w:hAnsi="Times New Roman"/>
        </w:rPr>
        <w:t>Then Nityānanda Svarūpa came, and when He met the Lord, He was granted the vision of the six-armed form.</w:t>
      </w:r>
    </w:p>
    <w:p>
      <w:pPr>
        <w:jc w:val="both"/>
      </w:pPr>
      <w:r>
        <w:rPr>
          <w:b/>
          <w:i/>
          <w:sz w:val="20"/>
        </w:rPr>
        <w:t xml:space="preserve">Amṛta-pravāha-bhāṣya. </w:t>
      </w:r>
      <w:r>
        <w:rPr>
          <w:rFonts w:ascii="Times New Roman" w:hAnsi="Times New Roman"/>
          <w:sz w:val="20"/>
        </w:rPr>
        <w:t>Śrī Nityānanda Prabhu was born in the village of “Ekacakrā” in the Birbhum district, as the son of Hāḍāi Paṇḍita, from the womb of Padmāvatī. When Nityānanda had grown a little, a *sannyāsī* came to Hāḍāi Paṇḍita and begged Nityānanda from him as alms. From then on Nityānanda traveled with that *sannyāsī* through many lands, came to the Mathurā-maṇḍala, and lived there a long time. Drawn by Mahāprabhu, Prabhu Nityānanda came to Śrī Navadvīpa and stayed in the house of Nandana Ācārya. Mahāprabhu and the devotees brought Nityānanda from there to His own place.</w:t>
      </w:r>
    </w:p>
    <w:p>
      <w:pPr>
        <w:jc w:val="both"/>
      </w:pPr>
      <w:r>
        <w:rPr>
          <w:b/>
          <w:i/>
          <w:sz w:val="20"/>
        </w:rPr>
        <w:t xml:space="preserve">Anubhāṣya. </w:t>
      </w:r>
      <w:r>
        <w:rPr>
          <w:rFonts w:ascii="Times New Roman" w:hAnsi="Times New Roman"/>
          <w:sz w:val="20"/>
        </w:rPr>
        <w:t>The meeting with Nityānanda: see the *Caitanya-bhāgavata*, Madhya, Chapter 3. How, at the Vyāsa-pūjā in Śrīvāsa's house, Nityānanda saw Mahāprabhu six-armed (holding conch, disc, club, lotus, plough and pestle, *muṣala*): ibid., Madhya, Chapter 5.</w:t>
      </w:r>
    </w:p>
    <w:p>
      <w:pPr>
        <w:keepNext/>
        <w:spacing w:before="160"/>
        <w:jc w:val="center"/>
      </w:pPr>
      <w:r>
        <w:rPr>
          <w:rFonts w:ascii="Times New Roman" w:hAnsi="Times New Roman"/>
          <w:i/>
          <w:sz w:val="21"/>
        </w:rPr>
        <w:t>The Lord shows Nitāi His six-armed, four-armed and two-armed forms —</w:t>
      </w:r>
    </w:p>
    <w:p>
      <w:pPr>
        <w:jc w:val="both"/>
      </w:pPr>
      <w:r>
        <w:rPr>
          <w:b/>
        </w:rPr>
        <w:t xml:space="preserve">13 </w:t>
      </w:r>
      <w:r>
        <w:rPr>
          <w:rFonts w:ascii="Times New Roman" w:hAnsi="Times New Roman"/>
        </w:rPr>
        <w:t>First the Lord showed Him the six-armed form, holding conch, disc, club and lotus, the Śārṅga bow and the flute.</w:t>
      </w:r>
    </w:p>
    <w:p>
      <w:pPr>
        <w:spacing w:before="160"/>
        <w:jc w:val="both"/>
      </w:pPr>
      <w:r>
        <w:rPr>
          <w:b/>
        </w:rPr>
        <w:t xml:space="preserve">14 </w:t>
      </w:r>
      <w:r>
        <w:rPr>
          <w:rFonts w:ascii="Times New Roman" w:hAnsi="Times New Roman"/>
        </w:rPr>
        <w:t>Then He became four-armed, His body bent in three places; with two hands He played the flute, and in the other two He held the conch and disc.</w:t>
      </w:r>
    </w:p>
    <w:p>
      <w:pPr>
        <w:spacing w:before="160"/>
        <w:jc w:val="both"/>
      </w:pPr>
      <w:r>
        <w:rPr>
          <w:b/>
        </w:rPr>
        <w:t xml:space="preserve">15 </w:t>
      </w:r>
      <w:r>
        <w:rPr>
          <w:rFonts w:ascii="Times New Roman" w:hAnsi="Times New Roman"/>
        </w:rPr>
        <w:t>And then He was simply two-armed, with the flute at His lips: the son of Vraja’s king, dark of body and dressed in yellow.</w:t>
      </w:r>
    </w:p>
    <w:p>
      <w:pPr>
        <w:jc w:val="both"/>
      </w:pPr>
      <w:r>
        <w:rPr>
          <w:b/>
          <w:i/>
          <w:sz w:val="20"/>
        </w:rPr>
        <w:t xml:space="preserve">Amṛta-pravāha-bhāṣya. </w:t>
      </w:r>
      <w:r>
        <w:rPr>
          <w:rFonts w:ascii="Times New Roman" w:hAnsi="Times New Roman"/>
          <w:sz w:val="20"/>
        </w:rPr>
        <w:t>One day Mahāprabhu showed Nityānanda Prabhu a six-armed form holding conch, disc, club, lotus, the Śārṅga bow and flute. Then He showed a four-armed form, holding conch and disc in two hands and the flute in the other two. Finally He showed the form of Śrī Kṛṣṇa holding the flute alone. (*Śrī Caitanya-maṅgala*, Madhya.)</w:t>
      </w:r>
    </w:p>
    <w:p>
      <w:pPr>
        <w:keepNext/>
        <w:spacing w:before="160"/>
        <w:jc w:val="center"/>
      </w:pPr>
      <w:r>
        <w:rPr>
          <w:rFonts w:ascii="Times New Roman" w:hAnsi="Times New Roman"/>
          <w:i/>
          <w:sz w:val="21"/>
        </w:rPr>
        <w:t>Gaura Himself is Nityānanda-Balarāma —</w:t>
      </w:r>
    </w:p>
    <w:p>
      <w:pPr>
        <w:jc w:val="both"/>
      </w:pPr>
      <w:r>
        <w:rPr>
          <w:b/>
        </w:rPr>
        <w:t xml:space="preserve">16 </w:t>
      </w:r>
      <w:r>
        <w:rPr>
          <w:rFonts w:ascii="Times New Roman" w:hAnsi="Times New Roman"/>
        </w:rPr>
        <w:t>Then Nityānanda Gosāñi performed the Vyāsa-pūjā, and the Lord, absorbed in the mood of Nityānanda, took up the club (*muṣala*).</w:t>
      </w:r>
    </w:p>
    <w:p>
      <w:pPr>
        <w:jc w:val="both"/>
      </w:pPr>
      <w:r>
        <w:rPr>
          <w:b/>
          <w:i/>
          <w:sz w:val="20"/>
        </w:rPr>
        <w:t xml:space="preserve">Amṛta-pravāha-bhāṣya. </w:t>
      </w:r>
      <w:r>
        <w:rPr>
          <w:rFonts w:ascii="Times New Roman" w:hAnsi="Times New Roman"/>
          <w:sz w:val="20"/>
        </w:rPr>
        <w:t>By Mahāprabhu's order Śrī Nityānanda Prabhu resolved to perform the Vyāsa-pūjā on the full-moon night and had Śrīvāsa arrange the necessary articles. During the *saṅkīrtana*, Nityānanda Prabhu placed a flower garland around Mahāprabhu's neck. At that moment Nityānanda Prabhu saw the six-armed form. Nothing more of the Vyāsa-pūjā took place.</w:t>
      </w:r>
    </w:p>
    <w:p>
      <w:pPr>
        <w:jc w:val="both"/>
      </w:pPr>
      <w:r>
        <w:rPr>
          <w:rFonts w:ascii="Times New Roman" w:hAnsi="Times New Roman"/>
          <w:sz w:val="20"/>
        </w:rPr>
        <w:t>On the night before the Vyāsa-pūjā, during *saṅkīrtana* in Śrīvāsa's house, Mahāprabhu, in the mood of Balarāma, sat on Viṣṇu's couch and asked Nityānanda for the plough and the pestle (*muṣala*). Nityānanda Prabhu placed his own hand in His hand, and at that moment the devotees saw the plough and the pestle before their eyes.</w:t>
      </w:r>
    </w:p>
    <w:p>
      <w:pPr>
        <w:jc w:val="both"/>
      </w:pPr>
      <w:r>
        <w:rPr>
          <w:b/>
          <w:i/>
          <w:sz w:val="20"/>
        </w:rPr>
        <w:t xml:space="preserve">Anubhāṣya. </w:t>
      </w:r>
      <w:r>
        <w:rPr>
          <w:rFonts w:ascii="Times New Roman" w:hAnsi="Times New Roman"/>
          <w:sz w:val="20"/>
        </w:rPr>
        <w:t>Nityānanda's Vyāsa-pūjā and the Lord's taking up the pestle (*muṣala*): see the *Caitanya-bhāgavata*, Madhya, Chapter 5.</w:t>
      </w:r>
    </w:p>
    <w:p>
      <w:pPr>
        <w:keepNext/>
        <w:spacing w:before="160"/>
        <w:jc w:val="center"/>
      </w:pPr>
      <w:r>
        <w:rPr>
          <w:rFonts w:ascii="Times New Roman" w:hAnsi="Times New Roman"/>
          <w:i/>
          <w:sz w:val="21"/>
        </w:rPr>
        <w:t>Śacī's dream, and the deliverance of Jagāi and Mādhāi —</w:t>
      </w:r>
    </w:p>
    <w:p>
      <w:pPr>
        <w:jc w:val="both"/>
      </w:pPr>
      <w:r>
        <w:rPr>
          <w:b/>
        </w:rPr>
        <w:t xml:space="preserve">17 </w:t>
      </w:r>
      <w:r>
        <w:rPr>
          <w:rFonts w:ascii="Times New Roman" w:hAnsi="Times New Roman"/>
        </w:rPr>
        <w:t>Then Śacī saw the two brothers as Rāma and Kṛṣṇa, and after that the Lord delivered Jagāi and Mādhāi.</w:t>
      </w:r>
    </w:p>
    <w:p>
      <w:pPr>
        <w:jc w:val="both"/>
      </w:pPr>
      <w:r>
        <w:rPr>
          <w:b/>
          <w:i/>
          <w:sz w:val="20"/>
        </w:rPr>
        <w:t xml:space="preserve">Amṛta-pravāha-bhāṣya. </w:t>
      </w:r>
      <w:r>
        <w:rPr>
          <w:rFonts w:ascii="Times New Roman" w:hAnsi="Times New Roman"/>
          <w:sz w:val="20"/>
        </w:rPr>
        <w:t>One night Śacīdevī dreamed that Kṛṣṇa and Balarāma, the two Deities of her house, were snatching the offered food (*naivedya*) from each other together with Gaurāṅga and Nityānanda. The next day, by Gaurāṅga's wish, Śacīdevī invited Nityānanda to eat at her house. While Viśvambhara and Nityānanda were eating, Śacīdevī saw Kṛṣṇa and Balarāma Themselves eating, and at that sight she fainted in *prema*.</w:t>
      </w:r>
    </w:p>
    <w:p>
      <w:pPr>
        <w:jc w:val="both"/>
      </w:pPr>
      <w:r>
        <w:rPr>
          <w:rFonts w:ascii="Times New Roman" w:hAnsi="Times New Roman"/>
          <w:sz w:val="20"/>
        </w:rPr>
        <w:t>Jagāi and Mādhāi were born in Navadvīpa and were given to all kinds of sin. When Nityānanda and Haridāsa, by Mahāprabhu's order, went from house to house preaching the holy name, they incurred the anger of these two drunkards. The two, in a frenzy, chased them, and they fled. Another day Mādhāi struck Nityānanda on the head with a shard of a broken pot. Jagāi was somewhat sorry for that deed. Hearing of it, Mahāprabhu came there with His followers, ready to punish Jagāi and Mādhāi. But the merciful Gaurāṅga, hearing of Jagāi's decent conduct, embraced him with love. By seeing and touching the Lord, the two sinners had a change of heart, and the Lord delivered them by giving them the name of Hari.</w:t>
      </w:r>
    </w:p>
    <w:p>
      <w:pPr>
        <w:jc w:val="both"/>
      </w:pPr>
      <w:r>
        <w:rPr>
          <w:b/>
          <w:i/>
          <w:sz w:val="20"/>
        </w:rPr>
        <w:t xml:space="preserve">Anubhāṣya. </w:t>
      </w:r>
      <w:r>
        <w:rPr>
          <w:rFonts w:ascii="Times New Roman" w:hAnsi="Times New Roman"/>
          <w:sz w:val="20"/>
        </w:rPr>
        <w:t>Śacī's dream, in which she saw Nitāi and Gaura as Balarāma and Kṛṣṇa: see the *Caitanya-bhāgavata*, Madhya, Chapter 8; the deliverance of Jagāi and Mādhāi: the *Caitanya-bhāgavata*, Madhya, Chapter 13.</w:t>
      </w:r>
    </w:p>
    <w:p>
      <w:pPr>
        <w:keepNext/>
        <w:spacing w:before="160"/>
        <w:jc w:val="center"/>
      </w:pPr>
      <w:r>
        <w:rPr>
          <w:rFonts w:ascii="Times New Roman" w:hAnsi="Times New Roman"/>
          <w:i/>
          <w:sz w:val="21"/>
        </w:rPr>
        <w:t>The Lord's *sāt-prahariyā bhāva* —</w:t>
      </w:r>
    </w:p>
    <w:p>
      <w:pPr>
        <w:jc w:val="both"/>
      </w:pPr>
      <w:r>
        <w:rPr>
          <w:b/>
        </w:rPr>
        <w:t xml:space="preserve">18 </w:t>
      </w:r>
      <w:r>
        <w:rPr>
          <w:rFonts w:ascii="Times New Roman" w:hAnsi="Times New Roman"/>
        </w:rPr>
        <w:t>Then for seven praharas the Lord remained absorbed in ecstasy, and the devotees, wherever they were, beheld Him in a special way.</w:t>
      </w:r>
    </w:p>
    <w:p>
      <w:pPr>
        <w:jc w:val="both"/>
      </w:pPr>
      <w:r>
        <w:rPr>
          <w:b/>
          <w:i/>
          <w:sz w:val="20"/>
        </w:rPr>
        <w:t xml:space="preserve">Amṛta-pravāha-bhāṣya. </w:t>
      </w:r>
      <w:r>
        <w:rPr>
          <w:rFonts w:ascii="Times New Roman" w:hAnsi="Times New Roman"/>
          <w:sz w:val="20"/>
        </w:rPr>
        <w:t>One day in Śrīvāsa's house Mahāprabhu sat on Viṣṇu's couch, and the devotees, reciting the *Puruṣa-sūkta* — “The Puruṣa with a thousand heads, a thousand eyes, a thousand feet…” — performed His *abhiṣeka* with Gaṅgā water. They worshiped Him with various articles and gave Him many kinds of food to eat. The Lord began to eat everything the devotees offered. That day He remained in that *bhāva* for a full seven *praharas* and displayed the moods of all the avatāras. He revealed secret events from the devotees' past, dispelled everyone's doubts, and gave boons to all. Some call this *bhāva* the “*sāt-prahariyā bhāva*” (the *bhāva* that lasted seven *praharas*), and some the “*mahā-prakāśa*” (the great manifestation).</w:t>
      </w:r>
    </w:p>
    <w:p>
      <w:pPr>
        <w:jc w:val="both"/>
      </w:pPr>
      <w:r>
        <w:rPr>
          <w:b/>
          <w:i/>
          <w:sz w:val="20"/>
        </w:rPr>
        <w:t xml:space="preserve">Anubhāṣya. </w:t>
      </w:r>
      <w:r>
        <w:rPr>
          <w:rFonts w:ascii="Times New Roman" w:hAnsi="Times New Roman"/>
          <w:sz w:val="20"/>
        </w:rPr>
        <w:t>The Lord's seven-*prahara bhāva* in Śrīvāsa's house; how, during the *abhiṣeka* at that time, the Lord gave the name “Sukhī” (Happy) to a fortunate woman called “Duḥkhī” (Unhappy) who carried water; how Śrīdhara, the seller of banana leaves, saw the *mahā-prakāśa*; how Murāri Gupta saw the form of Rāma; the grace shown to Ṭhākura Haridāsa; how the Lord told Advaita the true meaning of the Gītā; the mercy shown to Mukunda, and so on: see the *Caitanya-bhāgavata*, Madhya, Chapter 9.</w:t>
      </w:r>
    </w:p>
    <w:p>
      <w:pPr>
        <w:keepNext/>
        <w:spacing w:before="160"/>
        <w:jc w:val="center"/>
      </w:pPr>
      <w:r>
        <w:rPr>
          <w:rFonts w:ascii="Times New Roman" w:hAnsi="Times New Roman"/>
          <w:i/>
          <w:sz w:val="21"/>
        </w:rPr>
        <w:t>The mood of Varāha in Murāri's house —</w:t>
      </w:r>
    </w:p>
    <w:p>
      <w:pPr>
        <w:jc w:val="both"/>
      </w:pPr>
      <w:r>
        <w:rPr>
          <w:b/>
        </w:rPr>
        <w:t xml:space="preserve">19 </w:t>
      </w:r>
      <w:r>
        <w:rPr>
          <w:rFonts w:ascii="Times New Roman" w:hAnsi="Times New Roman"/>
        </w:rPr>
        <w:t>In Murāri’s house the Lord became absorbed in the mood of Varāha, and climbing onto Murāri’s shoulders, He danced in the courtyard.</w:t>
      </w:r>
    </w:p>
    <w:p>
      <w:pPr>
        <w:jc w:val="both"/>
      </w:pPr>
      <w:r>
        <w:rPr>
          <w:b/>
          <w:i/>
          <w:sz w:val="20"/>
        </w:rPr>
        <w:t xml:space="preserve">Amṛta-pravāha-bhāṣya. </w:t>
      </w:r>
      <w:r>
        <w:rPr>
          <w:rFonts w:ascii="Times New Roman" w:hAnsi="Times New Roman"/>
          <w:sz w:val="20"/>
        </w:rPr>
        <w:t>One day Mahāprabhu, crying “Boar! Boar!”, Himself assumed the form of Varāha and entered Murāri Gupta's house. With His tusks He lifted a vessel full of water (a *gāḍu*), as He once lifted the earth, and drank the water. And another day the Lord climbed onto Murāri's shoulders and danced at length.</w:t>
      </w:r>
    </w:p>
    <w:p>
      <w:pPr>
        <w:jc w:val="both"/>
      </w:pPr>
      <w:r>
        <w:rPr>
          <w:b/>
          <w:i/>
          <w:sz w:val="20"/>
        </w:rPr>
        <w:t xml:space="preserve">Anubhāṣya. </w:t>
      </w:r>
      <w:r>
        <w:rPr>
          <w:rFonts w:ascii="Times New Roman" w:hAnsi="Times New Roman"/>
          <w:sz w:val="20"/>
        </w:rPr>
        <w:t>The Lord's absorption in the mood of Varāha in Murāri Gupta's house: see the *Caitanya-bhāgavata*, Madhya, Chapter 3.</w:t>
      </w:r>
    </w:p>
    <w:p>
      <w:pPr>
        <w:keepNext/>
        <w:spacing w:before="160"/>
        <w:jc w:val="center"/>
      </w:pPr>
      <w:r>
        <w:rPr>
          <w:rFonts w:ascii="Times New Roman" w:hAnsi="Times New Roman"/>
          <w:i/>
          <w:sz w:val="21"/>
        </w:rPr>
        <w:t>The Lord eats the rice Śuklāmbara gathered as *mādhukarī* alms —</w:t>
      </w:r>
    </w:p>
    <w:p>
      <w:pPr>
        <w:jc w:val="both"/>
      </w:pPr>
      <w:r>
        <w:rPr>
          <w:b/>
        </w:rPr>
        <w:t xml:space="preserve">20 </w:t>
      </w:r>
      <w:r>
        <w:rPr>
          <w:rFonts w:ascii="Times New Roman" w:hAnsi="Times New Roman"/>
        </w:rPr>
        <w:t>Then He ate the raw rice that Śuklāmbara had begged, and He explained the meaning of the verse *harer nāma*.</w:t>
      </w:r>
    </w:p>
    <w:p>
      <w:pPr>
        <w:jc w:val="both"/>
      </w:pPr>
      <w:r>
        <w:rPr>
          <w:b/>
          <w:i/>
          <w:sz w:val="20"/>
        </w:rPr>
        <w:t xml:space="preserve">Amṛta-pravāha-bhāṣya. </w:t>
      </w:r>
      <w:r>
        <w:rPr>
          <w:rFonts w:ascii="Times New Roman" w:hAnsi="Times New Roman"/>
          <w:sz w:val="20"/>
        </w:rPr>
        <w:t>Śuklāmbara Brahmacārī lived on the bank of the Gaṅgā in Śrī Navadvīpa. While Mahāprabhu was dancing, he arrived there with his bag of rice collected as alms. Out of love for His devotee, the Lord took that begged rice from his bag and began to eat it with great *prema*.</w:t>
      </w:r>
    </w:p>
    <w:p>
      <w:pPr>
        <w:jc w:val="both"/>
      </w:pPr>
      <w:r>
        <w:rPr>
          <w:b/>
          <w:i/>
          <w:sz w:val="20"/>
        </w:rPr>
        <w:t xml:space="preserve">Anubhāṣya. </w:t>
      </w:r>
      <w:r>
        <w:rPr>
          <w:rFonts w:ascii="Times New Roman" w:hAnsi="Times New Roman"/>
          <w:sz w:val="20"/>
        </w:rPr>
        <w:t>How the Lord ate the rice Śuklāmbara had gathered as alms: see the *Caitanya-bhāgavata*, Madhya, Chapter 16.</w:t>
      </w:r>
    </w:p>
    <w:p>
      <w:pPr>
        <w:keepNext/>
        <w:spacing w:before="160"/>
        <w:jc w:val="center"/>
      </w:pPr>
      <w:r>
        <w:rPr>
          <w:rFonts w:ascii="Times New Roman" w:hAnsi="Times New Roman"/>
          <w:i/>
          <w:sz w:val="21"/>
        </w:rPr>
        <w:t>Without the name of Hari the *jīva* has no other way — (*Bṛhan-nāradīya Purāṇa* 38.126)</w:t>
      </w:r>
    </w:p>
    <w:p>
      <w:pPr>
        <w:jc w:val="both"/>
      </w:pPr>
      <w:r>
        <w:rPr>
          <w:b/>
        </w:rPr>
        <w:t xml:space="preserve">21 </w:t>
      </w:r>
      <w:r>
        <w:rPr>
          <w:rFonts w:ascii="Times New Roman" w:hAnsi="Times New Roman"/>
        </w:rPr>
        <w:t>“The name of Hari, the name of Hari, the name of Hari alone! In the age of Kali there is no other way, there is no other way, there is no other way.” (Bṛhan-nāradīya Purāṇa, 38.126)</w:t>
      </w:r>
    </w:p>
    <w:p>
      <w:pPr>
        <w:jc w:val="both"/>
      </w:pPr>
      <w:r>
        <w:rPr>
          <w:b/>
          <w:i/>
          <w:sz w:val="20"/>
        </w:rPr>
        <w:t xml:space="preserve">Anubhāṣya. </w:t>
      </w:r>
      <w:r>
        <w:rPr>
          <w:rFonts w:ascii="Times New Roman" w:hAnsi="Times New Roman"/>
          <w:sz w:val="20"/>
        </w:rPr>
        <w:t>See Ādi 7.76.</w:t>
      </w:r>
    </w:p>
    <w:p>
      <w:pPr>
        <w:keepNext/>
        <w:spacing w:before="160"/>
        <w:jc w:val="center"/>
      </w:pPr>
      <w:r>
        <w:rPr>
          <w:rFonts w:ascii="Times New Roman" w:hAnsi="Times New Roman"/>
          <w:i/>
          <w:sz w:val="21"/>
        </w:rPr>
        <w:t>Explanation of the verse *harer nāma* —</w:t>
      </w:r>
    </w:p>
    <w:p>
      <w:pPr>
        <w:jc w:val="both"/>
      </w:pPr>
      <w:r>
        <w:rPr>
          <w:b/>
        </w:rPr>
        <w:t xml:space="preserve">22 </w:t>
      </w:r>
      <w:r>
        <w:rPr>
          <w:rFonts w:ascii="Times New Roman" w:hAnsi="Times New Roman"/>
        </w:rPr>
        <w:t>In the age of Kali, Kṛṣṇa descends in the form of the holy name, and through the name the whole world is delivered.</w:t>
      </w:r>
    </w:p>
    <w:p>
      <w:pPr>
        <w:spacing w:before="160"/>
        <w:jc w:val="both"/>
      </w:pPr>
      <w:r>
        <w:rPr>
          <w:b/>
        </w:rPr>
        <w:t xml:space="preserve">23 </w:t>
      </w:r>
      <w:r>
        <w:rPr>
          <w:rFonts w:ascii="Times New Roman" w:hAnsi="Times New Roman"/>
        </w:rPr>
        <w:t>For emphasis the words *harer nāma* are said three times, and the word *eva* is added again to make dull people understand.</w:t>
      </w:r>
    </w:p>
    <w:p>
      <w:pPr>
        <w:spacing w:before="160"/>
        <w:jc w:val="both"/>
      </w:pPr>
      <w:r>
        <w:rPr>
          <w:b/>
        </w:rPr>
        <w:t xml:space="preserve">24 </w:t>
      </w:r>
      <w:r>
        <w:rPr>
          <w:rFonts w:ascii="Times New Roman" w:hAnsi="Times New Roman"/>
        </w:rPr>
        <w:t>The word *kevala* (“alone”) makes it certain once more, and rules out knowledge, yoga, austerity, karma and all the rest.</w:t>
      </w:r>
    </w:p>
    <w:p>
      <w:pPr>
        <w:spacing w:before="160"/>
        <w:jc w:val="both"/>
      </w:pPr>
      <w:r>
        <w:rPr>
          <w:b/>
        </w:rPr>
        <w:t xml:space="preserve">25 </w:t>
      </w:r>
      <w:r>
        <w:rPr>
          <w:rFonts w:ascii="Times New Roman" w:hAnsi="Times New Roman"/>
        </w:rPr>
        <w:t>Whoever thinks otherwise has no deliverance: that is why “there is not” is said three times with *eva*.</w:t>
      </w:r>
    </w:p>
    <w:p>
      <w:pPr>
        <w:keepNext/>
        <w:spacing w:before="160"/>
        <w:jc w:val="center"/>
      </w:pPr>
      <w:r>
        <w:rPr>
          <w:rFonts w:ascii="Times New Roman" w:hAnsi="Times New Roman"/>
          <w:i/>
          <w:sz w:val="21"/>
        </w:rPr>
        <w:t>How to chant the name —</w:t>
      </w:r>
    </w:p>
    <w:p>
      <w:pPr>
        <w:jc w:val="both"/>
      </w:pPr>
      <w:r>
        <w:rPr>
          <w:b/>
        </w:rPr>
        <w:t xml:space="preserve">26 </w:t>
      </w:r>
      <w:r>
        <w:rPr>
          <w:rFonts w:ascii="Times New Roman" w:hAnsi="Times New Roman"/>
        </w:rPr>
        <w:t>Thinking oneself lower than the grass, one should always chant the name, seeking no honour for oneself and giving honour to others.</w:t>
      </w:r>
    </w:p>
    <w:p>
      <w:pPr>
        <w:spacing w:before="160"/>
        <w:jc w:val="both"/>
      </w:pPr>
      <w:r>
        <w:rPr>
          <w:b/>
        </w:rPr>
        <w:t xml:space="preserve">27 </w:t>
      </w:r>
      <w:r>
        <w:rPr>
          <w:rFonts w:ascii="Times New Roman" w:hAnsi="Times New Roman"/>
        </w:rPr>
        <w:t>A Vaiṣṇava should be as tolerant as a tree; scolded or beaten, he should say nothing to anyone.</w:t>
      </w:r>
    </w:p>
    <w:p>
      <w:pPr>
        <w:spacing w:before="160"/>
        <w:jc w:val="both"/>
      </w:pPr>
      <w:r>
        <w:rPr>
          <w:b/>
        </w:rPr>
        <w:t xml:space="preserve">28 </w:t>
      </w:r>
      <w:r>
        <w:rPr>
          <w:rFonts w:ascii="Times New Roman" w:hAnsi="Times New Roman"/>
        </w:rPr>
        <w:t>A tree says nothing even when it is cut down; it may wither and die, yet it never asks for water.</w:t>
      </w:r>
    </w:p>
    <w:p>
      <w:pPr>
        <w:spacing w:before="160"/>
        <w:jc w:val="both"/>
      </w:pPr>
      <w:r>
        <w:rPr>
          <w:b/>
        </w:rPr>
        <w:t xml:space="preserve">29 </w:t>
      </w:r>
      <w:r>
        <w:rPr>
          <w:rFonts w:ascii="Times New Roman" w:hAnsi="Times New Roman"/>
        </w:rPr>
        <w:t>So a Vaiṣṇava should ask nothing of anyone; he should live on what comes unasked, or eat greens and fruit.</w:t>
      </w:r>
    </w:p>
    <w:p>
      <w:pPr>
        <w:spacing w:before="160"/>
        <w:jc w:val="both"/>
      </w:pPr>
      <w:r>
        <w:rPr>
          <w:b/>
        </w:rPr>
        <w:t xml:space="preserve">30 </w:t>
      </w:r>
      <w:r>
        <w:rPr>
          <w:rFonts w:ascii="Times New Roman" w:hAnsi="Times New Roman"/>
        </w:rPr>
        <w:t>He should always chant the name and be content with whatever comes. Such conduct nourishes the dharma of devotion.</w:t>
      </w:r>
    </w:p>
    <w:p>
      <w:pPr>
        <w:jc w:val="both"/>
      </w:pPr>
      <w:r>
        <w:rPr>
          <w:b/>
          <w:i/>
          <w:sz w:val="20"/>
        </w:rPr>
        <w:t xml:space="preserve">Anubhāṣya. </w:t>
      </w:r>
      <w:r>
        <w:rPr>
          <w:rFonts w:ascii="Times New Roman" w:hAnsi="Times New Roman"/>
          <w:sz w:val="20"/>
        </w:rPr>
        <w:t>See Antya 20.22–26.</w:t>
      </w:r>
    </w:p>
    <w:p>
      <w:pPr>
        <w:keepNext/>
        <w:spacing w:before="160"/>
        <w:jc w:val="center"/>
      </w:pPr>
      <w:r>
        <w:rPr>
          <w:rFonts w:ascii="Times New Roman" w:hAnsi="Times New Roman"/>
          <w:i/>
          <w:sz w:val="21"/>
        </w:rPr>
        <w:t>Words from His own lips — (a verse of the *Śikṣāṣṭaka* spoken by Śrī Kṛṣṇa Caitanyacandra)</w:t>
      </w:r>
    </w:p>
    <w:p>
      <w:pPr>
        <w:jc w:val="both"/>
      </w:pPr>
      <w:r>
        <w:rPr>
          <w:b/>
        </w:rPr>
        <w:t xml:space="preserve">31 </w:t>
      </w:r>
      <w:r>
        <w:rPr>
          <w:rFonts w:ascii="Times New Roman" w:hAnsi="Times New Roman"/>
        </w:rPr>
        <w:t>“Lower than a blade of grass, more tolerant than a tree, seeking no honour and offering honour to others, one should always sing the glories of Hari.” (Śikṣāṣṭaka, 3)</w:t>
      </w:r>
    </w:p>
    <w:p>
      <w:pPr>
        <w:jc w:val="both"/>
      </w:pPr>
      <w:r>
        <w:rPr>
          <w:b/>
          <w:i/>
          <w:sz w:val="20"/>
        </w:rPr>
        <w:t xml:space="preserve">Amṛta-pravāha-bhāṣya. </w:t>
      </w:r>
      <w:r>
        <w:rPr>
          <w:rFonts w:ascii="Times New Roman" w:hAnsi="Times New Roman"/>
          <w:sz w:val="20"/>
        </w:rPr>
        <w:t>One who considers himself lower than grass, who is tolerant like a tree, who seeks no honor himself and gives honor to others — he alone is qualified to chant about Hari always.</w:t>
      </w:r>
    </w:p>
    <w:p>
      <w:pPr>
        <w:jc w:val="both"/>
      </w:pPr>
      <w:r>
        <w:rPr>
          <w:b/>
          <w:i/>
          <w:sz w:val="20"/>
        </w:rPr>
        <w:t xml:space="preserve">Anubhāṣya. </w:t>
      </w:r>
      <w:r>
        <w:rPr>
          <w:rFonts w:ascii="Times New Roman" w:hAnsi="Times New Roman"/>
          <w:b/>
          <w:sz w:val="20"/>
        </w:rPr>
        <w:t>tṛṇād api</w:t>
      </w:r>
      <w:r>
        <w:rPr>
          <w:rFonts w:ascii="Times New Roman" w:hAnsi="Times New Roman"/>
          <w:sz w:val="20"/>
        </w:rPr>
        <w:t xml:space="preserve"> (than even grass, which all feet trample and which has no importance at all) </w:t>
      </w:r>
      <w:r>
        <w:rPr>
          <w:rFonts w:ascii="Times New Roman" w:hAnsi="Times New Roman"/>
          <w:b/>
          <w:sz w:val="20"/>
        </w:rPr>
        <w:t>su-nīcena</w:t>
      </w:r>
      <w:r>
        <w:rPr>
          <w:rFonts w:ascii="Times New Roman" w:hAnsi="Times New Roman"/>
          <w:sz w:val="20"/>
        </w:rPr>
        <w:t xml:space="preserve"> (lower in every way, that is, endowed with a mood free of worldly claims to prestige) </w:t>
      </w:r>
      <w:r>
        <w:rPr>
          <w:rFonts w:ascii="Times New Roman" w:hAnsi="Times New Roman"/>
          <w:b/>
          <w:sz w:val="20"/>
        </w:rPr>
        <w:t>taror api</w:t>
      </w:r>
      <w:r>
        <w:rPr>
          <w:rFonts w:ascii="Times New Roman" w:hAnsi="Times New Roman"/>
          <w:sz w:val="20"/>
          <w:vertAlign w:val="superscript"/>
        </w:rPr>
        <w:t>7</w:t>
      </w:r>
      <w:r>
        <w:rPr>
          <w:rFonts w:ascii="Times New Roman" w:hAnsi="Times New Roman"/>
          <w:sz w:val="20"/>
        </w:rPr>
        <w:t xml:space="preserve"> (than even a tree) </w:t>
      </w:r>
      <w:r>
        <w:rPr>
          <w:rFonts w:ascii="Times New Roman" w:hAnsi="Times New Roman"/>
          <w:b/>
          <w:sz w:val="20"/>
        </w:rPr>
        <w:t>sahiṣṇunā</w:t>
      </w:r>
      <w:r>
        <w:rPr>
          <w:rFonts w:ascii="Times New Roman" w:hAnsi="Times New Roman"/>
          <w:sz w:val="20"/>
        </w:rPr>
        <w:t xml:space="preserve"> (by a person endowed with tolerance) </w:t>
      </w:r>
      <w:r>
        <w:rPr>
          <w:rFonts w:ascii="Times New Roman" w:hAnsi="Times New Roman"/>
          <w:b/>
          <w:sz w:val="20"/>
        </w:rPr>
        <w:t>amāninā</w:t>
      </w:r>
      <w:r>
        <w:rPr>
          <w:rFonts w:ascii="Times New Roman" w:hAnsi="Times New Roman"/>
          <w:sz w:val="20"/>
        </w:rPr>
        <w:t xml:space="preserve"> (who, though himself worthy of honor, has given up such worldly claims to prestige) </w:t>
      </w:r>
      <w:r>
        <w:rPr>
          <w:rFonts w:ascii="Times New Roman" w:hAnsi="Times New Roman"/>
          <w:b/>
          <w:sz w:val="20"/>
        </w:rPr>
        <w:t>māna-dena</w:t>
      </w:r>
      <w:r>
        <w:rPr>
          <w:rFonts w:ascii="Times New Roman" w:hAnsi="Times New Roman"/>
          <w:sz w:val="20"/>
        </w:rPr>
        <w:t xml:space="preserve"> (giving honor and respect to others — even to those without honor and to the unworthy; by such a person) </w:t>
      </w:r>
      <w:r>
        <w:rPr>
          <w:rFonts w:ascii="Times New Roman" w:hAnsi="Times New Roman"/>
          <w:b/>
          <w:sz w:val="20"/>
        </w:rPr>
        <w:t>sadā</w:t>
      </w:r>
      <w:r>
        <w:rPr>
          <w:rFonts w:ascii="Times New Roman" w:hAnsi="Times New Roman"/>
          <w:sz w:val="20"/>
        </w:rPr>
        <w:t xml:space="preserve"> (always) </w:t>
      </w:r>
      <w:r>
        <w:rPr>
          <w:rFonts w:ascii="Times New Roman" w:hAnsi="Times New Roman"/>
          <w:b/>
          <w:sz w:val="20"/>
        </w:rPr>
        <w:t>hariḥ</w:t>
      </w:r>
      <w:r>
        <w:rPr>
          <w:rFonts w:ascii="Times New Roman" w:hAnsi="Times New Roman"/>
          <w:sz w:val="20"/>
        </w:rPr>
        <w:t xml:space="preserve"> (Hari alone) </w:t>
      </w:r>
      <w:r>
        <w:rPr>
          <w:rFonts w:ascii="Times New Roman" w:hAnsi="Times New Roman"/>
          <w:b/>
          <w:sz w:val="20"/>
        </w:rPr>
        <w:t>kīrtanīyaḥ</w:t>
      </w:r>
      <w:r>
        <w:rPr>
          <w:rFonts w:ascii="Times New Roman" w:hAnsi="Times New Roman"/>
          <w:sz w:val="20"/>
        </w:rPr>
        <w:t xml:space="preserve"> (is to be chanted — uttered with the lips, the tongue and so on).</w:t>
      </w:r>
    </w:p>
    <w:p>
      <w:pPr>
        <w:keepNext/>
        <w:spacing w:before="160"/>
        <w:jc w:val="center"/>
      </w:pPr>
      <w:r>
        <w:rPr>
          <w:rFonts w:ascii="Times New Roman" w:hAnsi="Times New Roman"/>
          <w:i/>
          <w:sz w:val="21"/>
        </w:rPr>
        <w:t>Kavirāja Gosvāmī earnestly urges everyone to live by this verse —</w:t>
      </w:r>
    </w:p>
    <w:p>
      <w:pPr>
        <w:jc w:val="both"/>
      </w:pPr>
      <w:r>
        <w:rPr>
          <w:b/>
        </w:rPr>
        <w:t xml:space="preserve">32 </w:t>
      </w:r>
      <w:r>
        <w:rPr>
          <w:rFonts w:ascii="Times New Roman" w:hAnsi="Times New Roman"/>
        </w:rPr>
        <w:t>With arms upraised I say: listen, everyone! String this verse on the thread of the holy name and wear it around your neck.</w:t>
      </w:r>
    </w:p>
    <w:p>
      <w:pPr>
        <w:spacing w:before="160"/>
        <w:jc w:val="both"/>
      </w:pPr>
      <w:r>
        <w:rPr>
          <w:b/>
        </w:rPr>
        <w:t xml:space="preserve">33 </w:t>
      </w:r>
      <w:r>
        <w:rPr>
          <w:rFonts w:ascii="Times New Roman" w:hAnsi="Times New Roman"/>
        </w:rPr>
        <w:t>Live by this verse, as the Lord has ordered, and you will surely attain the feet of Śrī Kṛṣṇa.</w:t>
      </w:r>
    </w:p>
    <w:p>
      <w:pPr>
        <w:jc w:val="both"/>
      </w:pPr>
      <w:r>
        <w:rPr>
          <w:b/>
          <w:i/>
          <w:sz w:val="20"/>
        </w:rPr>
        <w:t xml:space="preserve">Amṛta-pravāha-bhāṣya. </w:t>
      </w:r>
      <w:r>
        <w:rPr>
          <w:rFonts w:ascii="Times New Roman" w:hAnsi="Times New Roman"/>
          <w:sz w:val="20"/>
        </w:rPr>
        <w:t>The author says: “O people! With upraised arms I tell you: listen! String this verse on the garland of Kṛṣṇa's name and wear it around your neck.” The meaning is this: if one chants the name without being qualified, the result is *nāmābhāsa* (a mere shadow of the name) or *nāmāparādha* (offense against the name). Then the *jīva* does not attain the fruit of the name, “love for Kṛṣṇa.” Chant the name of Hari while acting on the instruction Mahāprabhu gave in the verse *tṛṇād api*; then you will certainly attain the feet of Śrī Kṛṣṇa.</w:t>
      </w:r>
    </w:p>
    <w:p>
      <w:pPr>
        <w:jc w:val="both"/>
      </w:pPr>
      <w:r>
        <w:rPr>
          <w:b/>
          <w:i/>
          <w:sz w:val="20"/>
        </w:rPr>
        <w:t xml:space="preserve">Anubhāṣya. </w:t>
      </w:r>
      <w:r>
        <w:rPr>
          <w:rFonts w:ascii="Times New Roman" w:hAnsi="Times New Roman"/>
          <w:sz w:val="20"/>
        </w:rPr>
        <w:t>“Strung on the thread of the name”: the thread is Śrī Harināma, and what is strung on it as a garland or protective amulet (*rakṣā-kavaca*) is the four moods free of worldly self-conception: (1) humility (*sunīcatva*), (2) tolerance (*sahiṣṇutva*), (3) freedom from claims to honor (*amānitva*), (4) readiness to give honor (*mānadatva*). With worldly self-conception one cannot chant the name of Hari always: material self-conceptions obstruct the name of Hari. Free of these four kinds of self-conception, the pure *jīva* can chant the name of Hari always. Whoever obeys this command — the instruction of *sādhana-bhakti* — will certainly attain the feet of Śrī Kṛṣṇa as the fruit of chanting the name of Hari.</w:t>
      </w:r>
    </w:p>
    <w:p>
      <w:pPr>
        <w:keepNext/>
        <w:spacing w:before="160"/>
        <w:jc w:val="center"/>
      </w:pPr>
      <w:r>
        <w:rPr>
          <w:rFonts w:ascii="Times New Roman" w:hAnsi="Times New Roman"/>
          <w:i/>
          <w:sz w:val="21"/>
        </w:rPr>
        <w:t>*Saṅkīrtana* in Śrīvāsa's house for a whole year —</w:t>
      </w:r>
    </w:p>
    <w:p>
      <w:pPr>
        <w:jc w:val="both"/>
      </w:pPr>
      <w:r>
        <w:rPr>
          <w:b/>
        </w:rPr>
        <w:t xml:space="preserve">34 </w:t>
      </w:r>
      <w:r>
        <w:rPr>
          <w:rFonts w:ascii="Times New Roman" w:hAnsi="Times New Roman"/>
        </w:rPr>
        <w:t>Then for a whole year the Lord held saṅkīrtana every night in Śrīvāsa’s house.</w:t>
      </w:r>
    </w:p>
    <w:p>
      <w:pPr>
        <w:keepNext/>
        <w:spacing w:before="160"/>
        <w:jc w:val="center"/>
      </w:pPr>
      <w:r>
        <w:rPr>
          <w:rFonts w:ascii="Times New Roman" w:hAnsi="Times New Roman"/>
          <w:i/>
          <w:sz w:val="21"/>
        </w:rPr>
        <w:t>Hostile godless people are kept out —</w:t>
      </w:r>
    </w:p>
    <w:p>
      <w:pPr>
        <w:jc w:val="both"/>
      </w:pPr>
      <w:r>
        <w:rPr>
          <w:b/>
        </w:rPr>
        <w:t xml:space="preserve">35 </w:t>
      </w:r>
      <w:r>
        <w:rPr>
          <w:rFonts w:ascii="Times New Roman" w:hAnsi="Times New Roman"/>
        </w:rPr>
        <w:t>They sang with the doors shut, deeply absorbed; the unbelievers came to mock, but could not get in.</w:t>
      </w:r>
    </w:p>
    <w:p>
      <w:pPr>
        <w:keepNext/>
        <w:spacing w:before="160"/>
        <w:jc w:val="center"/>
      </w:pPr>
      <w:r>
        <w:rPr>
          <w:rFonts w:ascii="Times New Roman" w:hAnsi="Times New Roman"/>
          <w:i/>
          <w:sz w:val="21"/>
        </w:rPr>
        <w:t>Envy and hatred toward Śrīvāsa —</w:t>
      </w:r>
    </w:p>
    <w:p>
      <w:pPr>
        <w:jc w:val="both"/>
      </w:pPr>
      <w:r>
        <w:rPr>
          <w:b/>
        </w:rPr>
        <w:t xml:space="preserve">36 </w:t>
      </w:r>
      <w:r>
        <w:rPr>
          <w:rFonts w:ascii="Times New Roman" w:hAnsi="Times New Roman"/>
        </w:rPr>
        <w:t>Hearing the kīrtana from outside, they burned with envy and devised all kinds of schemes to trouble Śrīvāsa.</w:t>
      </w:r>
    </w:p>
    <w:p>
      <w:pPr>
        <w:keepNext/>
        <w:spacing w:before="160"/>
        <w:jc w:val="center"/>
      </w:pPr>
      <w:r>
        <w:rPr>
          <w:rFonts w:ascii="Times New Roman" w:hAnsi="Times New Roman"/>
          <w:i/>
          <w:sz w:val="21"/>
        </w:rPr>
        <w:t>The scheme of “Gopāla Cāpāla” against Śrīvāsa —</w:t>
      </w:r>
    </w:p>
    <w:p>
      <w:pPr>
        <w:jc w:val="both"/>
      </w:pPr>
      <w:r>
        <w:rPr>
          <w:b/>
        </w:rPr>
        <w:t xml:space="preserve">37–38 </w:t>
      </w:r>
      <w:r>
        <w:rPr>
          <w:rFonts w:ascii="Times New Roman" w:hAnsi="Times New Roman"/>
        </w:rPr>
        <w:t>There was a brāhmaṇa named Gopāla Cāpāla, a foul-mouthed babbler and the chief of the unbelievers. One night he took all the articles for the worship of Bhavānī and smeared the ground at Śrīvāsa’s door to prepare a place for the rite.</w:t>
      </w:r>
    </w:p>
    <w:p>
      <w:pPr>
        <w:jc w:val="both"/>
      </w:pPr>
      <w:r>
        <w:rPr>
          <w:b/>
          <w:i/>
          <w:sz w:val="20"/>
        </w:rPr>
        <w:t xml:space="preserve">Anubhāṣya. </w:t>
      </w:r>
      <w:r>
        <w:rPr>
          <w:rFonts w:ascii="Times New Roman" w:hAnsi="Times New Roman"/>
          <w:sz w:val="20"/>
        </w:rPr>
        <w:t>The story of “Gopāla Cāpāla” is not found in the *Caitanya-bhāgavata*.</w:t>
      </w:r>
    </w:p>
    <w:p>
      <w:pPr>
        <w:spacing w:before="160"/>
        <w:jc w:val="both"/>
      </w:pPr>
      <w:r>
        <w:rPr>
          <w:b/>
        </w:rPr>
        <w:t xml:space="preserve">39 </w:t>
      </w:r>
      <w:r>
        <w:rPr>
          <w:rFonts w:ascii="Times New Roman" w:hAnsi="Times New Roman"/>
        </w:rPr>
        <w:t>On a banana leaf he set out oḍa flowers, turmeric, vermilion, red sandal paste and rice.</w:t>
      </w:r>
    </w:p>
    <w:p>
      <w:pPr>
        <w:spacing w:before="160"/>
        <w:jc w:val="both"/>
      </w:pPr>
      <w:r>
        <w:rPr>
          <w:b/>
        </w:rPr>
        <w:t xml:space="preserve">40 </w:t>
      </w:r>
      <w:r>
        <w:rPr>
          <w:rFonts w:ascii="Times New Roman" w:hAnsi="Times New Roman"/>
        </w:rPr>
        <w:t>He set a pot of wine beside them and went home, and in the morning Śrīvāsa saw it all.</w:t>
      </w:r>
    </w:p>
    <w:p>
      <w:pPr>
        <w:keepNext/>
        <w:spacing w:before="160"/>
        <w:jc w:val="center"/>
      </w:pPr>
      <w:r>
        <w:rPr>
          <w:rFonts w:ascii="Times New Roman" w:hAnsi="Times New Roman"/>
          <w:i/>
          <w:sz w:val="21"/>
        </w:rPr>
        <w:t>An attempt to make Śrīvāsa out to be a worshiper of Śakti —</w:t>
      </w:r>
    </w:p>
    <w:p>
      <w:pPr>
        <w:jc w:val="both"/>
      </w:pPr>
      <w:r>
        <w:rPr>
          <w:b/>
        </w:rPr>
        <w:t xml:space="preserve">41 </w:t>
      </w:r>
      <w:r>
        <w:rPr>
          <w:rFonts w:ascii="Times New Roman" w:hAnsi="Times New Roman"/>
        </w:rPr>
        <w:t>He called the respectable people of the town and, laughing heartily, said to them all:</w:t>
      </w:r>
    </w:p>
    <w:p>
      <w:pPr>
        <w:jc w:val="both"/>
      </w:pPr>
      <w:r>
        <w:rPr>
          <w:b/>
          <w:i/>
          <w:sz w:val="20"/>
        </w:rPr>
        <w:t xml:space="preserve">Anubhāṣya. </w:t>
      </w:r>
      <w:r>
        <w:rPr>
          <w:rFonts w:ascii="Times New Roman" w:hAnsi="Times New Roman"/>
          <w:b/>
          <w:sz w:val="20"/>
        </w:rPr>
        <w:t>Bolāiyā</w:t>
      </w:r>
      <w:r>
        <w:rPr>
          <w:rFonts w:ascii="Times New Roman" w:hAnsi="Times New Roman"/>
          <w:sz w:val="20"/>
        </w:rPr>
        <w:t>: having them called.</w:t>
      </w:r>
    </w:p>
    <w:p>
      <w:pPr>
        <w:spacing w:before="160"/>
        <w:jc w:val="both"/>
      </w:pPr>
      <w:r>
        <w:rPr>
          <w:b/>
        </w:rPr>
        <w:t xml:space="preserve">42 </w:t>
      </w:r>
      <w:r>
        <w:rPr>
          <w:rFonts w:ascii="Times New Roman" w:hAnsi="Times New Roman"/>
        </w:rPr>
        <w:t>“Every night I worship Bhavānī. See my glory, good brāhmaṇas!”</w:t>
      </w:r>
    </w:p>
    <w:p>
      <w:pPr>
        <w:keepNext/>
        <w:spacing w:before="160"/>
        <w:jc w:val="center"/>
      </w:pPr>
      <w:r>
        <w:rPr>
          <w:rFonts w:ascii="Times New Roman" w:hAnsi="Times New Roman"/>
          <w:i/>
          <w:sz w:val="21"/>
        </w:rPr>
        <w:t>The distress of the respectable local people, and the purifying of the place —</w:t>
      </w:r>
    </w:p>
    <w:p>
      <w:pPr>
        <w:jc w:val="both"/>
      </w:pPr>
      <w:r>
        <w:rPr>
          <w:b/>
        </w:rPr>
        <w:t xml:space="preserve">43 </w:t>
      </w:r>
      <w:r>
        <w:rPr>
          <w:rFonts w:ascii="Times New Roman" w:hAnsi="Times New Roman"/>
        </w:rPr>
        <w:t>Then all those good people cried out in dismay: “What wicked man has done such a thing here?”</w:t>
      </w:r>
    </w:p>
    <w:p>
      <w:pPr>
        <w:spacing w:before="160"/>
        <w:jc w:val="both"/>
      </w:pPr>
      <w:r>
        <w:rPr>
          <w:b/>
        </w:rPr>
        <w:t xml:space="preserve">44 </w:t>
      </w:r>
      <w:r>
        <w:rPr>
          <w:rFonts w:ascii="Times New Roman" w:hAnsi="Times New Roman"/>
        </w:rPr>
        <w:t>They sent for a sweeper to clear it all away, and had the place cleansed with water and cow dung.</w:t>
      </w:r>
    </w:p>
    <w:p>
      <w:pPr>
        <w:keepNext/>
        <w:spacing w:before="160"/>
        <w:jc w:val="center"/>
      </w:pPr>
      <w:r>
        <w:rPr>
          <w:rFonts w:ascii="Times New Roman" w:hAnsi="Times New Roman"/>
          <w:i/>
          <w:sz w:val="21"/>
        </w:rPr>
        <w:t>Gopāla Cāpāla's leprosy, the fruit of an offense against a Vaiṣṇava —</w:t>
      </w:r>
    </w:p>
    <w:p>
      <w:pPr>
        <w:jc w:val="both"/>
      </w:pPr>
      <w:r>
        <w:rPr>
          <w:b/>
        </w:rPr>
        <w:t xml:space="preserve">45 </w:t>
      </w:r>
      <w:r>
        <w:rPr>
          <w:rFonts w:ascii="Times New Roman" w:hAnsi="Times New Roman"/>
        </w:rPr>
        <w:t>Three days later Gopāla Cāpāla was struck with leprosy all over his body, and blood streamed from his sores.</w:t>
      </w:r>
    </w:p>
    <w:p>
      <w:pPr>
        <w:jc w:val="both"/>
      </w:pPr>
      <w:r>
        <w:rPr>
          <w:b/>
          <w:i/>
          <w:sz w:val="20"/>
        </w:rPr>
        <w:t xml:space="preserve">Amṛta-pravāha-bhāṣya. </w:t>
      </w:r>
      <w:r>
        <w:rPr>
          <w:rFonts w:ascii="Times New Roman" w:hAnsi="Times New Roman"/>
          <w:sz w:val="20"/>
        </w:rPr>
        <w:t>While Mahāprabhu, with the doors shut, was tasting the bliss of *kīrtana* in Śrīvāsa's courtyard, many brāhmaṇas of the town who were turned away from God tried in many ways to ridicule the Vaiṣṇavas. A certain garrulous Bhaṭṭācārya nicknamed “Gopāla Cāpāla” left outside the closed door the articles for worshiping the Devī — a banana leaf, a *javā* flower, red sandalwood and so on — together with a pot of wine. In the morning Śrīvāsa Paṇḍita saw it and said to everyone in jest, “Look, look! Every night I worship Bhavānī. Now you have learned how great I am as a ‘*śākta*’!” The respectable people were deeply distressed at the sight. They called a *hāḍi* (a sweeper), had the wine and the other vile things thrown far away, and purified the place with water and cow dung. For that offense against a Vaiṣṇava, Gopāla Cāpāla was stricken with a rotting leprosy.</w:t>
      </w:r>
    </w:p>
    <w:p>
      <w:pPr>
        <w:spacing w:before="160"/>
        <w:jc w:val="both"/>
      </w:pPr>
      <w:r>
        <w:rPr>
          <w:b/>
        </w:rPr>
        <w:t xml:space="preserve">46 </w:t>
      </w:r>
      <w:r>
        <w:rPr>
          <w:rFonts w:ascii="Times New Roman" w:hAnsi="Times New Roman"/>
        </w:rPr>
        <w:t>Worms covered his whole body and gnawed at him without rest; the pain was unbearable, and his heart burned with agony.</w:t>
      </w:r>
    </w:p>
    <w:p>
      <w:pPr>
        <w:keepNext/>
        <w:spacing w:before="160"/>
        <w:jc w:val="center"/>
      </w:pPr>
      <w:r>
        <w:rPr>
          <w:rFonts w:ascii="Times New Roman" w:hAnsi="Times New Roman"/>
          <w:i/>
          <w:sz w:val="21"/>
        </w:rPr>
        <w:t>He stays on the bank of the Gaṅgā and begs the Lord to deliver him —</w:t>
      </w:r>
    </w:p>
    <w:p>
      <w:pPr>
        <w:jc w:val="both"/>
      </w:pPr>
      <w:r>
        <w:rPr>
          <w:b/>
        </w:rPr>
        <w:t xml:space="preserve">47 </w:t>
      </w:r>
      <w:r>
        <w:rPr>
          <w:rFonts w:ascii="Times New Roman" w:hAnsi="Times New Roman"/>
        </w:rPr>
        <w:t>He sat under a tree at a ghāṭa on the Ganges, and one day, seeing the Lord, he spoke to Him:</w:t>
      </w:r>
    </w:p>
    <w:p>
      <w:pPr>
        <w:spacing w:before="160"/>
        <w:jc w:val="both"/>
      </w:pPr>
      <w:r>
        <w:rPr>
          <w:b/>
        </w:rPr>
        <w:t xml:space="preserve">48 </w:t>
      </w:r>
      <w:r>
        <w:rPr>
          <w:rFonts w:ascii="Times New Roman" w:hAnsi="Times New Roman"/>
        </w:rPr>
        <w:t>“By village kinship I am Your maternal uncle. See, nephew, how leprosy torments me.</w:t>
      </w:r>
    </w:p>
    <w:p>
      <w:pPr>
        <w:spacing w:before="160"/>
        <w:jc w:val="both"/>
      </w:pPr>
      <w:r>
        <w:rPr>
          <w:b/>
        </w:rPr>
        <w:t xml:space="preserve">49 </w:t>
      </w:r>
      <w:r>
        <w:rPr>
          <w:rFonts w:ascii="Times New Roman" w:hAnsi="Times New Roman"/>
        </w:rPr>
        <w:t>You have descended to deliver all people, and I am in great misery. Deliver me!”</w:t>
      </w:r>
    </w:p>
    <w:p>
      <w:pPr>
        <w:keepNext/>
        <w:spacing w:before="160"/>
        <w:jc w:val="center"/>
      </w:pPr>
      <w:r>
        <w:rPr>
          <w:rFonts w:ascii="Times New Roman" w:hAnsi="Times New Roman"/>
          <w:i/>
          <w:sz w:val="21"/>
        </w:rPr>
        <w:t>Because of his offense against a Vaiṣṇava, the Lord rebukes him angrily and refuses to deliver him —</w:t>
      </w:r>
    </w:p>
    <w:p>
      <w:pPr>
        <w:jc w:val="both"/>
      </w:pPr>
      <w:r>
        <w:rPr>
          <w:b/>
        </w:rPr>
        <w:t xml:space="preserve">50 </w:t>
      </w:r>
      <w:r>
        <w:rPr>
          <w:rFonts w:ascii="Times New Roman" w:hAnsi="Times New Roman"/>
        </w:rPr>
        <w:t>Hearing this, Mahāprabhu grew angry and spoke threatening words to him:</w:t>
      </w:r>
    </w:p>
    <w:p>
      <w:pPr>
        <w:spacing w:before="160"/>
        <w:jc w:val="both"/>
      </w:pPr>
      <w:r>
        <w:rPr>
          <w:b/>
        </w:rPr>
        <w:t xml:space="preserve">51 </w:t>
      </w:r>
      <w:r>
        <w:rPr>
          <w:rFonts w:ascii="Times New Roman" w:hAnsi="Times New Roman"/>
        </w:rPr>
        <w:t>“You sinner, you hater of devotees! I will not deliver you. For ten million births I will have the worms devour you like this.</w:t>
      </w:r>
    </w:p>
    <w:p>
      <w:pPr>
        <w:spacing w:before="160"/>
        <w:jc w:val="both"/>
      </w:pPr>
      <w:r>
        <w:rPr>
          <w:b/>
        </w:rPr>
        <w:t xml:space="preserve">52 </w:t>
      </w:r>
      <w:r>
        <w:rPr>
          <w:rFonts w:ascii="Times New Roman" w:hAnsi="Times New Roman"/>
        </w:rPr>
        <w:t>You made it look as though Śrīvāsa worshipped Bhavānī; for ten million births you will fall into the hell of Raurava.</w:t>
      </w:r>
    </w:p>
    <w:p>
      <w:pPr>
        <w:jc w:val="both"/>
      </w:pPr>
      <w:r>
        <w:rPr>
          <w:b/>
          <w:i/>
          <w:sz w:val="20"/>
        </w:rPr>
        <w:t xml:space="preserve">Anubhāṣya. </w:t>
      </w:r>
      <w:r>
        <w:rPr>
          <w:rFonts w:ascii="Times New Roman" w:hAnsi="Times New Roman"/>
          <w:sz w:val="20"/>
        </w:rPr>
        <w:t>Worship of Bhavānī is the business of a non-Vaiṣṇava, that is, it is not the business of a Vaiṣṇava. By condemning it, the Lord taught people to regard as “bad association” the worldly, mixed Vaiṣṇava (*prākṛta viddha-vaiṣṇava*) who at heart nourishes the doctrine of many gods, that is, who leans toward the worship of many gods and goddesses.</w:t>
      </w:r>
    </w:p>
    <w:p>
      <w:pPr>
        <w:spacing w:before="160"/>
        <w:jc w:val="both"/>
      </w:pPr>
      <w:r>
        <w:rPr>
          <w:b/>
        </w:rPr>
        <w:t xml:space="preserve">53 </w:t>
      </w:r>
      <w:r>
        <w:rPr>
          <w:rFonts w:ascii="Times New Roman" w:hAnsi="Times New Roman"/>
        </w:rPr>
        <w:t>I have come to destroy the unbelievers, and when they are gone I shall spread devotion everywhere.”</w:t>
      </w:r>
    </w:p>
    <w:p>
      <w:pPr>
        <w:keepNext/>
        <w:spacing w:before="160"/>
        <w:jc w:val="center"/>
      </w:pPr>
      <w:r>
        <w:rPr>
          <w:rFonts w:ascii="Times New Roman" w:hAnsi="Times New Roman"/>
          <w:i/>
          <w:sz w:val="21"/>
        </w:rPr>
        <w:t>One who offends a Vaiṣṇava suffers constantly and so cannot easily die —</w:t>
      </w:r>
    </w:p>
    <w:p>
      <w:pPr>
        <w:jc w:val="both"/>
      </w:pPr>
      <w:r>
        <w:rPr>
          <w:b/>
        </w:rPr>
        <w:t xml:space="preserve">54 </w:t>
      </w:r>
      <w:r>
        <w:rPr>
          <w:rFonts w:ascii="Times New Roman" w:hAnsi="Times New Roman"/>
        </w:rPr>
        <w:t>With these words the Lord went to bathe in the Ganges, and the sinner went on suffering, unable to die.</w:t>
      </w:r>
    </w:p>
    <w:p>
      <w:pPr>
        <w:jc w:val="both"/>
      </w:pPr>
      <w:r>
        <w:rPr>
          <w:b/>
          <w:i/>
          <w:sz w:val="20"/>
        </w:rPr>
        <w:t xml:space="preserve">Anubhāṣya. </w:t>
      </w:r>
      <w:r>
        <w:rPr>
          <w:rFonts w:ascii="Times New Roman" w:hAnsi="Times New Roman"/>
          <w:b/>
          <w:sz w:val="20"/>
        </w:rPr>
        <w:t>Bhoge</w:t>
      </w:r>
      <w:r>
        <w:rPr>
          <w:rFonts w:ascii="Times New Roman" w:hAnsi="Times New Roman"/>
          <w:sz w:val="20"/>
        </w:rPr>
        <w:t>: suffers.</w:t>
      </w:r>
    </w:p>
    <w:p>
      <w:pPr>
        <w:keepNext/>
        <w:spacing w:before="160"/>
        <w:jc w:val="center"/>
      </w:pPr>
      <w:r>
        <w:rPr>
          <w:rFonts w:ascii="Times New Roman" w:hAnsi="Times New Roman"/>
          <w:i/>
          <w:sz w:val="21"/>
        </w:rPr>
        <w:t>When the Lord came, he surrendered to Him —</w:t>
      </w:r>
    </w:p>
    <w:p>
      <w:pPr>
        <w:jc w:val="both"/>
      </w:pPr>
      <w:r>
        <w:rPr>
          <w:b/>
        </w:rPr>
        <w:t xml:space="preserve">55–56 </w:t>
      </w:r>
      <w:r>
        <w:rPr>
          <w:rFonts w:ascii="Times New Roman" w:hAnsi="Times New Roman"/>
        </w:rPr>
        <w:t>After the Lord had taken sannyāsa and gone to Nīlācala, He once came from there to the village of Kuliyā. Then the sinner took shelter of Him, and the Lord, moved to compassion, gave him good counsel:</w:t>
      </w:r>
    </w:p>
    <w:p>
      <w:pPr>
        <w:jc w:val="both"/>
      </w:pPr>
      <w:r>
        <w:rPr>
          <w:b/>
          <w:i/>
          <w:sz w:val="20"/>
        </w:rPr>
        <w:t xml:space="preserve">Amṛta-pravāha-bhāṣya. </w:t>
      </w:r>
      <w:r>
        <w:rPr>
          <w:rFonts w:ascii="Times New Roman" w:hAnsi="Times New Roman"/>
          <w:sz w:val="20"/>
        </w:rPr>
        <w:t>Kuliyā-grāma: at that time Navadvīpa was on the eastern bank of the Gaṅgā, and on the other bank was the village of Kuliyā — the place now known as “Navadvīpa.”</w:t>
      </w:r>
    </w:p>
    <w:p>
      <w:pPr>
        <w:jc w:val="both"/>
      </w:pPr>
      <w:r>
        <w:rPr>
          <w:b/>
          <w:i/>
          <w:sz w:val="20"/>
        </w:rPr>
        <w:t xml:space="preserve">Anubhāṣya. </w:t>
      </w:r>
      <w:r>
        <w:rPr>
          <w:rFonts w:ascii="Times New Roman" w:hAnsi="Times New Roman"/>
          <w:sz w:val="20"/>
        </w:rPr>
        <w:t>Kuliyā-grāma: the present town of Navadvīpa. “Between Nadīyā and Kuliyā there is only the Gaṅgā” (*Caitanya-bhāgavata*, Antya 3.380): Kuliyā is on the western bank of the Gaṅgā, and Navadvīpa on the eastern bank. For mentions of Kuliyā on the western bank of the Gaṅgā, see the *Bhakti-ratnākara* (twelfth wave), the *Caitanya-carita* *mahākāvya*, the play *Caitanya-candrodaya*, and the *Caitanya-bhāgavata*. In the village of Kuliyā, which belongs to Koladvīpa, there is to this day a quarter called “Kuliyār Gañj” and a stream called “Kuliyār Daha”; it lies within the present municipal town of Navadvīpa. In Śrī Mahāprabhu's time there were villages called “Kuliyā” and “Pāhāḍapura” on the western bank of the Gaṅgā. They lie among the fields of “Bāhir-dvīpa.” But then and ever since, Navadvīpa was in “Antardvīpa,” on the eastern bank of the Gaṅgā. In Śrī Māyāpura that place is still known as “Dvīper Māṭh” (“the field of the island”). The village called “Kuliyā” near Kāñcaḍāpāḍā is not the Kuliyā mentioned above, nor the “*pāṭa* of Aparādha-bhañjana” (the place where offenses were forgiven). The false notion about it arose only a few years ago — from fancies born of hostility toward the Dhāma, and from error.</w:t>
      </w:r>
    </w:p>
    <w:p>
      <w:pPr>
        <w:keepNext/>
        <w:spacing w:before="160"/>
        <w:jc w:val="center"/>
      </w:pPr>
      <w:r>
        <w:rPr>
          <w:rFonts w:ascii="Times New Roman" w:hAnsi="Times New Roman"/>
          <w:i/>
          <w:sz w:val="21"/>
        </w:rPr>
        <w:t>The Lord tells him to beg forgiveness from Śrīvāsa Paṇḍita —</w:t>
      </w:r>
    </w:p>
    <w:p>
      <w:pPr>
        <w:jc w:val="both"/>
      </w:pPr>
      <w:r>
        <w:rPr>
          <w:b/>
        </w:rPr>
        <w:t xml:space="preserve">57 </w:t>
      </w:r>
      <w:r>
        <w:rPr>
          <w:rFonts w:ascii="Times New Roman" w:hAnsi="Times New Roman"/>
        </w:rPr>
        <w:t>“You have offended Śrīvāsa Paṇḍita. Go to him, and if he shows you his grace,</w:t>
      </w:r>
    </w:p>
    <w:p>
      <w:pPr>
        <w:keepNext/>
        <w:spacing w:before="160"/>
        <w:jc w:val="center"/>
      </w:pPr>
      <w:r>
        <w:rPr>
          <w:rFonts w:ascii="Times New Roman" w:hAnsi="Times New Roman"/>
          <w:i/>
          <w:sz w:val="21"/>
        </w:rPr>
        <w:t>After surrendering, one must not sin again —</w:t>
      </w:r>
    </w:p>
    <w:p>
      <w:pPr>
        <w:jc w:val="both"/>
      </w:pPr>
      <w:r>
        <w:rPr>
          <w:b/>
        </w:rPr>
        <w:t xml:space="preserve">58 </w:t>
      </w:r>
      <w:r>
        <w:rPr>
          <w:rFonts w:ascii="Times New Roman" w:hAnsi="Times New Roman"/>
        </w:rPr>
        <w:t>you will be freed from this sin, if you never act in such a way again.”</w:t>
      </w:r>
    </w:p>
    <w:p>
      <w:pPr>
        <w:keepNext/>
        <w:spacing w:before="160"/>
        <w:jc w:val="center"/>
      </w:pPr>
      <w:r>
        <w:rPr>
          <w:rFonts w:ascii="Times New Roman" w:hAnsi="Times New Roman"/>
          <w:i/>
          <w:sz w:val="21"/>
        </w:rPr>
        <w:t>Gopāla Cāpāla takes shelter at Śrīvāsa's feet and is freed from his offense —</w:t>
      </w:r>
    </w:p>
    <w:p>
      <w:pPr>
        <w:jc w:val="both"/>
      </w:pPr>
      <w:r>
        <w:rPr>
          <w:b/>
        </w:rPr>
        <w:t xml:space="preserve">59 </w:t>
      </w:r>
      <w:r>
        <w:rPr>
          <w:rFonts w:ascii="Times New Roman" w:hAnsi="Times New Roman"/>
        </w:rPr>
        <w:t>So the brāhmaṇa came and took shelter of Śrīvāsa, and by his grace he was freed from his sin.</w:t>
      </w:r>
    </w:p>
    <w:p>
      <w:pPr>
        <w:keepNext/>
        <w:spacing w:before="160"/>
        <w:jc w:val="center"/>
      </w:pPr>
      <w:r>
        <w:rPr>
          <w:rFonts w:ascii="Times New Roman" w:hAnsi="Times New Roman"/>
          <w:i/>
          <w:sz w:val="21"/>
        </w:rPr>
        <w:t>Another foolish brāhmaṇa curses the Lord —</w:t>
      </w:r>
    </w:p>
    <w:p>
      <w:pPr>
        <w:jc w:val="both"/>
      </w:pPr>
      <w:r>
        <w:rPr>
          <w:b/>
        </w:rPr>
        <w:t xml:space="preserve">60 </w:t>
      </w:r>
      <w:r>
        <w:rPr>
          <w:rFonts w:ascii="Times New Roman" w:hAnsi="Times New Roman"/>
        </w:rPr>
        <w:t>Another brāhmaṇa came to see the kīrtana, but the door was shut and he could not get in.</w:t>
      </w:r>
    </w:p>
    <w:p>
      <w:pPr>
        <w:spacing w:before="160"/>
        <w:jc w:val="both"/>
      </w:pPr>
      <w:r>
        <w:rPr>
          <w:b/>
        </w:rPr>
        <w:t xml:space="preserve">61 </w:t>
      </w:r>
      <w:r>
        <w:rPr>
          <w:rFonts w:ascii="Times New Roman" w:hAnsi="Times New Roman"/>
        </w:rPr>
        <w:t>He went home with a heavy heart, and the next day, seeing the Lord at the Ganges, he said to Him:</w:t>
      </w:r>
      <w:r>
        <w:rPr>
          <w:rFonts w:ascii="Times New Roman" w:hAnsi="Times New Roman"/>
          <w:vertAlign w:val="superscript"/>
        </w:rPr>
        <w:t>1</w:t>
      </w:r>
    </w:p>
    <w:p>
      <w:pPr>
        <w:spacing w:before="160"/>
        <w:jc w:val="both"/>
      </w:pPr>
      <w:r>
        <w:rPr>
          <w:b/>
        </w:rPr>
        <w:t xml:space="preserve">62 </w:t>
      </w:r>
      <w:r>
        <w:rPr>
          <w:rFonts w:ascii="Times New Roman" w:hAnsi="Times New Roman"/>
        </w:rPr>
        <w:t>“I will curse You, for You have grieved me!” And tearing his sacred thread, the fierce, foul-mouthed man cursed Him:</w:t>
      </w:r>
    </w:p>
    <w:p>
      <w:pPr>
        <w:spacing w:before="160"/>
        <w:jc w:val="both"/>
      </w:pPr>
      <w:r>
        <w:rPr>
          <w:b/>
        </w:rPr>
        <w:t xml:space="preserve">63 </w:t>
      </w:r>
      <w:r>
        <w:rPr>
          <w:rFonts w:ascii="Times New Roman" w:hAnsi="Times New Roman"/>
        </w:rPr>
        <w:t>“May Your worldly happiness be destroyed!” Hearing the curse, Mahāprabhu was filled with delight.</w:t>
      </w:r>
    </w:p>
    <w:p>
      <w:pPr>
        <w:spacing w:before="160"/>
        <w:jc w:val="both"/>
      </w:pPr>
      <w:r>
        <w:rPr>
          <w:b/>
        </w:rPr>
        <w:t xml:space="preserve">64 </w:t>
      </w:r>
      <w:r>
        <w:rPr>
          <w:rFonts w:ascii="Times New Roman" w:hAnsi="Times New Roman"/>
        </w:rPr>
        <w:t>Whoever hears with faith the story of the Lord’s curse is delivered from the curse of a brāhmaṇa.</w:t>
      </w:r>
    </w:p>
    <w:p>
      <w:pPr>
        <w:jc w:val="both"/>
      </w:pPr>
      <w:r>
        <w:rPr>
          <w:b/>
          <w:i/>
          <w:sz w:val="20"/>
        </w:rPr>
        <w:t xml:space="preserve">Anubhāṣya. </w:t>
      </w:r>
      <w:r>
        <w:rPr>
          <w:rFonts w:ascii="Times New Roman" w:hAnsi="Times New Roman"/>
          <w:sz w:val="20"/>
        </w:rPr>
        <w:t>Whoever thinks that the Lord, the master of *māyā*, is subject to curses and the like, or that He is a *jīva* punished by Yama and subject to the fruits of karma, invites godlessness upon himself. But once the *jīva* comes instead to know Him as the Supreme Lord, eternally worthy of service, its beginningless aversion to Kṛṣṇa disappears. This incident is not in the *Caitanya-bhāgavata*.</w:t>
      </w:r>
    </w:p>
    <w:p>
      <w:pPr>
        <w:keepNext/>
        <w:spacing w:before="160"/>
        <w:jc w:val="center"/>
      </w:pPr>
      <w:r>
        <w:rPr>
          <w:rFonts w:ascii="Times New Roman" w:hAnsi="Times New Roman"/>
          <w:i/>
          <w:sz w:val="21"/>
        </w:rPr>
        <w:t>Mercy through punishment for Mukunda —</w:t>
      </w:r>
    </w:p>
    <w:p>
      <w:pPr>
        <w:jc w:val="both"/>
      </w:pPr>
      <w:r>
        <w:rPr>
          <w:b/>
        </w:rPr>
        <w:t xml:space="preserve">65 </w:t>
      </w:r>
      <w:r>
        <w:rPr>
          <w:rFonts w:ascii="Times New Roman" w:hAnsi="Times New Roman"/>
        </w:rPr>
        <w:t>To Mukunda Datta the Lord gave His grace in the form of punishment, and so dispelled all the dejection of his heart.</w:t>
      </w:r>
    </w:p>
    <w:p>
      <w:pPr>
        <w:jc w:val="both"/>
      </w:pPr>
      <w:r>
        <w:rPr>
          <w:b/>
          <w:i/>
          <w:sz w:val="20"/>
        </w:rPr>
        <w:t xml:space="preserve">Amṛta-pravāha-bhāṣya. </w:t>
      </w:r>
      <w:r>
        <w:rPr>
          <w:rFonts w:ascii="Times New Roman" w:hAnsi="Times New Roman"/>
          <w:sz w:val="20"/>
        </w:rPr>
        <w:t>On the day of the Lord's *mahā-prakāśa*, Mukunda Datta stayed lying outside the door. When the Lord had shown His grace to the other devotees one by one, they told the Lord that Mukunda Datta was outside. The Lord replied, “I will not soon be pleased with Mukunda Datta. Before devotees he speaks of ‘pure devotion,’ but sitting among the Māyāvādīs he accepts the ‘Māyāvāda’ set out in the *Yoga-vāsiṣṭha*. This always pains Me.” Mukunda Datta heard these words from outside and said, “I am fortunate! Though not soon, at some time Mahāprabhu, the deliverer of the world, will show me mercy.” Seeing that Mukunda Datta was firmly resolved to give up the company of Māyāvādīs, the Lord at once had him brought near and showed him His favor. In this way the Lord punished him for the offense of associating with Māyāvādīs and granted him grace as the fruit of associating with pure devotees.</w:t>
      </w:r>
    </w:p>
    <w:p>
      <w:pPr>
        <w:jc w:val="both"/>
      </w:pPr>
      <w:r>
        <w:rPr>
          <w:b/>
          <w:i/>
          <w:sz w:val="20"/>
        </w:rPr>
        <w:t xml:space="preserve">Anubhāṣya. </w:t>
      </w:r>
      <w:r>
        <w:rPr>
          <w:rFonts w:ascii="Times New Roman" w:hAnsi="Times New Roman"/>
          <w:sz w:val="20"/>
        </w:rPr>
        <w:t>Mercy through punishment for Mukunda: see the *Caitanya-bhāgavata*, Madhya, Chapter 10.</w:t>
      </w:r>
    </w:p>
    <w:p>
      <w:pPr>
        <w:keepNext/>
        <w:spacing w:before="160"/>
        <w:jc w:val="center"/>
      </w:pPr>
      <w:r>
        <w:rPr>
          <w:rFonts w:ascii="Times New Roman" w:hAnsi="Times New Roman"/>
          <w:i/>
          <w:sz w:val="21"/>
        </w:rPr>
        <w:t>Mercy through punishment for Advaita —</w:t>
      </w:r>
    </w:p>
    <w:p>
      <w:pPr>
        <w:jc w:val="both"/>
      </w:pPr>
      <w:r>
        <w:rPr>
          <w:b/>
        </w:rPr>
        <w:t xml:space="preserve">66 </w:t>
      </w:r>
      <w:r>
        <w:rPr>
          <w:rFonts w:ascii="Times New Roman" w:hAnsi="Times New Roman"/>
        </w:rPr>
        <w:t>The Lord honoured Ācārya Gosāñi as His guru, and this made the Ācārya very unhappy.</w:t>
      </w:r>
    </w:p>
    <w:p>
      <w:pPr>
        <w:spacing w:before="160"/>
        <w:jc w:val="both"/>
      </w:pPr>
      <w:r>
        <w:rPr>
          <w:b/>
        </w:rPr>
        <w:t xml:space="preserve">67 </w:t>
      </w:r>
      <w:r>
        <w:rPr>
          <w:rFonts w:ascii="Times New Roman" w:hAnsi="Times New Roman"/>
        </w:rPr>
        <w:t>So the Ācārya, by design, began to expound the path of knowledge, and the Lord in anger treated Him with disrespect.</w:t>
      </w:r>
    </w:p>
    <w:p>
      <w:pPr>
        <w:spacing w:before="160"/>
        <w:jc w:val="both"/>
      </w:pPr>
      <w:r>
        <w:rPr>
          <w:b/>
        </w:rPr>
        <w:t xml:space="preserve">68 </w:t>
      </w:r>
      <w:r>
        <w:rPr>
          <w:rFonts w:ascii="Times New Roman" w:hAnsi="Times New Roman"/>
        </w:rPr>
        <w:t>Then Ācārya Gosāñi was filled with joy, and the Lord, abashed, showed Him His grace.</w:t>
      </w:r>
    </w:p>
    <w:p>
      <w:pPr>
        <w:jc w:val="both"/>
      </w:pPr>
      <w:r>
        <w:rPr>
          <w:b/>
          <w:i/>
          <w:sz w:val="20"/>
        </w:rPr>
        <w:t xml:space="preserve">Amṛta-pravāha-bhāṣya. </w:t>
      </w:r>
      <w:r>
        <w:rPr>
          <w:rFonts w:ascii="Times New Roman" w:hAnsi="Times New Roman"/>
          <w:sz w:val="20"/>
        </w:rPr>
        <w:t>Advaitācārya was a godbrother of Īśvara Purī, Mahāprabhu's guru. For this reason the Lord, although Advaita was His servant, honored him as a guru. Advaita was pained that Mahāprabhu showed him such honor. To receive Mahāprabhu's grace in the form of punishment, he went to Śāntipura and began to explain the path of *jñāna* to some unfortunate people. Hearing of this, the Lord went to Śāntipura in anger and gave Advaita Prabhu a sound beating. Having received the blows, Advaita Prabhu began to dance, saying, “Look, today my desire is fulfilled! Mahāprabhu was stingy and treated me as His guru; today He saw me as His own servant and disciple and tried to save me from the evil notion of Māyāvāda.” Seeing this ploy of Advaitācārya, the Lord was embarrassed and became pleased with him.</w:t>
      </w:r>
    </w:p>
    <w:p>
      <w:pPr>
        <w:keepNext/>
        <w:spacing w:before="160"/>
        <w:jc w:val="center"/>
      </w:pPr>
      <w:r>
        <w:rPr>
          <w:rFonts w:ascii="Times New Roman" w:hAnsi="Times New Roman"/>
          <w:i/>
          <w:sz w:val="21"/>
        </w:rPr>
        <w:t>Murāri Gupta's exclusive devotion to Śrī Rāma —</w:t>
      </w:r>
    </w:p>
    <w:p>
      <w:pPr>
        <w:jc w:val="both"/>
      </w:pPr>
      <w:r>
        <w:rPr>
          <w:b/>
        </w:rPr>
        <w:t xml:space="preserve">69 </w:t>
      </w:r>
      <w:r>
        <w:rPr>
          <w:rFonts w:ascii="Times New Roman" w:hAnsi="Times New Roman"/>
        </w:rPr>
        <w:t>Hearing from Murāri Gupta the glories of Rāma, the Lord wrote the name “Rāmadāsa” on his forehead.</w:t>
      </w:r>
    </w:p>
    <w:p>
      <w:pPr>
        <w:jc w:val="both"/>
      </w:pPr>
      <w:r>
        <w:rPr>
          <w:b/>
          <w:i/>
          <w:sz w:val="20"/>
        </w:rPr>
        <w:t xml:space="preserve">Amṛta-pravāha-bhāṣya. </w:t>
      </w:r>
      <w:r>
        <w:rPr>
          <w:rFonts w:ascii="Times New Roman" w:hAnsi="Times New Roman"/>
          <w:sz w:val="20"/>
        </w:rPr>
        <w:t>One day Mahāprabhu asked Murāri Gupta, who worshiped Śrī Rāma with the Rāma *mantra*, to recite a prayer to Śrī Rāma. Murāri recited the *Rāmāṣṭaka* with great *prema*: “Having thus heard the eight verses about Raghunandana, the lion among kings, Bhagavān placed His foot on the head of Murāri the physician and wrote on his forehead: ‘O, by My grace, become “Rāmadāsa”!’”</w:t>
      </w:r>
    </w:p>
    <w:p>
      <w:pPr>
        <w:jc w:val="both"/>
      </w:pPr>
      <w:r>
        <w:rPr>
          <w:b/>
          <w:i/>
          <w:sz w:val="20"/>
        </w:rPr>
        <w:t xml:space="preserve">Anubhāṣya. </w:t>
      </w:r>
      <w:r>
        <w:rPr>
          <w:rFonts w:ascii="Times New Roman" w:hAnsi="Times New Roman"/>
          <w:sz w:val="20"/>
        </w:rPr>
        <w:t>*Caitanya-maṅgala*, Madhya-khaṇḍa: “I ever worship Rāma, the guru of the three worlds.” “Having thus heard the eight verses about Raghuvīra, He Himself placed His foot on Murāri's head. He wrote the name ‘Rāmadāsa’ on his forehead: ‘By My grace you have become “Rāmadāsa.”’ Saying this, He showed him the form of Rāma. Murāri, falling at His feet, offers prayers.” The Lord's mercy to Murāri Gupta: see the *Caitanya-bhāgavata*, Madhya, Chapter 10.</w:t>
      </w:r>
    </w:p>
    <w:p>
      <w:pPr>
        <w:keepNext/>
        <w:spacing w:before="160"/>
        <w:jc w:val="center"/>
      </w:pPr>
      <w:r>
        <w:rPr>
          <w:rFonts w:ascii="Times New Roman" w:hAnsi="Times New Roman"/>
          <w:i/>
          <w:sz w:val="21"/>
        </w:rPr>
        <w:t>The Lord drinks water from an iron pot in Śrīdhara's house and gives boons —</w:t>
      </w:r>
    </w:p>
    <w:p>
      <w:pPr>
        <w:jc w:val="both"/>
      </w:pPr>
      <w:r>
        <w:rPr>
          <w:b/>
        </w:rPr>
        <w:t xml:space="preserve">70 </w:t>
      </w:r>
      <w:r>
        <w:rPr>
          <w:rFonts w:ascii="Times New Roman" w:hAnsi="Times New Roman"/>
        </w:rPr>
        <w:t>He drank water from Śrīdhara’s iron pot, and to all the devotees He granted the boons they desired.</w:t>
      </w:r>
    </w:p>
    <w:p>
      <w:pPr>
        <w:jc w:val="both"/>
      </w:pPr>
      <w:r>
        <w:rPr>
          <w:b/>
          <w:i/>
          <w:sz w:val="20"/>
        </w:rPr>
        <w:t xml:space="preserve">Amṛta-pravāha-bhāṣya. </w:t>
      </w:r>
      <w:r>
        <w:rPr>
          <w:rFonts w:ascii="Times New Roman" w:hAnsi="Times New Roman"/>
          <w:sz w:val="20"/>
        </w:rPr>
        <w:t>On the night of the first city *kīrtana*, after the Kāzī had been delivered, Chā̃d Kāzī came along with the *kīrtana* as far as Śrīdhara's courtyard. When the *kīrtana* stopped there to rest, Mahāprabhu mercifully drank the water that was in Śrīdhara's leaky iron pot, calling it “water offered by a devotee.” From that spot the Kāzī turned back. That place, in the northeastern part of Māyāpura, is still called the place where the *kīrtana* rested.</w:t>
      </w:r>
    </w:p>
    <w:p>
      <w:pPr>
        <w:jc w:val="both"/>
      </w:pPr>
      <w:r>
        <w:rPr>
          <w:b/>
          <w:i/>
          <w:sz w:val="20"/>
        </w:rPr>
        <w:t xml:space="preserve">Anubhāṣya. </w:t>
      </w:r>
      <w:r>
        <w:rPr>
          <w:rFonts w:ascii="Times New Roman" w:hAnsi="Times New Roman"/>
          <w:sz w:val="20"/>
        </w:rPr>
        <w:t>How the Lord drank water from Śrīdhara's iron pot: see the *Caitanya-bhāgavata*, Madhya, Chapter 23.</w:t>
      </w:r>
    </w:p>
    <w:p>
      <w:pPr>
        <w:keepNext/>
        <w:spacing w:before="160"/>
        <w:jc w:val="center"/>
      </w:pPr>
      <w:r>
        <w:rPr>
          <w:rFonts w:ascii="Times New Roman" w:hAnsi="Times New Roman"/>
          <w:i/>
          <w:sz w:val="21"/>
        </w:rPr>
        <w:t>Mercy to Ṭhākura Haridāsa; the pastime of freeing Śacī from her offense —</w:t>
      </w:r>
    </w:p>
    <w:p>
      <w:pPr>
        <w:jc w:val="both"/>
      </w:pPr>
      <w:r>
        <w:rPr>
          <w:b/>
        </w:rPr>
        <w:t xml:space="preserve">71 </w:t>
      </w:r>
      <w:r>
        <w:rPr>
          <w:rFonts w:ascii="Times New Roman" w:hAnsi="Times New Roman"/>
        </w:rPr>
        <w:t>He showed His grace to Haridāsa Ṭhākura, and freed His mother from her offence against the Ācārya.</w:t>
      </w:r>
    </w:p>
    <w:p>
      <w:pPr>
        <w:jc w:val="both"/>
      </w:pPr>
      <w:r>
        <w:rPr>
          <w:b/>
          <w:i/>
          <w:sz w:val="20"/>
        </w:rPr>
        <w:t xml:space="preserve">Amṛta-pravāha-bhāṣya. </w:t>
      </w:r>
      <w:r>
        <w:rPr>
          <w:rFonts w:ascii="Times New Roman" w:hAnsi="Times New Roman"/>
          <w:sz w:val="20"/>
        </w:rPr>
        <w:t>On the day of the *mahā-prakāśa*, Mahāprabhu embraced Haridāsa, declared him an avatāra of Prahlāda, and gave him a boon.</w:t>
      </w:r>
    </w:p>
    <w:p>
      <w:pPr>
        <w:jc w:val="both"/>
      </w:pPr>
      <w:r>
        <w:rPr>
          <w:rFonts w:ascii="Times New Roman" w:hAnsi="Times New Roman"/>
          <w:sz w:val="20"/>
        </w:rPr>
        <w:t>When Viśvarūpa took *sannyāsa*, Śacīmātā blamed Advaita Ācārya for it. She thus committed an offense against a Vaiṣṇava, and the Lord freed her from that offense by having His mother take the dust of the Ācārya's feet.</w:t>
      </w:r>
    </w:p>
    <w:p>
      <w:pPr>
        <w:jc w:val="both"/>
      </w:pPr>
      <w:r>
        <w:rPr>
          <w:b/>
          <w:i/>
          <w:sz w:val="20"/>
        </w:rPr>
        <w:t xml:space="preserve">Anubhāṣya. </w:t>
      </w:r>
      <w:r>
        <w:rPr>
          <w:rFonts w:ascii="Times New Roman" w:hAnsi="Times New Roman"/>
          <w:sz w:val="20"/>
        </w:rPr>
        <w:t>Mercy to Ṭhākura Haridāsa: see the *Caitanya-bhāgavata*, Madhya, Chapter 10; the Lord's mercy to Śacīmātā: the *Caitanya-bhāgavata*, Madhya, Chapter 22.</w:t>
      </w:r>
    </w:p>
    <w:p>
      <w:pPr>
        <w:keepNext/>
        <w:spacing w:before="160"/>
        <w:jc w:val="center"/>
      </w:pPr>
      <w:r>
        <w:rPr>
          <w:rFonts w:ascii="Times New Roman" w:hAnsi="Times New Roman"/>
          <w:i/>
          <w:sz w:val="21"/>
        </w:rPr>
        <w:t>A godless student calls the glory of the holy name exaggeration (*arthavāda*) —</w:t>
      </w:r>
    </w:p>
    <w:p>
      <w:pPr>
        <w:jc w:val="both"/>
      </w:pPr>
      <w:r>
        <w:rPr>
          <w:b/>
        </w:rPr>
        <w:t xml:space="preserve">72 </w:t>
      </w:r>
      <w:r>
        <w:rPr>
          <w:rFonts w:ascii="Times New Roman" w:hAnsi="Times New Roman"/>
        </w:rPr>
        <w:t>The Lord told the devotees of the glory of the holy name, and a student who heard it explained it away as mere praise (*arthavāda*).</w:t>
      </w:r>
    </w:p>
    <w:p>
      <w:pPr>
        <w:jc w:val="both"/>
      </w:pPr>
      <w:r>
        <w:rPr>
          <w:b/>
          <w:i/>
          <w:sz w:val="20"/>
        </w:rPr>
        <w:t xml:space="preserve">Anubhāṣya. </w:t>
      </w:r>
      <w:r>
        <w:rPr>
          <w:rFonts w:ascii="Times New Roman" w:hAnsi="Times New Roman"/>
          <w:sz w:val="20"/>
        </w:rPr>
        <w:t>The glory of Śrī Nāma Prabhu is non-different from Kṛṣṇa Himself. To consider it “exaggerated praise,” “not real,” and therefore “untrue” — this divisive mentality is what is called “*arthavāda*,” that is, (false) praise or else defamation. It is outright godlessness, or atheism — nothing but enmity toward God.</w:t>
      </w:r>
    </w:p>
    <w:p>
      <w:pPr>
        <w:spacing w:before="160"/>
        <w:jc w:val="both"/>
      </w:pPr>
      <w:r>
        <w:rPr>
          <w:b/>
        </w:rPr>
        <w:t xml:space="preserve">73 </w:t>
      </w:r>
      <w:r>
        <w:rPr>
          <w:rFonts w:ascii="Times New Roman" w:hAnsi="Times New Roman"/>
        </w:rPr>
        <w:t>Hearing the name called an exaggeration, the Lord was pained, and He forbade everyone to look upon that man’s face.</w:t>
      </w:r>
    </w:p>
    <w:p>
      <w:pPr>
        <w:jc w:val="both"/>
      </w:pPr>
      <w:r>
        <w:rPr>
          <w:b/>
          <w:i/>
          <w:sz w:val="20"/>
        </w:rPr>
        <w:t xml:space="preserve">Amṛta-pravāha-bhāṣya. </w:t>
      </w:r>
      <w:r>
        <w:rPr>
          <w:rFonts w:ascii="Times New Roman" w:hAnsi="Times New Roman"/>
          <w:sz w:val="20"/>
        </w:rPr>
        <w:t>One day Mahāprabhu was describing to the devotees the boundless glory of the holy name. Hearing it, an unfortunate student said, “All this glory of the name is not real: the scriptures merely praise the name.” To reinterpret the glory of the name like this is the offense against the name called *arthavāda*. No offense is as terrible as an offense against the name. The Lord forbade everyone to look at that offending student's face and, with His associates, bathed in the Gaṅgā *sacele*, that is, with His clothes on. The meaning is: whoever has seen the face of an offender of the name should bathe with his clothes on — that is the lesson.</w:t>
      </w:r>
    </w:p>
    <w:p>
      <w:pPr>
        <w:keepNext/>
        <w:spacing w:before="160"/>
        <w:jc w:val="center"/>
      </w:pPr>
      <w:r>
        <w:rPr>
          <w:rFonts w:ascii="Times New Roman" w:hAnsi="Times New Roman"/>
          <w:i/>
          <w:sz w:val="21"/>
        </w:rPr>
        <w:t>The Lord and His associates bathe in the Gaṅgā with their clothes on, and He glorifies devotion, the one and only means (*abhidheya*) —</w:t>
      </w:r>
    </w:p>
    <w:p>
      <w:pPr>
        <w:jc w:val="both"/>
      </w:pPr>
      <w:r>
        <w:rPr>
          <w:b/>
        </w:rPr>
        <w:t xml:space="preserve">74 </w:t>
      </w:r>
      <w:r>
        <w:rPr>
          <w:rFonts w:ascii="Times New Roman" w:hAnsi="Times New Roman"/>
        </w:rPr>
        <w:t>Then He went with His companions and bathed in the Ganges in His clothes, and there He explained the glory of devotion.</w:t>
      </w:r>
    </w:p>
    <w:p>
      <w:pPr>
        <w:spacing w:before="160"/>
        <w:jc w:val="both"/>
      </w:pPr>
      <w:r>
        <w:rPr>
          <w:b/>
        </w:rPr>
        <w:t xml:space="preserve">75 </w:t>
      </w:r>
      <w:r>
        <w:rPr>
          <w:rFonts w:ascii="Times New Roman" w:hAnsi="Times New Roman"/>
        </w:rPr>
        <w:t>Kṛṣṇa is not brought under control by knowledge, karma, yoga or dharma; the one thing that holds Him is the rasa of love for Him.</w:t>
      </w:r>
    </w:p>
    <w:p>
      <w:pPr>
        <w:keepNext/>
        <w:spacing w:before="160"/>
        <w:jc w:val="center"/>
      </w:pPr>
      <w:r>
        <w:rPr>
          <w:rFonts w:ascii="Times New Roman" w:hAnsi="Times New Roman"/>
          <w:i/>
          <w:sz w:val="21"/>
        </w:rPr>
        <w:t>(*Śrīmad-Bhāgavatam*, Canto 11, Chapter 14, Verse 20)</w:t>
      </w:r>
    </w:p>
    <w:p>
      <w:pPr>
        <w:jc w:val="both"/>
      </w:pPr>
      <w:r>
        <w:rPr>
          <w:b/>
        </w:rPr>
        <w:t xml:space="preserve">76 </w:t>
      </w:r>
      <w:r>
        <w:rPr>
          <w:rFonts w:ascii="Times New Roman" w:hAnsi="Times New Roman"/>
        </w:rPr>
        <w:t>(Śrī Kṛṣṇa said:) “O Uddhava, neither yoga nor sāṅkhya, neither dharma nor study of the Vedas, neither austerity nor renunciation can win Me as intense devotion to Me does.” (Śrīmad-Bhāgavatam, 11.14.20)</w:t>
      </w:r>
    </w:p>
    <w:p>
      <w:pPr>
        <w:jc w:val="both"/>
      </w:pPr>
      <w:r>
        <w:rPr>
          <w:b/>
          <w:i/>
          <w:sz w:val="20"/>
        </w:rPr>
        <w:t xml:space="preserve">Amṛta-pravāha-bhāṣya. </w:t>
      </w:r>
      <w:r>
        <w:rPr>
          <w:rFonts w:ascii="Times New Roman" w:hAnsi="Times New Roman"/>
          <w:sz w:val="20"/>
        </w:rPr>
        <w:t>O Uddhava! As strong devotion to Me can win Me over, so I am not won over by *aṣṭāṅga-yoga*, by *sāṅkhya-jñāna* — the doctrine of non-difference from Brahman, by *svādhyāya* — a brāhmaṇa's study of his own branch of the Veda, by every kind of austerity, or by *sannyāsa* and the like, which is renunciation.</w:t>
      </w:r>
    </w:p>
    <w:p>
      <w:pPr>
        <w:jc w:val="both"/>
      </w:pPr>
      <w:r>
        <w:rPr>
          <w:b/>
          <w:i/>
          <w:sz w:val="20"/>
        </w:rPr>
        <w:t xml:space="preserve">Anubhāṣya. </w:t>
      </w:r>
      <w:r>
        <w:rPr>
          <w:rFonts w:ascii="Times New Roman" w:hAnsi="Times New Roman"/>
          <w:sz w:val="20"/>
        </w:rPr>
        <w:t xml:space="preserve">Śrī Kṛṣṇa said to Uddhava: O </w:t>
      </w:r>
      <w:r>
        <w:rPr>
          <w:rFonts w:ascii="Times New Roman" w:hAnsi="Times New Roman"/>
          <w:b/>
          <w:sz w:val="20"/>
        </w:rPr>
        <w:t>uddhava</w:t>
      </w:r>
      <w:r>
        <w:rPr>
          <w:rFonts w:ascii="Times New Roman" w:hAnsi="Times New Roman"/>
          <w:sz w:val="20"/>
        </w:rPr>
        <w:t xml:space="preserve">, </w:t>
      </w:r>
      <w:r>
        <w:rPr>
          <w:rFonts w:ascii="Times New Roman" w:hAnsi="Times New Roman"/>
          <w:b/>
          <w:sz w:val="20"/>
        </w:rPr>
        <w:t>yogaḥ</w:t>
      </w:r>
      <w:r>
        <w:rPr>
          <w:rFonts w:ascii="Times New Roman" w:hAnsi="Times New Roman"/>
          <w:sz w:val="20"/>
        </w:rPr>
        <w:t xml:space="preserve"> (*yama*, *niyama*, *āsana*, *prāṇāyāma* and the rest, born of the restraint of the breath), </w:t>
      </w:r>
      <w:r>
        <w:rPr>
          <w:rFonts w:ascii="Times New Roman" w:hAnsi="Times New Roman"/>
          <w:b/>
          <w:sz w:val="20"/>
        </w:rPr>
        <w:t>sāṅkhyam</w:t>
      </w:r>
      <w:r>
        <w:rPr>
          <w:rFonts w:ascii="Times New Roman" w:hAnsi="Times New Roman"/>
          <w:sz w:val="20"/>
        </w:rPr>
        <w:t xml:space="preserve"> (the enumeration of the *tattvas* taught by Kapila), </w:t>
      </w:r>
      <w:r>
        <w:rPr>
          <w:rFonts w:ascii="Times New Roman" w:hAnsi="Times New Roman"/>
          <w:b/>
          <w:sz w:val="20"/>
        </w:rPr>
        <w:t>dharmaḥ</w:t>
      </w:r>
      <w:r>
        <w:rPr>
          <w:rFonts w:ascii="Times New Roman" w:hAnsi="Times New Roman"/>
          <w:sz w:val="20"/>
        </w:rPr>
        <w:t xml:space="preserve"> (the *dharma* of *varṇa* and *āśrama*), </w:t>
      </w:r>
      <w:r>
        <w:rPr>
          <w:rFonts w:ascii="Times New Roman" w:hAnsi="Times New Roman"/>
          <w:b/>
          <w:sz w:val="20"/>
        </w:rPr>
        <w:t>svādhyāyaḥ</w:t>
      </w:r>
      <w:r>
        <w:rPr>
          <w:rFonts w:ascii="Times New Roman" w:hAnsi="Times New Roman"/>
          <w:sz w:val="20"/>
        </w:rPr>
        <w:t xml:space="preserve"> (study of the Veda), </w:t>
      </w:r>
      <w:r>
        <w:rPr>
          <w:rFonts w:ascii="Times New Roman" w:hAnsi="Times New Roman"/>
          <w:b/>
          <w:sz w:val="20"/>
        </w:rPr>
        <w:t>tapaḥ</w:t>
      </w:r>
      <w:r>
        <w:rPr>
          <w:rFonts w:ascii="Times New Roman" w:hAnsi="Times New Roman"/>
          <w:sz w:val="20"/>
        </w:rPr>
        <w:t xml:space="preserve">, </w:t>
      </w:r>
      <w:r>
        <w:rPr>
          <w:rFonts w:ascii="Times New Roman" w:hAnsi="Times New Roman"/>
          <w:b/>
          <w:sz w:val="20"/>
        </w:rPr>
        <w:t>tyāgaḥ</w:t>
      </w:r>
      <w:r>
        <w:rPr>
          <w:rFonts w:ascii="Times New Roman" w:hAnsi="Times New Roman"/>
          <w:sz w:val="20"/>
        </w:rPr>
        <w:t xml:space="preserve"> (*sannyāsa*) </w:t>
      </w:r>
      <w:r>
        <w:rPr>
          <w:rFonts w:ascii="Times New Roman" w:hAnsi="Times New Roman"/>
          <w:b/>
          <w:sz w:val="20"/>
        </w:rPr>
        <w:t>tathā</w:t>
      </w:r>
      <w:r>
        <w:rPr>
          <w:rFonts w:ascii="Times New Roman" w:hAnsi="Times New Roman"/>
          <w:sz w:val="20"/>
        </w:rPr>
        <w:t xml:space="preserve"> (so) </w:t>
      </w:r>
      <w:r>
        <w:rPr>
          <w:rFonts w:ascii="Times New Roman" w:hAnsi="Times New Roman"/>
          <w:b/>
          <w:sz w:val="20"/>
        </w:rPr>
        <w:t>mām</w:t>
      </w:r>
      <w:r>
        <w:rPr>
          <w:rFonts w:ascii="Times New Roman" w:hAnsi="Times New Roman"/>
          <w:sz w:val="20"/>
        </w:rPr>
        <w:t xml:space="preserve"> </w:t>
      </w:r>
      <w:r>
        <w:rPr>
          <w:rFonts w:ascii="Times New Roman" w:hAnsi="Times New Roman"/>
          <w:b/>
          <w:sz w:val="20"/>
        </w:rPr>
        <w:t>na sādhayati</w:t>
      </w:r>
      <w:r>
        <w:rPr>
          <w:rFonts w:ascii="Times New Roman" w:hAnsi="Times New Roman"/>
          <w:sz w:val="20"/>
        </w:rPr>
        <w:t xml:space="preserve"> (do not win Me over), </w:t>
      </w:r>
      <w:r>
        <w:rPr>
          <w:rFonts w:ascii="Times New Roman" w:hAnsi="Times New Roman"/>
          <w:b/>
          <w:sz w:val="20"/>
        </w:rPr>
        <w:t>yathā</w:t>
      </w:r>
      <w:r>
        <w:rPr>
          <w:rFonts w:ascii="Times New Roman" w:hAnsi="Times New Roman"/>
          <w:sz w:val="20"/>
        </w:rPr>
        <w:t xml:space="preserve"> (as) </w:t>
      </w:r>
      <w:r>
        <w:rPr>
          <w:rFonts w:ascii="Times New Roman" w:hAnsi="Times New Roman"/>
          <w:b/>
          <w:sz w:val="20"/>
        </w:rPr>
        <w:t>mama</w:t>
      </w:r>
      <w:r>
        <w:rPr>
          <w:rFonts w:ascii="Times New Roman" w:hAnsi="Times New Roman"/>
          <w:sz w:val="20"/>
        </w:rPr>
        <w:t xml:space="preserve"> </w:t>
      </w:r>
      <w:r>
        <w:rPr>
          <w:rFonts w:ascii="Times New Roman" w:hAnsi="Times New Roman"/>
          <w:b/>
          <w:sz w:val="20"/>
        </w:rPr>
        <w:t>ūrjitā</w:t>
      </w:r>
      <w:r>
        <w:rPr>
          <w:rFonts w:ascii="Times New Roman" w:hAnsi="Times New Roman"/>
          <w:sz w:val="20"/>
        </w:rPr>
        <w:t xml:space="preserve"> (intensified) </w:t>
      </w:r>
      <w:r>
        <w:rPr>
          <w:rFonts w:ascii="Times New Roman" w:hAnsi="Times New Roman"/>
          <w:b/>
          <w:sz w:val="20"/>
        </w:rPr>
        <w:t>bhaktiḥ</w:t>
      </w:r>
      <w:r>
        <w:rPr>
          <w:rFonts w:ascii="Times New Roman" w:hAnsi="Times New Roman"/>
          <w:sz w:val="20"/>
        </w:rPr>
        <w:t xml:space="preserve"> </w:t>
      </w:r>
      <w:r>
        <w:rPr>
          <w:rFonts w:ascii="Times New Roman" w:hAnsi="Times New Roman"/>
          <w:b/>
          <w:sz w:val="20"/>
        </w:rPr>
        <w:t>mām</w:t>
      </w:r>
      <w:r>
        <w:rPr>
          <w:rFonts w:ascii="Times New Roman" w:hAnsi="Times New Roman"/>
          <w:sz w:val="20"/>
        </w:rPr>
        <w:t xml:space="preserve"> (wins Me over).</w:t>
      </w:r>
    </w:p>
    <w:p>
      <w:pPr>
        <w:keepNext/>
        <w:spacing w:before="160"/>
        <w:jc w:val="center"/>
      </w:pPr>
      <w:r>
        <w:rPr>
          <w:rFonts w:ascii="Times New Roman" w:hAnsi="Times New Roman"/>
          <w:i/>
          <w:sz w:val="21"/>
        </w:rPr>
        <w:t>Praise of Murāri —</w:t>
      </w:r>
    </w:p>
    <w:p>
      <w:pPr>
        <w:jc w:val="both"/>
      </w:pPr>
      <w:r>
        <w:rPr>
          <w:b/>
        </w:rPr>
        <w:t xml:space="preserve">77 </w:t>
      </w:r>
      <w:r>
        <w:rPr>
          <w:rFonts w:ascii="Times New Roman" w:hAnsi="Times New Roman"/>
        </w:rPr>
        <w:t>The Lord said to Murāri, “You have brought Kṛṣṇa under your control,” and hearing this, Murāri began to recite a verse:</w:t>
      </w:r>
    </w:p>
    <w:p>
      <w:pPr>
        <w:keepNext/>
        <w:spacing w:before="160"/>
        <w:jc w:val="center"/>
      </w:pPr>
      <w:r>
        <w:rPr>
          <w:rFonts w:ascii="Times New Roman" w:hAnsi="Times New Roman"/>
          <w:i/>
          <w:sz w:val="21"/>
        </w:rPr>
        <w:t>(*Śrīmad-Bhāgavatam*, Canto 10, Chapter 81, Verse 14)</w:t>
      </w:r>
      <w:r>
        <w:rPr>
          <w:rFonts w:ascii="Times New Roman" w:hAnsi="Times New Roman"/>
          <w:i/>
          <w:sz w:val="21"/>
          <w:vertAlign w:val="superscript"/>
        </w:rPr>
        <w:t>8</w:t>
      </w:r>
    </w:p>
    <w:p>
      <w:pPr>
        <w:jc w:val="both"/>
      </w:pPr>
      <w:r>
        <w:rPr>
          <w:b/>
        </w:rPr>
        <w:t xml:space="preserve">78 </w:t>
      </w:r>
      <w:r>
        <w:rPr>
          <w:rFonts w:ascii="Times New Roman" w:hAnsi="Times New Roman"/>
        </w:rPr>
        <w:t>“Who am I, a poor and sinful man, and who is Kṛṣṇa, the abode of the goddess of fortune? Yet because I was born a brāhmaṇa, He embraced me in His arms!” (Śrīmad-Bhāgavatam, 10.81.16)</w:t>
      </w:r>
    </w:p>
    <w:p>
      <w:pPr>
        <w:jc w:val="both"/>
      </w:pPr>
      <w:r>
        <w:rPr>
          <w:b/>
          <w:i/>
          <w:sz w:val="20"/>
        </w:rPr>
        <w:t xml:space="preserve">Amṛta-pravāha-bhāṣya. </w:t>
      </w:r>
      <w:r>
        <w:rPr>
          <w:rFonts w:ascii="Times New Roman" w:hAnsi="Times New Roman"/>
          <w:sz w:val="20"/>
        </w:rPr>
        <w:t>Where am I, a great sinner and a pauper, and where is Kṛṣṇa, the abode of Śrī! Knowing me to be an unworthy son of a brāhmaṇa, He embraced me. This is truly astonishing.</w:t>
      </w:r>
    </w:p>
    <w:p>
      <w:pPr>
        <w:jc w:val="both"/>
      </w:pPr>
      <w:r>
        <w:rPr>
          <w:b/>
          <w:i/>
          <w:sz w:val="20"/>
        </w:rPr>
        <w:t xml:space="preserve">Anubhāṣya. </w:t>
      </w:r>
      <w:r>
        <w:rPr>
          <w:rFonts w:ascii="Times New Roman" w:hAnsi="Times New Roman"/>
          <w:sz w:val="20"/>
        </w:rPr>
        <w:t>Mahāprabhu said to Murāri, “By your *prema* and devotion you have brought Kṛṣṇa under your control.” In reply Murāri recited the verse from the *Bhāgavata* spoken by the brāhmaṇa “Sudāmā.”</w:t>
      </w:r>
    </w:p>
    <w:p>
      <w:pPr>
        <w:jc w:val="both"/>
      </w:pPr>
      <w:r>
        <w:rPr>
          <w:rFonts w:ascii="Times New Roman" w:hAnsi="Times New Roman"/>
          <w:sz w:val="20"/>
        </w:rPr>
        <w:t xml:space="preserve">These were the words the brāhmaṇa “Śrīdāmā,” or “Sudāmā,” spoke to himself as he went home: </w:t>
      </w:r>
      <w:r>
        <w:rPr>
          <w:rFonts w:ascii="Times New Roman" w:hAnsi="Times New Roman"/>
          <w:b/>
          <w:sz w:val="20"/>
        </w:rPr>
        <w:t>daridraḥ</w:t>
      </w:r>
      <w:r>
        <w:rPr>
          <w:rFonts w:ascii="Times New Roman" w:hAnsi="Times New Roman"/>
          <w:sz w:val="20"/>
        </w:rPr>
        <w:t xml:space="preserve"> (devoid of wealth) </w:t>
      </w:r>
      <w:r>
        <w:rPr>
          <w:rFonts w:ascii="Times New Roman" w:hAnsi="Times New Roman"/>
          <w:b/>
          <w:sz w:val="20"/>
        </w:rPr>
        <w:t>pāpīyān</w:t>
      </w:r>
      <w:r>
        <w:rPr>
          <w:rFonts w:ascii="Times New Roman" w:hAnsi="Times New Roman"/>
          <w:sz w:val="20"/>
        </w:rPr>
        <w:t xml:space="preserve"> (sinful)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śrī-niketanaḥ</w:t>
      </w:r>
      <w:r>
        <w:rPr>
          <w:rFonts w:ascii="Times New Roman" w:hAnsi="Times New Roman"/>
          <w:sz w:val="20"/>
        </w:rPr>
        <w:t xml:space="preserve"> (the form in whom all majesty is rooted, the shelter of all piety) </w:t>
      </w:r>
      <w:r>
        <w:rPr>
          <w:rFonts w:ascii="Times New Roman" w:hAnsi="Times New Roman"/>
          <w:b/>
          <w:sz w:val="20"/>
        </w:rPr>
        <w:t>kṛṣṇaḥ</w:t>
      </w:r>
      <w:r>
        <w:rPr>
          <w:rFonts w:ascii="Times New Roman" w:hAnsi="Times New Roman"/>
          <w:sz w:val="20"/>
        </w:rPr>
        <w:t xml:space="preserve"> </w:t>
      </w:r>
      <w:r>
        <w:rPr>
          <w:rFonts w:ascii="Times New Roman" w:hAnsi="Times New Roman"/>
          <w:b/>
          <w:sz w:val="20"/>
        </w:rPr>
        <w:t>kva</w:t>
      </w:r>
      <w:r>
        <w:rPr>
          <w:rFonts w:ascii="Times New Roman" w:hAnsi="Times New Roman"/>
          <w:sz w:val="20"/>
        </w:rPr>
        <w:t xml:space="preserve"> (where)? </w:t>
      </w:r>
      <w:r>
        <w:rPr>
          <w:rFonts w:ascii="Times New Roman" w:hAnsi="Times New Roman"/>
          <w:b/>
          <w:sz w:val="20"/>
        </w:rPr>
        <w:t>aham</w:t>
      </w:r>
      <w:r>
        <w:rPr>
          <w:rFonts w:ascii="Times New Roman" w:hAnsi="Times New Roman"/>
          <w:sz w:val="20"/>
        </w:rPr>
        <w:t xml:space="preserve"> </w:t>
      </w:r>
      <w:r>
        <w:rPr>
          <w:rFonts w:ascii="Times New Roman" w:hAnsi="Times New Roman"/>
          <w:b/>
          <w:sz w:val="20"/>
        </w:rPr>
        <w:t>brahma-bandhuḥ</w:t>
      </w:r>
      <w:r>
        <w:rPr>
          <w:rFonts w:ascii="Times New Roman" w:hAnsi="Times New Roman"/>
          <w:sz w:val="20"/>
        </w:rPr>
        <w:t xml:space="preserve"> (the lowest of brāhmaṇas by birth) </w:t>
      </w:r>
      <w:r>
        <w:rPr>
          <w:rFonts w:ascii="Times New Roman" w:hAnsi="Times New Roman"/>
          <w:b/>
          <w:sz w:val="20"/>
        </w:rPr>
        <w:t>iti</w:t>
      </w:r>
      <w:r>
        <w:rPr>
          <w:rFonts w:ascii="Times New Roman" w:hAnsi="Times New Roman"/>
          <w:sz w:val="20"/>
        </w:rPr>
        <w:t xml:space="preserve"> — thus (by Kṛṣṇa) </w:t>
      </w:r>
      <w:r>
        <w:rPr>
          <w:rFonts w:ascii="Times New Roman" w:hAnsi="Times New Roman"/>
          <w:b/>
          <w:sz w:val="20"/>
        </w:rPr>
        <w:t>bāhubhyām</w:t>
      </w:r>
      <w:r>
        <w:rPr>
          <w:rFonts w:ascii="Times New Roman" w:hAnsi="Times New Roman"/>
          <w:sz w:val="20"/>
        </w:rPr>
        <w:t xml:space="preserve"> </w:t>
      </w:r>
      <w:r>
        <w:rPr>
          <w:rFonts w:ascii="Times New Roman" w:hAnsi="Times New Roman"/>
          <w:b/>
          <w:sz w:val="20"/>
        </w:rPr>
        <w:t>parirambhitaḥ</w:t>
      </w:r>
      <w:r>
        <w:rPr>
          <w:rFonts w:ascii="Times New Roman" w:hAnsi="Times New Roman"/>
          <w:sz w:val="20"/>
        </w:rPr>
        <w:t xml:space="preserve"> (embraced). (The words that Kṛṣṇa could never embrace me, an unworthy *brahma-bandhu*, show only Kṛṣṇa's greatness; the sentence expresses the speaker's humility.)</w:t>
      </w:r>
    </w:p>
    <w:p>
      <w:pPr>
        <w:jc w:val="both"/>
      </w:pPr>
      <w:r>
        <w:rPr>
          <w:rFonts w:ascii="Times New Roman" w:hAnsi="Times New Roman"/>
          <w:sz w:val="20"/>
        </w:rPr>
        <w:t>If Murāri accepted Mahāprabhu's words favorably, he recited the verse with this thought: “Murāri has no power to bring Kṛṣṇa under control; it is Kṛṣṇa who, by His own love for His devotees, on the pretext of something incidental and secondary, makes an unworthy servant the recipient of unimaginable good fortune.”</w:t>
      </w:r>
    </w:p>
    <w:p>
      <w:pPr>
        <w:jc w:val="both"/>
      </w:pPr>
      <w:r>
        <w:rPr>
          <w:rFonts w:ascii="Times New Roman" w:hAnsi="Times New Roman"/>
          <w:sz w:val="20"/>
        </w:rPr>
        <w:t>If, however, Murāri recited the verse to set aside Mahāprabhu's words as unfavorable to himself, then he said, “I am wholly unfit to control Kṛṣṇa; I have not been able to control Kṛṣṇa.” The brāhmaṇa Śrīdāmā listed his own disqualifications — poverty, a bent toward sin, not being a true brāhmaṇa and so on — and proclaimed his good fortune: Kṛṣṇa embraced him. But Murāri Gupta thinks, “Even in that way I am unworthy.”</w:t>
      </w:r>
    </w:p>
    <w:p>
      <w:pPr>
        <w:jc w:val="both"/>
      </w:pPr>
      <w:r>
        <w:rPr>
          <w:rFonts w:ascii="Times New Roman" w:hAnsi="Times New Roman"/>
          <w:sz w:val="20"/>
        </w:rPr>
        <w:t xml:space="preserve">In the commentary on the tenth canto, the *Vaiṣṇava-toṣaṇī*, the meaning of the verse is explained thus: “*Kva*, and so on. </w:t>
      </w:r>
      <w:r>
        <w:rPr>
          <w:rFonts w:ascii="Times New Roman" w:hAnsi="Times New Roman"/>
          <w:b/>
          <w:sz w:val="20"/>
        </w:rPr>
        <w:t>Pāpīyān</w:t>
      </w:r>
      <w:r>
        <w:rPr>
          <w:rFonts w:ascii="Times New Roman" w:hAnsi="Times New Roman"/>
          <w:sz w:val="20"/>
        </w:rPr>
        <w:t xml:space="preserve">: unfortunate; </w:t>
      </w:r>
      <w:r>
        <w:rPr>
          <w:rFonts w:ascii="Times New Roman" w:hAnsi="Times New Roman"/>
          <w:b/>
          <w:sz w:val="20"/>
        </w:rPr>
        <w:t>kṛṣṇaḥ</w:t>
      </w:r>
      <w:r>
        <w:rPr>
          <w:rFonts w:ascii="Times New Roman" w:hAnsi="Times New Roman"/>
          <w:sz w:val="20"/>
        </w:rPr>
        <w:t xml:space="preserve">: Bhagavān Himself. Thus ‘Kṛṣṇa’ and ‘most sinful’ contradict each other, and so do ‘poverty’ and ‘abode of Śrī.’ Nevertheless, </w:t>
      </w:r>
      <w:r>
        <w:rPr>
          <w:rFonts w:ascii="Times New Roman" w:hAnsi="Times New Roman"/>
          <w:b/>
          <w:sz w:val="20"/>
        </w:rPr>
        <w:t>brahma-bandhuḥ</w:t>
      </w:r>
      <w:r>
        <w:rPr>
          <w:rFonts w:ascii="Times New Roman" w:hAnsi="Times New Roman"/>
          <w:sz w:val="20"/>
        </w:rPr>
        <w:t xml:space="preserve">, born in a family of brāhmaṇas, </w:t>
      </w:r>
      <w:r>
        <w:rPr>
          <w:rFonts w:ascii="Times New Roman" w:hAnsi="Times New Roman"/>
          <w:b/>
          <w:sz w:val="20"/>
        </w:rPr>
        <w:t>bāhubhyām</w:t>
      </w:r>
      <w:r>
        <w:rPr>
          <w:rFonts w:ascii="Times New Roman" w:hAnsi="Times New Roman"/>
          <w:sz w:val="20"/>
        </w:rPr>
        <w:t xml:space="preserve">, with both arms, </w:t>
      </w:r>
      <w:r>
        <w:rPr>
          <w:rFonts w:ascii="Times New Roman" w:hAnsi="Times New Roman"/>
          <w:b/>
          <w:sz w:val="20"/>
        </w:rPr>
        <w:t>parirambhitaḥ</w:t>
      </w:r>
      <w:r>
        <w:rPr>
          <w:rFonts w:ascii="Times New Roman" w:hAnsi="Times New Roman"/>
          <w:sz w:val="20"/>
        </w:rPr>
        <w:t xml:space="preserve">, embraced. </w:t>
      </w:r>
      <w:r>
        <w:rPr>
          <w:rFonts w:ascii="Times New Roman" w:hAnsi="Times New Roman"/>
          <w:b/>
          <w:sz w:val="20"/>
        </w:rPr>
        <w:t>Sma</w:t>
      </w:r>
      <w:r>
        <w:rPr>
          <w:rFonts w:ascii="Times New Roman" w:hAnsi="Times New Roman"/>
          <w:sz w:val="20"/>
        </w:rPr>
        <w:t xml:space="preserve"> expresses wonder. Thus brāhmaṇa birth alone is named as the cause of the embrace, not friendship, for there he considered himself utterly unworthy. Therefore it is only the Lord's devotion to brāhmaṇas that is praised, not even His love for His devotees.”</w:t>
      </w:r>
    </w:p>
    <w:p>
      <w:pPr>
        <w:jc w:val="both"/>
      </w:pPr>
      <w:r>
        <w:rPr>
          <w:rFonts w:ascii="Times New Roman" w:hAnsi="Times New Roman"/>
          <w:sz w:val="20"/>
        </w:rPr>
        <w:t>In the preceding verse Sudāmā's mood is recorded thus: “With the chest on which Kamalā, dearer to Him than life, resides — with that chest Brahmaṇya-deva, out of love for brāhmaṇas, embraced a pauper like me, bereft of Lakṣmī.” In keeping with the mood of that verse, the commentary on the following verse, quoted here, says: “The cause of the embrace is brāhmaṇa birth alone, not friendship.” And the brāhmaṇa Śrīdāmā in his humility thinks: “I myself am utterly unworthy; I myself do not live as a brāhmaṇa. It is only the Lord, to show the excellence of devotion to brāhmaṇas and His own excellence, who has shown such love even to a *brahma-bandhu* — that is what is astonishing.” The brāhmaṇa Śrīdāmā, wishing to express his humility and his own insignificance, condemned himself as a “*brahma-bandhu*.” And by saying that Kṛṣṇa shows extraordinary grace even to a *brahma-bandhu*, he truly revealed his humility and his brāhmaṇa nature. By this the brāhmaṇa Sudāmā set a shining example of giving up one's own greatness. Being a *brahma-bandhu* is not his own quality or his own achievement; rather, being a *brahma-bandhu* is something extraneous — that which, for the brāhmaṇa Sudāmā, is not his own property, is itself the cause of Kṛṣṇa's love. Neither his own greatness nor his own devotion to Kṛṣṇa compelled Kṛṣṇa to act so.</w:t>
      </w:r>
    </w:p>
    <w:p>
      <w:pPr>
        <w:jc w:val="both"/>
      </w:pPr>
      <w:r>
        <w:rPr>
          <w:rFonts w:ascii="Times New Roman" w:hAnsi="Times New Roman"/>
          <w:sz w:val="20"/>
        </w:rPr>
        <w:t>Murāri Gupta, too, adopted such a mood: covering his own greatness, he displayed humility. In the social view of that time Murāri Gupta was merely a *śūdra* by birth, and the word “*brahma-bandhu*” does not apply to him. But reflecting on the import of the verse “Women, *śūdras* and *dvija-bandhus* have no access to hearing the three Vedas” (*Śrīmad-Bhāgavatam* 1.4.25), Murāri Gupta likened the position of a *dvija-bandhu* to that of a *śūdra*.</w:t>
      </w:r>
    </w:p>
    <w:p>
      <w:pPr>
        <w:jc w:val="both"/>
      </w:pPr>
      <w:r>
        <w:rPr>
          <w:rFonts w:ascii="Times New Roman" w:hAnsi="Times New Roman"/>
          <w:sz w:val="20"/>
        </w:rPr>
        <w:t>In his commentary on the *Chāndogya Upaniṣad*, Śaṅkarācārya, explaining the word *brahma-bandhu*, says: “He calls the brāhmaṇas his kinsmen, but does not himself live as a brāhmaṇa.” (*Śrīmad-Bhāgavatam* 1.7.57): “Shaving the head, seizing one's wealth, expelling one from one's dwelling — this is the execution of *brahma-bandhus*; there is no other, bodily execution for them.” In the *Kūrma Purāṇa*: “The servant of a *śūdra*, a servant of the king, a *vṛṣala*, a priest for a whole village, and one who lives by killing and imprisoning — these six are *brahma-bandhus*.” Being a *brahma-bandhu*, that is, a brāhmaṇa merely by birth, is no proof of one's own qualification; rather, it proves only dependence on something else.</w:t>
      </w:r>
    </w:p>
    <w:p>
      <w:pPr>
        <w:keepNext/>
        <w:spacing w:before="160"/>
        <w:jc w:val="center"/>
      </w:pPr>
      <w:r>
        <w:rPr>
          <w:rFonts w:ascii="Times New Roman" w:hAnsi="Times New Roman"/>
          <w:i/>
          <w:sz w:val="21"/>
        </w:rPr>
        <w:t>The story of how the Lord planted a mango tree and gave out its fruit —</w:t>
      </w:r>
    </w:p>
    <w:p>
      <w:pPr>
        <w:jc w:val="both"/>
      </w:pPr>
      <w:r>
        <w:rPr>
          <w:b/>
        </w:rPr>
        <w:t xml:space="preserve">79 </w:t>
      </w:r>
      <w:r>
        <w:rPr>
          <w:rFonts w:ascii="Times New Roman" w:hAnsi="Times New Roman"/>
        </w:rPr>
        <w:t>One day, tired after saṅkīrtana with all the devotees, the Lord sat down to rest.</w:t>
      </w:r>
    </w:p>
    <w:p>
      <w:pPr>
        <w:spacing w:before="160"/>
        <w:jc w:val="both"/>
      </w:pPr>
      <w:r>
        <w:rPr>
          <w:b/>
        </w:rPr>
        <w:t xml:space="preserve">80 </w:t>
      </w:r>
      <w:r>
        <w:rPr>
          <w:rFonts w:ascii="Times New Roman" w:hAnsi="Times New Roman"/>
        </w:rPr>
        <w:t>He planted a mango seed in the courtyard, and at once a tree sprang up and began to grow.</w:t>
      </w:r>
    </w:p>
    <w:p>
      <w:pPr>
        <w:spacing w:before="160"/>
        <w:jc w:val="both"/>
      </w:pPr>
      <w:r>
        <w:rPr>
          <w:b/>
        </w:rPr>
        <w:t xml:space="preserve">81 </w:t>
      </w:r>
      <w:r>
        <w:rPr>
          <w:rFonts w:ascii="Times New Roman" w:hAnsi="Times New Roman"/>
        </w:rPr>
        <w:t>As they watched, the tree began to bear fruit, and many mangoes ripened, to everyone’s wonder.</w:t>
      </w:r>
    </w:p>
    <w:p>
      <w:pPr>
        <w:spacing w:before="160"/>
        <w:jc w:val="both"/>
      </w:pPr>
      <w:r>
        <w:rPr>
          <w:b/>
        </w:rPr>
        <w:t xml:space="preserve">82 </w:t>
      </w:r>
      <w:r>
        <w:rPr>
          <w:rFonts w:ascii="Times New Roman" w:hAnsi="Times New Roman"/>
        </w:rPr>
        <w:t>The Lord quickly picked two hundred mangoes, washed them and offered them to Kṛṣṇa.</w:t>
      </w:r>
    </w:p>
    <w:p>
      <w:pPr>
        <w:spacing w:before="160"/>
        <w:jc w:val="both"/>
      </w:pPr>
      <w:r>
        <w:rPr>
          <w:b/>
        </w:rPr>
        <w:t xml:space="preserve">83 </w:t>
      </w:r>
      <w:r>
        <w:rPr>
          <w:rFonts w:ascii="Times New Roman" w:hAnsi="Times New Roman"/>
        </w:rPr>
        <w:t>They were red and yellow, without stone or skin, and a single fruit was enough to satisfy a man.</w:t>
      </w:r>
    </w:p>
    <w:p>
      <w:pPr>
        <w:spacing w:before="160"/>
        <w:jc w:val="both"/>
      </w:pPr>
      <w:r>
        <w:rPr>
          <w:b/>
        </w:rPr>
        <w:t xml:space="preserve">84 </w:t>
      </w:r>
      <w:r>
        <w:rPr>
          <w:rFonts w:ascii="Times New Roman" w:hAnsi="Times New Roman"/>
        </w:rPr>
        <w:t>The son of Śacī was pleased to see them; He tasted them first and then fed everyone.</w:t>
      </w:r>
    </w:p>
    <w:p>
      <w:pPr>
        <w:spacing w:before="160"/>
        <w:jc w:val="both"/>
      </w:pPr>
      <w:r>
        <w:rPr>
          <w:b/>
        </w:rPr>
        <w:t xml:space="preserve">85 </w:t>
      </w:r>
      <w:r>
        <w:rPr>
          <w:rFonts w:ascii="Times New Roman" w:hAnsi="Times New Roman"/>
        </w:rPr>
        <w:t>Without stone or skin, they were full of nectarean juice, and one fruit was a meal in itself.</w:t>
      </w:r>
    </w:p>
    <w:p>
      <w:pPr>
        <w:spacing w:before="160"/>
        <w:jc w:val="both"/>
      </w:pPr>
      <w:r>
        <w:rPr>
          <w:b/>
        </w:rPr>
        <w:t xml:space="preserve">86 </w:t>
      </w:r>
      <w:r>
        <w:rPr>
          <w:rFonts w:ascii="Times New Roman" w:hAnsi="Times New Roman"/>
        </w:rPr>
        <w:t>So the tree bore fruit every day for twelve months, and the Vaiṣṇavas ate it, to the Lord’s delight.</w:t>
      </w:r>
    </w:p>
    <w:p>
      <w:pPr>
        <w:jc w:val="both"/>
      </w:pPr>
      <w:r>
        <w:rPr>
          <w:b/>
          <w:i/>
          <w:sz w:val="20"/>
        </w:rPr>
        <w:t xml:space="preserve">Amṛta-pravāha-bhāṣya. </w:t>
      </w:r>
      <w:r>
        <w:rPr>
          <w:rFonts w:ascii="Times New Roman" w:hAnsi="Times New Roman"/>
          <w:sz w:val="20"/>
        </w:rPr>
        <w:t>One day the Lord, tired from the city *kīrtana* with the devotees, came to a certain place and planted a mango seed in the courtyard of the devotee who lived there. At once it bore fruit, and a mango festival took place. That place is now known as “Āmraghaṭṭa” (“Āmaghāṭā”).</w:t>
      </w:r>
    </w:p>
    <w:p>
      <w:pPr>
        <w:jc w:val="both"/>
      </w:pPr>
      <w:r>
        <w:rPr>
          <w:b/>
          <w:i/>
          <w:sz w:val="20"/>
        </w:rPr>
        <w:t xml:space="preserve">Anubhāṣya. </w:t>
      </w:r>
      <w:r>
        <w:rPr>
          <w:rFonts w:ascii="Times New Roman" w:hAnsi="Times New Roman"/>
          <w:sz w:val="20"/>
        </w:rPr>
        <w:t>This incident is not in the *Śrī Caitanya-bhāgavata*.</w:t>
      </w:r>
    </w:p>
    <w:p>
      <w:pPr>
        <w:spacing w:before="160"/>
        <w:jc w:val="both"/>
      </w:pPr>
      <w:r>
        <w:rPr>
          <w:b/>
        </w:rPr>
        <w:t xml:space="preserve">87 </w:t>
      </w:r>
      <w:r>
        <w:rPr>
          <w:rFonts w:ascii="Times New Roman" w:hAnsi="Times New Roman"/>
        </w:rPr>
        <w:t>Such were the pastimes of Śacī’s son, and no one but the devotees knew of them.</w:t>
      </w:r>
    </w:p>
    <w:p>
      <w:pPr>
        <w:spacing w:before="160"/>
        <w:jc w:val="both"/>
      </w:pPr>
      <w:r>
        <w:rPr>
          <w:b/>
        </w:rPr>
        <w:t xml:space="preserve">88 </w:t>
      </w:r>
      <w:r>
        <w:rPr>
          <w:rFonts w:ascii="Times New Roman" w:hAnsi="Times New Roman"/>
        </w:rPr>
        <w:t>Thus for twelve months, when the kīrtana ended, the Lord held a mango festival day after day.</w:t>
      </w:r>
    </w:p>
    <w:p>
      <w:pPr>
        <w:keepNext/>
        <w:spacing w:before="160"/>
        <w:jc w:val="center"/>
      </w:pPr>
      <w:r>
        <w:rPr>
          <w:rFonts w:ascii="Times New Roman" w:hAnsi="Times New Roman"/>
          <w:i/>
          <w:sz w:val="21"/>
        </w:rPr>
        <w:t>During the *kīrtana* the Lord keeps the clouds from raining —</w:t>
      </w:r>
    </w:p>
    <w:p>
      <w:pPr>
        <w:jc w:val="both"/>
      </w:pPr>
      <w:r>
        <w:rPr>
          <w:b/>
        </w:rPr>
        <w:t xml:space="preserve">89 </w:t>
      </w:r>
      <w:r>
        <w:rPr>
          <w:rFonts w:ascii="Times New Roman" w:hAnsi="Times New Roman"/>
        </w:rPr>
        <w:t>Once, while the Lord was holding kīrtana, clouds gathered, and by His own will He sent them away.</w:t>
      </w:r>
    </w:p>
    <w:p>
      <w:pPr>
        <w:jc w:val="both"/>
      </w:pPr>
      <w:r>
        <w:rPr>
          <w:b/>
          <w:i/>
          <w:sz w:val="20"/>
        </w:rPr>
        <w:t xml:space="preserve">Amṛta-pravāha-bhāṣya. </w:t>
      </w:r>
      <w:r>
        <w:rPr>
          <w:rFonts w:ascii="Times New Roman" w:hAnsi="Times New Roman"/>
          <w:sz w:val="20"/>
        </w:rPr>
        <w:t>One day Mahāprabhu was performing *saṅkīrtana* far away, and at that time the sky was massed with clouds. The Lord willed the clouds to go and ordered them away, and they at once dispersed. For this reason that sandbank of the Gaṅgā came to be called “Megher Car” (“the Cloud Sandbank”). Now, because the Gaṅgā has changed its course, that “Megher Car” has shifted to the village of “Belpukhuriyā.” And the place where Belpukhuriyā used to be is now called “Tāraṇavāsa” and “Ṭoṭā.”</w:t>
      </w:r>
    </w:p>
    <w:p>
      <w:pPr>
        <w:jc w:val="both"/>
      </w:pPr>
      <w:r>
        <w:rPr>
          <w:b/>
          <w:i/>
          <w:sz w:val="20"/>
        </w:rPr>
        <w:t xml:space="preserve">Anubhāṣya. </w:t>
      </w:r>
      <w:r>
        <w:rPr>
          <w:rFonts w:ascii="Times New Roman" w:hAnsi="Times New Roman"/>
          <w:sz w:val="20"/>
        </w:rPr>
        <w:t>*Caitanya-maṅgala*, Madhya-khaṇḍa: “The day was done, evening came, the far horizons grew lovely</w:t>
      </w:r>
      <w:r>
        <w:rPr>
          <w:rFonts w:ascii="Times New Roman" w:hAnsi="Times New Roman"/>
          <w:sz w:val="20"/>
          <w:vertAlign w:val="superscript"/>
        </w:rPr>
        <w:t>9</w:t>
      </w:r>
      <w:r>
        <w:rPr>
          <w:rFonts w:ascii="Times New Roman" w:hAnsi="Times New Roman"/>
          <w:sz w:val="20"/>
        </w:rPr>
        <w:t>. Suddenly clouds overspread the vault of the sky; thunder rolls again and again with a deep roar. Seeing this, the Vaiṣṇavas took it for a calamity. Then Mahāprabhu took cymbals in His hands and loudly sang the *saṅkīrtana* of the names and qualities. Thinking, ‘I shall bless the world of the gods,’ the Lord turned His face up to the sky. The clouds went far away, the sky cleared, and the Vaiṣṇavas' joy grew. The night became pure, tinted by the moon. His followers sing His qualities, and He Himself dances.”</w:t>
      </w:r>
    </w:p>
    <w:p>
      <w:pPr>
        <w:keepNext/>
        <w:spacing w:before="160"/>
        <w:jc w:val="center"/>
      </w:pPr>
      <w:r>
        <w:rPr>
          <w:rFonts w:ascii="Times New Roman" w:hAnsi="Times New Roman"/>
          <w:i/>
          <w:sz w:val="21"/>
        </w:rPr>
        <w:t>Śrīvāsa reads the *Viṣṇu-sahasra-nāma* —</w:t>
      </w:r>
    </w:p>
    <w:p>
      <w:pPr>
        <w:jc w:val="both"/>
      </w:pPr>
      <w:r>
        <w:rPr>
          <w:b/>
        </w:rPr>
        <w:t xml:space="preserve">90 </w:t>
      </w:r>
      <w:r>
        <w:rPr>
          <w:rFonts w:ascii="Times New Roman" w:hAnsi="Times New Roman"/>
        </w:rPr>
        <w:t>One day the Lord told Śrīvāsa, “Read the great Thousand Names; I wish to hear them.”</w:t>
      </w:r>
    </w:p>
    <w:p>
      <w:pPr>
        <w:keepNext/>
        <w:spacing w:before="160"/>
        <w:jc w:val="center"/>
      </w:pPr>
      <w:r>
        <w:rPr>
          <w:rFonts w:ascii="Times New Roman" w:hAnsi="Times New Roman"/>
          <w:i/>
          <w:sz w:val="21"/>
        </w:rPr>
        <w:t>The pastime in which the Lord is absorbed in the mood of Nṛsiṁha —</w:t>
      </w:r>
    </w:p>
    <w:p>
      <w:pPr>
        <w:jc w:val="both"/>
      </w:pPr>
      <w:r>
        <w:rPr>
          <w:b/>
        </w:rPr>
        <w:t xml:space="preserve">91 </w:t>
      </w:r>
      <w:r>
        <w:rPr>
          <w:rFonts w:ascii="Times New Roman" w:hAnsi="Times New Roman"/>
        </w:rPr>
        <w:t>As he read, the hymn came to the name of Nṛsiṁha, and hearing it, the Lord, the abode of all virtues, became absorbed in His mood.</w:t>
      </w:r>
    </w:p>
    <w:p>
      <w:pPr>
        <w:keepNext/>
        <w:spacing w:before="160"/>
        <w:jc w:val="center"/>
      </w:pPr>
      <w:r>
        <w:rPr>
          <w:rFonts w:ascii="Times New Roman" w:hAnsi="Times New Roman"/>
          <w:i/>
          <w:sz w:val="21"/>
        </w:rPr>
        <w:t>Absorbed in the mood of Śrī Nṛsiṁha, the one chastiser of godlessness, the Lord puts the godless to flight —</w:t>
      </w:r>
    </w:p>
    <w:p>
      <w:pPr>
        <w:jc w:val="both"/>
      </w:pPr>
      <w:r>
        <w:rPr>
          <w:b/>
        </w:rPr>
        <w:t xml:space="preserve">92 </w:t>
      </w:r>
      <w:r>
        <w:rPr>
          <w:rFonts w:ascii="Times New Roman" w:hAnsi="Times New Roman"/>
        </w:rPr>
        <w:t>In the mood of Nṛsiṁha, the Lord took a club in His hand and ran into the town to kill the unbelievers.</w:t>
      </w:r>
    </w:p>
    <w:p>
      <w:pPr>
        <w:keepNext/>
        <w:spacing w:before="160"/>
        <w:jc w:val="center"/>
      </w:pPr>
      <w:r>
        <w:rPr>
          <w:rFonts w:ascii="Times New Roman" w:hAnsi="Times New Roman"/>
          <w:i/>
          <w:sz w:val="21"/>
        </w:rPr>
        <w:t>The people's terror —</w:t>
      </w:r>
    </w:p>
    <w:p>
      <w:pPr>
        <w:jc w:val="both"/>
      </w:pPr>
      <w:r>
        <w:rPr>
          <w:b/>
        </w:rPr>
        <w:t xml:space="preserve">93 </w:t>
      </w:r>
      <w:r>
        <w:rPr>
          <w:rFonts w:ascii="Times New Roman" w:hAnsi="Times New Roman"/>
        </w:rPr>
        <w:t>Seeing Him in the mood of Nṛsiṁha, blazing with power, the people left the road and fled in terror.</w:t>
      </w:r>
    </w:p>
    <w:p>
      <w:pPr>
        <w:jc w:val="both"/>
      </w:pPr>
      <w:r>
        <w:rPr>
          <w:b/>
          <w:i/>
          <w:sz w:val="20"/>
        </w:rPr>
        <w:t xml:space="preserve">Anubhāṣya. </w:t>
      </w:r>
      <w:r>
        <w:rPr>
          <w:rFonts w:ascii="Times New Roman" w:hAnsi="Times New Roman"/>
          <w:b/>
          <w:sz w:val="20"/>
        </w:rPr>
        <w:t>Bhāge</w:t>
      </w:r>
      <w:r>
        <w:rPr>
          <w:rFonts w:ascii="Times New Roman" w:hAnsi="Times New Roman"/>
          <w:sz w:val="20"/>
        </w:rPr>
        <w:t>: they flee. This incident is not in the *Caitanya-bhāgavata*.</w:t>
      </w:r>
    </w:p>
    <w:p>
      <w:pPr>
        <w:keepNext/>
        <w:spacing w:before="160"/>
        <w:jc w:val="center"/>
      </w:pPr>
      <w:r>
        <w:rPr>
          <w:rFonts w:ascii="Times New Roman" w:hAnsi="Times New Roman"/>
          <w:i/>
          <w:sz w:val="21"/>
        </w:rPr>
        <w:t>The Lord restrains His anger and shows compassion —</w:t>
      </w:r>
    </w:p>
    <w:p>
      <w:pPr>
        <w:jc w:val="both"/>
      </w:pPr>
      <w:r>
        <w:rPr>
          <w:b/>
        </w:rPr>
        <w:t xml:space="preserve">94 </w:t>
      </w:r>
      <w:r>
        <w:rPr>
          <w:rFonts w:ascii="Times New Roman" w:hAnsi="Times New Roman"/>
        </w:rPr>
        <w:t>Seeing their fear, the Lord came back to outer awareness; He went to Śrīvāsa’s house and threw down the club.</w:t>
      </w:r>
    </w:p>
    <w:p>
      <w:pPr>
        <w:keepNext/>
        <w:spacing w:before="160"/>
        <w:jc w:val="center"/>
      </w:pPr>
      <w:r>
        <w:rPr>
          <w:rFonts w:ascii="Times New Roman" w:hAnsi="Times New Roman"/>
          <w:i/>
          <w:sz w:val="21"/>
        </w:rPr>
        <w:t>The Lord's words to Śrīvāsa —</w:t>
      </w:r>
    </w:p>
    <w:p>
      <w:pPr>
        <w:jc w:val="both"/>
      </w:pPr>
      <w:r>
        <w:rPr>
          <w:b/>
        </w:rPr>
        <w:t xml:space="preserve">95 </w:t>
      </w:r>
      <w:r>
        <w:rPr>
          <w:rFonts w:ascii="Times New Roman" w:hAnsi="Times New Roman"/>
        </w:rPr>
        <w:t>Dejected, the Lord said to Śrīvāsa, “I have frightened the people. The offence is Mine.”</w:t>
      </w:r>
    </w:p>
    <w:p>
      <w:pPr>
        <w:jc w:val="both"/>
      </w:pPr>
      <w:r>
        <w:rPr>
          <w:b/>
          <w:i/>
          <w:sz w:val="20"/>
        </w:rPr>
        <w:t xml:space="preserve">Anubhāṣya. </w:t>
      </w:r>
      <w:r>
        <w:rPr>
          <w:rFonts w:ascii="Times New Roman" w:hAnsi="Times New Roman"/>
          <w:sz w:val="20"/>
        </w:rPr>
        <w:t>*Caitanya-maṅgala*, Madhya-khaṇḍa: “Śrīvāsa Paṇḍita was performing the rite for his ancestors. With a very pure heart he hears the ‘Sahasra-nāma.’ At that time Gaurahari came to that place. He hears the ‘Sahasra-nāma’ to His heart's content. As He listened, He became absorbed in the mood of Nṛsiṁha. Both His eyes turned red with anger, His hair stood on end. His whole body thrilled, the color of the dawn. Again and again a loud roar — the roar of a lion. Suddenly He seized a club and rushed off. Seeing this, everyone trembled at heart. Restraining it all, the Lord sat on His seat: ‘I do not know what offense I have committed.’”</w:t>
      </w:r>
    </w:p>
    <w:p>
      <w:pPr>
        <w:keepNext/>
        <w:spacing w:before="160"/>
        <w:jc w:val="center"/>
      </w:pPr>
      <w:r>
        <w:rPr>
          <w:rFonts w:ascii="Times New Roman" w:hAnsi="Times New Roman"/>
          <w:i/>
          <w:sz w:val="21"/>
        </w:rPr>
        <w:t>Śrīvāsa's words: Gaura's name destroys offenses —</w:t>
      </w:r>
    </w:p>
    <w:p>
      <w:pPr>
        <w:jc w:val="both"/>
      </w:pPr>
      <w:r>
        <w:rPr>
          <w:b/>
        </w:rPr>
        <w:t xml:space="preserve">96 </w:t>
      </w:r>
      <w:r>
        <w:rPr>
          <w:rFonts w:ascii="Times New Roman" w:hAnsi="Times New Roman"/>
        </w:rPr>
        <w:t>Śrīvāsa said, “Whoever takes Your name is freed from millions of offences.</w:t>
      </w:r>
    </w:p>
    <w:p>
      <w:pPr>
        <w:keepNext/>
        <w:spacing w:before="160"/>
        <w:jc w:val="center"/>
      </w:pPr>
      <w:r>
        <w:rPr>
          <w:rFonts w:ascii="Times New Roman" w:hAnsi="Times New Roman"/>
          <w:i/>
          <w:sz w:val="21"/>
        </w:rPr>
        <w:t>The sight of Gaura destroys worldly existence —</w:t>
      </w:r>
    </w:p>
    <w:p>
      <w:pPr>
        <w:jc w:val="both"/>
      </w:pPr>
      <w:r>
        <w:rPr>
          <w:b/>
        </w:rPr>
        <w:t xml:space="preserve">97 </w:t>
      </w:r>
      <w:r>
        <w:rPr>
          <w:rFonts w:ascii="Times New Roman" w:hAnsi="Times New Roman"/>
        </w:rPr>
        <w:t>There was no offence: You delivered the people. Whoever has seen You is free from the cycle of birth and death.”</w:t>
      </w:r>
    </w:p>
    <w:p>
      <w:pPr>
        <w:spacing w:before="160"/>
        <w:jc w:val="both"/>
      </w:pPr>
      <w:r>
        <w:rPr>
          <w:b/>
        </w:rPr>
        <w:t xml:space="preserve">98 </w:t>
      </w:r>
      <w:r>
        <w:rPr>
          <w:rFonts w:ascii="Times New Roman" w:hAnsi="Times New Roman"/>
        </w:rPr>
        <w:t>With these words Śrīvāsa served Him, and the Lord, pleased, returned home.</w:t>
      </w:r>
    </w:p>
    <w:p>
      <w:pPr>
        <w:keepNext/>
        <w:spacing w:before="160"/>
        <w:jc w:val="center"/>
      </w:pPr>
      <w:r>
        <w:rPr>
          <w:rFonts w:ascii="Times New Roman" w:hAnsi="Times New Roman"/>
          <w:i/>
          <w:sz w:val="21"/>
        </w:rPr>
        <w:t>The Lord in the mood of Śiva on the shoulders of a most fortunate Śaiva —</w:t>
      </w:r>
    </w:p>
    <w:p>
      <w:pPr>
        <w:jc w:val="both"/>
      </w:pPr>
      <w:r>
        <w:rPr>
          <w:b/>
        </w:rPr>
        <w:t xml:space="preserve">99 </w:t>
      </w:r>
      <w:r>
        <w:rPr>
          <w:rFonts w:ascii="Times New Roman" w:hAnsi="Times New Roman"/>
        </w:rPr>
        <w:t>Another day a devotee of Śiva came singing Śiva’s glories; he danced in the Lord’s courtyard, playing the ḍamaru drum.</w:t>
      </w:r>
    </w:p>
    <w:p>
      <w:pPr>
        <w:spacing w:before="160"/>
        <w:jc w:val="both"/>
      </w:pPr>
      <w:r>
        <w:rPr>
          <w:b/>
        </w:rPr>
        <w:t xml:space="preserve">100 </w:t>
      </w:r>
      <w:r>
        <w:rPr>
          <w:rFonts w:ascii="Times New Roman" w:hAnsi="Times New Roman"/>
        </w:rPr>
        <w:t>Śacī’s son was absorbed in the mood of Maheśa, and climbing onto the man’s shoulders He danced for a long time.</w:t>
      </w:r>
    </w:p>
    <w:p>
      <w:pPr>
        <w:jc w:val="both"/>
      </w:pPr>
      <w:r>
        <w:rPr>
          <w:b/>
          <w:i/>
          <w:sz w:val="20"/>
        </w:rPr>
        <w:t xml:space="preserve">Anubhāṣya. </w:t>
      </w:r>
      <w:r>
        <w:rPr>
          <w:rFonts w:ascii="Times New Roman" w:hAnsi="Times New Roman"/>
          <w:sz w:val="20"/>
        </w:rPr>
        <w:t>See the *Caitanya-bhāgavata*, Madhya, Chapter 8.</w:t>
      </w:r>
    </w:p>
    <w:p>
      <w:pPr>
        <w:keepNext/>
        <w:spacing w:before="160"/>
        <w:jc w:val="center"/>
      </w:pPr>
      <w:r>
        <w:rPr>
          <w:rFonts w:ascii="Times New Roman" w:hAnsi="Times New Roman"/>
          <w:i/>
          <w:sz w:val="21"/>
        </w:rPr>
        <w:t>The Lord gives love for Kṛṣṇa to a dancing beggar —</w:t>
      </w:r>
    </w:p>
    <w:p>
      <w:pPr>
        <w:jc w:val="both"/>
      </w:pPr>
      <w:r>
        <w:rPr>
          <w:b/>
        </w:rPr>
        <w:t xml:space="preserve">101 </w:t>
      </w:r>
      <w:r>
        <w:rPr>
          <w:rFonts w:ascii="Times New Roman" w:hAnsi="Times New Roman"/>
        </w:rPr>
        <w:t>Another day a beggar came for alms, and seeing the Lord dance, he began to dance too.</w:t>
      </w:r>
    </w:p>
    <w:p>
      <w:pPr>
        <w:spacing w:before="160"/>
        <w:jc w:val="both"/>
      </w:pPr>
      <w:r>
        <w:rPr>
          <w:b/>
        </w:rPr>
        <w:t xml:space="preserve">102 </w:t>
      </w:r>
      <w:r>
        <w:rPr>
          <w:rFonts w:ascii="Times New Roman" w:hAnsi="Times New Roman"/>
        </w:rPr>
        <w:t>He danced with the Lord in great joy, and the Lord gave him love, so that he floated in its rasa.</w:t>
      </w:r>
    </w:p>
    <w:p>
      <w:pPr>
        <w:keepNext/>
        <w:spacing w:before="160"/>
        <w:jc w:val="center"/>
      </w:pPr>
      <w:r>
        <w:rPr>
          <w:rFonts w:ascii="Times New Roman" w:hAnsi="Times New Roman"/>
          <w:i/>
          <w:sz w:val="21"/>
        </w:rPr>
        <w:t>The Lord asks an astrologer about His own past —</w:t>
      </w:r>
    </w:p>
    <w:p>
      <w:pPr>
        <w:jc w:val="both"/>
      </w:pPr>
      <w:r>
        <w:rPr>
          <w:b/>
        </w:rPr>
        <w:t xml:space="preserve">103 </w:t>
      </w:r>
      <w:r>
        <w:rPr>
          <w:rFonts w:ascii="Times New Roman" w:hAnsi="Times New Roman"/>
        </w:rPr>
        <w:t>Another day an all-knowing astrologer came, and the Lord, receiving him with honour, asked him a question:</w:t>
      </w:r>
    </w:p>
    <w:p>
      <w:pPr>
        <w:jc w:val="both"/>
      </w:pPr>
      <w:r>
        <w:rPr>
          <w:b/>
          <w:i/>
          <w:sz w:val="20"/>
        </w:rPr>
        <w:t xml:space="preserve">Anubhāṣya. </w:t>
      </w:r>
      <w:r>
        <w:rPr>
          <w:rFonts w:ascii="Times New Roman" w:hAnsi="Times New Roman"/>
          <w:b/>
          <w:sz w:val="20"/>
        </w:rPr>
        <w:t>Sarvajña</w:t>
      </w:r>
      <w:r>
        <w:rPr>
          <w:rFonts w:ascii="Times New Roman" w:hAnsi="Times New Roman"/>
          <w:sz w:val="20"/>
        </w:rPr>
        <w:t>: one who knows the three times — past, future and present.</w:t>
      </w:r>
    </w:p>
    <w:p>
      <w:pPr>
        <w:spacing w:before="160"/>
        <w:jc w:val="both"/>
      </w:pPr>
      <w:r>
        <w:rPr>
          <w:b/>
        </w:rPr>
        <w:t xml:space="preserve">104 </w:t>
      </w:r>
      <w:r>
        <w:rPr>
          <w:rFonts w:ascii="Times New Roman" w:hAnsi="Times New Roman"/>
        </w:rPr>
        <w:t>“Calculate and tell Me who I was in My previous birth.” Hearing the Lord’s words, the astrologer began his calculations.</w:t>
      </w:r>
    </w:p>
    <w:p>
      <w:pPr>
        <w:jc w:val="both"/>
      </w:pPr>
      <w:r>
        <w:rPr>
          <w:b/>
          <w:i/>
          <w:sz w:val="20"/>
        </w:rPr>
        <w:t xml:space="preserve">Anubhāṣya. </w:t>
      </w:r>
      <w:r>
        <w:rPr>
          <w:rFonts w:ascii="Times New Roman" w:hAnsi="Times New Roman"/>
          <w:sz w:val="20"/>
        </w:rPr>
        <w:t>To this day in East Bengal (especially in the Ḍhākā division), in place of verb forms such as *chila*, *chile*, *chilām*, people use *āchila*, *āchilā* and *āchilām*.</w:t>
      </w:r>
    </w:p>
    <w:p>
      <w:pPr>
        <w:keepNext/>
        <w:spacing w:before="160"/>
        <w:jc w:val="center"/>
      </w:pPr>
      <w:r>
        <w:rPr>
          <w:rFonts w:ascii="Times New Roman" w:hAnsi="Times New Roman"/>
          <w:i/>
          <w:sz w:val="21"/>
        </w:rPr>
        <w:t>The astrologer realizes that the Lord is the Supreme Lord —</w:t>
      </w:r>
    </w:p>
    <w:p>
      <w:pPr>
        <w:jc w:val="both"/>
      </w:pPr>
      <w:r>
        <w:rPr>
          <w:b/>
        </w:rPr>
        <w:t xml:space="preserve">105 </w:t>
      </w:r>
      <w:r>
        <w:rPr>
          <w:rFonts w:ascii="Times New Roman" w:hAnsi="Times New Roman"/>
        </w:rPr>
        <w:t>Having calculated, he saw in meditation a great effulgence, the shelter of all, of endless Vaikuṇṭhas and universes.</w:t>
      </w:r>
    </w:p>
    <w:p>
      <w:pPr>
        <w:spacing w:before="160"/>
        <w:jc w:val="both"/>
      </w:pPr>
      <w:r>
        <w:rPr>
          <w:b/>
        </w:rPr>
        <w:t xml:space="preserve">106 </w:t>
      </w:r>
      <w:r>
        <w:rPr>
          <w:rFonts w:ascii="Times New Roman" w:hAnsi="Times New Roman"/>
        </w:rPr>
        <w:t>Seeing the Lord’s form as the Supreme Truth, the Supreme Brahman, the Supreme Lord, the astrologer was bewildered.</w:t>
      </w:r>
    </w:p>
    <w:p>
      <w:pPr>
        <w:keepNext/>
        <w:spacing w:before="160"/>
        <w:jc w:val="center"/>
      </w:pPr>
      <w:r>
        <w:rPr>
          <w:rFonts w:ascii="Times New Roman" w:hAnsi="Times New Roman"/>
          <w:i/>
          <w:sz w:val="21"/>
        </w:rPr>
        <w:t>The astrologer is bewildered —</w:t>
      </w:r>
    </w:p>
    <w:p>
      <w:pPr>
        <w:jc w:val="both"/>
      </w:pPr>
      <w:r>
        <w:rPr>
          <w:b/>
        </w:rPr>
        <w:t xml:space="preserve">107 </w:t>
      </w:r>
      <w:r>
        <w:rPr>
          <w:rFonts w:ascii="Times New Roman" w:hAnsi="Times New Roman"/>
        </w:rPr>
        <w:t>He could say nothing and fell silent; but when the Lord asked again, he began to speak:</w:t>
      </w:r>
    </w:p>
    <w:p>
      <w:pPr>
        <w:keepNext/>
        <w:spacing w:before="160"/>
        <w:jc w:val="center"/>
      </w:pPr>
      <w:r>
        <w:rPr>
          <w:rFonts w:ascii="Times New Roman" w:hAnsi="Times New Roman"/>
          <w:i/>
          <w:sz w:val="21"/>
        </w:rPr>
        <w:t>The astrologer's answer to the Lord's question —</w:t>
      </w:r>
    </w:p>
    <w:p>
      <w:pPr>
        <w:jc w:val="both"/>
      </w:pPr>
      <w:r>
        <w:rPr>
          <w:b/>
        </w:rPr>
        <w:t xml:space="preserve">108 </w:t>
      </w:r>
      <w:r>
        <w:rPr>
          <w:rFonts w:ascii="Times New Roman" w:hAnsi="Times New Roman"/>
        </w:rPr>
        <w:t>“In Your previous birth You were the supreme shelter, the complete Bhagavān, full of all majesty.</w:t>
      </w:r>
    </w:p>
    <w:p>
      <w:pPr>
        <w:spacing w:before="160"/>
        <w:jc w:val="both"/>
      </w:pPr>
      <w:r>
        <w:rPr>
          <w:b/>
        </w:rPr>
        <w:t xml:space="preserve">109 </w:t>
      </w:r>
      <w:r>
        <w:rPr>
          <w:rFonts w:ascii="Times New Roman" w:hAnsi="Times New Roman"/>
        </w:rPr>
        <w:t>As You were then, so You are now; Your own nature is eternal bliss, hard to fathom.”</w:t>
      </w:r>
    </w:p>
    <w:p>
      <w:pPr>
        <w:keepNext/>
        <w:spacing w:before="160"/>
        <w:jc w:val="center"/>
      </w:pPr>
      <w:r>
        <w:rPr>
          <w:rFonts w:ascii="Times New Roman" w:hAnsi="Times New Roman"/>
          <w:i/>
          <w:sz w:val="21"/>
        </w:rPr>
        <w:t>The Lord declares Himself a cowherd —</w:t>
      </w:r>
    </w:p>
    <w:p>
      <w:pPr>
        <w:jc w:val="both"/>
      </w:pPr>
      <w:r>
        <w:rPr>
          <w:b/>
        </w:rPr>
        <w:t xml:space="preserve">110 </w:t>
      </w:r>
      <w:r>
        <w:rPr>
          <w:rFonts w:ascii="Times New Roman" w:hAnsi="Times New Roman"/>
        </w:rPr>
        <w:t>The Lord smiled and said, “You have understood nothing. Before, I was a cowherd by caste.</w:t>
      </w:r>
    </w:p>
    <w:p>
      <w:pPr>
        <w:spacing w:before="160"/>
        <w:jc w:val="both"/>
      </w:pPr>
      <w:r>
        <w:rPr>
          <w:b/>
        </w:rPr>
        <w:t xml:space="preserve">111 </w:t>
      </w:r>
      <w:r>
        <w:rPr>
          <w:rFonts w:ascii="Times New Roman" w:hAnsi="Times New Roman"/>
        </w:rPr>
        <w:t>I was born in a cowherd’s home and tended the cows, and by that merit I have now become the son of a brāhmaṇa.”</w:t>
      </w:r>
    </w:p>
    <w:p>
      <w:pPr>
        <w:jc w:val="both"/>
      </w:pPr>
      <w:r>
        <w:rPr>
          <w:b/>
          <w:i/>
          <w:sz w:val="20"/>
        </w:rPr>
        <w:t xml:space="preserve">Amṛta-pravāha-bhāṣya. </w:t>
      </w:r>
      <w:r>
        <w:rPr>
          <w:rFonts w:ascii="Times New Roman" w:hAnsi="Times New Roman"/>
          <w:sz w:val="20"/>
        </w:rPr>
        <w:t>Serving cows brings piety. In My previous birth I was a cowherd and served the cows. The piety I earned in this way was the cause (bore the fruit) of My becoming a “brāhmaṇa” this time.</w:t>
      </w:r>
    </w:p>
    <w:p>
      <w:pPr>
        <w:jc w:val="both"/>
      </w:pPr>
      <w:r>
        <w:rPr>
          <w:b/>
          <w:i/>
          <w:sz w:val="20"/>
        </w:rPr>
        <w:t xml:space="preserve">Anubhāṣya. </w:t>
      </w:r>
      <w:r>
        <w:rPr>
          <w:rFonts w:ascii="Times New Roman" w:hAnsi="Times New Roman"/>
          <w:sz w:val="20"/>
        </w:rPr>
        <w:t>The Lord's playful, mysterious words to the all-knowing astrologer.</w:t>
      </w:r>
    </w:p>
    <w:p>
      <w:pPr>
        <w:keepNext/>
        <w:spacing w:before="160"/>
        <w:jc w:val="center"/>
      </w:pPr>
      <w:r>
        <w:rPr>
          <w:rFonts w:ascii="Times New Roman" w:hAnsi="Times New Roman"/>
          <w:i/>
          <w:sz w:val="21"/>
        </w:rPr>
        <w:t>Seeing the dark form, the astrologer is bewildered and takes shelter of the Lord —</w:t>
      </w:r>
    </w:p>
    <w:p>
      <w:pPr>
        <w:jc w:val="both"/>
      </w:pPr>
      <w:r>
        <w:rPr>
          <w:b/>
        </w:rPr>
        <w:t xml:space="preserve">112 </w:t>
      </w:r>
      <w:r>
        <w:rPr>
          <w:rFonts w:ascii="Times New Roman" w:hAnsi="Times New Roman"/>
        </w:rPr>
        <w:t>The astrologer said, “I saw that in my meditation, but I saw majesty in it and was bewildered.</w:t>
      </w:r>
    </w:p>
    <w:p>
      <w:pPr>
        <w:spacing w:before="160"/>
        <w:jc w:val="both"/>
      </w:pPr>
      <w:r>
        <w:rPr>
          <w:b/>
        </w:rPr>
        <w:t xml:space="preserve">113 </w:t>
      </w:r>
      <w:r>
        <w:rPr>
          <w:rFonts w:ascii="Times New Roman" w:hAnsi="Times New Roman"/>
        </w:rPr>
        <w:t>That form and this one I see as one; if at times I see a difference, that is Your māyā.</w:t>
      </w:r>
    </w:p>
    <w:p>
      <w:pPr>
        <w:keepNext/>
        <w:spacing w:before="160"/>
        <w:jc w:val="center"/>
      </w:pPr>
      <w:r>
        <w:rPr>
          <w:rFonts w:ascii="Times New Roman" w:hAnsi="Times New Roman"/>
          <w:i/>
          <w:sz w:val="21"/>
        </w:rPr>
        <w:t>The Lord shows mercy to the astrologer and gives him *prema* —</w:t>
      </w:r>
    </w:p>
    <w:p>
      <w:pPr>
        <w:jc w:val="both"/>
      </w:pPr>
      <w:r>
        <w:rPr>
          <w:b/>
        </w:rPr>
        <w:t xml:space="preserve">114 </w:t>
      </w:r>
      <w:r>
        <w:rPr>
          <w:rFonts w:ascii="Times New Roman" w:hAnsi="Times New Roman"/>
        </w:rPr>
        <w:t>Whoever You may be, I bow to You.” And the Lord rewarded him with love.</w:t>
      </w:r>
    </w:p>
    <w:p>
      <w:pPr>
        <w:jc w:val="both"/>
      </w:pPr>
      <w:r>
        <w:rPr>
          <w:b/>
          <w:i/>
          <w:sz w:val="20"/>
        </w:rPr>
        <w:t xml:space="preserve">Anubhāṣya. </w:t>
      </w:r>
      <w:r>
        <w:rPr>
          <w:rFonts w:ascii="Times New Roman" w:hAnsi="Times New Roman"/>
          <w:sz w:val="20"/>
        </w:rPr>
        <w:t>The story of the astrologer is not found in the *Caitanya-bhāgavata*.</w:t>
      </w:r>
    </w:p>
    <w:p>
      <w:pPr>
        <w:keepNext/>
        <w:spacing w:before="160"/>
        <w:jc w:val="center"/>
      </w:pPr>
      <w:r>
        <w:rPr>
          <w:rFonts w:ascii="Times New Roman" w:hAnsi="Times New Roman"/>
          <w:i/>
          <w:sz w:val="21"/>
        </w:rPr>
        <w:t>In the mood of Baladeva, the Lord enacts the pastime of dragging the Yamunā —</w:t>
      </w:r>
    </w:p>
    <w:p>
      <w:pPr>
        <w:jc w:val="both"/>
      </w:pPr>
      <w:r>
        <w:rPr>
          <w:b/>
        </w:rPr>
        <w:t xml:space="preserve">115 </w:t>
      </w:r>
      <w:r>
        <w:rPr>
          <w:rFonts w:ascii="Times New Roman" w:hAnsi="Times New Roman"/>
        </w:rPr>
        <w:t>One day, sitting in the hall of Viṣṇu, the Lord called out, “Bring honey! Bring honey!”</w:t>
      </w:r>
    </w:p>
    <w:p>
      <w:pPr>
        <w:spacing w:before="160"/>
        <w:jc w:val="both"/>
      </w:pPr>
      <w:r>
        <w:rPr>
          <w:b/>
        </w:rPr>
        <w:t xml:space="preserve">116 </w:t>
      </w:r>
      <w:r>
        <w:rPr>
          <w:rFonts w:ascii="Times New Roman" w:hAnsi="Times New Roman"/>
        </w:rPr>
        <w:t>Nityānanda Gosāñi understood the Lord’s mood; He brought a pot of Ganges water and held it before the Lord.</w:t>
      </w:r>
    </w:p>
    <w:p>
      <w:pPr>
        <w:jc w:val="both"/>
      </w:pPr>
      <w:r>
        <w:rPr>
          <w:b/>
          <w:i/>
          <w:sz w:val="20"/>
        </w:rPr>
        <w:t xml:space="preserve">Anubhāṣya. </w:t>
      </w:r>
      <w:r>
        <w:rPr>
          <w:rFonts w:ascii="Times New Roman" w:hAnsi="Times New Roman"/>
          <w:sz w:val="20"/>
        </w:rPr>
        <w:t>See the *Caitanya-bhāgavata*, Madhya, Chapter 25.</w:t>
      </w:r>
    </w:p>
    <w:p>
      <w:pPr>
        <w:spacing w:before="160"/>
        <w:jc w:val="both"/>
      </w:pPr>
      <w:r>
        <w:rPr>
          <w:b/>
        </w:rPr>
        <w:t xml:space="preserve">117 </w:t>
      </w:r>
      <w:r>
        <w:rPr>
          <w:rFonts w:ascii="Times New Roman" w:hAnsi="Times New Roman"/>
        </w:rPr>
        <w:t>Drinking the water, the Lord danced, overwhelmed, and everyone saw the pastime in which Balarāma drew the Yamunā to Himself.</w:t>
      </w:r>
    </w:p>
    <w:p>
      <w:pPr>
        <w:jc w:val="both"/>
      </w:pPr>
      <w:r>
        <w:rPr>
          <w:b/>
          <w:i/>
          <w:sz w:val="20"/>
        </w:rPr>
        <w:t xml:space="preserve">Amṛta-pravāha-bhāṣya. </w:t>
      </w:r>
      <w:r>
        <w:rPr>
          <w:rFonts w:ascii="Times New Roman" w:hAnsi="Times New Roman"/>
          <w:sz w:val="20"/>
        </w:rPr>
        <w:t>The pastime of dragging the Yamunā: one day Baladeva, angry with the Yamunā, dragged the Yamunā with His plough and pestle. When Mahāprabhu, in the mood of Baladeva, cried, “Bring honey, bring honey!”, all the others at that moment were seeing that very pastime of dragging the Yamunā.</w:t>
      </w:r>
    </w:p>
    <w:p>
      <w:pPr>
        <w:jc w:val="both"/>
      </w:pPr>
      <w:r>
        <w:rPr>
          <w:b/>
          <w:i/>
          <w:sz w:val="20"/>
        </w:rPr>
        <w:t xml:space="preserve">Anubhāṣya. </w:t>
      </w:r>
      <w:r>
        <w:rPr>
          <w:rFonts w:ascii="Times New Roman" w:hAnsi="Times New Roman"/>
          <w:sz w:val="20"/>
        </w:rPr>
        <w:t>Baladeva went to Gokula and lived there in the months of Caitra and Vaiśākha surrounded by the *gopīs*. Having drunk *vāruṇī*, Baladeva called the Yamunā to come near so that he could sport in the water. (*Śrīmad-Bhāgavatam* 10.65.25–30, 33): “The Lord called the Yamunā for sport in the water. But the river disregarded his words, thinking him drunk, and did not come. Then Bala, angered, dragged her with the tip of his plough. ‘Sinful one! Disregarding me, you do not come when I call. With the tip of my plough I will bring you here, split into a hundred streams, you willful one!’ Thus rebuked, the frightened Yamunā, O king, trembling, fell at the feet of the delight of the Yadus and said: ‘Rāma, Rāma, mighty-armed one! I did not know your might: by a single portion of it you uphold the earth, O lord of the universe. O Bhagavān, soul of the universe, lover of your devotees! Release me: I did not know the supreme nature of the Lord, and now I have surrendered to you.’ Then, being entreated, Lord Bala released the Yamunā and plunged into the water with the women, like the king of elephants with his she-elephants. Even today, O king, the channel along which the Yamunā was dragged can be seen; it seems to proclaim the might of Bala, whose power is unlimited.”</w:t>
      </w:r>
    </w:p>
    <w:p>
      <w:pPr>
        <w:keepNext/>
        <w:spacing w:before="160"/>
        <w:jc w:val="center"/>
      </w:pPr>
      <w:r>
        <w:rPr>
          <w:rFonts w:ascii="Times New Roman" w:hAnsi="Times New Roman"/>
          <w:i/>
          <w:sz w:val="21"/>
        </w:rPr>
        <w:t>Candraśekhara Ācāryaratna sees the Lord in the form of Baladeva —</w:t>
      </w:r>
    </w:p>
    <w:p>
      <w:pPr>
        <w:jc w:val="both"/>
      </w:pPr>
      <w:r>
        <w:rPr>
          <w:b/>
        </w:rPr>
        <w:t xml:space="preserve">118 </w:t>
      </w:r>
      <w:r>
        <w:rPr>
          <w:rFonts w:ascii="Times New Roman" w:hAnsi="Times New Roman"/>
        </w:rPr>
        <w:t>He moved with the reeling gait of Baladeva, and Ācārya Śekhara saw Him in the form of Rāma.</w:t>
      </w:r>
    </w:p>
    <w:p>
      <w:pPr>
        <w:keepNext/>
        <w:spacing w:before="160"/>
        <w:jc w:val="center"/>
      </w:pPr>
      <w:r>
        <w:rPr>
          <w:rFonts w:ascii="Times New Roman" w:hAnsi="Times New Roman"/>
          <w:i/>
          <w:sz w:val="21"/>
        </w:rPr>
        <w:t>Vanamālī Ācārya sees a golden plough in the Lord's hand —</w:t>
      </w:r>
    </w:p>
    <w:p>
      <w:pPr>
        <w:jc w:val="both"/>
      </w:pPr>
      <w:r>
        <w:rPr>
          <w:b/>
        </w:rPr>
        <w:t xml:space="preserve">119 </w:t>
      </w:r>
      <w:r>
        <w:rPr>
          <w:rFonts w:ascii="Times New Roman" w:hAnsi="Times New Roman"/>
        </w:rPr>
        <w:t>Vanamālī Ācārya saw a golden plough, and all danced together, overwhelmed with bliss.</w:t>
      </w:r>
    </w:p>
    <w:p>
      <w:pPr>
        <w:jc w:val="both"/>
      </w:pPr>
      <w:r>
        <w:rPr>
          <w:b/>
          <w:i/>
          <w:sz w:val="20"/>
        </w:rPr>
        <w:t xml:space="preserve">Anubhāṣya. </w:t>
      </w:r>
      <w:r>
        <w:rPr>
          <w:rFonts w:ascii="Times New Roman" w:hAnsi="Times New Roman"/>
          <w:sz w:val="20"/>
        </w:rPr>
        <w:t>*Caitanya-maṅgala*, Madhya-khaṇḍa: “With him was his son, named Vanamālī. Born in a brāhmaṇa family, he lives in the eastern land, Vaṅga. He saw the Lord's body fashioned of gold, adorned with jewels, like the peak of Sumeru. In the guise of Halāyudha the Lord of the three worlds dances.” “Vanamālī Paṇḍita,” mentioned in Ādi 10.73, also saw the golden plough and pestle in the Lord's hands. That one has the title “Paṇḍita,” and this one the title “Ācārya”: are they one and the same person, or two different people?</w:t>
      </w:r>
    </w:p>
    <w:p>
      <w:pPr>
        <w:keepNext/>
        <w:spacing w:before="160"/>
        <w:jc w:val="center"/>
      </w:pPr>
      <w:r>
        <w:rPr>
          <w:rFonts w:ascii="Times New Roman" w:hAnsi="Times New Roman"/>
          <w:i/>
          <w:sz w:val="21"/>
        </w:rPr>
        <w:t>A dance lasting twelve hours —</w:t>
      </w:r>
    </w:p>
    <w:p>
      <w:pPr>
        <w:jc w:val="both"/>
      </w:pPr>
      <w:r>
        <w:rPr>
          <w:b/>
        </w:rPr>
        <w:t xml:space="preserve">120 </w:t>
      </w:r>
      <w:r>
        <w:rPr>
          <w:rFonts w:ascii="Times New Roman" w:hAnsi="Times New Roman"/>
        </w:rPr>
        <w:t>So the dancing went on for four praharas; in the evening they all bathed in the Ganges and went home.</w:t>
      </w:r>
    </w:p>
    <w:p>
      <w:pPr>
        <w:keepNext/>
        <w:spacing w:before="160"/>
        <w:jc w:val="center"/>
      </w:pPr>
      <w:r>
        <w:rPr>
          <w:rFonts w:ascii="Times New Roman" w:hAnsi="Times New Roman"/>
          <w:i/>
          <w:sz w:val="21"/>
        </w:rPr>
        <w:t>By the Lord's order, *kīrtana* of Kṛṣṇa in every home —</w:t>
      </w:r>
    </w:p>
    <w:p>
      <w:pPr>
        <w:jc w:val="both"/>
      </w:pPr>
      <w:r>
        <w:rPr>
          <w:b/>
        </w:rPr>
        <w:t xml:space="preserve">121 </w:t>
      </w:r>
      <w:r>
        <w:rPr>
          <w:rFonts w:ascii="Times New Roman" w:hAnsi="Times New Roman"/>
        </w:rPr>
        <w:t>When the Lord gave His order to the townspeople, they began to hold saṅkīrtana in every house:</w:t>
      </w:r>
    </w:p>
    <w:p>
      <w:pPr>
        <w:jc w:val="both"/>
      </w:pPr>
      <w:r>
        <w:rPr>
          <w:b/>
          <w:i/>
          <w:sz w:val="20"/>
        </w:rPr>
        <w:t xml:space="preserve">Amṛta-pravāha-bhāṣya. </w:t>
      </w:r>
      <w:r>
        <w:rPr>
          <w:rFonts w:ascii="Times New Roman" w:hAnsi="Times New Roman"/>
          <w:sz w:val="20"/>
        </w:rPr>
        <w:t>When preaching the name in the town, the Lord first ordered the townspeople who lived near Śrīvāsa's courtyard to chant the name of Hari while clapping their hands; gradually *mṛdaṅgas*, *karatālas* and the like began to be played. From then on *saṅkīrtana* has spread from door to door, and it continues to this day.</w:t>
      </w:r>
    </w:p>
    <w:p>
      <w:pPr>
        <w:keepNext/>
        <w:spacing w:before="160"/>
        <w:jc w:val="center"/>
      </w:pPr>
      <w:r>
        <w:rPr>
          <w:rFonts w:ascii="Times New Roman" w:hAnsi="Times New Roman"/>
          <w:i/>
          <w:sz w:val="21"/>
        </w:rPr>
        <w:t>A song of the names —</w:t>
      </w:r>
    </w:p>
    <w:p>
      <w:pPr>
        <w:jc w:val="both"/>
      </w:pPr>
      <w:r>
        <w:rPr>
          <w:b/>
        </w:rPr>
        <w:t xml:space="preserve">122 </w:t>
      </w:r>
      <w:r>
        <w:rPr>
          <w:rFonts w:ascii="Times New Roman" w:hAnsi="Times New Roman"/>
        </w:rPr>
        <w:t>“*Hari haraye namaḥ, kṛṣṇa yādavāya namaḥ, gopāla govinda rāma śrī-madhusūdana*.”</w:t>
      </w:r>
    </w:p>
    <w:p>
      <w:pPr>
        <w:spacing w:before="160"/>
        <w:jc w:val="both"/>
      </w:pPr>
      <w:r>
        <w:rPr>
          <w:b/>
        </w:rPr>
        <w:t xml:space="preserve">123 </w:t>
      </w:r>
      <w:r>
        <w:rPr>
          <w:rFonts w:ascii="Times New Roman" w:hAnsi="Times New Roman"/>
        </w:rPr>
        <w:t>The great sound of saṅkīrtana rose with mṛdaṅgas and karatālas, and nothing could be heard but “Hari! Hari!”</w:t>
      </w:r>
    </w:p>
    <w:p>
      <w:pPr>
        <w:keepNext/>
        <w:spacing w:before="160"/>
        <w:jc w:val="center"/>
      </w:pPr>
      <w:r>
        <w:rPr>
          <w:rFonts w:ascii="Times New Roman" w:hAnsi="Times New Roman"/>
          <w:i/>
          <w:sz w:val="21"/>
        </w:rPr>
        <w:t>The *yavanas* and the Kāzī oppose the *kīrtana* —</w:t>
      </w:r>
    </w:p>
    <w:p>
      <w:pPr>
        <w:jc w:val="both"/>
      </w:pPr>
      <w:r>
        <w:rPr>
          <w:b/>
        </w:rPr>
        <w:t xml:space="preserve">124 </w:t>
      </w:r>
      <w:r>
        <w:rPr>
          <w:rFonts w:ascii="Times New Roman" w:hAnsi="Times New Roman"/>
        </w:rPr>
        <w:t>Hearing it, the Muslims grew angry and all came to the Kazi to complain.</w:t>
      </w:r>
    </w:p>
    <w:p>
      <w:pPr>
        <w:jc w:val="both"/>
      </w:pPr>
      <w:r>
        <w:rPr>
          <w:b/>
          <w:i/>
          <w:sz w:val="20"/>
        </w:rPr>
        <w:t xml:space="preserve">Anubhāṣya. </w:t>
      </w:r>
      <w:r>
        <w:rPr>
          <w:rFonts w:ascii="Times New Roman" w:hAnsi="Times New Roman"/>
          <w:sz w:val="20"/>
        </w:rPr>
        <w:t>The townspeople's *kīrtana* of Kṛṣṇa, the Kāzī's anger, and the Kāzī's deliverance: see the *Caitanya-bhāgavata*, Madhya, Chapter 23.</w:t>
      </w:r>
    </w:p>
    <w:p>
      <w:pPr>
        <w:jc w:val="both"/>
      </w:pPr>
      <w:r>
        <w:rPr>
          <w:rFonts w:ascii="Times New Roman" w:hAnsi="Times New Roman"/>
          <w:sz w:val="20"/>
        </w:rPr>
        <w:t>Kāzī: the *phaujadāra* (district magistrate), Chā̃d Kāzī. In former times the land tax was collected by the zamindars — rājās or *maṇḍalas* (village headmen). Punishment, administration and the like were in the hands of the *kāzīs*. Both zamindar and *kāzī* were subordinate to the *subādāra*, the governor of Subā Bāṅgālā. The *parganās* of Nadīyā, Islāmapura, Bāgoyāna and others then belonged to Hari Hoḍa or to his descendant Kṛṣṇadāsa Hoḍa. But although they owned the land, it was the Kāzī who had taken over the government. It is said that Chā̃d Kāzī was the guru of the Nawab of Bengal, “Husain Shah.” According to some, his other name was “Maulānā Sirājuddin”; others say “Habibar Rahamān.” His descendants still live in that place, and Chā̃d Kāzī's tomb also survives.</w:t>
      </w:r>
    </w:p>
    <w:p>
      <w:pPr>
        <w:keepNext/>
        <w:spacing w:before="160"/>
        <w:jc w:val="center"/>
      </w:pPr>
      <w:r>
        <w:rPr>
          <w:rFonts w:ascii="Times New Roman" w:hAnsi="Times New Roman"/>
          <w:i/>
          <w:sz w:val="21"/>
        </w:rPr>
        <w:t>The Kāzī breaks the *khola* —</w:t>
      </w:r>
    </w:p>
    <w:p>
      <w:pPr>
        <w:jc w:val="both"/>
      </w:pPr>
      <w:r>
        <w:rPr>
          <w:b/>
        </w:rPr>
        <w:t xml:space="preserve">125 </w:t>
      </w:r>
      <w:r>
        <w:rPr>
          <w:rFonts w:ascii="Times New Roman" w:hAnsi="Times New Roman"/>
        </w:rPr>
        <w:t>In the evening the Kazi came angrily to one house, broke the mṛdaṅga and said to the people:</w:t>
      </w:r>
    </w:p>
    <w:p>
      <w:pPr>
        <w:jc w:val="both"/>
      </w:pPr>
      <w:r>
        <w:rPr>
          <w:b/>
          <w:i/>
          <w:sz w:val="20"/>
        </w:rPr>
        <w:t xml:space="preserve">Anubhāṣya. </w:t>
      </w:r>
      <w:r>
        <w:rPr>
          <w:rFonts w:ascii="Times New Roman" w:hAnsi="Times New Roman"/>
          <w:sz w:val="20"/>
        </w:rPr>
        <w:t>To this day in the village of Śrī Māyāpura there is a well-known piece of land called “Khol-bhāṅgār Ḍāṅgā” (“the mound where the *khola* was broken”).</w:t>
      </w:r>
    </w:p>
    <w:p>
      <w:pPr>
        <w:keepNext/>
        <w:spacing w:before="160"/>
        <w:jc w:val="center"/>
      </w:pPr>
      <w:r>
        <w:rPr>
          <w:rFonts w:ascii="Times New Roman" w:hAnsi="Times New Roman"/>
          <w:i/>
          <w:sz w:val="21"/>
        </w:rPr>
        <w:t>The Kazi opposes the *kīrtana* and forbids it —</w:t>
      </w:r>
    </w:p>
    <w:p>
      <w:pPr>
        <w:jc w:val="both"/>
      </w:pPr>
      <w:r>
        <w:rPr>
          <w:b/>
        </w:rPr>
        <w:t xml:space="preserve">126 </w:t>
      </w:r>
      <w:r>
        <w:rPr>
          <w:rFonts w:ascii="Times New Roman" w:hAnsi="Times New Roman"/>
        </w:rPr>
        <w:t>“All this time no one here has dared to follow Hindu ways openly. Now you carry on with such zeal — on whose strength, I would like to know?</w:t>
      </w:r>
    </w:p>
    <w:p>
      <w:pPr>
        <w:jc w:val="both"/>
      </w:pPr>
      <w:r>
        <w:rPr>
          <w:b/>
          <w:i/>
          <w:sz w:val="20"/>
        </w:rPr>
        <w:t xml:space="preserve">Amṛta-pravāha-bhāṣya. </w:t>
      </w:r>
      <w:r>
        <w:rPr>
          <w:rFonts w:ascii="Times New Roman" w:hAnsi="Times New Roman"/>
          <w:sz w:val="20"/>
        </w:rPr>
        <w:t>From the coming of Bakhtiyar Khilji up to the time of Cāṅd Kāzī, Hinduism in Navadvīpa had sunk into utter decline. Those who truly had faith in the Hindu religion would quietly say “Hari, Hari” once and then fall silent. That is why the Kazi said, “For so long Hinduism has not shown itself at all — by whose strength are you now undertaking such an effort?”</w:t>
      </w:r>
    </w:p>
    <w:p>
      <w:pPr>
        <w:spacing w:before="160"/>
        <w:jc w:val="both"/>
      </w:pPr>
      <w:r>
        <w:rPr>
          <w:b/>
        </w:rPr>
        <w:t xml:space="preserve">127 </w:t>
      </w:r>
      <w:r>
        <w:rPr>
          <w:rFonts w:ascii="Times New Roman" w:hAnsi="Times New Roman"/>
        </w:rPr>
        <w:t>Let no one hold kīrtana anywhere in the town. Today I forgive you and go home.</w:t>
      </w:r>
    </w:p>
    <w:p>
      <w:pPr>
        <w:spacing w:before="160"/>
        <w:jc w:val="both"/>
      </w:pPr>
      <w:r>
        <w:rPr>
          <w:b/>
        </w:rPr>
        <w:t xml:space="preserve">128 </w:t>
      </w:r>
      <w:r>
        <w:rPr>
          <w:rFonts w:ascii="Times New Roman" w:hAnsi="Times New Roman"/>
        </w:rPr>
        <w:t>But if I find anyone holding kīrtana again, I will take all he owns and strip him of his caste.”</w:t>
      </w:r>
    </w:p>
    <w:p>
      <w:pPr>
        <w:keepNext/>
        <w:spacing w:before="160"/>
        <w:jc w:val="center"/>
      </w:pPr>
      <w:r>
        <w:rPr>
          <w:rFonts w:ascii="Times New Roman" w:hAnsi="Times New Roman"/>
          <w:i/>
          <w:sz w:val="21"/>
        </w:rPr>
        <w:t>The distressed good people come to the Lord with their complaint —</w:t>
      </w:r>
    </w:p>
    <w:p>
      <w:pPr>
        <w:jc w:val="both"/>
      </w:pPr>
      <w:r>
        <w:rPr>
          <w:b/>
        </w:rPr>
        <w:t xml:space="preserve">129 </w:t>
      </w:r>
      <w:r>
        <w:rPr>
          <w:rFonts w:ascii="Times New Roman" w:hAnsi="Times New Roman"/>
        </w:rPr>
        <w:t>With these words the Kazi went away, and the townspeople, in great distress, told the Lord what had happened.</w:t>
      </w:r>
    </w:p>
    <w:p>
      <w:pPr>
        <w:keepNext/>
        <w:spacing w:before="160"/>
        <w:jc w:val="center"/>
      </w:pPr>
      <w:r>
        <w:rPr>
          <w:rFonts w:ascii="Times New Roman" w:hAnsi="Times New Roman"/>
          <w:i/>
          <w:sz w:val="21"/>
        </w:rPr>
        <w:t>The Lord grows angry and orders everyone to perform *saṅkīrtana* —</w:t>
      </w:r>
    </w:p>
    <w:p>
      <w:pPr>
        <w:jc w:val="both"/>
      </w:pPr>
      <w:r>
        <w:rPr>
          <w:b/>
        </w:rPr>
        <w:t xml:space="preserve">130 </w:t>
      </w:r>
      <w:r>
        <w:rPr>
          <w:rFonts w:ascii="Times New Roman" w:hAnsi="Times New Roman"/>
        </w:rPr>
        <w:t>The Lord ordered, “Go and hold kīrtana! Today I shall destroy all the Muslims.”</w:t>
      </w:r>
    </w:p>
    <w:p>
      <w:pPr>
        <w:spacing w:before="160"/>
        <w:jc w:val="both"/>
      </w:pPr>
      <w:r>
        <w:rPr>
          <w:b/>
        </w:rPr>
        <w:t xml:space="preserve">131 </w:t>
      </w:r>
      <w:r>
        <w:rPr>
          <w:rFonts w:ascii="Times New Roman" w:hAnsi="Times New Roman"/>
        </w:rPr>
        <w:t>They all went home and held kīrtana, but in fear of the Kazi they were not at ease, and their hearts trembled.</w:t>
      </w:r>
    </w:p>
    <w:p>
      <w:pPr>
        <w:spacing w:before="160"/>
        <w:jc w:val="both"/>
      </w:pPr>
      <w:r>
        <w:rPr>
          <w:b/>
        </w:rPr>
        <w:t xml:space="preserve">132 </w:t>
      </w:r>
      <w:r>
        <w:rPr>
          <w:rFonts w:ascii="Times New Roman" w:hAnsi="Times New Roman"/>
        </w:rPr>
        <w:t>Knowing the fear in their hearts, the Lord quickly called the people together and said:</w:t>
      </w:r>
    </w:p>
    <w:p>
      <w:pPr>
        <w:spacing w:before="160"/>
        <w:jc w:val="both"/>
      </w:pPr>
      <w:r>
        <w:rPr>
          <w:b/>
        </w:rPr>
        <w:t xml:space="preserve">133 </w:t>
      </w:r>
      <w:r>
        <w:rPr>
          <w:rFonts w:ascii="Times New Roman" w:hAnsi="Times New Roman"/>
        </w:rPr>
        <w:t>“Today I shall hold kīrtana throughout the town. By evening, all of you, decorate the town.</w:t>
      </w:r>
    </w:p>
    <w:p>
      <w:pPr>
        <w:spacing w:before="160"/>
        <w:jc w:val="both"/>
      </w:pPr>
      <w:r>
        <w:rPr>
          <w:b/>
        </w:rPr>
        <w:t xml:space="preserve">134 </w:t>
      </w:r>
      <w:r>
        <w:rPr>
          <w:rFonts w:ascii="Times New Roman" w:hAnsi="Times New Roman"/>
        </w:rPr>
        <w:t>In the evening light lamps in every house, and we shall see what Kazi comes to stop Me!”</w:t>
      </w:r>
    </w:p>
    <w:p>
      <w:pPr>
        <w:spacing w:before="160"/>
        <w:jc w:val="both"/>
      </w:pPr>
      <w:r>
        <w:rPr>
          <w:b/>
        </w:rPr>
        <w:t xml:space="preserve">135 </w:t>
      </w:r>
      <w:r>
        <w:rPr>
          <w:rFonts w:ascii="Times New Roman" w:hAnsi="Times New Roman"/>
        </w:rPr>
        <w:t>Having said this, Gaurarāya set out in the evening, and He formed the kīrtana into three groups.</w:t>
      </w:r>
    </w:p>
    <w:p>
      <w:pPr>
        <w:keepNext/>
        <w:spacing w:before="160"/>
        <w:jc w:val="center"/>
      </w:pPr>
      <w:r>
        <w:rPr>
          <w:rFonts w:ascii="Times New Roman" w:hAnsi="Times New Roman"/>
          <w:i/>
          <w:sz w:val="21"/>
        </w:rPr>
        <w:t>The *kīrtana* is divided into three groups —</w:t>
      </w:r>
    </w:p>
    <w:p>
      <w:pPr>
        <w:jc w:val="both"/>
      </w:pPr>
      <w:r>
        <w:rPr>
          <w:b/>
        </w:rPr>
        <w:t xml:space="preserve">136 </w:t>
      </w:r>
      <w:r>
        <w:rPr>
          <w:rFonts w:ascii="Times New Roman" w:hAnsi="Times New Roman"/>
        </w:rPr>
        <w:t>Haridāsa danced in the first group, and in the middle one Ācārya Gosāñi danced in great joy.</w:t>
      </w:r>
    </w:p>
    <w:p>
      <w:pPr>
        <w:spacing w:before="160"/>
        <w:jc w:val="both"/>
      </w:pPr>
      <w:r>
        <w:rPr>
          <w:b/>
        </w:rPr>
        <w:t xml:space="preserve">137 </w:t>
      </w:r>
      <w:r>
        <w:rPr>
          <w:rFonts w:ascii="Times New Roman" w:hAnsi="Times New Roman"/>
        </w:rPr>
        <w:t>In the last group danced Gauracandra, and Nityānanda Prabhu danced along with Him.</w:t>
      </w:r>
    </w:p>
    <w:p>
      <w:pPr>
        <w:spacing w:before="160"/>
        <w:jc w:val="both"/>
      </w:pPr>
      <w:r>
        <w:rPr>
          <w:b/>
        </w:rPr>
        <w:t xml:space="preserve">138 </w:t>
      </w:r>
      <w:r>
        <w:rPr>
          <w:rFonts w:ascii="Times New Roman" w:hAnsi="Times New Roman"/>
        </w:rPr>
        <w:t>By the power of Caitanya’s mercy, Vṛndāvana dāsa has described this at length in the *Caitanya-maṅgala*.</w:t>
      </w:r>
      <w:r>
        <w:rPr>
          <w:rFonts w:ascii="Times New Roman" w:hAnsi="Times New Roman"/>
          <w:vertAlign w:val="superscript"/>
        </w:rPr>
        <w:t>2</w:t>
      </w:r>
    </w:p>
    <w:p>
      <w:pPr>
        <w:keepNext/>
        <w:spacing w:before="160"/>
        <w:jc w:val="center"/>
      </w:pPr>
      <w:r>
        <w:rPr>
          <w:rFonts w:ascii="Times New Roman" w:hAnsi="Times New Roman"/>
          <w:i/>
          <w:sz w:val="21"/>
        </w:rPr>
        <w:t>Singing *kīrtana*, He goes around the town of Navadvīpa —</w:t>
      </w:r>
    </w:p>
    <w:p>
      <w:pPr>
        <w:jc w:val="both"/>
      </w:pPr>
      <w:r>
        <w:rPr>
          <w:b/>
        </w:rPr>
        <w:t xml:space="preserve">139 </w:t>
      </w:r>
      <w:r>
        <w:rPr>
          <w:rFonts w:ascii="Times New Roman" w:hAnsi="Times New Roman"/>
        </w:rPr>
        <w:t>So, holding kīrtana, He wandered through the town, and in His wandering He came to the Kazi’s door.</w:t>
      </w:r>
    </w:p>
    <w:p>
      <w:pPr>
        <w:jc w:val="both"/>
      </w:pPr>
      <w:r>
        <w:rPr>
          <w:b/>
          <w:i/>
          <w:sz w:val="20"/>
        </w:rPr>
        <w:t xml:space="preserve">Anubhāṣya. </w:t>
      </w:r>
      <w:r>
        <w:rPr>
          <w:rFonts w:ascii="Times New Roman" w:hAnsi="Times New Roman"/>
          <w:sz w:val="20"/>
        </w:rPr>
        <w:t>The *Caitanya-bhāgavata*, Madhya, Chapter 23: “May my mind cling to Your feet, (O Śārṅgadhara,) may my mind cling to Your feet! This is Caitanyacandra's first *saṅkīrtana*: the devotees sing, and Śrī Śacīnandana dances. In Nadīyā a road runs along the bank of the Gaṅgā, and along that road, ahead of all, Gaurarāya goes dancing. First Gaurahari danced a long while at His own *ghāṭa*, and then He went on to Mādhāi's *ghāṭa*. ‘Viśvambhara, the Lord of all, dances along the banks of the Bhāgīrathī’ (refrain). Reaching Bārakoṇā Ghāṭa and Nāgariyā Ghāṭa, the Lord passed through Gaṅgānagara and came to Simuliyā. At the edge of Nadīyā lies the settlement of Simuliyā, and there the Lord arrived, dancing all the way. Then the Ṭhākura took the road to the Kazi's house, and dancing He came to the Kazi's quarter.”</w:t>
      </w:r>
    </w:p>
    <w:p>
      <w:pPr>
        <w:spacing w:before="160"/>
        <w:jc w:val="both"/>
      </w:pPr>
      <w:r>
        <w:rPr>
          <w:b/>
        </w:rPr>
        <w:t xml:space="preserve">140 </w:t>
      </w:r>
      <w:r>
        <w:rPr>
          <w:rFonts w:ascii="Times New Roman" w:hAnsi="Times New Roman"/>
        </w:rPr>
        <w:t>The people shouted threats and made a great uproar: under Gauracandra’s protection they had grown wild with boldness.</w:t>
      </w:r>
    </w:p>
    <w:p>
      <w:pPr>
        <w:jc w:val="both"/>
      </w:pPr>
      <w:r>
        <w:rPr>
          <w:b/>
          <w:i/>
          <w:sz w:val="20"/>
        </w:rPr>
        <w:t xml:space="preserve">Amṛta-pravāha-bhāṣya. </w:t>
      </w:r>
      <w:r>
        <w:rPr>
          <w:rFonts w:ascii="Times New Roman" w:hAnsi="Times New Roman"/>
          <w:sz w:val="20"/>
        </w:rPr>
        <w:t>Then, by the strength of Śrī Śrī Gauracandra, the people grew bold and went almost mad.</w:t>
      </w:r>
    </w:p>
    <w:p>
      <w:pPr>
        <w:keepNext/>
        <w:spacing w:before="160"/>
        <w:jc w:val="center"/>
      </w:pPr>
      <w:r>
        <w:rPr>
          <w:rFonts w:ascii="Times New Roman" w:hAnsi="Times New Roman"/>
          <w:i/>
          <w:sz w:val="21"/>
        </w:rPr>
        <w:t>The Kazi hides —</w:t>
      </w:r>
    </w:p>
    <w:p>
      <w:pPr>
        <w:jc w:val="both"/>
      </w:pPr>
      <w:r>
        <w:rPr>
          <w:b/>
        </w:rPr>
        <w:t xml:space="preserve">141 </w:t>
      </w:r>
      <w:r>
        <w:rPr>
          <w:rFonts w:ascii="Times New Roman" w:hAnsi="Times New Roman"/>
        </w:rPr>
        <w:t>At the sound of the kīrtana the Kazi hid in his house, and hearing the threats and roars, he would not come out.</w:t>
      </w:r>
    </w:p>
    <w:p>
      <w:pPr>
        <w:keepNext/>
        <w:spacing w:before="160"/>
        <w:jc w:val="center"/>
      </w:pPr>
      <w:r>
        <w:rPr>
          <w:rFonts w:ascii="Times New Roman" w:hAnsi="Times New Roman"/>
          <w:i/>
          <w:sz w:val="21"/>
        </w:rPr>
        <w:t>The rowdy people run riot —</w:t>
      </w:r>
    </w:p>
    <w:p>
      <w:pPr>
        <w:jc w:val="both"/>
      </w:pPr>
      <w:r>
        <w:rPr>
          <w:b/>
        </w:rPr>
        <w:t xml:space="preserve">142 </w:t>
      </w:r>
      <w:r>
        <w:rPr>
          <w:rFonts w:ascii="Times New Roman" w:hAnsi="Times New Roman"/>
        </w:rPr>
        <w:t>Unruly people broke into the Kazi’s house and flower garden; Vṛndāvana dāsa has described this at length.</w:t>
      </w:r>
    </w:p>
    <w:p>
      <w:pPr>
        <w:jc w:val="both"/>
      </w:pPr>
      <w:r>
        <w:rPr>
          <w:b/>
          <w:i/>
          <w:sz w:val="20"/>
        </w:rPr>
        <w:t xml:space="preserve">Anubhāṣya. </w:t>
      </w:r>
      <w:r>
        <w:rPr>
          <w:rFonts w:ascii="Times New Roman" w:hAnsi="Times New Roman"/>
          <w:sz w:val="20"/>
        </w:rPr>
        <w:t>See the *Caitanya-bhāgavata*, Madhya, Chapter 23.</w:t>
      </w:r>
    </w:p>
    <w:p>
      <w:pPr>
        <w:keepNext/>
        <w:spacing w:before="160"/>
        <w:jc w:val="center"/>
      </w:pPr>
      <w:r>
        <w:rPr>
          <w:rFonts w:ascii="Times New Roman" w:hAnsi="Times New Roman"/>
          <w:i/>
          <w:sz w:val="21"/>
        </w:rPr>
        <w:t>The Kazi is called out through respectable good men —</w:t>
      </w:r>
    </w:p>
    <w:p>
      <w:pPr>
        <w:jc w:val="both"/>
      </w:pPr>
      <w:r>
        <w:rPr>
          <w:b/>
        </w:rPr>
        <w:t xml:space="preserve">143 </w:t>
      </w:r>
      <w:r>
        <w:rPr>
          <w:rFonts w:ascii="Times New Roman" w:hAnsi="Times New Roman"/>
        </w:rPr>
        <w:t>Then Mahāprabhu sat down at his door and sent respectable men to call the Kazi.</w:t>
      </w:r>
    </w:p>
    <w:p>
      <w:pPr>
        <w:keepNext/>
        <w:spacing w:before="160"/>
        <w:jc w:val="center"/>
      </w:pPr>
      <w:r>
        <w:rPr>
          <w:rFonts w:ascii="Times New Roman" w:hAnsi="Times New Roman"/>
          <w:i/>
          <w:sz w:val="21"/>
        </w:rPr>
        <w:t>The Lord honors the Kazi according to worldly custom —</w:t>
      </w:r>
    </w:p>
    <w:p>
      <w:pPr>
        <w:jc w:val="both"/>
      </w:pPr>
      <w:r>
        <w:rPr>
          <w:b/>
        </w:rPr>
        <w:t xml:space="preserve">144 </w:t>
      </w:r>
      <w:r>
        <w:rPr>
          <w:rFonts w:ascii="Times New Roman" w:hAnsi="Times New Roman"/>
        </w:rPr>
        <w:t>The Kazi approached from a distance, his head bowed, and the Lord received him with honour and gave him a seat.</w:t>
      </w:r>
    </w:p>
    <w:p>
      <w:pPr>
        <w:keepNext/>
        <w:spacing w:before="160"/>
        <w:jc w:val="center"/>
      </w:pPr>
      <w:r>
        <w:rPr>
          <w:rFonts w:ascii="Times New Roman" w:hAnsi="Times New Roman"/>
          <w:i/>
          <w:sz w:val="21"/>
        </w:rPr>
        <w:t>The Lord expresses surprise at the Kazi's behavior —</w:t>
      </w:r>
    </w:p>
    <w:p>
      <w:pPr>
        <w:jc w:val="both"/>
      </w:pPr>
      <w:r>
        <w:rPr>
          <w:b/>
        </w:rPr>
        <w:t xml:space="preserve">145 </w:t>
      </w:r>
      <w:r>
        <w:rPr>
          <w:rFonts w:ascii="Times New Roman" w:hAnsi="Times New Roman"/>
        </w:rPr>
        <w:t>The Lord said, “I have come to you as a guest, yet when you saw Me you hid. What kind of conduct is this?”</w:t>
      </w:r>
    </w:p>
    <w:p>
      <w:pPr>
        <w:keepNext/>
        <w:spacing w:before="160"/>
        <w:jc w:val="center"/>
      </w:pPr>
      <w:r>
        <w:rPr>
          <w:rFonts w:ascii="Times New Roman" w:hAnsi="Times New Roman"/>
          <w:i/>
          <w:sz w:val="21"/>
        </w:rPr>
        <w:t>The Kazi's reply —</w:t>
      </w:r>
    </w:p>
    <w:p>
      <w:pPr>
        <w:jc w:val="both"/>
      </w:pPr>
      <w:r>
        <w:rPr>
          <w:b/>
        </w:rPr>
        <w:t xml:space="preserve">146 </w:t>
      </w:r>
      <w:r>
        <w:rPr>
          <w:rFonts w:ascii="Times New Roman" w:hAnsi="Times New Roman"/>
        </w:rPr>
        <w:t>The Kazi said, “You came in anger, so I stayed hidden to let You grow calm.</w:t>
      </w:r>
    </w:p>
    <w:p>
      <w:pPr>
        <w:spacing w:before="160"/>
        <w:jc w:val="both"/>
      </w:pPr>
      <w:r>
        <w:rPr>
          <w:b/>
        </w:rPr>
        <w:t xml:space="preserve">147 </w:t>
      </w:r>
      <w:r>
        <w:rPr>
          <w:rFonts w:ascii="Times New Roman" w:hAnsi="Times New Roman"/>
        </w:rPr>
        <w:t>Now that You are calm, I have come to meet You. How fortunate I am to receive a guest like You!</w:t>
      </w:r>
    </w:p>
    <w:p>
      <w:pPr>
        <w:spacing w:before="160"/>
        <w:jc w:val="both"/>
      </w:pPr>
      <w:r>
        <w:rPr>
          <w:b/>
        </w:rPr>
        <w:t xml:space="preserve">148 </w:t>
      </w:r>
      <w:r>
        <w:rPr>
          <w:rFonts w:ascii="Times New Roman" w:hAnsi="Times New Roman"/>
        </w:rPr>
        <w:t>By village kinship Cakravartī is my uncle, and village kinship is truer than kinship of the body.</w:t>
      </w:r>
    </w:p>
    <w:p>
      <w:pPr>
        <w:jc w:val="both"/>
      </w:pPr>
      <w:r>
        <w:rPr>
          <w:b/>
          <w:i/>
          <w:sz w:val="20"/>
        </w:rPr>
        <w:t xml:space="preserve">Amṛta-pravāha-bhāṣya. </w:t>
      </w:r>
      <w:r>
        <w:rPr>
          <w:rFonts w:ascii="Times New Roman" w:hAnsi="Times New Roman"/>
          <w:sz w:val="20"/>
        </w:rPr>
        <w:t>In one part of the village of Brāhmaṇa-puṣkariṇī the old house of the Kazis still stands. Joined to the other part of that village is Tāraṇavāsa, formerly Bilva-puṣkariṇī. That village and the Kazis' Brāhmaṇa-puṣkariṇī were one and the same village, and so Mahāprabhu stood to Cāṅd Kāzī in the relation of a sister's son to a maternal uncle.</w:t>
      </w:r>
    </w:p>
    <w:p>
      <w:pPr>
        <w:jc w:val="both"/>
      </w:pPr>
      <w:r>
        <w:rPr>
          <w:b/>
          <w:i/>
          <w:sz w:val="20"/>
        </w:rPr>
        <w:t xml:space="preserve">Anubhāṣya. </w:t>
      </w:r>
      <w:r>
        <w:rPr>
          <w:rFonts w:ascii="Times New Roman" w:hAnsi="Times New Roman"/>
          <w:b/>
          <w:sz w:val="20"/>
        </w:rPr>
        <w:t>Cakravartī</w:t>
      </w:r>
      <w:r>
        <w:rPr>
          <w:rFonts w:ascii="Times New Roman" w:hAnsi="Times New Roman"/>
          <w:sz w:val="20"/>
        </w:rPr>
        <w:t xml:space="preserve"> — Nīlāmbara Cakravartī. </w:t>
      </w:r>
      <w:r>
        <w:rPr>
          <w:rFonts w:ascii="Times New Roman" w:hAnsi="Times New Roman"/>
          <w:b/>
          <w:sz w:val="20"/>
        </w:rPr>
        <w:t>*Cācā</w:t>
      </w:r>
      <w:r>
        <w:rPr>
          <w:rFonts w:ascii="Times New Roman" w:hAnsi="Times New Roman"/>
          <w:sz w:val="20"/>
        </w:rPr>
        <w:t xml:space="preserve">* — a father's brother, an uncle; in colloquial speech, *kākā*. </w:t>
      </w:r>
      <w:r>
        <w:rPr>
          <w:rFonts w:ascii="Times New Roman" w:hAnsi="Times New Roman"/>
          <w:b/>
          <w:sz w:val="20"/>
        </w:rPr>
        <w:t>*Sā̃cā</w:t>
      </w:r>
      <w:r>
        <w:rPr>
          <w:rFonts w:ascii="Times New Roman" w:hAnsi="Times New Roman"/>
          <w:sz w:val="20"/>
        </w:rPr>
        <w:t>* — genuine, pure, true (*saccā*).</w:t>
      </w:r>
    </w:p>
    <w:p>
      <w:pPr>
        <w:spacing w:before="160"/>
        <w:jc w:val="both"/>
      </w:pPr>
      <w:r>
        <w:rPr>
          <w:b/>
        </w:rPr>
        <w:t xml:space="preserve">149 </w:t>
      </w:r>
      <w:r>
        <w:rPr>
          <w:rFonts w:ascii="Times New Roman" w:hAnsi="Times New Roman"/>
        </w:rPr>
        <w:t>Nīlāmbara Cakravartī is Your maternal grandfather, so by that relation You are my nephew.</w:t>
      </w:r>
    </w:p>
    <w:p>
      <w:pPr>
        <w:jc w:val="both"/>
      </w:pPr>
      <w:r>
        <w:rPr>
          <w:b/>
          <w:i/>
          <w:sz w:val="20"/>
        </w:rPr>
        <w:t xml:space="preserve">Anubhāṣya. </w:t>
      </w:r>
      <w:r>
        <w:rPr>
          <w:rFonts w:ascii="Times New Roman" w:hAnsi="Times New Roman"/>
          <w:b/>
          <w:sz w:val="20"/>
        </w:rPr>
        <w:t>*Nānā</w:t>
      </w:r>
      <w:r>
        <w:rPr>
          <w:rFonts w:ascii="Times New Roman" w:hAnsi="Times New Roman"/>
          <w:sz w:val="20"/>
        </w:rPr>
        <w:t>* — maternal grandfather.</w:t>
      </w:r>
    </w:p>
    <w:p>
      <w:pPr>
        <w:spacing w:before="160"/>
        <w:jc w:val="both"/>
      </w:pPr>
      <w:r>
        <w:rPr>
          <w:b/>
        </w:rPr>
        <w:t xml:space="preserve">150 </w:t>
      </w:r>
      <w:r>
        <w:rPr>
          <w:rFonts w:ascii="Times New Roman" w:hAnsi="Times New Roman"/>
        </w:rPr>
        <w:t>An uncle will bear his nephew’s anger, and a nephew does not hold his uncle’s offences against him.”</w:t>
      </w:r>
    </w:p>
    <w:p>
      <w:pPr>
        <w:spacing w:before="160"/>
        <w:jc w:val="both"/>
      </w:pPr>
      <w:r>
        <w:rPr>
          <w:b/>
        </w:rPr>
        <w:t xml:space="preserve">151 </w:t>
      </w:r>
      <w:r>
        <w:rPr>
          <w:rFonts w:ascii="Times New Roman" w:hAnsi="Times New Roman"/>
        </w:rPr>
        <w:t>So the two spoke in hints, and no one could grasp the inner meaning.</w:t>
      </w:r>
    </w:p>
    <w:p>
      <w:pPr>
        <w:keepNext/>
        <w:spacing w:before="160"/>
        <w:jc w:val="center"/>
      </w:pPr>
      <w:r>
        <w:rPr>
          <w:rFonts w:ascii="Times New Roman" w:hAnsi="Times New Roman"/>
          <w:i/>
          <w:sz w:val="21"/>
        </w:rPr>
        <w:t>The Lord's words and the Kazi's reply —</w:t>
      </w:r>
    </w:p>
    <w:p>
      <w:pPr>
        <w:jc w:val="both"/>
      </w:pPr>
      <w:r>
        <w:rPr>
          <w:b/>
        </w:rPr>
        <w:t xml:space="preserve">152 </w:t>
      </w:r>
      <w:r>
        <w:rPr>
          <w:rFonts w:ascii="Times New Roman" w:hAnsi="Times New Roman"/>
        </w:rPr>
        <w:t>The Lord said, “I have come to ask you a question,” and the Kazi replied, “Ask whatever is on Your mind.”</w:t>
      </w:r>
    </w:p>
    <w:p>
      <w:pPr>
        <w:keepNext/>
        <w:spacing w:before="160"/>
        <w:jc w:val="center"/>
      </w:pPr>
      <w:r>
        <w:rPr>
          <w:rFonts w:ascii="Times New Roman" w:hAnsi="Times New Roman"/>
          <w:i/>
          <w:sz w:val="21"/>
        </w:rPr>
        <w:t>The Lord asks about the customs of Islam —</w:t>
      </w:r>
    </w:p>
    <w:p>
      <w:pPr>
        <w:jc w:val="both"/>
      </w:pPr>
      <w:r>
        <w:rPr>
          <w:b/>
        </w:rPr>
        <w:t xml:space="preserve">153 </w:t>
      </w:r>
      <w:r>
        <w:rPr>
          <w:rFonts w:ascii="Times New Roman" w:hAnsi="Times New Roman"/>
        </w:rPr>
        <w:t>The Lord said, “You drink cow’s milk, so the cow is your mother; the bull produces grain, so he is your father.</w:t>
      </w:r>
    </w:p>
    <w:p>
      <w:pPr>
        <w:jc w:val="both"/>
      </w:pPr>
      <w:r>
        <w:rPr>
          <w:b/>
          <w:i/>
          <w:sz w:val="20"/>
        </w:rPr>
        <w:t xml:space="preserve">Anubhāṣya. </w:t>
      </w:r>
      <w:r>
        <w:rPr>
          <w:rFonts w:ascii="Times New Roman" w:hAnsi="Times New Roman"/>
          <w:b/>
          <w:sz w:val="20"/>
        </w:rPr>
        <w:t>*Anna upajāya</w:t>
      </w:r>
      <w:r>
        <w:rPr>
          <w:rFonts w:ascii="Times New Roman" w:hAnsi="Times New Roman"/>
          <w:sz w:val="20"/>
        </w:rPr>
        <w:t>* (“produces grain”): the bull draws the plow and prepares the field for sowing and planting rice and other crops. In this way he gives the farmer the chief help in producing seed, grain and rice.</w:t>
      </w:r>
    </w:p>
    <w:p>
      <w:pPr>
        <w:spacing w:before="160"/>
        <w:jc w:val="both"/>
      </w:pPr>
      <w:r>
        <w:rPr>
          <w:b/>
        </w:rPr>
        <w:t xml:space="preserve">154 </w:t>
      </w:r>
      <w:r>
        <w:rPr>
          <w:rFonts w:ascii="Times New Roman" w:hAnsi="Times New Roman"/>
        </w:rPr>
        <w:t>You kill your father and mother and eat them — what religion is this? On what authority do you commit such a sin?”</w:t>
      </w:r>
    </w:p>
    <w:p>
      <w:pPr>
        <w:jc w:val="both"/>
      </w:pPr>
      <w:r>
        <w:rPr>
          <w:b/>
          <w:i/>
          <w:sz w:val="20"/>
        </w:rPr>
        <w:t xml:space="preserve">Anubhāṣya. </w:t>
      </w:r>
      <w:r>
        <w:rPr>
          <w:rFonts w:ascii="Times New Roman" w:hAnsi="Times New Roman"/>
          <w:b/>
          <w:sz w:val="20"/>
        </w:rPr>
        <w:t>*Ebā</w:t>
      </w:r>
      <w:r>
        <w:rPr>
          <w:rFonts w:ascii="Times New Roman" w:hAnsi="Times New Roman"/>
          <w:sz w:val="20"/>
        </w:rPr>
        <w:t>* — “this,” “or this.”</w:t>
      </w:r>
    </w:p>
    <w:p>
      <w:pPr>
        <w:keepNext/>
        <w:spacing w:before="160"/>
        <w:jc w:val="center"/>
      </w:pPr>
      <w:r>
        <w:rPr>
          <w:rFonts w:ascii="Times New Roman" w:hAnsi="Times New Roman"/>
          <w:i/>
          <w:sz w:val="21"/>
        </w:rPr>
        <w:t>The Kazi's words —</w:t>
      </w:r>
    </w:p>
    <w:p>
      <w:pPr>
        <w:jc w:val="both"/>
      </w:pPr>
      <w:r>
        <w:rPr>
          <w:b/>
        </w:rPr>
        <w:t xml:space="preserve">155 </w:t>
      </w:r>
      <w:r>
        <w:rPr>
          <w:rFonts w:ascii="Times New Roman" w:hAnsi="Times New Roman"/>
        </w:rPr>
        <w:t>The Kazi said, “As You have the Vedas and Purāṇas, so we have our scripture, the book of the Koran.</w:t>
      </w:r>
    </w:p>
    <w:p>
      <w:pPr>
        <w:jc w:val="both"/>
      </w:pPr>
      <w:r>
        <w:rPr>
          <w:b/>
          <w:i/>
          <w:sz w:val="20"/>
        </w:rPr>
        <w:t xml:space="preserve">Anubhāṣya. </w:t>
      </w:r>
      <w:r>
        <w:rPr>
          <w:rFonts w:ascii="Times New Roman" w:hAnsi="Times New Roman"/>
          <w:b/>
          <w:sz w:val="20"/>
        </w:rPr>
        <w:t>*Ketāba</w:t>
      </w:r>
      <w:r>
        <w:rPr>
          <w:rFonts w:ascii="Times New Roman" w:hAnsi="Times New Roman"/>
          <w:sz w:val="20"/>
        </w:rPr>
        <w:t>* — a book.</w:t>
      </w:r>
    </w:p>
    <w:p>
      <w:pPr>
        <w:spacing w:before="160"/>
        <w:jc w:val="both"/>
      </w:pPr>
      <w:r>
        <w:rPr>
          <w:b/>
        </w:rPr>
        <w:t xml:space="preserve">156 </w:t>
      </w:r>
      <w:r>
        <w:rPr>
          <w:rFonts w:ascii="Times New Roman" w:hAnsi="Times New Roman"/>
        </w:rPr>
        <w:t>That scripture distinguishes two paths, the path of worldly engagement and the path of renunciation, and on the path of renunciation the killing of any living being is forbidden.</w:t>
      </w:r>
    </w:p>
    <w:p>
      <w:pPr>
        <w:jc w:val="both"/>
      </w:pPr>
      <w:r>
        <w:rPr>
          <w:b/>
          <w:i/>
          <w:sz w:val="20"/>
        </w:rPr>
        <w:t xml:space="preserve">Anubhāṣya. </w:t>
      </w:r>
      <w:r>
        <w:rPr>
          <w:rFonts w:ascii="Times New Roman" w:hAnsi="Times New Roman"/>
          <w:sz w:val="20"/>
        </w:rPr>
        <w:t>*Śarīʿat*, *ṭarīqat* and *maʿrifat* — three kinds of path.</w:t>
      </w:r>
    </w:p>
    <w:p>
      <w:pPr>
        <w:spacing w:before="160"/>
        <w:jc w:val="both"/>
      </w:pPr>
      <w:r>
        <w:rPr>
          <w:b/>
        </w:rPr>
        <w:t xml:space="preserve">157 </w:t>
      </w:r>
      <w:r>
        <w:rPr>
          <w:rFonts w:ascii="Times New Roman" w:hAnsi="Times New Roman"/>
        </w:rPr>
        <w:t>On the path of worldly engagement there is an injunction to kill cows, and if one kills by the order of scripture, there is no fear of sin.</w:t>
      </w:r>
    </w:p>
    <w:p>
      <w:pPr>
        <w:spacing w:before="160"/>
        <w:jc w:val="both"/>
      </w:pPr>
      <w:r>
        <w:rPr>
          <w:b/>
        </w:rPr>
        <w:t xml:space="preserve">158 </w:t>
      </w:r>
      <w:r>
        <w:rPr>
          <w:rFonts w:ascii="Times New Roman" w:hAnsi="Times New Roman"/>
        </w:rPr>
        <w:t>Your Vedas too speak of the killing of cows, and great sages did kill them.”</w:t>
      </w:r>
    </w:p>
    <w:p>
      <w:pPr>
        <w:keepNext/>
        <w:spacing w:before="160"/>
        <w:jc w:val="center"/>
      </w:pPr>
      <w:r>
        <w:rPr>
          <w:rFonts w:ascii="Times New Roman" w:hAnsi="Times New Roman"/>
          <w:i/>
          <w:sz w:val="21"/>
        </w:rPr>
        <w:t>The killing enjoined by the Vedas is justified because the animal regains its life —</w:t>
      </w:r>
    </w:p>
    <w:p>
      <w:pPr>
        <w:jc w:val="both"/>
      </w:pPr>
      <w:r>
        <w:rPr>
          <w:b/>
        </w:rPr>
        <w:t xml:space="preserve">159 </w:t>
      </w:r>
      <w:r>
        <w:rPr>
          <w:rFonts w:ascii="Times New Roman" w:hAnsi="Times New Roman"/>
        </w:rPr>
        <w:t>The Lord said, “The Vedas forbid the killing of cows, and therefore no Hindu kills a cow.</w:t>
      </w:r>
    </w:p>
    <w:p>
      <w:pPr>
        <w:spacing w:before="160"/>
        <w:jc w:val="both"/>
      </w:pPr>
      <w:r>
        <w:rPr>
          <w:b/>
        </w:rPr>
        <w:t xml:space="preserve">160 </w:t>
      </w:r>
      <w:r>
        <w:rPr>
          <w:rFonts w:ascii="Times New Roman" w:hAnsi="Times New Roman"/>
        </w:rPr>
        <w:t>The Vedas and Purāṇas command that one may kill a living being only if one can bring it back to life.</w:t>
      </w:r>
    </w:p>
    <w:p>
      <w:pPr>
        <w:spacing w:before="160"/>
        <w:jc w:val="both"/>
      </w:pPr>
      <w:r>
        <w:rPr>
          <w:b/>
        </w:rPr>
        <w:t xml:space="preserve">161 </w:t>
      </w:r>
      <w:r>
        <w:rPr>
          <w:rFonts w:ascii="Times New Roman" w:hAnsi="Times New Roman"/>
        </w:rPr>
        <w:t>So the sages would kill a worn-out old animal (*jaradgava*) and restore its life by Vedic mantras.</w:t>
      </w:r>
    </w:p>
    <w:p>
      <w:pPr>
        <w:spacing w:before="160"/>
        <w:jc w:val="both"/>
      </w:pPr>
      <w:r>
        <w:rPr>
          <w:b/>
        </w:rPr>
        <w:t xml:space="preserve">162 </w:t>
      </w:r>
      <w:r>
        <w:rPr>
          <w:rFonts w:ascii="Times New Roman" w:hAnsi="Times New Roman"/>
        </w:rPr>
        <w:t>The old animal became young once more, so this was not killing but a kindness.</w:t>
      </w:r>
    </w:p>
    <w:p>
      <w:pPr>
        <w:keepNext/>
        <w:spacing w:before="160"/>
        <w:jc w:val="center"/>
      </w:pPr>
      <w:r>
        <w:rPr>
          <w:rFonts w:ascii="Times New Roman" w:hAnsi="Times New Roman"/>
          <w:i/>
          <w:sz w:val="21"/>
        </w:rPr>
        <w:t>The brāhmaṇas born in the age of Kali have no such power —</w:t>
      </w:r>
    </w:p>
    <w:p>
      <w:pPr>
        <w:jc w:val="both"/>
      </w:pPr>
      <w:r>
        <w:rPr>
          <w:b/>
        </w:rPr>
        <w:t xml:space="preserve">163 </w:t>
      </w:r>
      <w:r>
        <w:rPr>
          <w:rFonts w:ascii="Times New Roman" w:hAnsi="Times New Roman"/>
        </w:rPr>
        <w:t>In the age of Kali the brāhmaṇas have no such power, and so now no one kills cows.</w:t>
      </w:r>
    </w:p>
    <w:p>
      <w:pPr>
        <w:jc w:val="both"/>
      </w:pPr>
      <w:r>
        <w:rPr>
          <w:b/>
          <w:i/>
          <w:sz w:val="20"/>
        </w:rPr>
        <w:t xml:space="preserve">Amṛta-pravāha-bhāṣya. </w:t>
      </w:r>
      <w:r>
        <w:rPr>
          <w:rFonts w:ascii="Times New Roman" w:hAnsi="Times New Roman"/>
          <w:sz w:val="20"/>
        </w:rPr>
        <w:t>(The Kazi said:) That scripture, the Koran, distinguishes two kinds of path: *pravṛtti* (the path of engagement) and *nivṛtti* (the path of renunciation). On the path of *nivṛtti* killing living beings is forbidden. But those who, like us, follow the path of *pravṛtti* do not become sinners if they kill cows by the order of scripture. And look at your Vedas: they contain injunctions to kill cows, and that is why great sages have killed cows from time immemorial.</w:t>
      </w:r>
    </w:p>
    <w:p>
      <w:pPr>
        <w:jc w:val="both"/>
      </w:pPr>
      <w:r>
        <w:rPr>
          <w:rFonts w:ascii="Times New Roman" w:hAnsi="Times New Roman"/>
          <w:sz w:val="20"/>
        </w:rPr>
        <w:t>Mahāprabhu said: The Vedas contain no injunction to kill cows. The statements about sacrifice performed by killing a cow that one does find in them concern the *jaradgava*, that is, a very old cow. The sages would kill a *jaradgava* and then, by Vedic mantras, bring it back to life in a youthful body. Such killing is no killing at all; it is only a kindness to the old cow. Since the brāhmaṇas of Kali have no such power, cows may not be killed now.</w:t>
      </w:r>
    </w:p>
    <w:p>
      <w:pPr>
        <w:keepNext/>
        <w:spacing w:before="160"/>
        <w:jc w:val="center"/>
      </w:pPr>
      <w:r>
        <w:rPr>
          <w:rFonts w:ascii="Times New Roman" w:hAnsi="Times New Roman"/>
          <w:i/>
          <w:sz w:val="21"/>
        </w:rPr>
        <w:t>(*Brahma-vaivarta Purāṇa*, *Kṛṣṇa-janma-khaṇḍa*, Chapter 185, verse 180; cited in the *Malamāsa-tattva*)</w:t>
      </w:r>
    </w:p>
    <w:p>
      <w:pPr>
        <w:jc w:val="both"/>
      </w:pPr>
      <w:r>
        <w:rPr>
          <w:b/>
        </w:rPr>
        <w:t xml:space="preserve">164 </w:t>
      </w:r>
      <w:r>
        <w:rPr>
          <w:rFonts w:ascii="Times New Roman" w:hAnsi="Times New Roman"/>
        </w:rPr>
        <w:t>“In the age of Kali one should give up five things: the horse sacrifice, the cow sacrifice, sannyāsa, the offering of flesh to the forefathers, and the begetting of a son by the husband’s brother.” (Brahma-vaivarta Purāṇa, Kṛṣṇa-janma-khaṇḍa, 185.180)</w:t>
      </w:r>
      <w:r>
        <w:rPr>
          <w:rFonts w:ascii="Times New Roman" w:hAnsi="Times New Roman"/>
          <w:vertAlign w:val="superscript"/>
        </w:rPr>
        <w:t>3</w:t>
      </w:r>
    </w:p>
    <w:p>
      <w:pPr>
        <w:jc w:val="both"/>
      </w:pPr>
      <w:r>
        <w:rPr>
          <w:b/>
          <w:i/>
          <w:sz w:val="20"/>
        </w:rPr>
        <w:t xml:space="preserve">Amṛta-pravāha-bhāṣya. </w:t>
      </w:r>
      <w:r>
        <w:rPr>
          <w:rFonts w:ascii="Times New Roman" w:hAnsi="Times New Roman"/>
          <w:sz w:val="20"/>
        </w:rPr>
        <w:t>The *aśvamedha*, the *gomedha*, *sannyāsa*, a *śrāddha* to the forefathers with meat, and begetting a son by the husband's brother — these five are forbidden in the age of Kali.</w:t>
      </w:r>
    </w:p>
    <w:p>
      <w:pPr>
        <w:jc w:val="both"/>
      </w:pPr>
      <w:r>
        <w:rPr>
          <w:b/>
          <w:i/>
          <w:sz w:val="20"/>
        </w:rPr>
        <w:t xml:space="preserve">Anubhāṣya. </w:t>
      </w:r>
      <w:r>
        <w:rPr>
          <w:rFonts w:ascii="Times New Roman" w:hAnsi="Times New Roman"/>
          <w:b/>
          <w:sz w:val="20"/>
        </w:rPr>
        <w:t>aśvamedhaṁ</w:t>
      </w:r>
      <w:r>
        <w:rPr>
          <w:rFonts w:ascii="Times New Roman" w:hAnsi="Times New Roman"/>
          <w:sz w:val="20"/>
        </w:rPr>
        <w:t xml:space="preserve"> (a particular sacrifice in which a horse is killed) </w:t>
      </w:r>
      <w:r>
        <w:rPr>
          <w:rFonts w:ascii="Times New Roman" w:hAnsi="Times New Roman"/>
          <w:b/>
          <w:sz w:val="20"/>
        </w:rPr>
        <w:t>gavālambhaṁ</w:t>
      </w:r>
      <w:r>
        <w:rPr>
          <w:rFonts w:ascii="Times New Roman" w:hAnsi="Times New Roman"/>
          <w:sz w:val="20"/>
        </w:rPr>
        <w:t xml:space="preserve"> (the *gomedha*) </w:t>
      </w:r>
      <w:r>
        <w:rPr>
          <w:rFonts w:ascii="Times New Roman" w:hAnsi="Times New Roman"/>
          <w:b/>
          <w:sz w:val="20"/>
        </w:rPr>
        <w:t>sannyāsaṁ</w:t>
      </w:r>
      <w:r>
        <w:rPr>
          <w:rFonts w:ascii="Times New Roman" w:hAnsi="Times New Roman"/>
          <w:sz w:val="20"/>
        </w:rPr>
        <w:t xml:space="preserve"> (entering the fourth *āśrama*) </w:t>
      </w:r>
      <w:r>
        <w:rPr>
          <w:rFonts w:ascii="Times New Roman" w:hAnsi="Times New Roman"/>
          <w:b/>
          <w:sz w:val="20"/>
        </w:rPr>
        <w:t>pala-paitṛkam</w:t>
      </w:r>
      <w:r>
        <w:rPr>
          <w:rFonts w:ascii="Times New Roman" w:hAnsi="Times New Roman"/>
          <w:sz w:val="20"/>
        </w:rPr>
        <w:t xml:space="preserve"> (a *śrāddha* to the forefathers with meat) </w:t>
      </w:r>
      <w:r>
        <w:rPr>
          <w:rFonts w:ascii="Times New Roman" w:hAnsi="Times New Roman"/>
          <w:b/>
          <w:sz w:val="20"/>
        </w:rPr>
        <w:t>devareṇa</w:t>
      </w:r>
      <w:r>
        <w:rPr>
          <w:rFonts w:ascii="Times New Roman" w:hAnsi="Times New Roman"/>
          <w:sz w:val="20"/>
        </w:rPr>
        <w:t xml:space="preserve"> (by the husband's younger brother) </w:t>
      </w:r>
      <w:r>
        <w:rPr>
          <w:rFonts w:ascii="Times New Roman" w:hAnsi="Times New Roman"/>
          <w:b/>
          <w:sz w:val="20"/>
        </w:rPr>
        <w:t>sutotpattiṁ</w:t>
      </w:r>
      <w:r>
        <w:rPr>
          <w:rFonts w:ascii="Times New Roman" w:hAnsi="Times New Roman"/>
          <w:sz w:val="20"/>
        </w:rPr>
        <w:t xml:space="preserve"> (begetting a son) — (these) </w:t>
      </w:r>
      <w:r>
        <w:rPr>
          <w:rFonts w:ascii="Times New Roman" w:hAnsi="Times New Roman"/>
          <w:b/>
          <w:sz w:val="20"/>
        </w:rPr>
        <w:t>pañca</w:t>
      </w:r>
      <w:r>
        <w:rPr>
          <w:rFonts w:ascii="Times New Roman" w:hAnsi="Times New Roman"/>
          <w:sz w:val="20"/>
        </w:rPr>
        <w:t xml:space="preserve"> </w:t>
      </w:r>
      <w:r>
        <w:rPr>
          <w:rFonts w:ascii="Times New Roman" w:hAnsi="Times New Roman"/>
          <w:b/>
          <w:sz w:val="20"/>
        </w:rPr>
        <w:t>kalau</w:t>
      </w:r>
      <w:r>
        <w:rPr>
          <w:rFonts w:ascii="Times New Roman" w:hAnsi="Times New Roman"/>
          <w:sz w:val="20"/>
        </w:rPr>
        <w:t xml:space="preserve"> (in the Kali-yuga) </w:t>
      </w:r>
      <w:r>
        <w:rPr>
          <w:rFonts w:ascii="Times New Roman" w:hAnsi="Times New Roman"/>
          <w:b/>
          <w:sz w:val="20"/>
        </w:rPr>
        <w:t>vivarjayet</w:t>
      </w:r>
      <w:r>
        <w:rPr>
          <w:rFonts w:ascii="Times New Roman" w:hAnsi="Times New Roman"/>
          <w:sz w:val="20"/>
        </w:rPr>
        <w:t xml:space="preserve"> (one should give up).</w:t>
      </w:r>
    </w:p>
    <w:p>
      <w:pPr>
        <w:keepNext/>
        <w:spacing w:before="160"/>
        <w:jc w:val="center"/>
      </w:pPr>
      <w:r>
        <w:rPr>
          <w:rFonts w:ascii="Times New Roman" w:hAnsi="Times New Roman"/>
          <w:i/>
          <w:sz w:val="21"/>
        </w:rPr>
        <w:t>The Lord examines the customs of Islam —</w:t>
      </w:r>
    </w:p>
    <w:p>
      <w:pPr>
        <w:jc w:val="both"/>
      </w:pPr>
      <w:r>
        <w:rPr>
          <w:b/>
        </w:rPr>
        <w:t xml:space="preserve">165 </w:t>
      </w:r>
      <w:r>
        <w:rPr>
          <w:rFonts w:ascii="Times New Roman" w:hAnsi="Times New Roman"/>
        </w:rPr>
        <w:t>You cannot bring them back to life; all you do is kill. For you there is no escape from hell.</w:t>
      </w:r>
    </w:p>
    <w:p>
      <w:pPr>
        <w:spacing w:before="160"/>
        <w:jc w:val="both"/>
      </w:pPr>
      <w:r>
        <w:rPr>
          <w:b/>
        </w:rPr>
        <w:t xml:space="preserve">166 </w:t>
      </w:r>
      <w:r>
        <w:rPr>
          <w:rFonts w:ascii="Times New Roman" w:hAnsi="Times New Roman"/>
        </w:rPr>
        <w:t>For as many thousands of years as there are hairs on a cow’s body, the killer of a cow rots in the hell of Raurava.</w:t>
      </w:r>
    </w:p>
    <w:p>
      <w:pPr>
        <w:spacing w:before="160"/>
        <w:jc w:val="both"/>
      </w:pPr>
      <w:r>
        <w:rPr>
          <w:b/>
        </w:rPr>
        <w:t xml:space="preserve">167 </w:t>
      </w:r>
      <w:r>
        <w:rPr>
          <w:rFonts w:ascii="Times New Roman" w:hAnsi="Times New Roman"/>
        </w:rPr>
        <w:t>The one who gave you your scripture was himself mistaken; not knowing the essence of scripture, he gave such an order.”</w:t>
      </w:r>
    </w:p>
    <w:p>
      <w:pPr>
        <w:jc w:val="both"/>
      </w:pPr>
      <w:r>
        <w:rPr>
          <w:b/>
          <w:i/>
          <w:sz w:val="20"/>
        </w:rPr>
        <w:t xml:space="preserve">Anubhāṣya. </w:t>
      </w:r>
      <w:r>
        <w:rPr>
          <w:rFonts w:ascii="Times New Roman" w:hAnsi="Times New Roman"/>
          <w:b/>
          <w:sz w:val="20"/>
        </w:rPr>
        <w:t>*Bhrānta</w:t>
      </w:r>
      <w:r>
        <w:rPr>
          <w:rFonts w:ascii="Times New Roman" w:hAnsi="Times New Roman"/>
          <w:sz w:val="20"/>
        </w:rPr>
        <w:t>* (mistaken): because he approved of needless violence to living beings, his absorption in a “second” (*dvitīyābhiniveśa*) left his understanding perverted, that is, confused.</w:t>
      </w:r>
    </w:p>
    <w:p>
      <w:pPr>
        <w:keepNext/>
        <w:spacing w:before="160"/>
        <w:jc w:val="center"/>
      </w:pPr>
      <w:r>
        <w:rPr>
          <w:rFonts w:ascii="Times New Roman" w:hAnsi="Times New Roman"/>
          <w:i/>
          <w:sz w:val="21"/>
        </w:rPr>
        <w:t>The Kazi has no answer and admits that his scripture is incomplete —</w:t>
      </w:r>
    </w:p>
    <w:p>
      <w:pPr>
        <w:jc w:val="both"/>
      </w:pPr>
      <w:r>
        <w:rPr>
          <w:b/>
        </w:rPr>
        <w:t xml:space="preserve">168 </w:t>
      </w:r>
      <w:r>
        <w:rPr>
          <w:rFonts w:ascii="Times New Roman" w:hAnsi="Times New Roman"/>
        </w:rPr>
        <w:t>Hearing this, the Kazi was dumbstruck and could find no words. After some thought he admitted defeat and said:</w:t>
      </w:r>
    </w:p>
    <w:p>
      <w:pPr>
        <w:spacing w:before="160"/>
        <w:jc w:val="both"/>
      </w:pPr>
      <w:r>
        <w:rPr>
          <w:b/>
        </w:rPr>
        <w:t xml:space="preserve">169 </w:t>
      </w:r>
      <w:r>
        <w:rPr>
          <w:rFonts w:ascii="Times New Roman" w:hAnsi="Times New Roman"/>
        </w:rPr>
        <w:t>“What You have said, Paṇḍita, is true. Our scriptures are recent and cannot stand up to reasoning.</w:t>
      </w:r>
    </w:p>
    <w:p>
      <w:pPr>
        <w:jc w:val="both"/>
      </w:pPr>
      <w:r>
        <w:rPr>
          <w:b/>
          <w:i/>
          <w:sz w:val="20"/>
        </w:rPr>
        <w:t xml:space="preserve">Anubhāṣya. </w:t>
      </w:r>
      <w:r>
        <w:rPr>
          <w:rFonts w:ascii="Times New Roman" w:hAnsi="Times New Roman"/>
          <w:b/>
          <w:sz w:val="20"/>
        </w:rPr>
        <w:t>*Ādhunika</w:t>
      </w:r>
      <w:r>
        <w:rPr>
          <w:rFonts w:ascii="Times New Roman" w:hAnsi="Times New Roman"/>
          <w:sz w:val="20"/>
        </w:rPr>
        <w:t>* (recent) — new, arisen within time; it is not *apauruṣeya* (not of human authorship) like the Veda.</w:t>
      </w:r>
    </w:p>
    <w:p>
      <w:pPr>
        <w:jc w:val="both"/>
      </w:pPr>
      <w:r>
        <w:rPr>
          <w:rFonts w:ascii="Times New Roman" w:hAnsi="Times New Roman"/>
          <w:b/>
          <w:sz w:val="20"/>
        </w:rPr>
        <w:t>*Vicāra-saha naya</w:t>
      </w:r>
      <w:r>
        <w:rPr>
          <w:rFonts w:ascii="Times New Roman" w:hAnsi="Times New Roman"/>
          <w:sz w:val="20"/>
        </w:rPr>
        <w:t>* (does not withstand scrutiny): since it does not establish the eternal, real truth, it is easily refuted by reasoning.</w:t>
      </w:r>
    </w:p>
    <w:p>
      <w:pPr>
        <w:spacing w:before="160"/>
        <w:jc w:val="both"/>
      </w:pPr>
      <w:r>
        <w:rPr>
          <w:b/>
        </w:rPr>
        <w:t xml:space="preserve">170 </w:t>
      </w:r>
      <w:r>
        <w:rPr>
          <w:rFonts w:ascii="Times New Roman" w:hAnsi="Times New Roman"/>
        </w:rPr>
        <w:t>Our scripture is invented — I know that well; yet out of loyalty to my community I still accept it.”</w:t>
      </w:r>
    </w:p>
    <w:p>
      <w:pPr>
        <w:jc w:val="both"/>
      </w:pPr>
      <w:r>
        <w:rPr>
          <w:b/>
          <w:i/>
          <w:sz w:val="20"/>
        </w:rPr>
        <w:t xml:space="preserve">Anubhāṣya. </w:t>
      </w:r>
      <w:r>
        <w:rPr>
          <w:rFonts w:ascii="Times New Roman" w:hAnsi="Times New Roman"/>
          <w:b/>
          <w:sz w:val="20"/>
        </w:rPr>
        <w:t>*Kalpita</w:t>
      </w:r>
      <w:r>
        <w:rPr>
          <w:rFonts w:ascii="Times New Roman" w:hAnsi="Times New Roman"/>
          <w:sz w:val="20"/>
        </w:rPr>
        <w:t xml:space="preserve">* (invented) — born of mental speculation, and therefore not eternal truth. </w:t>
      </w:r>
      <w:r>
        <w:rPr>
          <w:rFonts w:ascii="Times New Roman" w:hAnsi="Times New Roman"/>
          <w:b/>
          <w:sz w:val="20"/>
        </w:rPr>
        <w:t>*Jāti</w:t>
      </w:r>
      <w:r>
        <w:rPr>
          <w:rFonts w:ascii="Times New Roman" w:hAnsi="Times New Roman"/>
          <w:sz w:val="20"/>
        </w:rPr>
        <w:t>* — one's community and loyalty to it.</w:t>
      </w:r>
    </w:p>
    <w:p>
      <w:pPr>
        <w:spacing w:before="160"/>
        <w:jc w:val="both"/>
      </w:pPr>
      <w:r>
        <w:rPr>
          <w:b/>
        </w:rPr>
        <w:t xml:space="preserve">171 </w:t>
      </w:r>
      <w:r>
        <w:rPr>
          <w:rFonts w:ascii="Times New Roman" w:hAnsi="Times New Roman"/>
        </w:rPr>
        <w:t>The reasoning of the yavanas’ scriptures is by nature unsound. Smiling, Mahāprabhu questioned him once more:</w:t>
      </w:r>
    </w:p>
    <w:p>
      <w:pPr>
        <w:jc w:val="both"/>
      </w:pPr>
      <w:r>
        <w:rPr>
          <w:b/>
          <w:i/>
          <w:sz w:val="20"/>
        </w:rPr>
        <w:t xml:space="preserve">Amṛta-pravāha-bhāṣya. </w:t>
      </w:r>
      <w:r>
        <w:rPr>
          <w:rFonts w:ascii="Times New Roman" w:hAnsi="Times New Roman"/>
          <w:sz w:val="20"/>
        </w:rPr>
        <w:t>The scriptures of the *yavanas* are of three kinds: the old book of the “Yu” (the Jews), the Koran and the Bible. All these books have a beginning; none of them is beginningless like the words of the Veda. Therefore, since the reasoning in those scriptures has no firm root, it is open to doubt.</w:t>
      </w:r>
    </w:p>
    <w:p>
      <w:pPr>
        <w:jc w:val="both"/>
      </w:pPr>
      <w:r>
        <w:rPr>
          <w:b/>
          <w:i/>
          <w:sz w:val="20"/>
        </w:rPr>
        <w:t xml:space="preserve">Anubhāṣya. </w:t>
      </w:r>
      <w:r>
        <w:rPr>
          <w:rFonts w:ascii="Times New Roman" w:hAnsi="Times New Roman"/>
          <w:b/>
          <w:sz w:val="20"/>
        </w:rPr>
        <w:t>*Adṛḍha vicāra</w:t>
      </w:r>
      <w:r>
        <w:rPr>
          <w:rFonts w:ascii="Times New Roman" w:hAnsi="Times New Roman"/>
          <w:sz w:val="20"/>
        </w:rPr>
        <w:t>* (unsound reasoning) — reasoning that can be cut through, that is, refuted, by argument.</w:t>
      </w:r>
    </w:p>
    <w:p>
      <w:pPr>
        <w:keepNext/>
        <w:spacing w:before="160"/>
        <w:jc w:val="center"/>
      </w:pPr>
      <w:r>
        <w:rPr>
          <w:rFonts w:ascii="Times New Roman" w:hAnsi="Times New Roman"/>
          <w:i/>
          <w:sz w:val="21"/>
        </w:rPr>
        <w:t>The Lord asks again —</w:t>
      </w:r>
    </w:p>
    <w:p>
      <w:pPr>
        <w:jc w:val="both"/>
      </w:pPr>
      <w:r>
        <w:rPr>
          <w:b/>
        </w:rPr>
        <w:t xml:space="preserve">172 </w:t>
      </w:r>
      <w:r>
        <w:rPr>
          <w:rFonts w:ascii="Times New Roman" w:hAnsi="Times New Roman"/>
        </w:rPr>
        <w:t>“Let Me ask you one more question, uncle. Answer truly, and do not deceive Me with tricks.</w:t>
      </w:r>
    </w:p>
    <w:p>
      <w:pPr>
        <w:spacing w:before="160"/>
        <w:jc w:val="both"/>
      </w:pPr>
      <w:r>
        <w:rPr>
          <w:b/>
        </w:rPr>
        <w:t xml:space="preserve">173 </w:t>
      </w:r>
      <w:r>
        <w:rPr>
          <w:rFonts w:ascii="Times New Roman" w:hAnsi="Times New Roman"/>
        </w:rPr>
        <w:t>In your town there is saṅkīrtana all the time — the din of drums and songs, singing and dancing.</w:t>
      </w:r>
    </w:p>
    <w:p>
      <w:pPr>
        <w:spacing w:before="160"/>
        <w:jc w:val="both"/>
      </w:pPr>
      <w:r>
        <w:rPr>
          <w:b/>
        </w:rPr>
        <w:t xml:space="preserve">174 </w:t>
      </w:r>
      <w:r>
        <w:rPr>
          <w:rFonts w:ascii="Times New Roman" w:hAnsi="Times New Roman"/>
        </w:rPr>
        <w:t>You are the Kazi, with authority to oppose the Hindu religion; I cannot understand why you do not forbid it now.”</w:t>
      </w:r>
    </w:p>
    <w:p>
      <w:pPr>
        <w:keepNext/>
        <w:spacing w:before="160"/>
        <w:jc w:val="center"/>
      </w:pPr>
      <w:r>
        <w:rPr>
          <w:rFonts w:ascii="Times New Roman" w:hAnsi="Times New Roman"/>
          <w:i/>
          <w:sz w:val="21"/>
        </w:rPr>
        <w:t>In answer the Kazi tells of his dream —</w:t>
      </w:r>
    </w:p>
    <w:p>
      <w:pPr>
        <w:jc w:val="both"/>
      </w:pPr>
      <w:r>
        <w:rPr>
          <w:b/>
        </w:rPr>
        <w:t xml:space="preserve">175 </w:t>
      </w:r>
      <w:r>
        <w:rPr>
          <w:rFonts w:ascii="Times New Roman" w:hAnsi="Times New Roman"/>
        </w:rPr>
        <w:t>The Kazi said, “Everyone calls You Gaurahari, and by that name I too shall address You.</w:t>
      </w:r>
    </w:p>
    <w:p>
      <w:pPr>
        <w:spacing w:before="160"/>
        <w:jc w:val="both"/>
      </w:pPr>
      <w:r>
        <w:rPr>
          <w:b/>
        </w:rPr>
        <w:t xml:space="preserve">176 </w:t>
      </w:r>
      <w:r>
        <w:rPr>
          <w:rFonts w:ascii="Times New Roman" w:hAnsi="Times New Roman"/>
        </w:rPr>
        <w:t>Listen, Gaurahari: if we can speak in private, I shall tell You the reason.”</w:t>
      </w:r>
    </w:p>
    <w:p>
      <w:pPr>
        <w:keepNext/>
        <w:spacing w:before="160"/>
        <w:jc w:val="center"/>
      </w:pPr>
      <w:r>
        <w:rPr>
          <w:rFonts w:ascii="Times New Roman" w:hAnsi="Times New Roman"/>
          <w:i/>
          <w:sz w:val="21"/>
        </w:rPr>
        <w:t>The Lord reassures him —</w:t>
      </w:r>
    </w:p>
    <w:p>
      <w:pPr>
        <w:jc w:val="both"/>
      </w:pPr>
      <w:r>
        <w:rPr>
          <w:b/>
        </w:rPr>
        <w:t xml:space="preserve">177 </w:t>
      </w:r>
      <w:r>
        <w:rPr>
          <w:rFonts w:ascii="Times New Roman" w:hAnsi="Times New Roman"/>
        </w:rPr>
        <w:t>The Lord said, “These people are My intimates. Speak plainly and have no fear.”</w:t>
      </w:r>
    </w:p>
    <w:p>
      <w:pPr>
        <w:jc w:val="both"/>
      </w:pPr>
      <w:r>
        <w:rPr>
          <w:b/>
          <w:i/>
          <w:sz w:val="20"/>
        </w:rPr>
        <w:t xml:space="preserve">Anubhāṣya. </w:t>
      </w:r>
      <w:r>
        <w:rPr>
          <w:rFonts w:ascii="Times New Roman" w:hAnsi="Times New Roman"/>
          <w:b/>
          <w:sz w:val="20"/>
        </w:rPr>
        <w:t>*Sphuṭa</w:t>
      </w:r>
      <w:r>
        <w:rPr>
          <w:rFonts w:ascii="Times New Roman" w:hAnsi="Times New Roman"/>
          <w:sz w:val="20"/>
        </w:rPr>
        <w:t>* — clearly.</w:t>
      </w:r>
    </w:p>
    <w:p>
      <w:pPr>
        <w:keepNext/>
        <w:spacing w:before="160"/>
        <w:jc w:val="center"/>
      </w:pPr>
      <w:r>
        <w:rPr>
          <w:rFonts w:ascii="Times New Roman" w:hAnsi="Times New Roman"/>
          <w:i/>
          <w:sz w:val="21"/>
        </w:rPr>
        <w:t>In a dream Śrī Nṛsiṁhadeva terrifies him —</w:t>
      </w:r>
    </w:p>
    <w:p>
      <w:pPr>
        <w:jc w:val="both"/>
      </w:pPr>
      <w:r>
        <w:rPr>
          <w:b/>
        </w:rPr>
        <w:t xml:space="preserve">178–179 </w:t>
      </w:r>
      <w:r>
        <w:rPr>
          <w:rFonts w:ascii="Times New Roman" w:hAnsi="Times New Roman"/>
        </w:rPr>
        <w:t>The Kazi began: “When I went to a Hindu’s house, broke the mṛdaṅga and forbade the kīrtana, that very night there came a most terrible lion, with the body of a man and the face of a lion, roaring mightily.</w:t>
      </w:r>
    </w:p>
    <w:p>
      <w:pPr>
        <w:jc w:val="both"/>
      </w:pPr>
      <w:r>
        <w:rPr>
          <w:b/>
          <w:i/>
          <w:sz w:val="20"/>
        </w:rPr>
        <w:t xml:space="preserve">Anubhāṣya. </w:t>
      </w:r>
      <w:r>
        <w:rPr>
          <w:rFonts w:ascii="Times New Roman" w:hAnsi="Times New Roman"/>
          <w:b/>
          <w:sz w:val="20"/>
        </w:rPr>
        <w:t>*Nara-deha, siṁha-mukha</w:t>
      </w:r>
      <w:r>
        <w:rPr>
          <w:rFonts w:ascii="Times New Roman" w:hAnsi="Times New Roman"/>
          <w:sz w:val="20"/>
        </w:rPr>
        <w:t>* (a human body and a lion's face) — Śrī Nṛsiṁhadeva. He destroys enmity toward the devotees, toward devotion and toward Bhagavān, and destroys those who bear such enmity.</w:t>
      </w:r>
    </w:p>
    <w:p>
      <w:pPr>
        <w:spacing w:before="160"/>
        <w:jc w:val="both"/>
      </w:pPr>
      <w:r>
        <w:rPr>
          <w:b/>
        </w:rPr>
        <w:t xml:space="preserve">180 </w:t>
      </w:r>
      <w:r>
        <w:rPr>
          <w:rFonts w:ascii="Times New Roman" w:hAnsi="Times New Roman"/>
        </w:rPr>
        <w:t>As I lay asleep, he leapt up onto me, laughing a terrible laugh and gnashing his teeth.</w:t>
      </w:r>
    </w:p>
    <w:p>
      <w:pPr>
        <w:spacing w:before="160"/>
        <w:jc w:val="both"/>
      </w:pPr>
      <w:r>
        <w:rPr>
          <w:b/>
        </w:rPr>
        <w:t xml:space="preserve">181 </w:t>
      </w:r>
      <w:r>
        <w:rPr>
          <w:rFonts w:ascii="Times New Roman" w:hAnsi="Times New Roman"/>
        </w:rPr>
        <w:t>Pressing his claws into my chest, he said in a dreadful voice, ‘I will tear your chest open in return for the mṛdaṅga!</w:t>
      </w:r>
    </w:p>
    <w:p>
      <w:pPr>
        <w:jc w:val="both"/>
      </w:pPr>
      <w:r>
        <w:rPr>
          <w:b/>
          <w:i/>
          <w:sz w:val="20"/>
        </w:rPr>
        <w:t xml:space="preserve">Anubhāṣya. </w:t>
      </w:r>
      <w:r>
        <w:rPr>
          <w:rFonts w:ascii="Times New Roman" w:hAnsi="Times New Roman"/>
          <w:b/>
          <w:sz w:val="20"/>
        </w:rPr>
        <w:t>*Phāḍimu</w:t>
      </w:r>
      <w:r>
        <w:rPr>
          <w:rFonts w:ascii="Times New Roman" w:hAnsi="Times New Roman"/>
          <w:sz w:val="20"/>
        </w:rPr>
        <w:t>* — I will tear apart.</w:t>
      </w:r>
    </w:p>
    <w:p>
      <w:pPr>
        <w:spacing w:before="160"/>
        <w:jc w:val="both"/>
      </w:pPr>
      <w:r>
        <w:rPr>
          <w:b/>
        </w:rPr>
        <w:t xml:space="preserve">182 </w:t>
      </w:r>
      <w:r>
        <w:rPr>
          <w:rFonts w:ascii="Times New Roman" w:hAnsi="Times New Roman"/>
        </w:rPr>
        <w:t>You forbid My kīrtana — I will destroy you!’ Terrified, I shut my eyes and trembled.</w:t>
      </w:r>
    </w:p>
    <w:p>
      <w:pPr>
        <w:spacing w:before="160"/>
        <w:jc w:val="both"/>
      </w:pPr>
      <w:r>
        <w:rPr>
          <w:b/>
        </w:rPr>
        <w:t xml:space="preserve">183 </w:t>
      </w:r>
      <w:r>
        <w:rPr>
          <w:rFonts w:ascii="Times New Roman" w:hAnsi="Times New Roman"/>
        </w:rPr>
        <w:t>Seeing my fear, the lion grew kind and said, ‘I have humbled you only to teach you a lesson.</w:t>
      </w:r>
    </w:p>
    <w:p>
      <w:pPr>
        <w:spacing w:before="160"/>
        <w:jc w:val="both"/>
      </w:pPr>
      <w:r>
        <w:rPr>
          <w:b/>
        </w:rPr>
        <w:t xml:space="preserve">184 </w:t>
      </w:r>
      <w:r>
        <w:rPr>
          <w:rFonts w:ascii="Times New Roman" w:hAnsi="Times New Roman"/>
        </w:rPr>
        <w:t>That day you did no great harm, so I have forgiven you and spared your life.</w:t>
      </w:r>
    </w:p>
    <w:p>
      <w:pPr>
        <w:spacing w:before="160"/>
        <w:jc w:val="both"/>
      </w:pPr>
      <w:r>
        <w:rPr>
          <w:b/>
        </w:rPr>
        <w:t xml:space="preserve">185 </w:t>
      </w:r>
      <w:r>
        <w:rPr>
          <w:rFonts w:ascii="Times New Roman" w:hAnsi="Times New Roman"/>
        </w:rPr>
        <w:t>But if you do such a thing again, I will not bear it: I will destroy you with your whole family, and the yavanas too.’</w:t>
      </w:r>
    </w:p>
    <w:p>
      <w:pPr>
        <w:spacing w:before="160"/>
        <w:jc w:val="both"/>
      </w:pPr>
      <w:r>
        <w:rPr>
          <w:b/>
        </w:rPr>
        <w:t xml:space="preserve">186 </w:t>
      </w:r>
      <w:r>
        <w:rPr>
          <w:rFonts w:ascii="Times New Roman" w:hAnsi="Times New Roman"/>
        </w:rPr>
        <w:t>With these words the lion went away, but I was filled with fear. Look — here are the marks of his claws on my chest!”</w:t>
      </w:r>
    </w:p>
    <w:p>
      <w:pPr>
        <w:spacing w:before="160"/>
        <w:jc w:val="both"/>
      </w:pPr>
      <w:r>
        <w:rPr>
          <w:b/>
        </w:rPr>
        <w:t xml:space="preserve">187 </w:t>
      </w:r>
      <w:r>
        <w:rPr>
          <w:rFonts w:ascii="Times New Roman" w:hAnsi="Times New Roman"/>
        </w:rPr>
        <w:t>So saying, the Kazi bared his chest, and all who heard and saw were amazed.</w:t>
      </w:r>
    </w:p>
    <w:p>
      <w:pPr>
        <w:spacing w:before="160"/>
        <w:jc w:val="both"/>
      </w:pPr>
      <w:r>
        <w:rPr>
          <w:b/>
        </w:rPr>
        <w:t xml:space="preserve">188 </w:t>
      </w:r>
      <w:r>
        <w:rPr>
          <w:rFonts w:ascii="Times New Roman" w:hAnsi="Times New Roman"/>
        </w:rPr>
        <w:t>The Kazi went on: “I have told this to no one. That same day one of my men came to me</w:t>
      </w:r>
    </w:p>
    <w:p>
      <w:pPr>
        <w:jc w:val="both"/>
      </w:pPr>
      <w:r>
        <w:rPr>
          <w:b/>
          <w:i/>
          <w:sz w:val="20"/>
        </w:rPr>
        <w:t xml:space="preserve">Anubhāṣya. </w:t>
      </w:r>
      <w:r>
        <w:rPr>
          <w:rFonts w:ascii="Times New Roman" w:hAnsi="Times New Roman"/>
          <w:b/>
          <w:sz w:val="20"/>
        </w:rPr>
        <w:t>*Piyādā</w:t>
      </w:r>
      <w:r>
        <w:rPr>
          <w:rFonts w:ascii="Times New Roman" w:hAnsi="Times New Roman"/>
          <w:sz w:val="20"/>
        </w:rPr>
        <w:t>* — a servant of low rank, a carrier of news or letters; in colloquial speech, a *cāprāsī*.</w:t>
      </w:r>
    </w:p>
    <w:p>
      <w:pPr>
        <w:spacing w:before="160"/>
        <w:jc w:val="both"/>
      </w:pPr>
      <w:r>
        <w:rPr>
          <w:b/>
        </w:rPr>
        <w:t xml:space="preserve">189 </w:t>
      </w:r>
      <w:r>
        <w:rPr>
          <w:rFonts w:ascii="Times New Roman" w:hAnsi="Times New Roman"/>
        </w:rPr>
        <w:t>and said, ‘I went to stop the kīrtana, and suddenly a tongue of fire struck my face.</w:t>
      </w:r>
    </w:p>
    <w:p>
      <w:pPr>
        <w:spacing w:before="160"/>
        <w:jc w:val="both"/>
      </w:pPr>
      <w:r>
        <w:rPr>
          <w:b/>
        </w:rPr>
        <w:t xml:space="preserve">190 </w:t>
      </w:r>
      <w:r>
        <w:rPr>
          <w:rFonts w:ascii="Times New Roman" w:hAnsi="Times New Roman"/>
        </w:rPr>
        <w:t>My whole beard was burnt and my face was blistered.’ Every one of my men who went there told the same story.</w:t>
      </w:r>
    </w:p>
    <w:p>
      <w:pPr>
        <w:spacing w:before="160"/>
        <w:jc w:val="both"/>
      </w:pPr>
      <w:r>
        <w:rPr>
          <w:b/>
        </w:rPr>
        <w:t xml:space="preserve">191 </w:t>
      </w:r>
      <w:r>
        <w:rPr>
          <w:rFonts w:ascii="Times New Roman" w:hAnsi="Times New Roman"/>
        </w:rPr>
        <w:t>Seeing all this, I was seized with great fear; now I stay at home and do not forbid the kīrtana.</w:t>
      </w:r>
    </w:p>
    <w:p>
      <w:pPr>
        <w:spacing w:before="160"/>
        <w:jc w:val="both"/>
      </w:pPr>
      <w:r>
        <w:rPr>
          <w:b/>
        </w:rPr>
        <w:t xml:space="preserve">192 </w:t>
      </w:r>
      <w:r>
        <w:rPr>
          <w:rFonts w:ascii="Times New Roman" w:hAnsi="Times New Roman"/>
        </w:rPr>
        <w:t>So the kīrtana went on in the town unhindered; and hearing of it, all the Muslims came to me with a complaint:</w:t>
      </w:r>
    </w:p>
    <w:p>
      <w:pPr>
        <w:jc w:val="both"/>
      </w:pPr>
      <w:r>
        <w:rPr>
          <w:b/>
          <w:i/>
          <w:sz w:val="20"/>
        </w:rPr>
        <w:t xml:space="preserve">Anubhāṣya. </w:t>
      </w:r>
      <w:r>
        <w:rPr>
          <w:rFonts w:ascii="Times New Roman" w:hAnsi="Times New Roman"/>
          <w:b/>
          <w:sz w:val="20"/>
        </w:rPr>
        <w:t>*Mleccha</w:t>
      </w:r>
      <w:r>
        <w:rPr>
          <w:rFonts w:ascii="Times New Roman" w:hAnsi="Times New Roman"/>
          <w:sz w:val="20"/>
        </w:rPr>
        <w:t>*: “One who eats beef, speaks much against [scripture] and is devoid of all proper conduct is called a *mleccha*.”</w:t>
      </w:r>
    </w:p>
    <w:p>
      <w:pPr>
        <w:spacing w:before="160"/>
        <w:jc w:val="both"/>
      </w:pPr>
      <w:r>
        <w:rPr>
          <w:b/>
        </w:rPr>
        <w:t xml:space="preserve">193 </w:t>
      </w:r>
      <w:r>
        <w:rPr>
          <w:rFonts w:ascii="Times New Roman" w:hAnsi="Times New Roman"/>
        </w:rPr>
        <w:t>‘The Hindu religion has grown beyond all bounds in the town; we hear nothing but “Hari! Hari!”’</w:t>
      </w:r>
    </w:p>
    <w:p>
      <w:pPr>
        <w:spacing w:before="160"/>
        <w:jc w:val="both"/>
      </w:pPr>
      <w:r>
        <w:rPr>
          <w:b/>
        </w:rPr>
        <w:t xml:space="preserve">194 </w:t>
      </w:r>
      <w:r>
        <w:rPr>
          <w:rFonts w:ascii="Times New Roman" w:hAnsi="Times New Roman"/>
        </w:rPr>
        <w:t>Another said, ‘The Hindus cry “Kṛṣṇa! Kṛṣṇa!”; they laugh and weep, dance and sing, and roll in the dust.</w:t>
      </w:r>
    </w:p>
    <w:p>
      <w:pPr>
        <w:spacing w:before="160"/>
        <w:jc w:val="both"/>
      </w:pPr>
      <w:r>
        <w:rPr>
          <w:b/>
        </w:rPr>
        <w:t xml:space="preserve">195 </w:t>
      </w:r>
      <w:r>
        <w:rPr>
          <w:rFonts w:ascii="Times New Roman" w:hAnsi="Times New Roman"/>
        </w:rPr>
        <w:t>They raise an uproar with “Hari! Hari!” If the Pādśāh hears of it, you will pay for it.’</w:t>
      </w:r>
    </w:p>
    <w:p>
      <w:pPr>
        <w:jc w:val="both"/>
      </w:pPr>
      <w:r>
        <w:rPr>
          <w:b/>
          <w:i/>
          <w:sz w:val="20"/>
        </w:rPr>
        <w:t xml:space="preserve">Amṛta-pravāha-bhāṣya. </w:t>
      </w:r>
      <w:r>
        <w:rPr>
          <w:rFonts w:ascii="Times New Roman" w:hAnsi="Times New Roman"/>
          <w:sz w:val="20"/>
        </w:rPr>
        <w:t>Even though the Pādśāh is your relative, he can punish you. The Pādśāh — the Pādśāh of Gauḍa, “Husain” Shah.</w:t>
      </w:r>
    </w:p>
    <w:p>
      <w:pPr>
        <w:jc w:val="both"/>
      </w:pPr>
      <w:r>
        <w:rPr>
          <w:b/>
          <w:i/>
          <w:sz w:val="20"/>
        </w:rPr>
        <w:t xml:space="preserve">Anubhāṣya. </w:t>
      </w:r>
      <w:r>
        <w:rPr>
          <w:rFonts w:ascii="Times New Roman" w:hAnsi="Times New Roman"/>
          <w:b/>
          <w:sz w:val="20"/>
        </w:rPr>
        <w:t>*Pātsāha</w:t>
      </w:r>
      <w:r>
        <w:rPr>
          <w:rFonts w:ascii="Times New Roman" w:hAnsi="Times New Roman"/>
          <w:sz w:val="20"/>
        </w:rPr>
        <w:t>* (the Pādśāh) — ʿAlāʾ-ud-dīn Sayyid Husain Shah (1498–1511 A.D.), at that time the independent ruler of Bengal. He killed his patron and master, the terribly oppressive Nawab Muzaffar Khan of the Abyssinian (Habshi) dynasty, and ascended the throne of Bengal. On taking the *masnad* of Bengal he assumed the name “Sayyid Husain ʿAlāʾ-ud-dīn Sharīf Makka.” Ghulam Husain, the author of the chronicle *Riyāẓ-us-Salāṭīn*, says that one of Nawab Husain Shah's ancestors had been the Sharif of Mecca, and so he probably took that name in memory of his family's glory. In the stone inscriptions of Gauḍa, however, he is known simply as “Husain Shah.” After his death his eldest son Nasrat Shah became Nawab of Bengal (1521–1533 A.D.). This cruel-natured nawab terribly oppressed the Vaiṣṇavas and, as a result of his own sins, was killed in a mosque by one of his officials.</w:t>
      </w:r>
    </w:p>
    <w:p>
      <w:pPr>
        <w:spacing w:before="160"/>
        <w:jc w:val="both"/>
      </w:pPr>
      <w:r>
        <w:rPr>
          <w:b/>
        </w:rPr>
        <w:t xml:space="preserve">196 </w:t>
      </w:r>
      <w:r>
        <w:rPr>
          <w:rFonts w:ascii="Times New Roman" w:hAnsi="Times New Roman"/>
        </w:rPr>
        <w:t>Then I asked those Muslims, ‘That the Hindus say “Hari” is their nature — that I understand.</w:t>
      </w:r>
    </w:p>
    <w:p>
      <w:pPr>
        <w:spacing w:before="160"/>
        <w:jc w:val="both"/>
      </w:pPr>
      <w:r>
        <w:rPr>
          <w:b/>
        </w:rPr>
        <w:t xml:space="preserve">197 </w:t>
      </w:r>
      <w:r>
        <w:rPr>
          <w:rFonts w:ascii="Times New Roman" w:hAnsi="Times New Roman"/>
        </w:rPr>
        <w:t>But you are Muslims: why do you take the name of the Hindus’ God all the time?’</w:t>
      </w:r>
    </w:p>
    <w:p>
      <w:pPr>
        <w:spacing w:before="160"/>
        <w:jc w:val="both"/>
      </w:pPr>
      <w:r>
        <w:rPr>
          <w:b/>
        </w:rPr>
        <w:t xml:space="preserve">198 </w:t>
      </w:r>
      <w:r>
        <w:rPr>
          <w:rFonts w:ascii="Times New Roman" w:hAnsi="Times New Roman"/>
        </w:rPr>
        <w:t>One of them said, ‘I used to make fun of the Hindus. Some of them are called Kṛṣṇadāsa, some Rāmadāsa,</w:t>
      </w:r>
    </w:p>
    <w:p>
      <w:pPr>
        <w:spacing w:before="160"/>
        <w:jc w:val="both"/>
      </w:pPr>
      <w:r>
        <w:rPr>
          <w:b/>
        </w:rPr>
        <w:t xml:space="preserve">199 </w:t>
      </w:r>
      <w:r>
        <w:rPr>
          <w:rFonts w:ascii="Times New Roman" w:hAnsi="Times New Roman"/>
        </w:rPr>
        <w:t>some Haridāsa, and they were forever saying “Hari! Hari!” — I thought they meant to steal someone’s wealth.</w:t>
      </w:r>
    </w:p>
    <w:p>
      <w:pPr>
        <w:spacing w:before="160"/>
        <w:jc w:val="both"/>
      </w:pPr>
      <w:r>
        <w:rPr>
          <w:b/>
        </w:rPr>
        <w:t xml:space="preserve">200 </w:t>
      </w:r>
      <w:r>
        <w:rPr>
          <w:rFonts w:ascii="Times New Roman" w:hAnsi="Times New Roman"/>
        </w:rPr>
        <w:t>Ever since then my tongue keeps saying “Hari! Hari!” I do not want it to, yet it says it — what can I do?’</w:t>
      </w:r>
    </w:p>
    <w:p>
      <w:pPr>
        <w:spacing w:before="160"/>
        <w:jc w:val="both"/>
      </w:pPr>
      <w:r>
        <w:rPr>
          <w:b/>
        </w:rPr>
        <w:t xml:space="preserve">201–202 </w:t>
      </w:r>
      <w:r>
        <w:rPr>
          <w:rFonts w:ascii="Times New Roman" w:hAnsi="Times New Roman"/>
        </w:rPr>
        <w:t>Another said, ‘Listen — I too mocked the Hindus in this way, and since that day my tongue repeats the name of Kṛṣṇa and will not be stopped. I do not know what spells and herbs these Hindus know!’</w:t>
      </w:r>
    </w:p>
    <w:p>
      <w:pPr>
        <w:jc w:val="both"/>
      </w:pPr>
      <w:r>
        <w:rPr>
          <w:b/>
          <w:i/>
          <w:sz w:val="20"/>
        </w:rPr>
        <w:t xml:space="preserve">Amṛta-pravāha-bhāṣya. </w:t>
      </w:r>
      <w:r>
        <w:rPr>
          <w:rFonts w:ascii="Times New Roman" w:hAnsi="Times New Roman"/>
          <w:sz w:val="20"/>
        </w:rPr>
        <w:t>The Kazi said: “O Gaurahari, when I questioned that *mleccha* peon, he answered: ‘I said to the Hindus, “Some of you, calling yourselves Kṛṣṇadāsa, Rāmadāsa or Haridāsa, keep saying ‘Hari, Hari.’ But the word *hari, hari* means ‘I steal, I steal,’ so it seems you say ‘Hari, Hari’ (‘I take away, I take away’) because you mean to steal other people's wealth.” Ever since the day I joked with them like this, my tongue keeps saying “Hari, Hari” against my will, and I can do nothing about it.’”</w:t>
      </w:r>
    </w:p>
    <w:p>
      <w:pPr>
        <w:jc w:val="both"/>
      </w:pPr>
      <w:r>
        <w:rPr>
          <w:b/>
          <w:i/>
          <w:sz w:val="20"/>
        </w:rPr>
        <w:t xml:space="preserve">Anubhāṣya. </w:t>
      </w:r>
      <w:r>
        <w:rPr>
          <w:rFonts w:ascii="Times New Roman" w:hAnsi="Times New Roman"/>
          <w:b/>
          <w:sz w:val="20"/>
        </w:rPr>
        <w:t>*Parihāsa</w:t>
      </w:r>
      <w:r>
        <w:rPr>
          <w:rFonts w:ascii="Times New Roman" w:hAnsi="Times New Roman"/>
          <w:sz w:val="20"/>
        </w:rPr>
        <w:t>* (mockery) is one of the four kinds of *nāmābhāsa*, as it is said: “Chanting the name of Vaikuṇṭha — to indicate something else, in jest, for the sake of a tune, or with disregard — destroys all sins: so the wise know.” (*Śrīmad-Bhāgavatam* 6.2.14) Yet *nāmābhāsa* based on indication, mockery, musical filler or disregard is not merely the material pronunciation of syllables. Directed toward the eternal, real Substance, *nāmābhāsa* awakens remembrance of Viṣṇu, and so it destroys the *jīva's* desire for sense objects. As a result, the liberated *jīva*, now turned toward service, gains the qualification to utter the pure name.</w:t>
      </w:r>
    </w:p>
    <w:p>
      <w:pPr>
        <w:keepNext/>
        <w:spacing w:before="160"/>
        <w:jc w:val="center"/>
      </w:pPr>
      <w:r>
        <w:rPr>
          <w:rFonts w:ascii="Times New Roman" w:hAnsi="Times New Roman"/>
          <w:i/>
          <w:sz w:val="21"/>
        </w:rPr>
        <w:t>The *smārta pāṣaṇḍīs* complain to the Kazi —</w:t>
      </w:r>
    </w:p>
    <w:p>
      <w:pPr>
        <w:jc w:val="both"/>
      </w:pPr>
      <w:r>
        <w:rPr>
          <w:b/>
        </w:rPr>
        <w:t xml:space="preserve">203 </w:t>
      </w:r>
      <w:r>
        <w:rPr>
          <w:rFonts w:ascii="Times New Roman" w:hAnsi="Times New Roman"/>
        </w:rPr>
        <w:t>When I had heard this, I sent them all home. Just then five or seven Hindu unbelievers came to me.</w:t>
      </w:r>
    </w:p>
    <w:p>
      <w:pPr>
        <w:jc w:val="both"/>
      </w:pPr>
      <w:r>
        <w:rPr>
          <w:b/>
          <w:i/>
          <w:sz w:val="20"/>
        </w:rPr>
        <w:t xml:space="preserve">Anubhāṣya. </w:t>
      </w:r>
      <w:r>
        <w:rPr>
          <w:rFonts w:ascii="Times New Roman" w:hAnsi="Times New Roman"/>
          <w:b/>
          <w:sz w:val="20"/>
        </w:rPr>
        <w:t>*Pāṣaṇḍī</w:t>
      </w:r>
      <w:r>
        <w:rPr>
          <w:rFonts w:ascii="Times New Roman" w:hAnsi="Times New Roman"/>
          <w:sz w:val="20"/>
        </w:rPr>
        <w:t>* — a dull follower of *karma* who believes in many gods, an enemy of Viṣṇu and the Vaiṣṇavas, an idolater.</w:t>
      </w:r>
    </w:p>
    <w:p>
      <w:pPr>
        <w:spacing w:before="160"/>
        <w:jc w:val="both"/>
      </w:pPr>
      <w:r>
        <w:rPr>
          <w:b/>
        </w:rPr>
        <w:t xml:space="preserve">204 </w:t>
      </w:r>
      <w:r>
        <w:rPr>
          <w:rFonts w:ascii="Times New Roman" w:hAnsi="Times New Roman"/>
        </w:rPr>
        <w:t>They said, ‘Nimāi has broken the Hindu religion. He has started a kīrtana the like of which we have never heard.</w:t>
      </w:r>
    </w:p>
    <w:p>
      <w:pPr>
        <w:spacing w:before="160"/>
        <w:jc w:val="both"/>
      </w:pPr>
      <w:r>
        <w:rPr>
          <w:b/>
        </w:rPr>
        <w:t xml:space="preserve">205 </w:t>
      </w:r>
      <w:r>
        <w:rPr>
          <w:rFonts w:ascii="Times New Roman" w:hAnsi="Times New Roman"/>
        </w:rPr>
        <w:t>When we keep the night vigil for Maṅgala-caṇḍī or Viṣahari, then dancing, singing and music are proper.</w:t>
      </w:r>
    </w:p>
    <w:p>
      <w:pPr>
        <w:spacing w:before="160"/>
        <w:jc w:val="both"/>
      </w:pPr>
      <w:r>
        <w:rPr>
          <w:b/>
        </w:rPr>
        <w:t xml:space="preserve">206 </w:t>
      </w:r>
      <w:r>
        <w:rPr>
          <w:rFonts w:ascii="Times New Roman" w:hAnsi="Times New Roman"/>
        </w:rPr>
        <w:t>This Nimāi Paṇḍita used to be a good young man, but since He came back from Gayā He does everything the wrong way.</w:t>
      </w:r>
    </w:p>
    <w:p>
      <w:pPr>
        <w:spacing w:before="160"/>
        <w:jc w:val="both"/>
      </w:pPr>
      <w:r>
        <w:rPr>
          <w:b/>
        </w:rPr>
        <w:t xml:space="preserve">207 </w:t>
      </w:r>
      <w:r>
        <w:rPr>
          <w:rFonts w:ascii="Times New Roman" w:hAnsi="Times New Roman"/>
        </w:rPr>
        <w:t>He sings at the top of His voice and claps His hands, and the sound of mṛdaṅgas and karatālas deafens our ears.</w:t>
      </w:r>
    </w:p>
    <w:p>
      <w:pPr>
        <w:spacing w:before="160"/>
        <w:jc w:val="both"/>
      </w:pPr>
      <w:r>
        <w:rPr>
          <w:b/>
        </w:rPr>
        <w:t xml:space="preserve">208 </w:t>
      </w:r>
      <w:r>
        <w:rPr>
          <w:rFonts w:ascii="Times New Roman" w:hAnsi="Times New Roman"/>
        </w:rPr>
        <w:t>Who knows what He has eaten to go mad like this? He dances and sings, laughs and weeps, falls down, gets up and rolls on the ground.</w:t>
      </w:r>
    </w:p>
    <w:p>
      <w:pPr>
        <w:spacing w:before="160"/>
        <w:jc w:val="both"/>
      </w:pPr>
      <w:r>
        <w:rPr>
          <w:b/>
        </w:rPr>
        <w:t xml:space="preserve">209 </w:t>
      </w:r>
      <w:r>
        <w:rPr>
          <w:rFonts w:ascii="Times New Roman" w:hAnsi="Times New Roman"/>
        </w:rPr>
        <w:t>His constant saṅkīrtana has driven the townspeople mad. At night we cannot sleep; we lie awake.</w:t>
      </w:r>
    </w:p>
    <w:p>
      <w:pPr>
        <w:spacing w:before="160"/>
        <w:jc w:val="both"/>
      </w:pPr>
      <w:r>
        <w:rPr>
          <w:b/>
        </w:rPr>
        <w:t xml:space="preserve">210 </w:t>
      </w:r>
      <w:r>
        <w:rPr>
          <w:rFonts w:ascii="Times New Roman" w:hAnsi="Times New Roman"/>
        </w:rPr>
        <w:t>He has given up the name Nimāi and now has Himself called Gaurahari. He has ruined the Hindu religion by spreading heresy.</w:t>
      </w:r>
    </w:p>
    <w:p>
      <w:pPr>
        <w:spacing w:before="160"/>
        <w:jc w:val="both"/>
      </w:pPr>
      <w:r>
        <w:rPr>
          <w:b/>
        </w:rPr>
        <w:t xml:space="preserve">211 </w:t>
      </w:r>
      <w:r>
        <w:rPr>
          <w:rFonts w:ascii="Times New Roman" w:hAnsi="Times New Roman"/>
        </w:rPr>
        <w:t>The low-born chant Kṛṣṇa’s name and rise higher and higher. For this sin Navadvīpa will be laid waste.</w:t>
      </w:r>
    </w:p>
    <w:p>
      <w:pPr>
        <w:jc w:val="both"/>
      </w:pPr>
      <w:r>
        <w:rPr>
          <w:b/>
          <w:i/>
          <w:sz w:val="20"/>
        </w:rPr>
        <w:t xml:space="preserve">Amṛta-pravāha-bhāṣya. </w:t>
      </w:r>
      <w:r>
        <w:rPr>
          <w:rFonts w:ascii="Times New Roman" w:hAnsi="Times New Roman"/>
          <w:b/>
          <w:sz w:val="20"/>
        </w:rPr>
        <w:t>*Nīca bāḍa bāḍa</w:t>
      </w:r>
      <w:r>
        <w:rPr>
          <w:rFonts w:ascii="Times New Roman" w:hAnsi="Times New Roman"/>
          <w:sz w:val="20"/>
        </w:rPr>
        <w:t>*: he performs Kṛṣṇa's *kīrtana* with many low-born people, and by this the low are “growing,” that is, rising.</w:t>
      </w:r>
    </w:p>
    <w:p>
      <w:pPr>
        <w:spacing w:before="160"/>
        <w:jc w:val="both"/>
      </w:pPr>
      <w:r>
        <w:rPr>
          <w:b/>
        </w:rPr>
        <w:t xml:space="preserve">212 </w:t>
      </w:r>
      <w:r>
        <w:rPr>
          <w:rFonts w:ascii="Times New Roman" w:hAnsi="Times New Roman"/>
        </w:rPr>
        <w:t>In the Hindu scriptures, we know, the name of Īśvara is a great mantra; if everyone hears it, the mantra loses its power.</w:t>
      </w:r>
    </w:p>
    <w:p>
      <w:pPr>
        <w:jc w:val="both"/>
      </w:pPr>
      <w:r>
        <w:rPr>
          <w:b/>
          <w:i/>
          <w:sz w:val="20"/>
        </w:rPr>
        <w:t xml:space="preserve">Anubhāṣya. </w:t>
      </w:r>
      <w:r>
        <w:rPr>
          <w:rFonts w:ascii="Times New Roman" w:hAnsi="Times New Roman"/>
          <w:sz w:val="20"/>
        </w:rPr>
        <w:t>These polytheists (*bahv-īśvara-vādīs*) are called by the word *pāṣaṇḍa* because they considered the Lord, or the Lord's name, “a part of *karma*” (*karmāṅga*). They did not know how supremely magnanimous and glorious Kṛṣṇa's name is. Blinded by worldly high birth and social standing, they thought: if a low person, that is, one born in a low family, takes Kṛṣṇa's name, that is a special kind of sin; therefore taking Kṛṣṇa's name depends on good family or high birth. These polytheists equated the *mahā-mantra*, Kṛṣṇa's name, with other mantras for *japa*, and thought: if the *mahā-mantra*, which is to be chanted always, is spoken or sung aloud — that is, if it suddenly comes onto the tongue and reaches the ear — then instead of revealing its own matchless supreme majesty and delivering everyone from Brahmā down to a blade of grass, it becomes fruitless. So opposed are they to the path of the Śrutis, these arguers whose reasoning rests on sense knowledge (*akṣaja-hetuvādīs*)!</w:t>
      </w:r>
    </w:p>
    <w:p>
      <w:pPr>
        <w:spacing w:before="160"/>
        <w:jc w:val="both"/>
      </w:pPr>
      <w:r>
        <w:rPr>
          <w:b/>
        </w:rPr>
        <w:t xml:space="preserve">213 </w:t>
      </w:r>
      <w:r>
        <w:rPr>
          <w:rFonts w:ascii="Times New Roman" w:hAnsi="Times New Roman"/>
        </w:rPr>
        <w:t>You are the lord of this place, and all its people are yours. Summon Nimāi and drive Him out.’</w:t>
      </w:r>
    </w:p>
    <w:p>
      <w:pPr>
        <w:jc w:val="both"/>
      </w:pPr>
      <w:r>
        <w:rPr>
          <w:b/>
          <w:i/>
          <w:sz w:val="20"/>
        </w:rPr>
        <w:t xml:space="preserve">Anubhāṣya. </w:t>
      </w:r>
      <w:r>
        <w:rPr>
          <w:rFonts w:ascii="Times New Roman" w:hAnsi="Times New Roman"/>
          <w:sz w:val="20"/>
        </w:rPr>
        <w:t>Next they address the Kazi and say: “You are the all-powerful master of this place, and everyone in the village is subject to you. Therefore summon Nimāi Paṇḍita and expel Him from the community.”</w:t>
      </w:r>
    </w:p>
    <w:p>
      <w:pPr>
        <w:keepNext/>
        <w:spacing w:before="160"/>
        <w:jc w:val="center"/>
      </w:pPr>
      <w:r>
        <w:rPr>
          <w:rFonts w:ascii="Times New Roman" w:hAnsi="Times New Roman"/>
          <w:i/>
          <w:sz w:val="21"/>
        </w:rPr>
        <w:t>The Kazi consoles them —</w:t>
      </w:r>
    </w:p>
    <w:p>
      <w:pPr>
        <w:jc w:val="both"/>
      </w:pPr>
      <w:r>
        <w:rPr>
          <w:b/>
        </w:rPr>
        <w:t xml:space="preserve">214 </w:t>
      </w:r>
      <w:r>
        <w:rPr>
          <w:rFonts w:ascii="Times New Roman" w:hAnsi="Times New Roman"/>
        </w:rPr>
        <w:t>Then I soothed them: ‘Go home, all of you. I will stop Him.’</w:t>
      </w:r>
    </w:p>
    <w:p>
      <w:pPr>
        <w:keepNext/>
        <w:spacing w:before="160"/>
        <w:jc w:val="center"/>
      </w:pPr>
      <w:r>
        <w:rPr>
          <w:rFonts w:ascii="Times New Roman" w:hAnsi="Times New Roman"/>
          <w:i/>
          <w:sz w:val="21"/>
        </w:rPr>
        <w:t>The Kazi's words to the Lord —</w:t>
      </w:r>
    </w:p>
    <w:p>
      <w:pPr>
        <w:jc w:val="both"/>
      </w:pPr>
      <w:r>
        <w:rPr>
          <w:b/>
        </w:rPr>
        <w:t xml:space="preserve">215 </w:t>
      </w:r>
      <w:r>
        <w:rPr>
          <w:rFonts w:ascii="Times New Roman" w:hAnsi="Times New Roman"/>
        </w:rPr>
        <w:t>The great God of the Hindus is Nārāyaṇa — and my heart tells me that You are He.”</w:t>
      </w:r>
    </w:p>
    <w:p>
      <w:pPr>
        <w:keepNext/>
        <w:spacing w:before="160"/>
        <w:jc w:val="center"/>
      </w:pPr>
      <w:r>
        <w:rPr>
          <w:rFonts w:ascii="Times New Roman" w:hAnsi="Times New Roman"/>
          <w:i/>
          <w:sz w:val="21"/>
        </w:rPr>
        <w:t>The Lord's merciful words —</w:t>
      </w:r>
    </w:p>
    <w:p>
      <w:pPr>
        <w:jc w:val="both"/>
      </w:pPr>
      <w:r>
        <w:rPr>
          <w:b/>
        </w:rPr>
        <w:t xml:space="preserve">216 </w:t>
      </w:r>
      <w:r>
        <w:rPr>
          <w:rFonts w:ascii="Times New Roman" w:hAnsi="Times New Roman"/>
        </w:rPr>
        <w:t>Hearing this, Mahāprabhu smiled and, touching the Kazi, began to speak:</w:t>
      </w:r>
    </w:p>
    <w:p>
      <w:pPr>
        <w:keepNext/>
        <w:spacing w:before="160"/>
        <w:jc w:val="center"/>
      </w:pPr>
      <w:r>
        <w:rPr>
          <w:rFonts w:ascii="Times New Roman" w:hAnsi="Times New Roman"/>
          <w:i/>
          <w:sz w:val="21"/>
        </w:rPr>
        <w:t>*Nāmābhāsa* destroys sins —</w:t>
      </w:r>
    </w:p>
    <w:p>
      <w:pPr>
        <w:jc w:val="both"/>
      </w:pPr>
      <w:r>
        <w:rPr>
          <w:b/>
        </w:rPr>
        <w:t xml:space="preserve">217 </w:t>
      </w:r>
      <w:r>
        <w:rPr>
          <w:rFonts w:ascii="Times New Roman" w:hAnsi="Times New Roman"/>
        </w:rPr>
        <w:t>“Kṛṣṇa’s name in your mouth — this is most wonderful! Your sins are destroyed, and you have become supremely pure.</w:t>
      </w:r>
    </w:p>
    <w:p>
      <w:pPr>
        <w:spacing w:before="160"/>
        <w:jc w:val="both"/>
      </w:pPr>
      <w:r>
        <w:rPr>
          <w:b/>
        </w:rPr>
        <w:t xml:space="preserve">218 </w:t>
      </w:r>
      <w:r>
        <w:rPr>
          <w:rFonts w:ascii="Times New Roman" w:hAnsi="Times New Roman"/>
        </w:rPr>
        <w:t>You have spoken three names — Hari, Kṛṣṇa and Nārāyaṇa. You are most fortunate and most pious.”</w:t>
      </w:r>
    </w:p>
    <w:p>
      <w:pPr>
        <w:jc w:val="both"/>
      </w:pPr>
      <w:r>
        <w:rPr>
          <w:b/>
          <w:i/>
          <w:sz w:val="20"/>
        </w:rPr>
        <w:t xml:space="preserve">Anubhāṣya. </w:t>
      </w:r>
      <w:r>
        <w:rPr>
          <w:rFonts w:ascii="Times New Roman" w:hAnsi="Times New Roman"/>
          <w:sz w:val="20"/>
        </w:rPr>
        <w:t>*Nāmābhāsa* arose on the Kazi's lips.</w:t>
      </w:r>
    </w:p>
    <w:p>
      <w:pPr>
        <w:keepNext/>
        <w:spacing w:before="160"/>
        <w:jc w:val="center"/>
      </w:pPr>
      <w:r>
        <w:rPr>
          <w:rFonts w:ascii="Times New Roman" w:hAnsi="Times New Roman"/>
          <w:i/>
          <w:sz w:val="21"/>
        </w:rPr>
        <w:t>The Kazi speaks humbly —</w:t>
      </w:r>
    </w:p>
    <w:p>
      <w:pPr>
        <w:jc w:val="both"/>
      </w:pPr>
      <w:r>
        <w:rPr>
          <w:b/>
        </w:rPr>
        <w:t xml:space="preserve">219 </w:t>
      </w:r>
      <w:r>
        <w:rPr>
          <w:rFonts w:ascii="Times New Roman" w:hAnsi="Times New Roman"/>
        </w:rPr>
        <w:t>At these words tears fell from the Kazi’s eyes, and touching the Lord’s feet, he said with deep feeling:</w:t>
      </w:r>
    </w:p>
    <w:p>
      <w:pPr>
        <w:spacing w:before="160"/>
        <w:jc w:val="both"/>
      </w:pPr>
      <w:r>
        <w:rPr>
          <w:b/>
        </w:rPr>
        <w:t xml:space="preserve">220 </w:t>
      </w:r>
      <w:r>
        <w:rPr>
          <w:rFonts w:ascii="Times New Roman" w:hAnsi="Times New Roman"/>
        </w:rPr>
        <w:t>“By Your grace my evil mind is gone. Be merciful to me, so that devotion to You may abide in me.”</w:t>
      </w:r>
    </w:p>
    <w:p>
      <w:pPr>
        <w:keepNext/>
        <w:spacing w:before="160"/>
        <w:jc w:val="center"/>
      </w:pPr>
      <w:r>
        <w:rPr>
          <w:rFonts w:ascii="Times New Roman" w:hAnsi="Times New Roman"/>
          <w:i/>
          <w:sz w:val="21"/>
        </w:rPr>
        <w:t>The Lord's words —</w:t>
      </w:r>
    </w:p>
    <w:p>
      <w:pPr>
        <w:jc w:val="both"/>
      </w:pPr>
      <w:r>
        <w:rPr>
          <w:b/>
        </w:rPr>
        <w:t xml:space="preserve">221 </w:t>
      </w:r>
      <w:r>
        <w:rPr>
          <w:rFonts w:ascii="Times New Roman" w:hAnsi="Times New Roman"/>
        </w:rPr>
        <w:t>The Lord said, “I beg one gift of you: let there be no obstruction to the saṅkīrtana in Nadia.”</w:t>
      </w:r>
    </w:p>
    <w:p>
      <w:pPr>
        <w:jc w:val="both"/>
      </w:pPr>
      <w:r>
        <w:rPr>
          <w:b/>
          <w:i/>
          <w:sz w:val="20"/>
        </w:rPr>
        <w:t xml:space="preserve">Anubhāṣya. </w:t>
      </w:r>
      <w:r>
        <w:rPr>
          <w:rFonts w:ascii="Times New Roman" w:hAnsi="Times New Roman"/>
          <w:sz w:val="20"/>
        </w:rPr>
        <w:t>That the *kīrtana* of Kṛṣṇa's name should meet with no obstruction in Navadvīpa.</w:t>
      </w:r>
    </w:p>
    <w:p>
      <w:pPr>
        <w:keepNext/>
        <w:spacing w:before="160"/>
        <w:jc w:val="center"/>
      </w:pPr>
      <w:r>
        <w:rPr>
          <w:rFonts w:ascii="Times New Roman" w:hAnsi="Times New Roman"/>
          <w:i/>
          <w:sz w:val="21"/>
        </w:rPr>
        <w:t>The Kazi's promise —</w:t>
      </w:r>
    </w:p>
    <w:p>
      <w:pPr>
        <w:jc w:val="both"/>
      </w:pPr>
      <w:r>
        <w:rPr>
          <w:b/>
        </w:rPr>
        <w:t xml:space="preserve">222 </w:t>
      </w:r>
      <w:r>
        <w:rPr>
          <w:rFonts w:ascii="Times New Roman" w:hAnsi="Times New Roman"/>
        </w:rPr>
        <w:t>The Kazi said, “On all who are born in my line I shall lay a solemn charge (*talāk*): they shall never obstruct the kīrtana.”</w:t>
      </w:r>
    </w:p>
    <w:p>
      <w:pPr>
        <w:jc w:val="both"/>
      </w:pPr>
      <w:r>
        <w:rPr>
          <w:b/>
          <w:i/>
          <w:sz w:val="20"/>
        </w:rPr>
        <w:t xml:space="preserve">Amṛta-pravāha-bhāṣya. </w:t>
      </w:r>
      <w:r>
        <w:rPr>
          <w:rFonts w:ascii="Times New Roman" w:hAnsi="Times New Roman"/>
          <w:b/>
          <w:sz w:val="20"/>
        </w:rPr>
        <w:t>*Tālāka</w:t>
      </w:r>
      <w:r>
        <w:rPr>
          <w:rFonts w:ascii="Times New Roman" w:hAnsi="Times New Roman"/>
          <w:sz w:val="20"/>
        </w:rPr>
        <w:t>* — a solemnly made vow.</w:t>
      </w:r>
    </w:p>
    <w:p>
      <w:pPr>
        <w:jc w:val="both"/>
      </w:pPr>
      <w:r>
        <w:rPr>
          <w:b/>
          <w:i/>
          <w:sz w:val="20"/>
        </w:rPr>
        <w:t xml:space="preserve">Anubhāṣya. </w:t>
      </w:r>
      <w:r>
        <w:rPr>
          <w:rFonts w:ascii="Times New Roman" w:hAnsi="Times New Roman"/>
          <w:sz w:val="20"/>
        </w:rPr>
        <w:t>The Kazi's descendants still take part in the *saṅkīrtana* of Kṛṣṇa's name and have not the slightest objection to it.</w:t>
      </w:r>
    </w:p>
    <w:p>
      <w:pPr>
        <w:keepNext/>
        <w:spacing w:before="160"/>
        <w:jc w:val="center"/>
      </w:pPr>
      <w:r>
        <w:rPr>
          <w:rFonts w:ascii="Times New Roman" w:hAnsi="Times New Roman"/>
          <w:i/>
          <w:sz w:val="21"/>
        </w:rPr>
        <w:t>The joy of the Lord and the devotees —</w:t>
      </w:r>
    </w:p>
    <w:p>
      <w:pPr>
        <w:jc w:val="both"/>
      </w:pPr>
      <w:r>
        <w:rPr>
          <w:b/>
        </w:rPr>
        <w:t xml:space="preserve">223 </w:t>
      </w:r>
      <w:r>
        <w:rPr>
          <w:rFonts w:ascii="Times New Roman" w:hAnsi="Times New Roman"/>
        </w:rPr>
        <w:t>Thereupon the Lord rose, crying “Hari!”, and all the Vaiṣṇavas rose with Him, raising the sound of Hari’s name.</w:t>
      </w:r>
    </w:p>
    <w:p>
      <w:pPr>
        <w:keepNext/>
        <w:spacing w:before="160"/>
        <w:jc w:val="center"/>
      </w:pPr>
      <w:r>
        <w:rPr>
          <w:rFonts w:ascii="Times New Roman" w:hAnsi="Times New Roman"/>
          <w:i/>
          <w:sz w:val="21"/>
        </w:rPr>
        <w:t>The Lord returns home with His associates —</w:t>
      </w:r>
    </w:p>
    <w:p>
      <w:pPr>
        <w:jc w:val="both"/>
      </w:pPr>
      <w:r>
        <w:rPr>
          <w:b/>
        </w:rPr>
        <w:t xml:space="preserve">224 </w:t>
      </w:r>
      <w:r>
        <w:rPr>
          <w:rFonts w:ascii="Times New Roman" w:hAnsi="Times New Roman"/>
        </w:rPr>
        <w:t>The Lord set off to go on with the kīrtana, and the Kazi walked along with Him, his heart full of joy.</w:t>
      </w:r>
    </w:p>
    <w:p>
      <w:pPr>
        <w:spacing w:before="160"/>
        <w:jc w:val="both"/>
      </w:pPr>
      <w:r>
        <w:rPr>
          <w:b/>
        </w:rPr>
        <w:t xml:space="preserve">225 </w:t>
      </w:r>
      <w:r>
        <w:rPr>
          <w:rFonts w:ascii="Times New Roman" w:hAnsi="Times New Roman"/>
        </w:rPr>
        <w:t>Then the son of Śacī bade the Kazi farewell and came back to His own home, dancing all the way.</w:t>
      </w:r>
    </w:p>
    <w:p>
      <w:pPr>
        <w:spacing w:before="160"/>
        <w:jc w:val="both"/>
      </w:pPr>
      <w:r>
        <w:rPr>
          <w:b/>
        </w:rPr>
        <w:t xml:space="preserve">226 </w:t>
      </w:r>
      <w:r>
        <w:rPr>
          <w:rFonts w:ascii="Times New Roman" w:hAnsi="Times New Roman"/>
        </w:rPr>
        <w:t>Thus the Lord showed His grace to the Kazi. Whoever hears of it is freed from his offences.</w:t>
      </w:r>
    </w:p>
    <w:p>
      <w:pPr>
        <w:keepNext/>
        <w:spacing w:before="160"/>
        <w:jc w:val="center"/>
      </w:pPr>
      <w:r>
        <w:rPr>
          <w:rFonts w:ascii="Times New Roman" w:hAnsi="Times New Roman"/>
          <w:i/>
          <w:sz w:val="21"/>
        </w:rPr>
        <w:t>During the Lord's *kīrtana* in Śrīvāsa's house, Śrīvāsa's son leaves his body —</w:t>
      </w:r>
    </w:p>
    <w:p>
      <w:pPr>
        <w:jc w:val="both"/>
      </w:pPr>
      <w:r>
        <w:rPr>
          <w:b/>
        </w:rPr>
        <w:t xml:space="preserve">227 </w:t>
      </w:r>
      <w:r>
        <w:rPr>
          <w:rFonts w:ascii="Times New Roman" w:hAnsi="Times New Roman"/>
        </w:rPr>
        <w:t>One day the Lord was dancing with Nityānanda in Śrīvāsa’s house — the two brothers together.</w:t>
      </w:r>
    </w:p>
    <w:p>
      <w:pPr>
        <w:spacing w:before="160"/>
        <w:jc w:val="both"/>
      </w:pPr>
      <w:r>
        <w:rPr>
          <w:b/>
        </w:rPr>
        <w:t xml:space="preserve">228 </w:t>
      </w:r>
      <w:r>
        <w:rPr>
          <w:rFonts w:ascii="Times New Roman" w:hAnsi="Times New Roman"/>
        </w:rPr>
        <w:t>Just then Śrīvāsa’s son passed away, yet no grief arose in Śrīvāsa’s heart.</w:t>
      </w:r>
    </w:p>
    <w:p>
      <w:pPr>
        <w:keepNext/>
        <w:spacing w:before="160"/>
        <w:jc w:val="center"/>
      </w:pPr>
      <w:r>
        <w:rPr>
          <w:rFonts w:ascii="Times New Roman" w:hAnsi="Times New Roman"/>
          <w:i/>
          <w:sz w:val="21"/>
        </w:rPr>
        <w:t>The truth is spoken through the mouth of the dead son —</w:t>
      </w:r>
    </w:p>
    <w:p>
      <w:pPr>
        <w:jc w:val="both"/>
      </w:pPr>
      <w:r>
        <w:rPr>
          <w:b/>
        </w:rPr>
        <w:t xml:space="preserve">229 </w:t>
      </w:r>
      <w:r>
        <w:rPr>
          <w:rFonts w:ascii="Times New Roman" w:hAnsi="Times New Roman"/>
        </w:rPr>
        <w:t>The Lord made the dead son speak words of divine knowledge, and the two brothers Themselves became Śrīvāsa’s sons.</w:t>
      </w:r>
    </w:p>
    <w:p>
      <w:pPr>
        <w:jc w:val="both"/>
      </w:pPr>
      <w:r>
        <w:rPr>
          <w:b/>
          <w:i/>
          <w:sz w:val="20"/>
        </w:rPr>
        <w:t xml:space="preserve">Amṛta-pravāha-bhāṣya. </w:t>
      </w:r>
      <w:r>
        <w:rPr>
          <w:rFonts w:ascii="Times New Roman" w:hAnsi="Times New Roman"/>
          <w:sz w:val="20"/>
        </w:rPr>
        <w:t>One night Mahāprabhu was performing *kīrtana* in Śrīvāsa's courtyard, and at that time one of Śrīvāsa's sons departed from this world. Fearing that the *rasa* of the *kīrtana* would be broken, Śrīvāsa forbade everyone to show any grief, and Mahāprabhu danced and sang *kīrtana* until late in the night. When the *kīrtana* ended, Mahāprabhu could understand that some misfortune had befallen the house. Learning that Śrīvāsa's son had departed, the Lord first expressed sorrow that He had not been told sooner. Then He had the dead boy laid before Him and asked him, “Boy, why are you leaving Śrīvāsa?” The dead boy replied, “I was destined to stay in Śrīvāsa's house for a certain number of days. Those days are over, and now by Your will I am going elsewhere. I am a *jīva*, eternally subordinate to You and dependent on You, and I have no right to do anything beyond Your will.” Hearing the dead boy's words, Śrīvāsa's family gained divine knowledge, and no grief remained in them. Then the boy's funeral rites were performed. The Lord said to Śrīvāsa, “The son you had has gone. But Nityānanda and I are your eternal sons; We can never leave you.”</w:t>
      </w:r>
    </w:p>
    <w:p>
      <w:pPr>
        <w:jc w:val="both"/>
      </w:pPr>
      <w:r>
        <w:rPr>
          <w:b/>
          <w:i/>
          <w:sz w:val="20"/>
        </w:rPr>
        <w:t xml:space="preserve">Anubhāṣya. </w:t>
      </w:r>
      <w:r>
        <w:rPr>
          <w:rFonts w:ascii="Times New Roman" w:hAnsi="Times New Roman"/>
          <w:sz w:val="20"/>
        </w:rPr>
        <w:t>See the *Caitanya-bhāgavata*, Madhya, Chapter 25.</w:t>
      </w:r>
    </w:p>
    <w:p>
      <w:pPr>
        <w:keepNext/>
        <w:spacing w:before="160"/>
        <w:jc w:val="center"/>
      </w:pPr>
      <w:r>
        <w:rPr>
          <w:rFonts w:ascii="Times New Roman" w:hAnsi="Times New Roman"/>
          <w:i/>
          <w:sz w:val="21"/>
        </w:rPr>
        <w:t>The Lord gives His remnants to Nārāyaṇī, Śrīvāsa's niece —</w:t>
      </w:r>
    </w:p>
    <w:p>
      <w:pPr>
        <w:jc w:val="both"/>
      </w:pPr>
      <w:r>
        <w:rPr>
          <w:b/>
        </w:rPr>
        <w:t xml:space="preserve">230 </w:t>
      </w:r>
      <w:r>
        <w:rPr>
          <w:rFonts w:ascii="Times New Roman" w:hAnsi="Times New Roman"/>
        </w:rPr>
        <w:t>Then He gave boons to all the devotees, and He honoured Nārāyaṇī by giving her His remnants.</w:t>
      </w:r>
    </w:p>
    <w:p>
      <w:pPr>
        <w:jc w:val="both"/>
      </w:pPr>
      <w:r>
        <w:rPr>
          <w:b/>
          <w:i/>
          <w:sz w:val="20"/>
        </w:rPr>
        <w:t xml:space="preserve">Anubhāṣya. </w:t>
      </w:r>
      <w:r>
        <w:rPr>
          <w:rFonts w:ascii="Times New Roman" w:hAnsi="Times New Roman"/>
          <w:sz w:val="20"/>
        </w:rPr>
        <w:t>See the *Caitanya-bhāgavata*, Madhya, Chapter 10. Certain characterless *prākṛta-sahajiyā* “Ṭhākuras,” *pāṣaṇḍīs* by nature, wishing to present Śrīla Vṛndāvana dāsa as a *golaka*</w:t>
      </w:r>
      <w:r>
        <w:rPr>
          <w:rFonts w:ascii="Times New Roman" w:hAnsi="Times New Roman"/>
          <w:sz w:val="20"/>
          <w:vertAlign w:val="superscript"/>
        </w:rPr>
        <w:t>10</w:t>
      </w:r>
      <w:r>
        <w:rPr>
          <w:rFonts w:ascii="Times New Roman" w:hAnsi="Times New Roman"/>
          <w:sz w:val="20"/>
        </w:rPr>
        <w:t>, say: “Śrīmatī Nārāyaṇī ate the remnants of Śrīman Mahāprabhu's food, or His chewed betel, and as a result, while a widow, gave birth to Ṭhākura Vṛndāvana dāsa.” Such slanderous babble is wholly offensive, and therefore one must not listen to it.</w:t>
      </w:r>
    </w:p>
    <w:p>
      <w:pPr>
        <w:keepNext/>
        <w:spacing w:before="160"/>
        <w:jc w:val="center"/>
      </w:pPr>
      <w:r>
        <w:rPr>
          <w:rFonts w:ascii="Times New Roman" w:hAnsi="Times New Roman"/>
          <w:i/>
          <w:sz w:val="21"/>
        </w:rPr>
        <w:t>A tailor born in a *yavana* family sees the Lord's form and goes mad —</w:t>
      </w:r>
    </w:p>
    <w:p>
      <w:pPr>
        <w:jc w:val="both"/>
      </w:pPr>
      <w:r>
        <w:rPr>
          <w:b/>
        </w:rPr>
        <w:t xml:space="preserve">231 </w:t>
      </w:r>
      <w:r>
        <w:rPr>
          <w:rFonts w:ascii="Times New Roman" w:hAnsi="Times New Roman"/>
        </w:rPr>
        <w:t>A Muslim tailor used to sew Śrīvāsa’s clothes, and the Lord let him see His own form.</w:t>
      </w:r>
    </w:p>
    <w:p>
      <w:pPr>
        <w:spacing w:before="160"/>
        <w:jc w:val="both"/>
      </w:pPr>
      <w:r>
        <w:rPr>
          <w:b/>
        </w:rPr>
        <w:t xml:space="preserve">232 </w:t>
      </w:r>
      <w:r>
        <w:rPr>
          <w:rFonts w:ascii="Times New Roman" w:hAnsi="Times New Roman"/>
        </w:rPr>
        <w:t>Crying, “I have seen! I have seen!”, he went mad with love and began to dance, and he became foremost among Vaiṣṇavas.</w:t>
      </w:r>
    </w:p>
    <w:p>
      <w:pPr>
        <w:jc w:val="both"/>
      </w:pPr>
      <w:r>
        <w:rPr>
          <w:b/>
          <w:i/>
          <w:sz w:val="20"/>
        </w:rPr>
        <w:t xml:space="preserve">Amṛta-pravāha-bhāṣya. </w:t>
      </w:r>
      <w:r>
        <w:rPr>
          <w:rFonts w:ascii="Times New Roman" w:hAnsi="Times New Roman"/>
          <w:sz w:val="20"/>
        </w:rPr>
        <w:t xml:space="preserve">A *yavana* tailor who lived near Śrīvāsa used to sew his clothes. When he watched Mahāprabhu's dancing with faith and was charmed, the Lord showed him the spiritual (*cinmaya*) nature of His own form. The tailor began to dance, mad with *prema*, crying, “I have seen! I have seen!” </w:t>
      </w:r>
      <w:r>
        <w:rPr>
          <w:rFonts w:ascii="Times New Roman" w:hAnsi="Times New Roman"/>
          <w:b/>
          <w:sz w:val="20"/>
        </w:rPr>
        <w:t>*Āgala</w:t>
      </w:r>
      <w:r>
        <w:rPr>
          <w:rFonts w:ascii="Times New Roman" w:hAnsi="Times New Roman"/>
          <w:sz w:val="20"/>
        </w:rPr>
        <w:t>* — foremost.</w:t>
      </w:r>
    </w:p>
    <w:p>
      <w:pPr>
        <w:keepNext/>
        <w:spacing w:before="160"/>
        <w:jc w:val="center"/>
      </w:pPr>
      <w:r>
        <w:rPr>
          <w:rFonts w:ascii="Times New Roman" w:hAnsi="Times New Roman"/>
          <w:i/>
          <w:sz w:val="21"/>
        </w:rPr>
        <w:t>At the Lord's wish Śrīvāsa describes Kṛṣṇa's sweet pastimes —</w:t>
      </w:r>
    </w:p>
    <w:p>
      <w:pPr>
        <w:jc w:val="both"/>
      </w:pPr>
      <w:r>
        <w:rPr>
          <w:b/>
        </w:rPr>
        <w:t xml:space="preserve">233 </w:t>
      </w:r>
      <w:r>
        <w:rPr>
          <w:rFonts w:ascii="Times New Roman" w:hAnsi="Times New Roman"/>
        </w:rPr>
        <w:t>Absorbed in ecstasy, the Lord asked Śrīvāsa for His flute, and Śrīvāsa said, “The gopīs have stolen Your flute.”</w:t>
      </w:r>
    </w:p>
    <w:p>
      <w:pPr>
        <w:spacing w:before="160"/>
        <w:jc w:val="both"/>
      </w:pPr>
      <w:r>
        <w:rPr>
          <w:b/>
        </w:rPr>
        <w:t xml:space="preserve">234 </w:t>
      </w:r>
      <w:r>
        <w:rPr>
          <w:rFonts w:ascii="Times New Roman" w:hAnsi="Times New Roman"/>
        </w:rPr>
        <w:t>At this the Lord cried in ecstasy, “Tell Me! Tell Me!”, and Śrīvāsa began to describe the rasa of the pastimes of Vṛndāvana.</w:t>
      </w:r>
    </w:p>
    <w:p>
      <w:pPr>
        <w:spacing w:before="160"/>
        <w:jc w:val="both"/>
      </w:pPr>
      <w:r>
        <w:rPr>
          <w:b/>
        </w:rPr>
        <w:t xml:space="preserve">235 </w:t>
      </w:r>
      <w:r>
        <w:rPr>
          <w:rFonts w:ascii="Times New Roman" w:hAnsi="Times New Roman"/>
        </w:rPr>
        <w:t>First he described the sweetness of Vṛndāvana, and as the Lord listened, the joy in His heart grew.</w:t>
      </w:r>
    </w:p>
    <w:p>
      <w:pPr>
        <w:spacing w:before="160"/>
        <w:jc w:val="both"/>
      </w:pPr>
      <w:r>
        <w:rPr>
          <w:b/>
        </w:rPr>
        <w:t xml:space="preserve">236 </w:t>
      </w:r>
      <w:r>
        <w:rPr>
          <w:rFonts w:ascii="Times New Roman" w:hAnsi="Times New Roman"/>
        </w:rPr>
        <w:t>Again and again the Lord said, “Tell Me! Tell Me!”, and again and again Śrīvāsa told it, at ever greater length:</w:t>
      </w:r>
    </w:p>
    <w:p>
      <w:pPr>
        <w:spacing w:before="160"/>
        <w:jc w:val="both"/>
      </w:pPr>
      <w:r>
        <w:rPr>
          <w:b/>
        </w:rPr>
        <w:t xml:space="preserve">237 </w:t>
      </w:r>
      <w:r>
        <w:rPr>
          <w:rFonts w:ascii="Times New Roman" w:hAnsi="Times New Roman"/>
        </w:rPr>
        <w:t>how the sound of the flute drew the gopīs to the forest, and how Kṛṣṇa wandered there with them all;</w:t>
      </w:r>
    </w:p>
    <w:p>
      <w:pPr>
        <w:spacing w:before="160"/>
        <w:jc w:val="both"/>
      </w:pPr>
      <w:r>
        <w:rPr>
          <w:b/>
        </w:rPr>
        <w:t xml:space="preserve">238 </w:t>
      </w:r>
      <w:r>
        <w:rPr>
          <w:rFonts w:ascii="Times New Roman" w:hAnsi="Times New Roman"/>
        </w:rPr>
        <w:t>and within that he described the pastimes of the six seasons, and told of the drinking of madhu, the festival of the rāsa dance and the play in the water.</w:t>
      </w:r>
    </w:p>
    <w:p>
      <w:pPr>
        <w:spacing w:before="160"/>
        <w:jc w:val="both"/>
      </w:pPr>
      <w:r>
        <w:rPr>
          <w:b/>
        </w:rPr>
        <w:t xml:space="preserve">239 </w:t>
      </w:r>
      <w:r>
        <w:rPr>
          <w:rFonts w:ascii="Times New Roman" w:hAnsi="Times New Roman"/>
        </w:rPr>
        <w:t>“Tell Me! Tell Me!” said the Lord, delighting in all He heard, and then Śrīvāsa told of the rāsa dance and its play of rasa.</w:t>
      </w:r>
    </w:p>
    <w:p>
      <w:pPr>
        <w:jc w:val="both"/>
      </w:pPr>
      <w:r>
        <w:rPr>
          <w:b/>
          <w:i/>
          <w:sz w:val="20"/>
        </w:rPr>
        <w:t xml:space="preserve">Anubhāṣya. </w:t>
      </w:r>
      <w:r>
        <w:rPr>
          <w:rFonts w:ascii="Times New Roman" w:hAnsi="Times New Roman"/>
          <w:sz w:val="20"/>
        </w:rPr>
        <w:t>Śrīvāsa's description of Kṛṣṇa's *madhura* (*śṛṅgāra*) *rasa* with the *gopīs* of Vraja deserves special attention.</w:t>
      </w:r>
    </w:p>
    <w:p>
      <w:pPr>
        <w:spacing w:before="160"/>
        <w:jc w:val="both"/>
      </w:pPr>
      <w:r>
        <w:rPr>
          <w:b/>
        </w:rPr>
        <w:t xml:space="preserve">240 </w:t>
      </w:r>
      <w:r>
        <w:rPr>
          <w:rFonts w:ascii="Times New Roman" w:hAnsi="Times New Roman"/>
        </w:rPr>
        <w:t>So, telling and hearing, they passed the night until morning came, and the Lord embraced Śrīvāsa and filled him with joy.</w:t>
      </w:r>
    </w:p>
    <w:p>
      <w:pPr>
        <w:keepNext/>
        <w:spacing w:before="160"/>
        <w:jc w:val="center"/>
      </w:pPr>
      <w:r>
        <w:rPr>
          <w:rFonts w:ascii="Times New Roman" w:hAnsi="Times New Roman"/>
          <w:i/>
          <w:sz w:val="21"/>
        </w:rPr>
        <w:t>In Ācāryaratna's house the Lord dances in the guise of Lakṣmī —</w:t>
      </w:r>
    </w:p>
    <w:p>
      <w:pPr>
        <w:jc w:val="both"/>
      </w:pPr>
      <w:r>
        <w:rPr>
          <w:b/>
        </w:rPr>
        <w:t xml:space="preserve">241 </w:t>
      </w:r>
      <w:r>
        <w:rPr>
          <w:rFonts w:ascii="Times New Roman" w:hAnsi="Times New Roman"/>
        </w:rPr>
        <w:t>Then, in the house of Ācārya Candraśekhara, He enacted Kṛṣṇa’s pastimes, and the Lord Himself took the forms of Rukmiṇī and others.</w:t>
      </w:r>
    </w:p>
    <w:p>
      <w:pPr>
        <w:jc w:val="both"/>
      </w:pPr>
      <w:r>
        <w:rPr>
          <w:b/>
          <w:i/>
          <w:sz w:val="20"/>
        </w:rPr>
        <w:t xml:space="preserve">Amṛta-pravāha-bhāṣya. </w:t>
      </w:r>
      <w:r>
        <w:rPr>
          <w:rFonts w:ascii="Times New Roman" w:hAnsi="Times New Roman"/>
          <w:sz w:val="20"/>
        </w:rPr>
        <w:t>One night in the house of Śrī Candraśekhara Ācāryaratna the Lord assumed the form of Rukmiṇī and others and enacted a pastime. Advaita, Haridāsa and many others also put on various costumes.</w:t>
      </w:r>
    </w:p>
    <w:p>
      <w:pPr>
        <w:jc w:val="both"/>
      </w:pPr>
      <w:r>
        <w:rPr>
          <w:b/>
          <w:i/>
          <w:sz w:val="20"/>
        </w:rPr>
        <w:t xml:space="preserve">Anubhāṣya. </w:t>
      </w:r>
      <w:r>
        <w:rPr>
          <w:rFonts w:ascii="Times New Roman" w:hAnsi="Times New Roman"/>
          <w:sz w:val="20"/>
        </w:rPr>
        <w:t>On the Lord in the mood and guise of Rukmiṇī, see the *Caitanya-bhāgavata*, Madhya, Chapter 18.</w:t>
      </w:r>
    </w:p>
    <w:p>
      <w:pPr>
        <w:spacing w:before="160"/>
        <w:jc w:val="both"/>
      </w:pPr>
      <w:r>
        <w:rPr>
          <w:b/>
        </w:rPr>
        <w:t xml:space="preserve">242 </w:t>
      </w:r>
      <w:r>
        <w:rPr>
          <w:rFonts w:ascii="Times New Roman" w:hAnsi="Times New Roman"/>
        </w:rPr>
        <w:t>At times He became Durgā or Lakṣmī, at times the spiritual potency (*cit-śakti*) herself; and seated on the couch, He gave the devotees loving devotion.</w:t>
      </w:r>
    </w:p>
    <w:p>
      <w:pPr>
        <w:jc w:val="both"/>
      </w:pPr>
      <w:r>
        <w:rPr>
          <w:b/>
          <w:i/>
          <w:sz w:val="20"/>
        </w:rPr>
        <w:t xml:space="preserve">Anubhāṣya. </w:t>
      </w:r>
      <w:r>
        <w:rPr>
          <w:rFonts w:ascii="Times New Roman" w:hAnsi="Times New Roman"/>
          <w:sz w:val="20"/>
        </w:rPr>
        <w:t>On the Lord, in the guise of Ādyā-śakti, giving the devotees breast milk and *prema-bhakti*, see the *Caitanya-bhāgavata*, Madhya, Chapter 18.</w:t>
      </w:r>
    </w:p>
    <w:p>
      <w:pPr>
        <w:keepNext/>
        <w:spacing w:before="160"/>
        <w:jc w:val="center"/>
      </w:pPr>
      <w:r>
        <w:rPr>
          <w:rFonts w:ascii="Times New Roman" w:hAnsi="Times New Roman"/>
          <w:i/>
          <w:sz w:val="21"/>
        </w:rPr>
        <w:t>A brāhmaṇa woman touches the Lord's feet, and the Lord throws Himself into the Gaṅgā —</w:t>
      </w:r>
    </w:p>
    <w:p>
      <w:pPr>
        <w:jc w:val="both"/>
      </w:pPr>
      <w:r>
        <w:rPr>
          <w:b/>
        </w:rPr>
        <w:t xml:space="preserve">243 </w:t>
      </w:r>
      <w:r>
        <w:rPr>
          <w:rFonts w:ascii="Times New Roman" w:hAnsi="Times New Roman"/>
        </w:rPr>
        <w:t>One day, when Mahāprabhu’s dancing had ended, a brāhmaṇa woman came and clasped His feet.</w:t>
      </w:r>
    </w:p>
    <w:p>
      <w:pPr>
        <w:spacing w:before="160"/>
        <w:jc w:val="both"/>
      </w:pPr>
      <w:r>
        <w:rPr>
          <w:b/>
        </w:rPr>
        <w:t xml:space="preserve">244 </w:t>
      </w:r>
      <w:r>
        <w:rPr>
          <w:rFonts w:ascii="Times New Roman" w:hAnsi="Times New Roman"/>
        </w:rPr>
        <w:t>Again and again she took the dust of His feet, and seeing this, the Lord was overcome with sorrow.</w:t>
      </w:r>
    </w:p>
    <w:p>
      <w:pPr>
        <w:spacing w:before="160"/>
        <w:jc w:val="both"/>
      </w:pPr>
      <w:r>
        <w:rPr>
          <w:b/>
        </w:rPr>
        <w:t xml:space="preserve">245 </w:t>
      </w:r>
      <w:r>
        <w:rPr>
          <w:rFonts w:ascii="Times New Roman" w:hAnsi="Times New Roman"/>
        </w:rPr>
        <w:t>At once the Lord ran and threw Himself into the Ganges; Nityānanda and Haridāsa caught hold of Him and brought Him out.</w:t>
      </w:r>
    </w:p>
    <w:p>
      <w:pPr>
        <w:spacing w:before="160"/>
        <w:jc w:val="both"/>
      </w:pPr>
      <w:r>
        <w:rPr>
          <w:b/>
        </w:rPr>
        <w:t xml:space="preserve">246 </w:t>
      </w:r>
      <w:r>
        <w:rPr>
          <w:rFonts w:ascii="Times New Roman" w:hAnsi="Times New Roman"/>
        </w:rPr>
        <w:t>That night He stayed in the house of Vijaya Ācārya, and in the morning the devotees all took Him home.</w:t>
      </w:r>
    </w:p>
    <w:p>
      <w:pPr>
        <w:jc w:val="both"/>
      </w:pPr>
      <w:r>
        <w:rPr>
          <w:b/>
          <w:i/>
          <w:sz w:val="20"/>
        </w:rPr>
        <w:t xml:space="preserve">Anubhāṣya. </w:t>
      </w:r>
      <w:r>
        <w:rPr>
          <w:rFonts w:ascii="Times New Roman" w:hAnsi="Times New Roman"/>
          <w:sz w:val="20"/>
        </w:rPr>
        <w:t>This incident does not appear in the *Caitanya-bhāgavata*.</w:t>
      </w:r>
    </w:p>
    <w:p>
      <w:pPr>
        <w:keepNext/>
        <w:spacing w:before="160"/>
        <w:jc w:val="center"/>
      </w:pPr>
      <w:r>
        <w:rPr>
          <w:rFonts w:ascii="Times New Roman" w:hAnsi="Times New Roman"/>
          <w:i/>
          <w:sz w:val="21"/>
        </w:rPr>
        <w:t>The Lord cries aloud, “Gopī! Gopī!” —</w:t>
      </w:r>
    </w:p>
    <w:p>
      <w:pPr>
        <w:jc w:val="both"/>
      </w:pPr>
      <w:r>
        <w:rPr>
          <w:b/>
        </w:rPr>
        <w:t xml:space="preserve">247 </w:t>
      </w:r>
      <w:r>
        <w:rPr>
          <w:rFonts w:ascii="Times New Roman" w:hAnsi="Times New Roman"/>
        </w:rPr>
        <w:t>One day, sitting at home in the mood of a gopī, the Lord was calling “Gopī! Gopī!”, sunk in sorrow.</w:t>
      </w:r>
    </w:p>
    <w:p>
      <w:pPr>
        <w:keepNext/>
        <w:spacing w:before="160"/>
        <w:jc w:val="center"/>
      </w:pPr>
      <w:r>
        <w:rPr>
          <w:rFonts w:ascii="Times New Roman" w:hAnsi="Times New Roman"/>
          <w:i/>
          <w:sz w:val="21"/>
        </w:rPr>
        <w:t>A *pāṣaṇḍī* student, not understanding the heart of the matter, tries to stop the Lord —</w:t>
      </w:r>
    </w:p>
    <w:p>
      <w:pPr>
        <w:jc w:val="both"/>
      </w:pPr>
      <w:r>
        <w:rPr>
          <w:b/>
        </w:rPr>
        <w:t xml:space="preserve">248 </w:t>
      </w:r>
      <w:r>
        <w:rPr>
          <w:rFonts w:ascii="Times New Roman" w:hAnsi="Times New Roman"/>
        </w:rPr>
        <w:t>A student came to see the Lord and, hearing Him call “Gopī! Gopī!”, began to say:</w:t>
      </w:r>
    </w:p>
    <w:p>
      <w:pPr>
        <w:spacing w:before="160"/>
        <w:jc w:val="both"/>
      </w:pPr>
      <w:r>
        <w:rPr>
          <w:b/>
        </w:rPr>
        <w:t xml:space="preserve">249 </w:t>
      </w:r>
      <w:r>
        <w:rPr>
          <w:rFonts w:ascii="Times New Roman" w:hAnsi="Times New Roman"/>
        </w:rPr>
        <w:t>“Why do You not chant the name of Kṛṣṇa? Kṛṣṇa’s name is blessed. What merit is there in saying ‘Gopī! Gopī!’?”</w:t>
      </w:r>
    </w:p>
    <w:p>
      <w:pPr>
        <w:keepNext/>
        <w:spacing w:before="160"/>
        <w:jc w:val="center"/>
      </w:pPr>
      <w:r>
        <w:rPr>
          <w:rFonts w:ascii="Times New Roman" w:hAnsi="Times New Roman"/>
          <w:i/>
          <w:sz w:val="21"/>
        </w:rPr>
        <w:t>The Lord chases the student to strike him; the student flees —</w:t>
      </w:r>
    </w:p>
    <w:p>
      <w:pPr>
        <w:jc w:val="both"/>
      </w:pPr>
      <w:r>
        <w:rPr>
          <w:b/>
        </w:rPr>
        <w:t xml:space="preserve">250 </w:t>
      </w:r>
      <w:r>
        <w:rPr>
          <w:rFonts w:ascii="Times New Roman" w:hAnsi="Times New Roman"/>
        </w:rPr>
        <w:t>Hearing this, the Lord in anger heaped reproaches on Kṛṣṇa, and He took up a stick and rose to beat the student.</w:t>
      </w:r>
    </w:p>
    <w:p>
      <w:pPr>
        <w:jc w:val="both"/>
      </w:pPr>
      <w:r>
        <w:rPr>
          <w:b/>
          <w:i/>
          <w:sz w:val="20"/>
        </w:rPr>
        <w:t xml:space="preserve">Amṛta-pravāha-bhāṣya. </w:t>
      </w:r>
      <w:r>
        <w:rPr>
          <w:rFonts w:ascii="Times New Roman" w:hAnsi="Times New Roman"/>
          <w:b/>
          <w:sz w:val="20"/>
        </w:rPr>
        <w:t>*Doṣodgāra</w:t>
      </w:r>
      <w:r>
        <w:rPr>
          <w:rFonts w:ascii="Times New Roman" w:hAnsi="Times New Roman"/>
          <w:sz w:val="20"/>
        </w:rPr>
        <w:t>* — blaming with mockery.</w:t>
      </w:r>
    </w:p>
    <w:p>
      <w:pPr>
        <w:spacing w:before="160"/>
        <w:jc w:val="both"/>
      </w:pPr>
      <w:r>
        <w:rPr>
          <w:b/>
        </w:rPr>
        <w:t xml:space="preserve">251 </w:t>
      </w:r>
      <w:r>
        <w:rPr>
          <w:rFonts w:ascii="Times New Roman" w:hAnsi="Times New Roman"/>
        </w:rPr>
        <w:t>The student fled in terror with the Lord running after him, until in great haste the devotees held the Lord back.</w:t>
      </w:r>
    </w:p>
    <w:p>
      <w:pPr>
        <w:keepNext/>
        <w:spacing w:before="160"/>
        <w:jc w:val="center"/>
      </w:pPr>
      <w:r>
        <w:rPr>
          <w:rFonts w:ascii="Times New Roman" w:hAnsi="Times New Roman"/>
          <w:i/>
          <w:sz w:val="21"/>
        </w:rPr>
        <w:t>The Lord is calmed —</w:t>
      </w:r>
    </w:p>
    <w:p>
      <w:pPr>
        <w:jc w:val="both"/>
      </w:pPr>
      <w:r>
        <w:rPr>
          <w:b/>
        </w:rPr>
        <w:t xml:space="preserve">252 </w:t>
      </w:r>
      <w:r>
        <w:rPr>
          <w:rFonts w:ascii="Times New Roman" w:hAnsi="Times New Roman"/>
        </w:rPr>
        <w:t>They calmed Him and brought Him back to His house, while the student ran off to the gathering of the students.</w:t>
      </w:r>
    </w:p>
    <w:p>
      <w:pPr>
        <w:keepNext/>
        <w:spacing w:before="160"/>
        <w:jc w:val="center"/>
      </w:pPr>
      <w:r>
        <w:rPr>
          <w:rFonts w:ascii="Times New Roman" w:hAnsi="Times New Roman"/>
          <w:i/>
          <w:sz w:val="21"/>
        </w:rPr>
        <w:t>The students speak harshly of the Lord and grow angry —</w:t>
      </w:r>
    </w:p>
    <w:p>
      <w:pPr>
        <w:jc w:val="both"/>
      </w:pPr>
      <w:r>
        <w:rPr>
          <w:b/>
        </w:rPr>
        <w:t xml:space="preserve">253 </w:t>
      </w:r>
      <w:r>
        <w:rPr>
          <w:rFonts w:ascii="Times New Roman" w:hAnsi="Times New Roman"/>
        </w:rPr>
        <w:t>Going to the place where a thousand students studied together, the young brāhmaṇa told them what had happened with the Lord.</w:t>
      </w:r>
    </w:p>
    <w:p>
      <w:pPr>
        <w:spacing w:before="160"/>
        <w:jc w:val="both"/>
      </w:pPr>
      <w:r>
        <w:rPr>
          <w:b/>
        </w:rPr>
        <w:t xml:space="preserve">254 </w:t>
      </w:r>
      <w:r>
        <w:rPr>
          <w:rFonts w:ascii="Times New Roman" w:hAnsi="Times New Roman"/>
        </w:rPr>
        <w:t>At this the whole crowd of students grew angry, and together they all began to revile the Lord:</w:t>
      </w:r>
    </w:p>
    <w:p>
      <w:pPr>
        <w:spacing w:before="160"/>
        <w:jc w:val="both"/>
      </w:pPr>
      <w:r>
        <w:rPr>
          <w:b/>
        </w:rPr>
        <w:t xml:space="preserve">255 </w:t>
      </w:r>
      <w:r>
        <w:rPr>
          <w:rFonts w:ascii="Times New Roman" w:hAnsi="Times New Roman"/>
        </w:rPr>
        <w:t>“Nimāi alone has corrupted the whole land. He wants to beat a brāhmaṇa — He has no fear of dharma!</w:t>
      </w:r>
    </w:p>
    <w:p>
      <w:pPr>
        <w:keepNext/>
        <w:spacing w:before="160"/>
        <w:jc w:val="center"/>
      </w:pPr>
      <w:r>
        <w:rPr>
          <w:rFonts w:ascii="Times New Roman" w:hAnsi="Times New Roman"/>
          <w:i/>
          <w:sz w:val="21"/>
        </w:rPr>
        <w:t>A plot to beat the Lord —</w:t>
      </w:r>
    </w:p>
    <w:p>
      <w:pPr>
        <w:jc w:val="both"/>
      </w:pPr>
      <w:r>
        <w:rPr>
          <w:b/>
        </w:rPr>
        <w:t xml:space="preserve">256 </w:t>
      </w:r>
      <w:r>
        <w:rPr>
          <w:rFonts w:ascii="Times New Roman" w:hAnsi="Times New Roman"/>
        </w:rPr>
        <w:t>If He does such a thing again, we shall beat Him. Who is He, after all? What can He do?”</w:t>
      </w:r>
    </w:p>
    <w:p>
      <w:pPr>
        <w:keepNext/>
        <w:spacing w:before="160"/>
        <w:jc w:val="center"/>
      </w:pPr>
      <w:r>
        <w:rPr>
          <w:rFonts w:ascii="Times New Roman" w:hAnsi="Times New Roman"/>
          <w:i/>
          <w:sz w:val="21"/>
        </w:rPr>
        <w:t>For their enmity toward the Lord they lose their learning and intelligence —</w:t>
      </w:r>
    </w:p>
    <w:p>
      <w:pPr>
        <w:jc w:val="both"/>
      </w:pPr>
      <w:r>
        <w:rPr>
          <w:b/>
        </w:rPr>
        <w:t xml:space="preserve">257 </w:t>
      </w:r>
      <w:r>
        <w:rPr>
          <w:rFonts w:ascii="Times New Roman" w:hAnsi="Times New Roman"/>
        </w:rPr>
        <w:t>By blaspheming the Lord they all lost their intelligence, and the learning they had studied so well no longer shone in any of them.</w:t>
      </w:r>
    </w:p>
    <w:p>
      <w:pPr>
        <w:jc w:val="both"/>
      </w:pPr>
      <w:r>
        <w:rPr>
          <w:b/>
          <w:i/>
          <w:sz w:val="20"/>
        </w:rPr>
        <w:t xml:space="preserve">Anubhāṣya. </w:t>
      </w:r>
      <w:r>
        <w:rPr>
          <w:rFonts w:ascii="Times New Roman" w:hAnsi="Times New Roman"/>
          <w:sz w:val="20"/>
        </w:rPr>
        <w:t>For (*Śvetāśvatara Upaniṣad* 6.23): “Only to the great soul whose supreme devotion is for God, and for the guru as for God, are the meanings of these words revealed.” That is, the true meaning of these Śrutis, whose import is devotion to Hari, is revealed only in the pure heart of that great soul whose supreme (causeless and uninterrupted) devotion is for Viṣṇu, his supreme Deity, and equally for Śrī Gurudeva, the best of His servants. In no other heart is it revealed.</w:t>
      </w:r>
    </w:p>
    <w:p>
      <w:pPr>
        <w:jc w:val="both"/>
      </w:pPr>
      <w:r>
        <w:rPr>
          <w:rFonts w:ascii="Times New Roman" w:hAnsi="Times New Roman"/>
          <w:sz w:val="20"/>
        </w:rPr>
        <w:t>Śrī Prahlāda's words (*Śrīmad-Bhāgavatam* 7.5.24): “If a person, having offered himself to Viṣṇu, performs the ninefold devotion directly for Bhagavān, I consider that the best learning.” Śrīdhara's commentary: “If it is performed already offered, and not first performed and offered afterward, I consider that the best learning. The sense is: nothing of that kind have I studied or learned from this teacher.” That is, first self-surrender, then the activity of serving Hari — this alone is the rule. Only then may the study of scripture be considered the best. No learning or study can be higher than worship of Viṣṇu preceded by self-surrender.</w:t>
      </w:r>
    </w:p>
    <w:p>
      <w:pPr>
        <w:jc w:val="both"/>
      </w:pPr>
      <w:r>
        <w:rPr>
          <w:rFonts w:ascii="Times New Roman" w:hAnsi="Times New Roman"/>
          <w:sz w:val="20"/>
        </w:rPr>
        <w:t>Under the sway of ignorance (*avidyā*), the proud man who prides himself on worldly learning disregards Viṣṇu, the life of the bride of transcendental knowledge. Since that hypocrite does not surrender to Viṣṇu, the eternal, real Substance, knowledge does not dawn in his heart, stained with sin. Therefore it is said (*Śrīmad-Bhāgavatam* 11.11.18): “If one expert in the *śabda-brahman* is not absorbed in the Supreme, his labor yields him only labor, like one who tends a cow that gives no milk.” If someone, though thoroughly versed in the Vedas and other scriptures, is not devoted to Viṣṇu, the Parabrahman, all his labor in studying scripture ends only in useless toil.</w:t>
      </w:r>
    </w:p>
    <w:p>
      <w:pPr>
        <w:spacing w:before="160"/>
        <w:jc w:val="both"/>
      </w:pPr>
      <w:r>
        <w:rPr>
          <w:b/>
        </w:rPr>
        <w:t xml:space="preserve">258 </w:t>
      </w:r>
      <w:r>
        <w:rPr>
          <w:rFonts w:ascii="Times New Roman" w:hAnsi="Times New Roman"/>
        </w:rPr>
        <w:t>Even so, the proud students did not become humble; wherever they went they laughed and spoke ill of the Lord.</w:t>
      </w:r>
    </w:p>
    <w:p>
      <w:pPr>
        <w:keepNext/>
        <w:spacing w:before="160"/>
        <w:jc w:val="center"/>
      </w:pPr>
      <w:r>
        <w:rPr>
          <w:rFonts w:ascii="Times New Roman" w:hAnsi="Times New Roman"/>
          <w:i/>
          <w:sz w:val="21"/>
        </w:rPr>
        <w:t>Seeing the wretched fate of the *pāṣaṇḍīs*, the Lord is filled with compassion —</w:t>
      </w:r>
    </w:p>
    <w:p>
      <w:pPr>
        <w:jc w:val="both"/>
      </w:pPr>
      <w:r>
        <w:rPr>
          <w:b/>
        </w:rPr>
        <w:t xml:space="preserve">259 </w:t>
      </w:r>
      <w:r>
        <w:rPr>
          <w:rFonts w:ascii="Times New Roman" w:hAnsi="Times New Roman"/>
        </w:rPr>
        <w:t>The all-knowing Lord knew their plight, and sitting at home He pondered how they might be delivered:</w:t>
      </w:r>
    </w:p>
    <w:p>
      <w:pPr>
        <w:keepNext/>
        <w:spacing w:before="160"/>
        <w:jc w:val="center"/>
      </w:pPr>
      <w:r>
        <w:rPr>
          <w:rFonts w:ascii="Times New Roman" w:hAnsi="Times New Roman"/>
          <w:i/>
          <w:sz w:val="21"/>
        </w:rPr>
        <w:t>Who the nondevotees are —</w:t>
      </w:r>
    </w:p>
    <w:p>
      <w:pPr>
        <w:jc w:val="both"/>
      </w:pPr>
      <w:r>
        <w:rPr>
          <w:b/>
        </w:rPr>
        <w:t xml:space="preserve">260 </w:t>
      </w:r>
      <w:r>
        <w:rPr>
          <w:rFonts w:ascii="Times New Roman" w:hAnsi="Times New Roman"/>
        </w:rPr>
        <w:t>“All these teachers and their disciples are given to ritual duty, fruitive work and austerity — yet they are blasphemers and wicked men.</w:t>
      </w:r>
    </w:p>
    <w:p>
      <w:pPr>
        <w:keepNext/>
        <w:spacing w:before="160"/>
        <w:jc w:val="center"/>
      </w:pPr>
      <w:r>
        <w:rPr>
          <w:rFonts w:ascii="Times New Roman" w:hAnsi="Times New Roman"/>
          <w:i/>
          <w:sz w:val="21"/>
        </w:rPr>
        <w:t>The Lord ponders how to free them from the offense of enmity toward Kṛṣṇa —</w:t>
      </w:r>
    </w:p>
    <w:p>
      <w:pPr>
        <w:jc w:val="both"/>
      </w:pPr>
      <w:r>
        <w:rPr>
          <w:b/>
        </w:rPr>
        <w:t xml:space="preserve">261 </w:t>
      </w:r>
      <w:r>
        <w:rPr>
          <w:rFonts w:ascii="Times New Roman" w:hAnsi="Times New Roman"/>
        </w:rPr>
        <w:t>Because of their offence of blaspheming Me, they cannot take up devotion unless I Myself lead them to it.</w:t>
      </w:r>
    </w:p>
    <w:p>
      <w:pPr>
        <w:spacing w:before="160"/>
        <w:jc w:val="both"/>
      </w:pPr>
      <w:r>
        <w:rPr>
          <w:b/>
        </w:rPr>
        <w:t xml:space="preserve">262 </w:t>
      </w:r>
      <w:r>
        <w:rPr>
          <w:rFonts w:ascii="Times New Roman" w:hAnsi="Times New Roman"/>
        </w:rPr>
        <w:t>I came to deliver them, and the very opposite has happened. How can any good come to these wicked men?</w:t>
      </w:r>
    </w:p>
    <w:p>
      <w:pPr>
        <w:jc w:val="both"/>
      </w:pPr>
      <w:r>
        <w:rPr>
          <w:b/>
          <w:i/>
          <w:sz w:val="20"/>
        </w:rPr>
        <w:t xml:space="preserve">Anubhāṣya. </w:t>
      </w:r>
      <w:r>
        <w:rPr>
          <w:rFonts w:ascii="Times New Roman" w:hAnsi="Times New Roman"/>
          <w:sz w:val="20"/>
        </w:rPr>
        <w:t>The *Caitanya-bhāgavata*, Madhya, Chapter 25: “I tried to cure the phlegm with bits of *pippalī*, but instead the phlegm in the body only increased.”</w:t>
      </w:r>
    </w:p>
    <w:p>
      <w:pPr>
        <w:spacing w:before="160"/>
        <w:jc w:val="both"/>
      </w:pPr>
      <w:r>
        <w:rPr>
          <w:b/>
        </w:rPr>
        <w:t xml:space="preserve">263 </w:t>
      </w:r>
      <w:r>
        <w:rPr>
          <w:rFonts w:ascii="Times New Roman" w:hAnsi="Times New Roman"/>
        </w:rPr>
        <w:t>If they bow down to Me, their sins will be destroyed, and then, if I lead them to devotion, they will take it up.</w:t>
      </w:r>
    </w:p>
    <w:p>
      <w:pPr>
        <w:jc w:val="both"/>
      </w:pPr>
      <w:r>
        <w:rPr>
          <w:b/>
          <w:i/>
          <w:sz w:val="20"/>
        </w:rPr>
        <w:t xml:space="preserve">Anubhāṣya. </w:t>
      </w:r>
      <w:r>
        <w:rPr>
          <w:rFonts w:ascii="Times New Roman" w:hAnsi="Times New Roman"/>
          <w:sz w:val="20"/>
        </w:rPr>
        <w:t>A *smārta* student sunk in *karma* could not understand that the Lord's anger toward Kṛṣṇa and His reproaches of Kṛṣṇa in the mood of a *gopī* were transcendental, and he argued with the Lord. The Lord, full of the mood of a *gopī*, took him for Kṛṣṇa's partisan and angrily chased him, and the student fled. Seeing this, the so-called brāhmaṇas (*brāhmaṇa-bruvas*), sunk in *karma* and averse to Hari, deluded as they were, plotted to beat the Lord. And the Lord, to free them from their evil fate and misery, wished to accept the fourth *āśrama* — the *āśrama* of the guru of those who, in the eyes of worldly society, are highest in birth and proud of their *varṇa*. See the *Caitanya-bhāgavata*, Madhya, Chapter 25.</w:t>
      </w:r>
    </w:p>
    <w:p>
      <w:pPr>
        <w:keepNext/>
        <w:spacing w:before="160"/>
        <w:jc w:val="center"/>
      </w:pPr>
      <w:r>
        <w:rPr>
          <w:rFonts w:ascii="Times New Roman" w:hAnsi="Times New Roman"/>
          <w:i/>
          <w:sz w:val="21"/>
        </w:rPr>
        <w:t>The Lord wishes to deliver the *pāṣaṇḍīs* —</w:t>
      </w:r>
    </w:p>
    <w:p>
      <w:pPr>
        <w:jc w:val="both"/>
      </w:pPr>
      <w:r>
        <w:rPr>
          <w:b/>
        </w:rPr>
        <w:t xml:space="preserve">264 </w:t>
      </w:r>
      <w:r>
        <w:rPr>
          <w:rFonts w:ascii="Times New Roman" w:hAnsi="Times New Roman"/>
        </w:rPr>
        <w:t>Those who blaspheme Me and will not bow to Me — all these souls I must surely deliver.</w:t>
      </w:r>
    </w:p>
    <w:p>
      <w:pPr>
        <w:keepNext/>
        <w:spacing w:before="160"/>
        <w:jc w:val="center"/>
      </w:pPr>
      <w:r>
        <w:rPr>
          <w:rFonts w:ascii="Times New Roman" w:hAnsi="Times New Roman"/>
          <w:i/>
          <w:sz w:val="21"/>
        </w:rPr>
        <w:t>The resolve to enact the pastime of *sannyāsa*, honored by the world —</w:t>
      </w:r>
    </w:p>
    <w:p>
      <w:pPr>
        <w:jc w:val="both"/>
      </w:pPr>
      <w:r>
        <w:rPr>
          <w:b/>
        </w:rPr>
        <w:t xml:space="preserve">265 </w:t>
      </w:r>
      <w:r>
        <w:rPr>
          <w:rFonts w:ascii="Times New Roman" w:hAnsi="Times New Roman"/>
        </w:rPr>
        <w:t>So I shall certainly take sannyāsa; then, taking Me for a sannyāsī, they will bow down to Me.</w:t>
      </w:r>
    </w:p>
    <w:p>
      <w:pPr>
        <w:jc w:val="both"/>
      </w:pPr>
      <w:r>
        <w:rPr>
          <w:b/>
          <w:i/>
          <w:sz w:val="20"/>
        </w:rPr>
        <w:t xml:space="preserve">Amṛta-pravāha-bhāṣya. </w:t>
      </w:r>
      <w:r>
        <w:rPr>
          <w:rFonts w:ascii="Times New Roman" w:hAnsi="Times New Roman"/>
          <w:sz w:val="20"/>
        </w:rPr>
        <w:t>According to the scriptures, when a brāhmaṇa accepts *sannyāsa*, everyone — householders, brāhmaṇas and all the rest — bows to him with the thought of a *sannyāsī*, that is, knowing that a *sannyāsī* is worthy of obeisance. If I accept *sannyāsa*, the blaspheming brāhmaṇas will surely bow down to Me and receive good sense from Me.</w:t>
      </w:r>
    </w:p>
    <w:p>
      <w:pPr>
        <w:keepNext/>
        <w:spacing w:before="160"/>
        <w:jc w:val="center"/>
      </w:pPr>
      <w:r>
        <w:rPr>
          <w:rFonts w:ascii="Times New Roman" w:hAnsi="Times New Roman"/>
          <w:i/>
          <w:sz w:val="21"/>
        </w:rPr>
        <w:t>By bowing to the Lord as a *sannyāsī*, even the *pāṣaṇḍīs* — brāhmaṇas and other high castes — will be purified in heart, and the urge to serve will awaken in them —</w:t>
      </w:r>
    </w:p>
    <w:p>
      <w:pPr>
        <w:jc w:val="both"/>
      </w:pPr>
      <w:r>
        <w:rPr>
          <w:b/>
        </w:rPr>
        <w:t xml:space="preserve">266 </w:t>
      </w:r>
      <w:r>
        <w:rPr>
          <w:rFonts w:ascii="Times New Roman" w:hAnsi="Times New Roman"/>
        </w:rPr>
        <w:t>By bowing down they will be freed from their offences, and in their purified hearts I shall make devotion arise.</w:t>
      </w:r>
    </w:p>
    <w:p>
      <w:pPr>
        <w:jc w:val="both"/>
      </w:pPr>
      <w:r>
        <w:rPr>
          <w:b/>
          <w:i/>
          <w:sz w:val="20"/>
        </w:rPr>
        <w:t xml:space="preserve">Anubhāṣya. </w:t>
      </w:r>
      <w:r>
        <w:rPr>
          <w:rFonts w:ascii="Times New Roman" w:hAnsi="Times New Roman"/>
          <w:sz w:val="20"/>
        </w:rPr>
        <w:t>Mahāprabhu was convinced that even so-called brāhmaṇas, *pāṣaṇḍīs* by nature, would prostrate themselves before a Vaiṣṇava *sannyāsī*; and in those days such was proper conduct (*sadācāra*) as well. Nowadays, however, there are people even more arrogant than those so-called brāhmaṇas, who do not prostrate themselves before a Vaiṣṇava *sannyāsī*. For them the scripture enjoins: “A man who sees a Deity or a *tridaṇḍī yati* and does not bow down must perform atonement.” (A variant reading: “…if he does not bow down, he is purified by fasting.”) That is, if some so-called brāhmaṇa sees the Deity of Śrī Viṣṇu, the supreme Godhead, or a Vaiṣṇava *tridaṇḍi-sannyāsī* and does not bow down, then for that lapse he must perform atonement or be purified by fasting.</w:t>
      </w:r>
    </w:p>
    <w:p>
      <w:pPr>
        <w:spacing w:before="160"/>
        <w:jc w:val="both"/>
      </w:pPr>
      <w:r>
        <w:rPr>
          <w:b/>
        </w:rPr>
        <w:t xml:space="preserve">267 </w:t>
      </w:r>
      <w:r>
        <w:rPr>
          <w:rFonts w:ascii="Times New Roman" w:hAnsi="Times New Roman"/>
        </w:rPr>
        <w:t>Then these unbelievers will be delivered. There is no other way — this is the best plan.”</w:t>
      </w:r>
    </w:p>
    <w:p>
      <w:pPr>
        <w:keepNext/>
        <w:spacing w:before="160"/>
        <w:jc w:val="center"/>
      </w:pPr>
      <w:r>
        <w:rPr>
          <w:rFonts w:ascii="Times New Roman" w:hAnsi="Times New Roman"/>
          <w:i/>
          <w:sz w:val="21"/>
        </w:rPr>
        <w:t>At that time Keśava Bhāratī accepts alms in the Lord's house in Navadvīpa —</w:t>
      </w:r>
    </w:p>
    <w:p>
      <w:pPr>
        <w:jc w:val="both"/>
      </w:pPr>
      <w:r>
        <w:rPr>
          <w:b/>
        </w:rPr>
        <w:t xml:space="preserve">268 </w:t>
      </w:r>
      <w:r>
        <w:rPr>
          <w:rFonts w:ascii="Times New Roman" w:hAnsi="Times New Roman"/>
        </w:rPr>
        <w:t>Having made this firm resolve, the Lord remained at home. Then Keśava Bhāratī came to the town of Nadia.</w:t>
      </w:r>
    </w:p>
    <w:p>
      <w:pPr>
        <w:spacing w:before="160"/>
        <w:jc w:val="both"/>
      </w:pPr>
      <w:r>
        <w:rPr>
          <w:b/>
        </w:rPr>
        <w:t xml:space="preserve">269 </w:t>
      </w:r>
      <w:r>
        <w:rPr>
          <w:rFonts w:ascii="Times New Roman" w:hAnsi="Times New Roman"/>
        </w:rPr>
        <w:t>The Lord bowed to him and invited him, and when He had fed him, He made His request:</w:t>
      </w:r>
    </w:p>
    <w:p>
      <w:pPr>
        <w:keepNext/>
        <w:spacing w:before="160"/>
        <w:jc w:val="center"/>
      </w:pPr>
      <w:r>
        <w:rPr>
          <w:rFonts w:ascii="Times New Roman" w:hAnsi="Times New Roman"/>
          <w:i/>
          <w:sz w:val="21"/>
        </w:rPr>
        <w:t>The Lord appeals to Bhāratī —</w:t>
      </w:r>
    </w:p>
    <w:p>
      <w:pPr>
        <w:jc w:val="both"/>
      </w:pPr>
      <w:r>
        <w:rPr>
          <w:b/>
        </w:rPr>
        <w:t xml:space="preserve">270 </w:t>
      </w:r>
      <w:r>
        <w:rPr>
          <w:rFonts w:ascii="Times New Roman" w:hAnsi="Times New Roman"/>
        </w:rPr>
        <w:t>“You are Īśvara indeed — Nārāyaṇa Himself. Be merciful and set Me free from saṁsāra.”</w:t>
      </w:r>
    </w:p>
    <w:p>
      <w:pPr>
        <w:keepNext/>
        <w:spacing w:before="160"/>
        <w:jc w:val="center"/>
      </w:pPr>
      <w:r>
        <w:rPr>
          <w:rFonts w:ascii="Times New Roman" w:hAnsi="Times New Roman"/>
          <w:i/>
          <w:sz w:val="21"/>
        </w:rPr>
        <w:t>Bhāratī's words —</w:t>
      </w:r>
    </w:p>
    <w:p>
      <w:pPr>
        <w:jc w:val="both"/>
      </w:pPr>
      <w:r>
        <w:rPr>
          <w:b/>
        </w:rPr>
        <w:t xml:space="preserve">271 </w:t>
      </w:r>
      <w:r>
        <w:rPr>
          <w:rFonts w:ascii="Times New Roman" w:hAnsi="Times New Roman"/>
        </w:rPr>
        <w:t>Bhāratī said, “You are Īśvara, the Lord who dwells within all hearts. Whatever You say I shall do; I am not my own master.”</w:t>
      </w:r>
    </w:p>
    <w:p>
      <w:pPr>
        <w:keepNext/>
        <w:spacing w:before="160"/>
        <w:jc w:val="center"/>
      </w:pPr>
      <w:r>
        <w:rPr>
          <w:rFonts w:ascii="Times New Roman" w:hAnsi="Times New Roman"/>
          <w:i/>
          <w:sz w:val="21"/>
        </w:rPr>
        <w:t>Bhāratī returns to Kāṭoyā, and the Lord accepts *sannyāsa* from him —</w:t>
      </w:r>
    </w:p>
    <w:p>
      <w:pPr>
        <w:jc w:val="both"/>
      </w:pPr>
      <w:r>
        <w:rPr>
          <w:b/>
        </w:rPr>
        <w:t xml:space="preserve">272 </w:t>
      </w:r>
      <w:r>
        <w:rPr>
          <w:rFonts w:ascii="Times New Roman" w:hAnsi="Times New Roman"/>
        </w:rPr>
        <w:t>With these words Bhāratī Gosāñi went to Kāṭoyā, and Mahāprabhu went there and took sannyāsa.</w:t>
      </w:r>
    </w:p>
    <w:p>
      <w:pPr>
        <w:jc w:val="both"/>
      </w:pPr>
      <w:r>
        <w:rPr>
          <w:b/>
          <w:i/>
          <w:sz w:val="20"/>
        </w:rPr>
        <w:t xml:space="preserve">Amṛta-pravāha-bhāṣya. </w:t>
      </w:r>
      <w:r>
        <w:rPr>
          <w:rFonts w:ascii="Times New Roman" w:hAnsi="Times New Roman"/>
          <w:sz w:val="20"/>
        </w:rPr>
        <w:t>At the end of Mahāprabhu's twenty-fourth year, on the day of the *saṅkramaṇa* (the sun's passage into a new sign) that begins the *uttarāyaṇa* and that fell in the bright fortnight of Māgha, Mahāprabhu left Śrī Navadvīpa at the end of the night. He swam across the Gaṅgā at “Nidayā's Ghāṭa,” reached Kaṇṭakanagara, that is, the village of Kāṭoyā, and accepted (one) *daṇḍa* from Keśava Bhāratī. On Mahāprabhu's order Candraśekhara Ācāryaratna performed all the ritual parts of *sannyāsa*. The *kīrtana* went on all day, and only when the day was nearly over was the shaving of the head completed. The next morning Śrī Kṛṣṇa Caitanya, dressed as a *sannyāsī* and bearing the *daṇḍa*, set out to wander through Rāḍha-deśa. Keśava Bhāratī went with Him for some distance.</w:t>
      </w:r>
    </w:p>
    <w:p>
      <w:pPr>
        <w:keepNext/>
        <w:spacing w:before="160"/>
        <w:jc w:val="center"/>
      </w:pPr>
      <w:r>
        <w:rPr>
          <w:rFonts w:ascii="Times New Roman" w:hAnsi="Times New Roman"/>
          <w:i/>
          <w:sz w:val="21"/>
        </w:rPr>
        <w:t>At the Lord's *sannyāsa*: Nitāi, Ācāryaratna and Mukunda —</w:t>
      </w:r>
    </w:p>
    <w:p>
      <w:pPr>
        <w:jc w:val="both"/>
      </w:pPr>
      <w:r>
        <w:rPr>
          <w:b/>
        </w:rPr>
        <w:t xml:space="preserve">273 </w:t>
      </w:r>
      <w:r>
        <w:rPr>
          <w:rFonts w:ascii="Times New Roman" w:hAnsi="Times New Roman"/>
        </w:rPr>
        <w:t>With Him were Nityānanda, Candraśekhara Ācārya and Mukunda Datta, and these three performed all the rites.</w:t>
      </w:r>
    </w:p>
    <w:p>
      <w:pPr>
        <w:spacing w:before="160"/>
        <w:jc w:val="both"/>
      </w:pPr>
      <w:r>
        <w:rPr>
          <w:b/>
        </w:rPr>
        <w:t xml:space="preserve">274 </w:t>
      </w:r>
      <w:r>
        <w:rPr>
          <w:rFonts w:ascii="Times New Roman" w:hAnsi="Times New Roman"/>
        </w:rPr>
        <w:t>Thus I have given an outline of the Ādi-līlā; Vṛndāvana dāsa has described it in detail.</w:t>
      </w:r>
    </w:p>
    <w:p>
      <w:pPr>
        <w:jc w:val="both"/>
      </w:pPr>
      <w:r>
        <w:rPr>
          <w:b/>
          <w:i/>
          <w:sz w:val="20"/>
        </w:rPr>
        <w:t xml:space="preserve">Anubhāṣya. </w:t>
      </w:r>
      <w:r>
        <w:rPr>
          <w:rFonts w:ascii="Times New Roman" w:hAnsi="Times New Roman"/>
          <w:sz w:val="20"/>
        </w:rPr>
        <w:t>See the *Caitanya-bhāgavata*, Madhya, Chapter 26.</w:t>
      </w:r>
    </w:p>
    <w:p>
      <w:pPr>
        <w:keepNext/>
        <w:spacing w:before="160"/>
        <w:jc w:val="center"/>
      </w:pPr>
      <w:r>
        <w:rPr>
          <w:rFonts w:ascii="Times New Roman" w:hAnsi="Times New Roman"/>
          <w:i/>
          <w:sz w:val="21"/>
        </w:rPr>
        <w:t>The Lord's states of heart in the moods of *dāsya*, *sakhya*, *vātsalya* and *madhura* (but not *śānta*) —</w:t>
      </w:r>
    </w:p>
    <w:p>
      <w:pPr>
        <w:jc w:val="both"/>
      </w:pPr>
      <w:r>
        <w:rPr>
          <w:b/>
        </w:rPr>
        <w:t xml:space="preserve">275 </w:t>
      </w:r>
      <w:r>
        <w:rPr>
          <w:rFonts w:ascii="Times New Roman" w:hAnsi="Times New Roman"/>
        </w:rPr>
        <w:t>The son of Yaśodā has become the son of Śacī, and He tastes the four kinds of His devotees’ moods.</w:t>
      </w:r>
    </w:p>
    <w:p>
      <w:pPr>
        <w:jc w:val="both"/>
      </w:pPr>
      <w:r>
        <w:rPr>
          <w:b/>
          <w:i/>
          <w:sz w:val="20"/>
        </w:rPr>
        <w:t xml:space="preserve">Amṛta-pravāha-bhāṣya. </w:t>
      </w:r>
      <w:r>
        <w:rPr>
          <w:rFonts w:ascii="Times New Roman" w:hAnsi="Times New Roman"/>
          <w:b/>
          <w:sz w:val="20"/>
        </w:rPr>
        <w:t>*Caturvidha bhakta-bhāva</w:t>
      </w:r>
      <w:r>
        <w:rPr>
          <w:rFonts w:ascii="Times New Roman" w:hAnsi="Times New Roman"/>
          <w:sz w:val="20"/>
        </w:rPr>
        <w:t>* (the four kinds of devotees' moods) — the four kinds of devotional mood based on the *rasas* of *dāsya*, *sakhya*, *vātsalya* and *madhura*.</w:t>
      </w:r>
    </w:p>
    <w:p>
      <w:pPr>
        <w:keepNext/>
        <w:spacing w:before="160"/>
        <w:jc w:val="center"/>
      </w:pPr>
      <w:r>
        <w:rPr>
          <w:rFonts w:ascii="Times New Roman" w:hAnsi="Times New Roman"/>
          <w:i/>
          <w:sz w:val="21"/>
        </w:rPr>
        <w:t>Gaurasundara is Himself the *viṣaya-vigraha*, filled with the *bhāva* of the *āśraya*; refutation of the “Gaura-nāgarī” doctrine —</w:t>
      </w:r>
    </w:p>
    <w:p>
      <w:pPr>
        <w:jc w:val="both"/>
      </w:pPr>
      <w:r>
        <w:rPr>
          <w:b/>
        </w:rPr>
        <w:t xml:space="preserve">276 </w:t>
      </w:r>
      <w:r>
        <w:rPr>
          <w:rFonts w:ascii="Times New Roman" w:hAnsi="Times New Roman"/>
        </w:rPr>
        <w:t>To taste His own sweetness and the rasa of Rādhā’s love, He has fully made Rādhā’s mood His own.</w:t>
      </w:r>
    </w:p>
    <w:p>
      <w:pPr>
        <w:spacing w:before="160"/>
        <w:jc w:val="both"/>
      </w:pPr>
      <w:r>
        <w:rPr>
          <w:b/>
        </w:rPr>
        <w:t xml:space="preserve">277 </w:t>
      </w:r>
      <w:r>
        <w:rPr>
          <w:rFonts w:ascii="Times New Roman" w:hAnsi="Times New Roman"/>
        </w:rPr>
        <w:t>The Lord has wholly taken on the gopīs’ mood, in which they hold the son of Vraja’s king as their own beloved.</w:t>
      </w:r>
    </w:p>
    <w:p>
      <w:pPr>
        <w:spacing w:before="160"/>
        <w:jc w:val="both"/>
      </w:pPr>
      <w:r>
        <w:rPr>
          <w:b/>
        </w:rPr>
        <w:t xml:space="preserve">278 </w:t>
      </w:r>
      <w:r>
        <w:rPr>
          <w:rFonts w:ascii="Times New Roman" w:hAnsi="Times New Roman"/>
        </w:rPr>
        <w:t>And this is the firm certainty of the gopīs’ love: it does not arise for anyone but the son of the king of Vraja —</w:t>
      </w:r>
    </w:p>
    <w:p>
      <w:pPr>
        <w:jc w:val="both"/>
      </w:pPr>
      <w:r>
        <w:rPr>
          <w:b/>
          <w:i/>
          <w:sz w:val="20"/>
        </w:rPr>
        <w:t xml:space="preserve">Anubhāṣya. </w:t>
      </w:r>
      <w:r>
        <w:rPr>
          <w:rFonts w:ascii="Times New Roman" w:hAnsi="Times New Roman"/>
          <w:sz w:val="20"/>
        </w:rPr>
        <w:t>Śrī Gaurasundara is Kṛṣṇa illumined by the mood and luster of Śrī Rādhā. Therefore, for the sake of serving Śrī Kṛṣṇa, He never gave up the heartfelt mood of Śrīmatī Rādhikā and the other *gopīs*, the mood of the *āśraya*. Never, like Śrī Kṛṣṇa Himself, did He take on the conduct of the *viṣaya*; that is, never, conceiving of Himself as the enjoyer, did He display the ways of a “lecherous *nāgara*,” such as looking at other men's wives. The worldly, lustful Sahajiyā sect, lechers after other men's wives, try to load their own abominable lustful thirst and adultery onto the shoulders of Śrī Gaurasundara, the guru of the world, who displays the pastimes of an ācārya. But by this they only increase their offense at the feet of Śrī Svarūpa Dāmodara, the crest jewel of Vaiṣṇava ācāryas, and of Ṭhākura Vṛndāvana dāsa. The *Caitanya-bhāgavata*, Ādi, Chapter 15: “He never jested with other men's wives; when He saw a woman, the Lord moved far to one side. In this way He was playful with everyone — only at women would He not look even from the corner of His eye. In this *avatāra* the Lord would not even let the word ‘woman’ reach His ears — this is known to all the world. Therefore no great soul ever offers a prayer such as ‘Gaurāṅga-nāgara.’ Although every prayer befits Him, the wise still sing only of His true nature.” In these three verses the imaginary “Gaura-nāgarī doctrine,” which opposes the conclusions of devotion and is nourished by immorality, is clearly refuted.</w:t>
      </w:r>
    </w:p>
    <w:p>
      <w:pPr>
        <w:keepNext/>
        <w:spacing w:before="160"/>
        <w:jc w:val="center"/>
      </w:pPr>
      <w:r>
        <w:rPr>
          <w:rFonts w:ascii="Times New Roman" w:hAnsi="Times New Roman"/>
          <w:i/>
          <w:sz w:val="21"/>
        </w:rPr>
        <w:t>The *gopīs* have no love for any form other than Kṛṣṇa's *svayaṁ-rūpa* —</w:t>
      </w:r>
    </w:p>
    <w:p>
      <w:pPr>
        <w:jc w:val="both"/>
      </w:pPr>
      <w:r>
        <w:rPr>
          <w:b/>
        </w:rPr>
        <w:t xml:space="preserve">279 </w:t>
      </w:r>
      <w:r>
        <w:rPr>
          <w:rFonts w:ascii="Times New Roman" w:hAnsi="Times New Roman"/>
        </w:rPr>
        <w:t>Śyāmasundara, adorned with a peacock feather and guñjā beads, in a cowherd’s dress, His body bent in three places, the flute at His lips.</w:t>
      </w:r>
    </w:p>
    <w:p>
      <w:pPr>
        <w:spacing w:before="160"/>
        <w:jc w:val="both"/>
      </w:pPr>
      <w:r>
        <w:rPr>
          <w:b/>
        </w:rPr>
        <w:t xml:space="preserve">280 </w:t>
      </w:r>
      <w:r>
        <w:rPr>
          <w:rFonts w:ascii="Times New Roman" w:hAnsi="Times New Roman"/>
        </w:rPr>
        <w:t>If Kṛṣṇa leaves this form and takes another, the gopīs’ love does not come near Him.</w:t>
      </w:r>
    </w:p>
    <w:p>
      <w:pPr>
        <w:keepNext/>
        <w:spacing w:before="160"/>
        <w:jc w:val="center"/>
      </w:pPr>
      <w:r>
        <w:rPr>
          <w:rFonts w:ascii="Times New Roman" w:hAnsi="Times New Roman"/>
          <w:i/>
          <w:sz w:val="21"/>
        </w:rPr>
        <w:t>(*Lalita-mādhava*, Act 6, verse 14)</w:t>
      </w:r>
    </w:p>
    <w:p>
      <w:pPr>
        <w:jc w:val="both"/>
      </w:pPr>
      <w:r>
        <w:rPr>
          <w:b/>
        </w:rPr>
        <w:t xml:space="preserve">281 </w:t>
      </w:r>
      <w:r>
        <w:rPr>
          <w:rFonts w:ascii="Times New Roman" w:hAnsi="Times New Roman"/>
        </w:rPr>
        <w:t>“What wise man can fathom the ways of the gopīs’ love for the son of the cowherd king — a love that moves on a path beyond comprehension? For even when He reveals a form of Viṣṇu, wondrous in its splendour, with four victorious arms, their love, alas, shrinks back.” (Lalita-mādhava, 6.14)</w:t>
      </w:r>
    </w:p>
    <w:p>
      <w:pPr>
        <w:jc w:val="both"/>
      </w:pPr>
      <w:r>
        <w:rPr>
          <w:b/>
          <w:i/>
          <w:sz w:val="20"/>
        </w:rPr>
        <w:t xml:space="preserve">Amṛta-pravāha-bhāṣya. </w:t>
      </w:r>
      <w:r>
        <w:rPr>
          <w:rFonts w:ascii="Times New Roman" w:hAnsi="Times New Roman"/>
          <w:sz w:val="20"/>
        </w:rPr>
        <w:t>Once Śrī Kṛṣṇa, in jest, manifested the four-armed form of Nārāyaṇa, endowed with wondrous beauty — and the love (*rāga*) of the *gopīs*, instead of awakening, shrank. So which *paṇḍita* can understand the workings of the *gopīs'* *bhāva*? For they follow the inaccessible path of *parakīya*, worshipping the son of Nanda alone.</w:t>
      </w:r>
    </w:p>
    <w:p>
      <w:pPr>
        <w:jc w:val="both"/>
      </w:pPr>
      <w:r>
        <w:rPr>
          <w:b/>
          <w:i/>
          <w:sz w:val="20"/>
        </w:rPr>
        <w:t xml:space="preserve">Anubhāṣya. </w:t>
      </w:r>
      <w:r>
        <w:rPr>
          <w:rFonts w:ascii="Times New Roman" w:hAnsi="Times New Roman"/>
          <w:sz w:val="20"/>
        </w:rPr>
        <w:t xml:space="preserve">Viśākhā's words to Savarṇā, the wife of Sūrya: </w:t>
      </w:r>
      <w:r>
        <w:rPr>
          <w:rFonts w:ascii="Times New Roman" w:hAnsi="Times New Roman"/>
          <w:b/>
          <w:sz w:val="20"/>
        </w:rPr>
        <w:t>gopīnāṁ</w:t>
      </w:r>
      <w:r>
        <w:rPr>
          <w:rFonts w:ascii="Times New Roman" w:hAnsi="Times New Roman"/>
          <w:sz w:val="20"/>
        </w:rPr>
        <w:t xml:space="preserve"> </w:t>
      </w:r>
      <w:r>
        <w:rPr>
          <w:rFonts w:ascii="Times New Roman" w:hAnsi="Times New Roman"/>
          <w:b/>
          <w:sz w:val="20"/>
        </w:rPr>
        <w:t>durūha-padavī-sañcāriṇaḥ</w:t>
      </w:r>
      <w:r>
        <w:rPr>
          <w:rFonts w:ascii="Times New Roman" w:hAnsi="Times New Roman"/>
          <w:sz w:val="20"/>
        </w:rPr>
        <w:t xml:space="preserve"> (whose nature is to move along a path hard to understand) </w:t>
      </w:r>
      <w:r>
        <w:rPr>
          <w:rFonts w:ascii="Times New Roman" w:hAnsi="Times New Roman"/>
          <w:b/>
          <w:sz w:val="20"/>
        </w:rPr>
        <w:t>paśupendra-nandana-juṣaḥ</w:t>
      </w:r>
      <w:r>
        <w:rPr>
          <w:rFonts w:ascii="Times New Roman" w:hAnsi="Times New Roman"/>
          <w:sz w:val="20"/>
        </w:rPr>
        <w:t xml:space="preserve"> (of one who serves the son of the lord of the cowherds, Nanda, the king of the *gopas* — that is, wholly devoted to serving Kṛṣṇa) </w:t>
      </w:r>
      <w:r>
        <w:rPr>
          <w:rFonts w:ascii="Times New Roman" w:hAnsi="Times New Roman"/>
          <w:b/>
          <w:sz w:val="20"/>
        </w:rPr>
        <w:t>bhāvasya</w:t>
      </w:r>
      <w:r>
        <w:rPr>
          <w:rFonts w:ascii="Times New Roman" w:hAnsi="Times New Roman"/>
          <w:sz w:val="20"/>
        </w:rPr>
        <w:t xml:space="preserve"> </w:t>
      </w:r>
      <w:r>
        <w:rPr>
          <w:rFonts w:ascii="Times New Roman" w:hAnsi="Times New Roman"/>
          <w:b/>
          <w:sz w:val="20"/>
        </w:rPr>
        <w:t>tāṁ</w:t>
      </w:r>
      <w:r>
        <w:rPr>
          <w:rFonts w:ascii="Times New Roman" w:hAnsi="Times New Roman"/>
          <w:sz w:val="20"/>
        </w:rPr>
        <w:t xml:space="preserve"> </w:t>
      </w:r>
      <w:r>
        <w:rPr>
          <w:rFonts w:ascii="Times New Roman" w:hAnsi="Times New Roman"/>
          <w:b/>
          <w:sz w:val="20"/>
        </w:rPr>
        <w:t>prakriyāṁ</w:t>
      </w:r>
      <w:r>
        <w:rPr>
          <w:rFonts w:ascii="Times New Roman" w:hAnsi="Times New Roman"/>
          <w:sz w:val="20"/>
        </w:rPr>
        <w:t xml:space="preserve"> </w:t>
      </w:r>
      <w:r>
        <w:rPr>
          <w:rFonts w:ascii="Times New Roman" w:hAnsi="Times New Roman"/>
          <w:b/>
          <w:sz w:val="20"/>
        </w:rPr>
        <w:t>vijñātuṁ</w:t>
      </w:r>
      <w:r>
        <w:rPr>
          <w:rFonts w:ascii="Times New Roman" w:hAnsi="Times New Roman"/>
          <w:sz w:val="20"/>
        </w:rPr>
        <w:t xml:space="preserve"> (to understand) </w:t>
      </w:r>
      <w:r>
        <w:rPr>
          <w:rFonts w:ascii="Times New Roman" w:hAnsi="Times New Roman"/>
          <w:b/>
          <w:sz w:val="20"/>
        </w:rPr>
        <w:t>kaḥ</w:t>
      </w:r>
      <w:r>
        <w:rPr>
          <w:rFonts w:ascii="Times New Roman" w:hAnsi="Times New Roman"/>
          <w:sz w:val="20"/>
        </w:rPr>
        <w:t xml:space="preserve"> </w:t>
      </w:r>
      <w:r>
        <w:rPr>
          <w:rFonts w:ascii="Times New Roman" w:hAnsi="Times New Roman"/>
          <w:b/>
          <w:sz w:val="20"/>
        </w:rPr>
        <w:t>kṛtī</w:t>
      </w:r>
      <w:r>
        <w:rPr>
          <w:rFonts w:ascii="Times New Roman" w:hAnsi="Times New Roman"/>
          <w:sz w:val="20"/>
        </w:rPr>
        <w:t xml:space="preserve"> </w:t>
      </w:r>
      <w:r>
        <w:rPr>
          <w:rFonts w:ascii="Times New Roman" w:hAnsi="Times New Roman"/>
          <w:b/>
          <w:sz w:val="20"/>
        </w:rPr>
        <w:t>kṣamate</w:t>
      </w:r>
      <w:r>
        <w:rPr>
          <w:rFonts w:ascii="Times New Roman" w:hAnsi="Times New Roman"/>
          <w:sz w:val="20"/>
        </w:rPr>
        <w:t xml:space="preserve"> (is able)? (For) </w:t>
      </w:r>
      <w:r>
        <w:rPr>
          <w:rFonts w:ascii="Times New Roman" w:hAnsi="Times New Roman"/>
          <w:b/>
          <w:sz w:val="20"/>
        </w:rPr>
        <w:t>hanta</w:t>
      </w:r>
      <w:r>
        <w:rPr>
          <w:rFonts w:ascii="Times New Roman" w:hAnsi="Times New Roman"/>
          <w:sz w:val="20"/>
        </w:rPr>
        <w:t xml:space="preserve">! </w:t>
      </w:r>
      <w:r>
        <w:rPr>
          <w:rFonts w:ascii="Times New Roman" w:hAnsi="Times New Roman"/>
          <w:b/>
          <w:sz w:val="20"/>
        </w:rPr>
        <w:t>jiṣṇubhiḥ</w:t>
      </w:r>
      <w:r>
        <w:rPr>
          <w:rFonts w:ascii="Times New Roman" w:hAnsi="Times New Roman"/>
          <w:sz w:val="20"/>
        </w:rPr>
        <w:t xml:space="preserve"> (victorious) </w:t>
      </w:r>
      <w:r>
        <w:rPr>
          <w:rFonts w:ascii="Times New Roman" w:hAnsi="Times New Roman"/>
          <w:b/>
          <w:sz w:val="20"/>
        </w:rPr>
        <w:t>caturbhiḥ</w:t>
      </w:r>
      <w:r>
        <w:rPr>
          <w:rFonts w:ascii="Times New Roman" w:hAnsi="Times New Roman"/>
          <w:sz w:val="20"/>
        </w:rPr>
        <w:t xml:space="preserve"> </w:t>
      </w:r>
      <w:r>
        <w:rPr>
          <w:rFonts w:ascii="Times New Roman" w:hAnsi="Times New Roman"/>
          <w:b/>
          <w:sz w:val="20"/>
        </w:rPr>
        <w:t>bhujaiḥ</w:t>
      </w:r>
      <w:r>
        <w:rPr>
          <w:rFonts w:ascii="Times New Roman" w:hAnsi="Times New Roman"/>
          <w:sz w:val="20"/>
        </w:rPr>
        <w:t xml:space="preserve"> (the arms of the Nārāyaṇa form He has assumed) </w:t>
      </w:r>
      <w:r>
        <w:rPr>
          <w:rFonts w:ascii="Times New Roman" w:hAnsi="Times New Roman"/>
          <w:b/>
          <w:sz w:val="20"/>
        </w:rPr>
        <w:t>adbhuta-ruciṁ</w:t>
      </w:r>
      <w:r>
        <w:rPr>
          <w:rFonts w:ascii="Times New Roman" w:hAnsi="Times New Roman"/>
          <w:sz w:val="20"/>
        </w:rPr>
        <w:t xml:space="preserve"> (whose luster, whose beauty, is wondrous — unearthly and full of radiance) </w:t>
      </w:r>
      <w:r>
        <w:rPr>
          <w:rFonts w:ascii="Times New Roman" w:hAnsi="Times New Roman"/>
          <w:b/>
          <w:sz w:val="20"/>
        </w:rPr>
        <w:t>vaiṣṇavīṁ</w:t>
      </w:r>
      <w:r>
        <w:rPr>
          <w:rFonts w:ascii="Times New Roman" w:hAnsi="Times New Roman"/>
          <w:sz w:val="20"/>
        </w:rPr>
        <w:t xml:space="preserve"> </w:t>
      </w:r>
      <w:r>
        <w:rPr>
          <w:rFonts w:ascii="Times New Roman" w:hAnsi="Times New Roman"/>
          <w:b/>
          <w:sz w:val="20"/>
        </w:rPr>
        <w:t>tanuṁ</w:t>
      </w:r>
      <w:r>
        <w:rPr>
          <w:rFonts w:ascii="Times New Roman" w:hAnsi="Times New Roman"/>
          <w:sz w:val="20"/>
        </w:rPr>
        <w:t xml:space="preserve"> </w:t>
      </w:r>
      <w:r>
        <w:rPr>
          <w:rFonts w:ascii="Times New Roman" w:hAnsi="Times New Roman"/>
          <w:b/>
          <w:sz w:val="20"/>
        </w:rPr>
        <w:t>āviṣkurvati</w:t>
      </w:r>
      <w:r>
        <w:rPr>
          <w:rFonts w:ascii="Times New Roman" w:hAnsi="Times New Roman"/>
          <w:sz w:val="20"/>
        </w:rPr>
        <w:t xml:space="preserve"> (when He manifests) </w:t>
      </w:r>
      <w:r>
        <w:rPr>
          <w:rFonts w:ascii="Times New Roman" w:hAnsi="Times New Roman"/>
          <w:b/>
          <w:sz w:val="20"/>
        </w:rPr>
        <w:t>tasmin</w:t>
      </w:r>
      <w:r>
        <w:rPr>
          <w:rFonts w:ascii="Times New Roman" w:hAnsi="Times New Roman"/>
          <w:sz w:val="20"/>
        </w:rPr>
        <w:t xml:space="preserve"> (in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yāsāṁ</w:t>
      </w:r>
      <w:r>
        <w:rPr>
          <w:rFonts w:ascii="Times New Roman" w:hAnsi="Times New Roman"/>
          <w:sz w:val="20"/>
        </w:rPr>
        <w:t xml:space="preserve"> (of the *gopīs*) </w:t>
      </w:r>
      <w:r>
        <w:rPr>
          <w:rFonts w:ascii="Times New Roman" w:hAnsi="Times New Roman"/>
          <w:b/>
          <w:sz w:val="20"/>
        </w:rPr>
        <w:t>rāgodayaḥ</w:t>
      </w:r>
      <w:r>
        <w:rPr>
          <w:rFonts w:ascii="Times New Roman" w:hAnsi="Times New Roman"/>
          <w:sz w:val="20"/>
        </w:rPr>
        <w:t xml:space="preserve"> </w:t>
      </w:r>
      <w:r>
        <w:rPr>
          <w:rFonts w:ascii="Times New Roman" w:hAnsi="Times New Roman"/>
          <w:b/>
          <w:sz w:val="20"/>
        </w:rPr>
        <w:t>kuñcati</w:t>
      </w:r>
      <w:r>
        <w:rPr>
          <w:rFonts w:ascii="Times New Roman" w:hAnsi="Times New Roman"/>
          <w:sz w:val="20"/>
        </w:rPr>
        <w:t xml:space="preserve"> (does not blossom).</w:t>
      </w:r>
    </w:p>
    <w:p>
      <w:pPr>
        <w:keepNext/>
        <w:spacing w:before="160"/>
        <w:jc w:val="center"/>
      </w:pPr>
      <w:r>
        <w:rPr>
          <w:rFonts w:ascii="Times New Roman" w:hAnsi="Times New Roman"/>
          <w:i/>
          <w:sz w:val="21"/>
        </w:rPr>
        <w:t>Wishing to hide during the *rāsa*, Kṛṣṇa shows the *gopīs* a four-armed form and so protects Himself —</w:t>
      </w:r>
    </w:p>
    <w:p>
      <w:pPr>
        <w:jc w:val="both"/>
      </w:pPr>
      <w:r>
        <w:rPr>
          <w:b/>
        </w:rPr>
        <w:t xml:space="preserve">282 </w:t>
      </w:r>
      <w:r>
        <w:rPr>
          <w:rFonts w:ascii="Times New Roman" w:hAnsi="Times New Roman"/>
        </w:rPr>
        <w:t>In spring, as Kṛṣṇa was dancing the rāsa by Govardhana, He made a sign to Rādhā and disappeared.</w:t>
      </w:r>
    </w:p>
    <w:p>
      <w:pPr>
        <w:spacing w:before="160"/>
        <w:jc w:val="both"/>
      </w:pPr>
      <w:r>
        <w:rPr>
          <w:b/>
        </w:rPr>
        <w:t xml:space="preserve">283 </w:t>
      </w:r>
      <w:r>
        <w:rPr>
          <w:rFonts w:ascii="Times New Roman" w:hAnsi="Times New Roman"/>
        </w:rPr>
        <w:t>He sat in a secluded bower watching the path for Rādhā, and a troop of gopīs came there searching for Him.</w:t>
      </w:r>
    </w:p>
    <w:p>
      <w:pPr>
        <w:jc w:val="both"/>
      </w:pPr>
      <w:r>
        <w:rPr>
          <w:b/>
          <w:i/>
          <w:sz w:val="20"/>
        </w:rPr>
        <w:t xml:space="preserve">Anubhāṣya. </w:t>
      </w:r>
      <w:r>
        <w:rPr>
          <w:rFonts w:ascii="Times New Roman" w:hAnsi="Times New Roman"/>
          <w:b/>
          <w:sz w:val="20"/>
        </w:rPr>
        <w:t>*Bāṭa</w:t>
      </w:r>
      <w:r>
        <w:rPr>
          <w:rFonts w:ascii="Times New Roman" w:hAnsi="Times New Roman"/>
          <w:sz w:val="20"/>
        </w:rPr>
        <w:t xml:space="preserve">* — a path, a road. </w:t>
      </w:r>
      <w:r>
        <w:rPr>
          <w:rFonts w:ascii="Times New Roman" w:hAnsi="Times New Roman"/>
          <w:b/>
          <w:sz w:val="20"/>
        </w:rPr>
        <w:t>*Ṭhāṭa</w:t>
      </w:r>
      <w:r>
        <w:rPr>
          <w:rFonts w:ascii="Times New Roman" w:hAnsi="Times New Roman"/>
          <w:sz w:val="20"/>
        </w:rPr>
        <w:t>* — an army drawn up in ranks.</w:t>
      </w:r>
    </w:p>
    <w:p>
      <w:pPr>
        <w:spacing w:before="160"/>
        <w:jc w:val="both"/>
      </w:pPr>
      <w:r>
        <w:rPr>
          <w:b/>
        </w:rPr>
        <w:t xml:space="preserve">284 </w:t>
      </w:r>
      <w:r>
        <w:rPr>
          <w:rFonts w:ascii="Times New Roman" w:hAnsi="Times New Roman"/>
        </w:rPr>
        <w:t>Seeing Kṛṣṇa from afar, the gopīs cried, “Look, there in the bower is the son of Vraja’s king!”</w:t>
      </w:r>
    </w:p>
    <w:p>
      <w:pPr>
        <w:spacing w:before="160"/>
        <w:jc w:val="both"/>
      </w:pPr>
      <w:r>
        <w:rPr>
          <w:b/>
        </w:rPr>
        <w:t xml:space="preserve">285 </w:t>
      </w:r>
      <w:r>
        <w:rPr>
          <w:rFonts w:ascii="Times New Roman" w:hAnsi="Times New Roman"/>
        </w:rPr>
        <w:t>Seeing the gopīs, Kṛṣṇa was alarmed; He could not hide, and fear overcame Him.</w:t>
      </w:r>
    </w:p>
    <w:p>
      <w:pPr>
        <w:jc w:val="both"/>
      </w:pPr>
      <w:r>
        <w:rPr>
          <w:b/>
          <w:i/>
          <w:sz w:val="20"/>
        </w:rPr>
        <w:t xml:space="preserve">Anubhāṣya. </w:t>
      </w:r>
      <w:r>
        <w:rPr>
          <w:rFonts w:ascii="Times New Roman" w:hAnsi="Times New Roman"/>
          <w:b/>
          <w:sz w:val="20"/>
        </w:rPr>
        <w:t>*Sādhvasa</w:t>
      </w:r>
      <w:r>
        <w:rPr>
          <w:rFonts w:ascii="Times New Roman" w:hAnsi="Times New Roman"/>
          <w:sz w:val="20"/>
        </w:rPr>
        <w:t>* — fear, terror, apprehension, agitation of the mind, confusion.</w:t>
      </w:r>
    </w:p>
    <w:p>
      <w:pPr>
        <w:spacing w:before="160"/>
        <w:jc w:val="both"/>
      </w:pPr>
      <w:r>
        <w:rPr>
          <w:b/>
        </w:rPr>
        <w:t xml:space="preserve">286 </w:t>
      </w:r>
      <w:r>
        <w:rPr>
          <w:rFonts w:ascii="Times New Roman" w:hAnsi="Times New Roman"/>
        </w:rPr>
        <w:t>So He took a four-armed form and sat there, and seeing Kṛṣṇa thus, the gopīs came near and said,</w:t>
      </w:r>
    </w:p>
    <w:p>
      <w:pPr>
        <w:keepNext/>
        <w:spacing w:before="160"/>
        <w:jc w:val="center"/>
      </w:pPr>
      <w:r>
        <w:rPr>
          <w:rFonts w:ascii="Times New Roman" w:hAnsi="Times New Roman"/>
          <w:i/>
          <w:sz w:val="21"/>
        </w:rPr>
        <w:t>The *gopīs* offer prayers to Nārāyaṇa —</w:t>
      </w:r>
    </w:p>
    <w:p>
      <w:pPr>
        <w:jc w:val="both"/>
      </w:pPr>
      <w:r>
        <w:rPr>
          <w:b/>
        </w:rPr>
        <w:t xml:space="preserve">287 </w:t>
      </w:r>
      <w:r>
        <w:rPr>
          <w:rFonts w:ascii="Times New Roman" w:hAnsi="Times New Roman"/>
        </w:rPr>
        <w:t>“This is not Kṛṣṇa; this is a form of Nārāyaṇa.” So saying, they all bowed to Him and offered praise:</w:t>
      </w:r>
    </w:p>
    <w:p>
      <w:pPr>
        <w:spacing w:before="160"/>
        <w:jc w:val="both"/>
      </w:pPr>
      <w:r>
        <w:rPr>
          <w:b/>
        </w:rPr>
        <w:t xml:space="preserve">288 </w:t>
      </w:r>
      <w:r>
        <w:rPr>
          <w:rFonts w:ascii="Times New Roman" w:hAnsi="Times New Roman"/>
        </w:rPr>
        <w:t>“Obeisance to Nārāyaṇa! O Lord, be gracious: grant us Kṛṣṇa’s company and take away our sorrow.”</w:t>
      </w:r>
    </w:p>
    <w:p>
      <w:pPr>
        <w:jc w:val="both"/>
      </w:pPr>
      <w:r>
        <w:rPr>
          <w:b/>
          <w:i/>
          <w:sz w:val="20"/>
        </w:rPr>
        <w:t xml:space="preserve">Anubhāṣya. </w:t>
      </w:r>
      <w:r>
        <w:rPr>
          <w:rFonts w:ascii="Times New Roman" w:hAnsi="Times New Roman"/>
          <w:b/>
          <w:sz w:val="20"/>
        </w:rPr>
        <w:t>*More</w:t>
      </w:r>
      <w:r>
        <w:rPr>
          <w:rFonts w:ascii="Times New Roman" w:hAnsi="Times New Roman"/>
          <w:sz w:val="20"/>
        </w:rPr>
        <w:t>* — to us.</w:t>
      </w:r>
    </w:p>
    <w:p>
      <w:pPr>
        <w:spacing w:before="160"/>
        <w:jc w:val="both"/>
      </w:pPr>
      <w:r>
        <w:rPr>
          <w:b/>
        </w:rPr>
        <w:t xml:space="preserve">289 </w:t>
      </w:r>
      <w:r>
        <w:rPr>
          <w:rFonts w:ascii="Times New Roman" w:hAnsi="Times New Roman"/>
        </w:rPr>
        <w:t>With these words they bowed and went away, and just then Rādhā came into view.</w:t>
      </w:r>
    </w:p>
    <w:p>
      <w:pPr>
        <w:keepNext/>
        <w:spacing w:before="160"/>
        <w:jc w:val="center"/>
      </w:pPr>
      <w:r>
        <w:rPr>
          <w:rFonts w:ascii="Times New Roman" w:hAnsi="Times New Roman"/>
          <w:i/>
          <w:sz w:val="21"/>
        </w:rPr>
        <w:t>As soon as Śrīmatī Rādhikā arrives, the four-armed form vanishes: the two-armed form is the *svayaṁ-rūpa* —</w:t>
      </w:r>
    </w:p>
    <w:p>
      <w:pPr>
        <w:jc w:val="both"/>
      </w:pPr>
      <w:r>
        <w:rPr>
          <w:b/>
        </w:rPr>
        <w:t xml:space="preserve">290 </w:t>
      </w:r>
      <w:r>
        <w:rPr>
          <w:rFonts w:ascii="Times New Roman" w:hAnsi="Times New Roman"/>
        </w:rPr>
        <w:t>Seeing Rādhā, Kṛṣṇa wanted to keep that four-armed form, to tease Her as well.</w:t>
      </w:r>
    </w:p>
    <w:p>
      <w:pPr>
        <w:spacing w:before="160"/>
        <w:jc w:val="both"/>
      </w:pPr>
      <w:r>
        <w:rPr>
          <w:b/>
        </w:rPr>
        <w:t xml:space="preserve">291 </w:t>
      </w:r>
      <w:r>
        <w:rPr>
          <w:rFonts w:ascii="Times New Roman" w:hAnsi="Times New Roman"/>
        </w:rPr>
        <w:t>But before Rādhā two of His arms vanished; try as He might, Kṛṣṇa could not keep them.</w:t>
      </w:r>
    </w:p>
    <w:p>
      <w:pPr>
        <w:keepNext/>
        <w:spacing w:before="160"/>
        <w:jc w:val="center"/>
      </w:pPr>
      <w:r>
        <w:rPr>
          <w:rFonts w:ascii="Times New Roman" w:hAnsi="Times New Roman"/>
          <w:i/>
          <w:sz w:val="21"/>
        </w:rPr>
        <w:t>Śrī Rādhā's inconceivable love for Kṛṣṇa —</w:t>
      </w:r>
    </w:p>
    <w:p>
      <w:pPr>
        <w:jc w:val="both"/>
      </w:pPr>
      <w:r>
        <w:rPr>
          <w:b/>
        </w:rPr>
        <w:t xml:space="preserve">292 </w:t>
      </w:r>
      <w:r>
        <w:rPr>
          <w:rFonts w:ascii="Times New Roman" w:hAnsi="Times New Roman"/>
        </w:rPr>
        <w:t>Such is the inconceivable power of Rādhā’s pure love, which brought Kṛṣṇa back to His own two-armed nature.</w:t>
      </w:r>
    </w:p>
    <w:p>
      <w:pPr>
        <w:keepNext/>
        <w:spacing w:before="160"/>
        <w:jc w:val="center"/>
      </w:pPr>
      <w:r>
        <w:rPr>
          <w:rFonts w:ascii="Times New Roman" w:hAnsi="Times New Roman"/>
          <w:i/>
          <w:sz w:val="21"/>
        </w:rPr>
        <w:t>Kṛṣṇa's cleverness is defeated before Śrī Rādhā; Śyāmasundara is the eternal *svayaṁ-rūpa* — (*Ujjvala-nīlamaṇi*, section 7, the words of Śrī Rūpa Gosvāmī)</w:t>
      </w:r>
    </w:p>
    <w:p>
      <w:pPr>
        <w:jc w:val="both"/>
      </w:pPr>
      <w:r>
        <w:rPr>
          <w:b/>
        </w:rPr>
        <w:t xml:space="preserve">293 </w:t>
      </w:r>
      <w:r>
        <w:rPr>
          <w:rFonts w:ascii="Times New Roman" w:hAnsi="Times New Roman"/>
        </w:rPr>
        <w:t>“At the start of the rāsa dance Kṛṣṇa hid in a bower, but the doe-eyed gopīs saw Him; to conceal Himself, He cleverly showed them a four-armed form. Yet before the splendour of Rādhā’s love even the all-powerful Hari could not keep it. Ah, how great is Her love!” (Ujjvala-nīlamaṇi)</w:t>
      </w:r>
    </w:p>
    <w:p>
      <w:pPr>
        <w:jc w:val="both"/>
      </w:pPr>
      <w:r>
        <w:rPr>
          <w:b/>
          <w:i/>
          <w:sz w:val="20"/>
        </w:rPr>
        <w:t xml:space="preserve">Amṛta-pravāha-bhāṣya. </w:t>
      </w:r>
      <w:r>
        <w:rPr>
          <w:rFonts w:ascii="Times New Roman" w:hAnsi="Times New Roman"/>
          <w:sz w:val="20"/>
        </w:rPr>
        <w:t>At the beginning of the *rāsa*, Kṛṣṇa, in play, hid in a *kuñja*. Seeing the doe-eyed *gopīs* coming toward Him, He grew anxious and displayed His charming four-armed form. The ordinary *gopīs* said only, “This is not Śrī Kṛṣṇa, the object of our love.” But how wondrous is the glory of Rādhā's love! As soon as Śrī Rādhā arrived, Kṛṣṇa, try as He might, could not keep that four-armed form.</w:t>
      </w:r>
    </w:p>
    <w:p>
      <w:pPr>
        <w:jc w:val="both"/>
      </w:pPr>
      <w:r>
        <w:rPr>
          <w:b/>
          <w:i/>
          <w:sz w:val="20"/>
        </w:rPr>
        <w:t xml:space="preserve">Anubhāṣya. </w:t>
      </w:r>
      <w:r>
        <w:rPr>
          <w:rFonts w:ascii="Times New Roman" w:hAnsi="Times New Roman"/>
          <w:b/>
          <w:sz w:val="20"/>
        </w:rPr>
        <w:t>govardhanopatyakāyāṁ</w:t>
      </w:r>
      <w:r>
        <w:rPr>
          <w:rFonts w:ascii="Times New Roman" w:hAnsi="Times New Roman"/>
          <w:sz w:val="20"/>
        </w:rPr>
        <w:t xml:space="preserve"> (in the valley at Govardhana, at the site of the *rāsa* known as “Parāsaulī”) </w:t>
      </w:r>
      <w:r>
        <w:rPr>
          <w:rFonts w:ascii="Times New Roman" w:hAnsi="Times New Roman"/>
          <w:b/>
          <w:sz w:val="20"/>
        </w:rPr>
        <w:t>vasanta-kāle</w:t>
      </w:r>
      <w:r>
        <w:rPr>
          <w:rFonts w:ascii="Times New Roman" w:hAnsi="Times New Roman"/>
          <w:sz w:val="20"/>
        </w:rPr>
        <w:t xml:space="preserve"> (in spring) </w:t>
      </w:r>
      <w:r>
        <w:rPr>
          <w:rFonts w:ascii="Times New Roman" w:hAnsi="Times New Roman"/>
          <w:b/>
          <w:sz w:val="20"/>
        </w:rPr>
        <w:t>rāsārambha-vidhau</w:t>
      </w:r>
      <w:r>
        <w:rPr>
          <w:rFonts w:ascii="Times New Roman" w:hAnsi="Times New Roman"/>
          <w:sz w:val="20"/>
        </w:rPr>
        <w:t xml:space="preserve"> (at the beginning of the *rāsa* dance, that is, when it was about to begin) </w:t>
      </w:r>
      <w:r>
        <w:rPr>
          <w:rFonts w:ascii="Times New Roman" w:hAnsi="Times New Roman"/>
          <w:b/>
          <w:sz w:val="20"/>
        </w:rPr>
        <w:t>kuñje</w:t>
      </w:r>
      <w:r>
        <w:rPr>
          <w:rFonts w:ascii="Times New Roman" w:hAnsi="Times New Roman"/>
          <w:sz w:val="20"/>
        </w:rPr>
        <w:t xml:space="preserve"> </w:t>
      </w:r>
      <w:r>
        <w:rPr>
          <w:rFonts w:ascii="Times New Roman" w:hAnsi="Times New Roman"/>
          <w:b/>
          <w:sz w:val="20"/>
        </w:rPr>
        <w:t>nilīya vasatā</w:t>
      </w:r>
      <w:r>
        <w:rPr>
          <w:rFonts w:ascii="Times New Roman" w:hAnsi="Times New Roman"/>
          <w:sz w:val="20"/>
        </w:rPr>
        <w:t xml:space="preserve"> (hiding) </w:t>
      </w:r>
      <w:r>
        <w:rPr>
          <w:rFonts w:ascii="Times New Roman" w:hAnsi="Times New Roman"/>
          <w:b/>
          <w:sz w:val="20"/>
        </w:rPr>
        <w:t>hariṇā</w:t>
      </w:r>
      <w:r>
        <w:rPr>
          <w:rFonts w:ascii="Times New Roman" w:hAnsi="Times New Roman"/>
          <w:sz w:val="20"/>
        </w:rPr>
        <w:t xml:space="preserve"> (by Śrī Kṛṣṇa) </w:t>
      </w:r>
      <w:r>
        <w:rPr>
          <w:rFonts w:ascii="Times New Roman" w:hAnsi="Times New Roman"/>
          <w:b/>
          <w:sz w:val="20"/>
        </w:rPr>
        <w:t>mṛgākṣi-gaṇaiḥ</w:t>
      </w:r>
      <w:r>
        <w:rPr>
          <w:rFonts w:ascii="Times New Roman" w:hAnsi="Times New Roman"/>
          <w:sz w:val="20"/>
        </w:rPr>
        <w:t xml:space="preserve"> (doe-eyed) </w:t>
      </w:r>
      <w:r>
        <w:rPr>
          <w:rFonts w:ascii="Times New Roman" w:hAnsi="Times New Roman"/>
          <w:b/>
          <w:sz w:val="20"/>
        </w:rPr>
        <w:t>gopībhiḥ</w:t>
      </w:r>
      <w:r>
        <w:rPr>
          <w:rFonts w:ascii="Times New Roman" w:hAnsi="Times New Roman"/>
          <w:sz w:val="20"/>
        </w:rPr>
        <w:t xml:space="preserve"> (by the *gopīs* — in the forest Praviṣṭaka, called Peṭhā) </w:t>
      </w:r>
      <w:r>
        <w:rPr>
          <w:rFonts w:ascii="Times New Roman" w:hAnsi="Times New Roman"/>
          <w:b/>
          <w:sz w:val="20"/>
        </w:rPr>
        <w:t>dṛṣṭaṁ</w:t>
      </w:r>
      <w:r>
        <w:rPr>
          <w:rFonts w:ascii="Times New Roman" w:hAnsi="Times New Roman"/>
          <w:sz w:val="20"/>
        </w:rPr>
        <w:t xml:space="preserve"> </w:t>
      </w:r>
      <w:r>
        <w:rPr>
          <w:rFonts w:ascii="Times New Roman" w:hAnsi="Times New Roman"/>
          <w:b/>
          <w:sz w:val="20"/>
        </w:rPr>
        <w:t>svam</w:t>
      </w:r>
      <w:r>
        <w:rPr>
          <w:rFonts w:ascii="Times New Roman" w:hAnsi="Times New Roman"/>
          <w:sz w:val="20"/>
        </w:rPr>
        <w:t xml:space="preserve"> (Himself) </w:t>
      </w:r>
      <w:r>
        <w:rPr>
          <w:rFonts w:ascii="Times New Roman" w:hAnsi="Times New Roman"/>
          <w:b/>
          <w:sz w:val="20"/>
        </w:rPr>
        <w:t>gopayituṁ</w:t>
      </w:r>
      <w:r>
        <w:rPr>
          <w:rFonts w:ascii="Times New Roman" w:hAnsi="Times New Roman"/>
          <w:sz w:val="20"/>
        </w:rPr>
        <w:t xml:space="preserve"> (to hide — for the many *gopīs* had surrounded that *kuñja* on all sides, and it was impossible to slip away from it suddenly) </w:t>
      </w:r>
      <w:r>
        <w:rPr>
          <w:rFonts w:ascii="Times New Roman" w:hAnsi="Times New Roman"/>
          <w:b/>
          <w:sz w:val="20"/>
        </w:rPr>
        <w:t>uddhura-dhiyā</w:t>
      </w:r>
      <w:r>
        <w:rPr>
          <w:rFonts w:ascii="Times New Roman" w:hAnsi="Times New Roman"/>
          <w:sz w:val="20"/>
        </w:rPr>
        <w:t xml:space="preserve"> (with superb intelligence) </w:t>
      </w:r>
      <w:r>
        <w:rPr>
          <w:rFonts w:ascii="Times New Roman" w:hAnsi="Times New Roman"/>
          <w:b/>
          <w:sz w:val="20"/>
        </w:rPr>
        <w:t>yā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suṣṭhu</w:t>
      </w:r>
      <w:r>
        <w:rPr>
          <w:rFonts w:ascii="Times New Roman" w:hAnsi="Times New Roman"/>
          <w:sz w:val="20"/>
        </w:rPr>
        <w:t xml:space="preserve"> </w:t>
      </w:r>
      <w:r>
        <w:rPr>
          <w:rFonts w:ascii="Times New Roman" w:hAnsi="Times New Roman"/>
          <w:b/>
          <w:sz w:val="20"/>
        </w:rPr>
        <w:t>sandarśitā</w:t>
      </w:r>
      <w:r>
        <w:rPr>
          <w:rFonts w:ascii="Times New Roman" w:hAnsi="Times New Roman"/>
          <w:sz w:val="20"/>
        </w:rPr>
        <w:t xml:space="preserve">, </w:t>
      </w:r>
      <w:r>
        <w:rPr>
          <w:rFonts w:ascii="Times New Roman" w:hAnsi="Times New Roman"/>
          <w:b/>
          <w:sz w:val="20"/>
        </w:rPr>
        <w:t>yasya</w:t>
      </w:r>
      <w:r>
        <w:rPr>
          <w:rFonts w:ascii="Times New Roman" w:hAnsi="Times New Roman"/>
          <w:sz w:val="20"/>
        </w:rPr>
        <w:t xml:space="preserve"> (of the glory of love for Kṛṣṇa) </w:t>
      </w:r>
      <w:r>
        <w:rPr>
          <w:rFonts w:ascii="Times New Roman" w:hAnsi="Times New Roman"/>
          <w:b/>
          <w:sz w:val="20"/>
        </w:rPr>
        <w:t>śriyā</w:t>
      </w:r>
      <w:r>
        <w:rPr>
          <w:rFonts w:ascii="Times New Roman" w:hAnsi="Times New Roman"/>
          <w:sz w:val="20"/>
        </w:rPr>
        <w:t xml:space="preserve"> </w:t>
      </w:r>
      <w:r>
        <w:rPr>
          <w:rFonts w:ascii="Times New Roman" w:hAnsi="Times New Roman"/>
          <w:b/>
          <w:sz w:val="20"/>
        </w:rPr>
        <w:t>prabhaviṣṇunā</w:t>
      </w:r>
      <w:r>
        <w:rPr>
          <w:rFonts w:ascii="Times New Roman" w:hAnsi="Times New Roman"/>
          <w:sz w:val="20"/>
        </w:rPr>
        <w:t xml:space="preserve"> (by Kṛṣṇa) </w:t>
      </w:r>
      <w:r>
        <w:rPr>
          <w:rFonts w:ascii="Times New Roman" w:hAnsi="Times New Roman"/>
          <w:b/>
          <w:sz w:val="20"/>
        </w:rPr>
        <w:t>api</w:t>
      </w:r>
      <w:r>
        <w:rPr>
          <w:rFonts w:ascii="Times New Roman" w:hAnsi="Times New Roman"/>
          <w:sz w:val="20"/>
        </w:rPr>
        <w:t xml:space="preserve"> </w:t>
      </w:r>
      <w:r>
        <w:rPr>
          <w:rFonts w:ascii="Times New Roman" w:hAnsi="Times New Roman"/>
          <w:b/>
          <w:sz w:val="20"/>
        </w:rPr>
        <w:t>sā</w:t>
      </w:r>
      <w:r>
        <w:rPr>
          <w:rFonts w:ascii="Times New Roman" w:hAnsi="Times New Roman"/>
          <w:sz w:val="20"/>
        </w:rPr>
        <w:t xml:space="preserve"> </w:t>
      </w:r>
      <w:r>
        <w:rPr>
          <w:rFonts w:ascii="Times New Roman" w:hAnsi="Times New Roman"/>
          <w:b/>
          <w:sz w:val="20"/>
        </w:rPr>
        <w:t>catur-bāhutā</w:t>
      </w:r>
      <w:r>
        <w:rPr>
          <w:rFonts w:ascii="Times New Roman" w:hAnsi="Times New Roman"/>
          <w:sz w:val="20"/>
        </w:rPr>
        <w:t xml:space="preserve"> </w:t>
      </w:r>
      <w:r>
        <w:rPr>
          <w:rFonts w:ascii="Times New Roman" w:hAnsi="Times New Roman"/>
          <w:b/>
          <w:sz w:val="20"/>
        </w:rPr>
        <w:t>rakṣituṁ</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śakyā</w:t>
      </w:r>
      <w:r>
        <w:rPr>
          <w:rFonts w:ascii="Times New Roman" w:hAnsi="Times New Roman"/>
          <w:sz w:val="20"/>
        </w:rPr>
        <w:t xml:space="preserve"> </w:t>
      </w:r>
      <w:r>
        <w:rPr>
          <w:rFonts w:ascii="Times New Roman" w:hAnsi="Times New Roman"/>
          <w:b/>
          <w:sz w:val="20"/>
        </w:rPr>
        <w:t>āsīt</w:t>
      </w:r>
      <w:r>
        <w:rPr>
          <w:rFonts w:ascii="Times New Roman" w:hAnsi="Times New Roman"/>
          <w:sz w:val="20"/>
        </w:rPr>
        <w:t xml:space="preserve"> — </w:t>
      </w:r>
      <w:r>
        <w:rPr>
          <w:rFonts w:ascii="Times New Roman" w:hAnsi="Times New Roman"/>
          <w:b/>
          <w:sz w:val="20"/>
        </w:rPr>
        <w:t>hanta</w:t>
      </w:r>
      <w:r>
        <w:rPr>
          <w:rFonts w:ascii="Times New Roman" w:hAnsi="Times New Roman"/>
          <w:sz w:val="20"/>
        </w:rPr>
        <w:t xml:space="preserve"> (oh!) </w:t>
      </w:r>
      <w:r>
        <w:rPr>
          <w:rFonts w:ascii="Times New Roman" w:hAnsi="Times New Roman"/>
          <w:b/>
          <w:sz w:val="20"/>
        </w:rPr>
        <w:t>rādhāyāḥ</w:t>
      </w:r>
      <w:r>
        <w:rPr>
          <w:rFonts w:ascii="Times New Roman" w:hAnsi="Times New Roman"/>
          <w:sz w:val="20"/>
        </w:rPr>
        <w:t xml:space="preserve"> </w:t>
      </w:r>
      <w:r>
        <w:rPr>
          <w:rFonts w:ascii="Times New Roman" w:hAnsi="Times New Roman"/>
          <w:b/>
          <w:sz w:val="20"/>
        </w:rPr>
        <w:t>praṇayasya</w:t>
      </w:r>
      <w:r>
        <w:rPr>
          <w:rFonts w:ascii="Times New Roman" w:hAnsi="Times New Roman"/>
          <w:sz w:val="20"/>
        </w:rPr>
        <w:t xml:space="preserve"> </w:t>
      </w:r>
      <w:r>
        <w:rPr>
          <w:rFonts w:ascii="Times New Roman" w:hAnsi="Times New Roman"/>
          <w:b/>
          <w:sz w:val="20"/>
        </w:rPr>
        <w:t>mahimā</w:t>
      </w:r>
      <w:r>
        <w:rPr>
          <w:rFonts w:ascii="Times New Roman" w:hAnsi="Times New Roman"/>
          <w:sz w:val="20"/>
        </w:rPr>
        <w:t xml:space="preserve"> (glory) — (so inconceivable is it). (In the *Gautamīya-tantra*: “…dwelling on the beautiful hill of Govardhana, eager to taste the *rasa* of the *rāsa* dance.” Bhagavān is subordinate to *prema*; still, one cannot say that His majesty ceases to exist before *prema*, for it is eternal; rather, it becomes hidden.)</w:t>
      </w:r>
    </w:p>
    <w:p>
      <w:pPr>
        <w:keepNext/>
        <w:spacing w:before="160"/>
        <w:jc w:val="center"/>
      </w:pPr>
      <w:r>
        <w:rPr>
          <w:rFonts w:ascii="Times New Roman" w:hAnsi="Times New Roman"/>
          <w:i/>
          <w:sz w:val="21"/>
        </w:rPr>
        <w:t>Nanda is Jagannātha Miśra; Yaśodā is Śacī —</w:t>
      </w:r>
    </w:p>
    <w:p>
      <w:pPr>
        <w:jc w:val="both"/>
      </w:pPr>
      <w:r>
        <w:rPr>
          <w:b/>
        </w:rPr>
        <w:t xml:space="preserve">294 </w:t>
      </w:r>
      <w:r>
        <w:rPr>
          <w:rFonts w:ascii="Times New Roman" w:hAnsi="Times New Roman"/>
        </w:rPr>
        <w:t>He who was the king of Vraja is here Jagannātha, the father; she who was the queen of Vraja is here Śacīdevī, the mother.</w:t>
      </w:r>
    </w:p>
    <w:p>
      <w:pPr>
        <w:keepNext/>
        <w:spacing w:before="160"/>
        <w:jc w:val="center"/>
      </w:pPr>
      <w:r>
        <w:rPr>
          <w:rFonts w:ascii="Times New Roman" w:hAnsi="Times New Roman"/>
          <w:i/>
          <w:sz w:val="21"/>
        </w:rPr>
        <w:t>Kānāi and Balāi of Vraja are Gaura and Nitāi of Gauḍa —</w:t>
      </w:r>
    </w:p>
    <w:p>
      <w:pPr>
        <w:jc w:val="both"/>
      </w:pPr>
      <w:r>
        <w:rPr>
          <w:b/>
        </w:rPr>
        <w:t xml:space="preserve">295 </w:t>
      </w:r>
      <w:r>
        <w:rPr>
          <w:rFonts w:ascii="Times New Roman" w:hAnsi="Times New Roman"/>
        </w:rPr>
        <w:t>He who was Nanda’s son is here Caitanya Gosāñi; He who was Baladeva is here Nityānanda, His brother.</w:t>
      </w:r>
    </w:p>
    <w:p>
      <w:pPr>
        <w:keepNext/>
        <w:spacing w:before="160"/>
        <w:jc w:val="center"/>
      </w:pPr>
      <w:r>
        <w:rPr>
          <w:rFonts w:ascii="Times New Roman" w:hAnsi="Times New Roman"/>
          <w:i/>
          <w:sz w:val="21"/>
        </w:rPr>
        <w:t>Nityānanda Rāma serves Gaura-Kṛṣṇa in all the *rasas* except *madhura* —</w:t>
      </w:r>
    </w:p>
    <w:p>
      <w:pPr>
        <w:jc w:val="both"/>
      </w:pPr>
      <w:r>
        <w:rPr>
          <w:b/>
        </w:rPr>
        <w:t xml:space="preserve">296 </w:t>
      </w:r>
      <w:r>
        <w:rPr>
          <w:rFonts w:ascii="Times New Roman" w:hAnsi="Times New Roman"/>
        </w:rPr>
        <w:t>Filled with three moods — parental love, servitude and friendship — Nityānanda is the helper of Kṛṣṇa Caitanya.</w:t>
      </w:r>
    </w:p>
    <w:p>
      <w:pPr>
        <w:spacing w:before="160"/>
        <w:jc w:val="both"/>
      </w:pPr>
      <w:r>
        <w:rPr>
          <w:b/>
        </w:rPr>
        <w:t xml:space="preserve">297 </w:t>
      </w:r>
      <w:r>
        <w:rPr>
          <w:rFonts w:ascii="Times New Roman" w:hAnsi="Times New Roman"/>
        </w:rPr>
        <w:t>Giving prema-bhakti, He flooded the world; people cannot understand His wondrous ways.</w:t>
      </w:r>
    </w:p>
    <w:p>
      <w:pPr>
        <w:keepNext/>
        <w:spacing w:before="160"/>
        <w:jc w:val="center"/>
      </w:pPr>
      <w:r>
        <w:rPr>
          <w:rFonts w:ascii="Times New Roman" w:hAnsi="Times New Roman"/>
          <w:i/>
          <w:sz w:val="21"/>
        </w:rPr>
        <w:t>Advaita, the *avatāra* of a devotee, preaches pure devotion —</w:t>
      </w:r>
    </w:p>
    <w:p>
      <w:pPr>
        <w:jc w:val="both"/>
      </w:pPr>
      <w:r>
        <w:rPr>
          <w:b/>
        </w:rPr>
        <w:t xml:space="preserve">298 </w:t>
      </w:r>
      <w:r>
        <w:rPr>
          <w:rFonts w:ascii="Times New Roman" w:hAnsi="Times New Roman"/>
        </w:rPr>
        <w:t>Advaita Ācārya Gosāñi is the incarnation as a devotee (*bhakta-avatāra*); He brought Kṛṣṇa down and preached devotion.</w:t>
      </w:r>
      <w:r>
        <w:rPr>
          <w:rFonts w:ascii="Times New Roman" w:hAnsi="Times New Roman"/>
          <w:vertAlign w:val="superscript"/>
        </w:rPr>
        <w:t>4</w:t>
      </w:r>
    </w:p>
    <w:p>
      <w:pPr>
        <w:keepNext/>
        <w:spacing w:before="160"/>
        <w:jc w:val="center"/>
      </w:pPr>
      <w:r>
        <w:rPr>
          <w:rFonts w:ascii="Times New Roman" w:hAnsi="Times New Roman"/>
          <w:i/>
          <w:sz w:val="21"/>
        </w:rPr>
        <w:t>Advaita serves Gaura-Kṛṣṇa in two moods —</w:t>
      </w:r>
    </w:p>
    <w:p>
      <w:pPr>
        <w:jc w:val="both"/>
      </w:pPr>
      <w:r>
        <w:rPr>
          <w:b/>
        </w:rPr>
        <w:t xml:space="preserve">299 </w:t>
      </w:r>
      <w:r>
        <w:rPr>
          <w:rFonts w:ascii="Times New Roman" w:hAnsi="Times New Roman"/>
        </w:rPr>
        <w:t>Friendship and servitude are His two natural moods, and at times the Lord treats Him as His guru.</w:t>
      </w:r>
    </w:p>
    <w:p>
      <w:pPr>
        <w:keepNext/>
        <w:spacing w:before="160"/>
        <w:jc w:val="center"/>
      </w:pPr>
      <w:r>
        <w:rPr>
          <w:rFonts w:ascii="Times New Roman" w:hAnsi="Times New Roman"/>
          <w:i/>
          <w:sz w:val="21"/>
        </w:rPr>
        <w:t>The *dāsya* of Śrīvāsa and the other pure devotees —</w:t>
      </w:r>
    </w:p>
    <w:p>
      <w:pPr>
        <w:jc w:val="both"/>
      </w:pPr>
      <w:r>
        <w:rPr>
          <w:b/>
        </w:rPr>
        <w:t xml:space="preserve">300 </w:t>
      </w:r>
      <w:r>
        <w:rPr>
          <w:rFonts w:ascii="Times New Roman" w:hAnsi="Times New Roman"/>
        </w:rPr>
        <w:t>Śrīvāsa and all the other devotees of Mahāprabhu serve Caitanya, each in his own mood.</w:t>
      </w:r>
    </w:p>
    <w:p>
      <w:pPr>
        <w:keepNext/>
        <w:spacing w:before="160"/>
        <w:jc w:val="center"/>
      </w:pPr>
      <w:r>
        <w:rPr>
          <w:rFonts w:ascii="Times New Roman" w:hAnsi="Times New Roman"/>
          <w:i/>
          <w:sz w:val="21"/>
        </w:rPr>
        <w:t>The Lord's potencies — Gadādhara, Svarūpa, Rāmānanda, Śrī Rūpa and others — serve Gaura-Kṛṣṇa in *madhura-rasa* —</w:t>
      </w:r>
    </w:p>
    <w:p>
      <w:pPr>
        <w:jc w:val="both"/>
      </w:pPr>
      <w:r>
        <w:rPr>
          <w:b/>
        </w:rPr>
        <w:t xml:space="preserve">301 </w:t>
      </w:r>
      <w:r>
        <w:rPr>
          <w:rFonts w:ascii="Times New Roman" w:hAnsi="Times New Roman"/>
        </w:rPr>
        <w:t>Paṇḍita Gosāñi and the others — whatever each one’s rasa, in that very rasa the Lord comes under his control.</w:t>
      </w:r>
      <w:r>
        <w:rPr>
          <w:rFonts w:ascii="Times New Roman" w:hAnsi="Times New Roman"/>
          <w:vertAlign w:val="superscript"/>
        </w:rPr>
        <w:t>5</w:t>
      </w:r>
    </w:p>
    <w:p>
      <w:pPr>
        <w:jc w:val="both"/>
      </w:pPr>
      <w:r>
        <w:rPr>
          <w:b/>
          <w:i/>
          <w:sz w:val="20"/>
        </w:rPr>
        <w:t xml:space="preserve">Anubhāṣya. </w:t>
      </w:r>
      <w:r>
        <w:rPr>
          <w:rFonts w:ascii="Times New Roman" w:hAnsi="Times New Roman"/>
          <w:sz w:val="20"/>
        </w:rPr>
        <w:t>These verses describe the gradations in the wondrous variety of moods in which Śrī Nityānanda and Śrī Advaita serve Gaura, transcendentally and supremely marvelously. The *Gaura-gaṇoddeśa-dīpikā* (11–16): “Gauracandra is in the form of a devotee, for He is the son of Nanda. Nityānanda, who in Vraja is Śrī Halāyudha, is a devotee by His very nature. Ācārya Advaita, who is Śrī Sadāśiva, is the *avatāra* of a devotee. Śrīnivāsa and the others are called devotees, for they are in the form of devotees. The foremost of the twice-born, Śrī Gadādhara Paṇḍita, is the potency of a devotee. Śrīmad Viśvambhara, Advaita and the *avadhūta* Nityānanda — here three *vigrahas* are to be recognized, and all three are *prabhus*. One is Mahāprabhu, Śrī Caitanya, the ocean of mercy; two are *prabhus*, the illustrious great souls Nityānanda and Advaita. They are *gosvāmīs* and *vigrahas*; and together with Gadādhara, the twice-born, and Śrīnivāsa Paṇḍita, they make up the Pañca-tattva. On this the Gosvāmī Śrī Svarūpa, whose feet are lotuses, said: ‘Here three *vigrahas* are to be known, and these three are *prabhus*: one is Mahāprabhu, and two are *prabhus*; so the saintly hold.’” Ibid., verses 23–24: Śrī Īśvara Purī served in *śṛṅgāra-rasa*, Advaita Prabhu in *dāsya-* and *sakhya-rasa*, and Śrī Raṅgapurī in pure *vātsalya-rasa*. See Ādi 7.10–17.</w:t>
      </w:r>
    </w:p>
    <w:p>
      <w:pPr>
        <w:keepNext/>
        <w:spacing w:before="160"/>
        <w:jc w:val="center"/>
      </w:pPr>
      <w:r>
        <w:rPr>
          <w:rFonts w:ascii="Times New Roman" w:hAnsi="Times New Roman"/>
          <w:i/>
          <w:sz w:val="21"/>
        </w:rPr>
        <w:t>In Vraja, the pastimes of Śyāma, the cowherd's son with the flute at His lips; in Gauḍa, the pastimes of Gaura, the embodiment of *kīrtana* in the guise of a brāhmaṇa and a *sannyāsī* —</w:t>
      </w:r>
    </w:p>
    <w:p>
      <w:pPr>
        <w:jc w:val="both"/>
      </w:pPr>
      <w:r>
        <w:rPr>
          <w:b/>
        </w:rPr>
        <w:t xml:space="preserve">302 </w:t>
      </w:r>
      <w:r>
        <w:rPr>
          <w:rFonts w:ascii="Times New Roman" w:hAnsi="Times New Roman"/>
        </w:rPr>
        <w:t>There He is Śyāma, the flute at His lips, sporting as a cowherd boy; here He is Gaura — at times a brāhmaṇa, at times a sannyāsī.</w:t>
      </w:r>
    </w:p>
    <w:p>
      <w:pPr>
        <w:keepNext/>
        <w:spacing w:before="160"/>
        <w:jc w:val="center"/>
      </w:pPr>
      <w:r>
        <w:rPr>
          <w:rFonts w:ascii="Times New Roman" w:hAnsi="Times New Roman"/>
          <w:i/>
          <w:sz w:val="21"/>
        </w:rPr>
        <w:t>Kṛṣṇa, filled with the mood of the *gopīs*, tastes love for Kṛṣṇa in the form of Gaura —</w:t>
      </w:r>
    </w:p>
    <w:p>
      <w:pPr>
        <w:jc w:val="both"/>
      </w:pPr>
      <w:r>
        <w:rPr>
          <w:b/>
        </w:rPr>
        <w:t xml:space="preserve">303 </w:t>
      </w:r>
      <w:r>
        <w:rPr>
          <w:rFonts w:ascii="Times New Roman" w:hAnsi="Times New Roman"/>
        </w:rPr>
        <w:t>Therefore the Lord Himself, taking on the mood of the gopīs, calls the son of Vraja’s king “Lord of My life”.</w:t>
      </w:r>
    </w:p>
    <w:p>
      <w:pPr>
        <w:keepNext/>
        <w:spacing w:before="160"/>
        <w:jc w:val="center"/>
      </w:pPr>
      <w:r>
        <w:rPr>
          <w:rFonts w:ascii="Times New Roman" w:hAnsi="Times New Roman"/>
          <w:i/>
          <w:sz w:val="21"/>
        </w:rPr>
        <w:t>Without following those who follow Rūpa, Gaura's *rasa* of separation (*vipralambha*) cannot be fathomed —</w:t>
      </w:r>
    </w:p>
    <w:p>
      <w:pPr>
        <w:jc w:val="both"/>
      </w:pPr>
      <w:r>
        <w:rPr>
          <w:b/>
        </w:rPr>
        <w:t xml:space="preserve">304 </w:t>
      </w:r>
      <w:r>
        <w:rPr>
          <w:rFonts w:ascii="Times New Roman" w:hAnsi="Times New Roman"/>
        </w:rPr>
        <w:t>He is Kṛṣṇa, and He is a gopī — a supreme contradiction! The Lord’s inconceivable ways are very hard to understand.</w:t>
      </w:r>
    </w:p>
    <w:p>
      <w:pPr>
        <w:jc w:val="both"/>
      </w:pPr>
      <w:r>
        <w:rPr>
          <w:b/>
          <w:i/>
          <w:sz w:val="20"/>
        </w:rPr>
        <w:t xml:space="preserve">Anubhāṣya. </w:t>
      </w:r>
      <w:r>
        <w:rPr>
          <w:rFonts w:ascii="Times New Roman" w:hAnsi="Times New Roman"/>
          <w:sz w:val="20"/>
        </w:rPr>
        <w:t>See Ādi 17.276–278.</w:t>
      </w:r>
    </w:p>
    <w:p>
      <w:pPr>
        <w:keepNext/>
        <w:spacing w:before="160"/>
        <w:jc w:val="center"/>
      </w:pPr>
      <w:r>
        <w:rPr>
          <w:rFonts w:ascii="Times New Roman" w:hAnsi="Times New Roman"/>
          <w:i/>
          <w:sz w:val="21"/>
        </w:rPr>
        <w:t>Gaura's inconceivable moods, full of supreme and wondrous variety, are beyond logic —</w:t>
      </w:r>
    </w:p>
    <w:p>
      <w:pPr>
        <w:jc w:val="both"/>
      </w:pPr>
      <w:r>
        <w:rPr>
          <w:b/>
        </w:rPr>
        <w:t xml:space="preserve">305 </w:t>
      </w:r>
      <w:r>
        <w:rPr>
          <w:rFonts w:ascii="Times New Roman" w:hAnsi="Times New Roman"/>
        </w:rPr>
        <w:t>Let no one raise doubts about this by argument: such is Kṛṣṇa’s inconceivable potency.</w:t>
      </w:r>
    </w:p>
    <w:p>
      <w:pPr>
        <w:spacing w:before="160"/>
        <w:jc w:val="both"/>
      </w:pPr>
      <w:r>
        <w:rPr>
          <w:b/>
        </w:rPr>
        <w:t xml:space="preserve">306 </w:t>
      </w:r>
      <w:r>
        <w:rPr>
          <w:rFonts w:ascii="Times New Roman" w:hAnsi="Times New Roman"/>
        </w:rPr>
        <w:t>Inconceivable and wondrous are the pastimes of Kṛṣṇa Caitanya — wondrous His moods, wondrous His qualities, wondrous His ways.</w:t>
      </w:r>
    </w:p>
    <w:p>
      <w:pPr>
        <w:keepNext/>
        <w:spacing w:before="160"/>
        <w:jc w:val="center"/>
      </w:pPr>
      <w:r>
        <w:rPr>
          <w:rFonts w:ascii="Times New Roman" w:hAnsi="Times New Roman"/>
          <w:i/>
          <w:sz w:val="21"/>
        </w:rPr>
        <w:t>The wretched fate of the logician: “The doubter perishes”</w:t>
      </w:r>
      <w:r>
        <w:rPr>
          <w:rFonts w:ascii="Times New Roman" w:hAnsi="Times New Roman"/>
          <w:i/>
          <w:sz w:val="21"/>
          <w:vertAlign w:val="superscript"/>
        </w:rPr>
        <w:t>11</w:t>
      </w:r>
      <w:r>
        <w:rPr>
          <w:rFonts w:ascii="Times New Roman" w:hAnsi="Times New Roman"/>
          <w:i/>
          <w:sz w:val="21"/>
        </w:rPr>
        <w:t xml:space="preserve"> —</w:t>
      </w:r>
    </w:p>
    <w:p>
      <w:pPr>
        <w:jc w:val="both"/>
      </w:pPr>
      <w:r>
        <w:rPr>
          <w:b/>
        </w:rPr>
        <w:t xml:space="preserve">307 </w:t>
      </w:r>
      <w:r>
        <w:rPr>
          <w:rFonts w:ascii="Times New Roman" w:hAnsi="Times New Roman"/>
        </w:rPr>
        <w:t>The wicked man who rejects this by argument rots in Kumbhīpāka, with no way out.</w:t>
      </w:r>
    </w:p>
    <w:p>
      <w:pPr>
        <w:jc w:val="both"/>
      </w:pPr>
      <w:r>
        <w:rPr>
          <w:b/>
          <w:i/>
          <w:sz w:val="20"/>
        </w:rPr>
        <w:t xml:space="preserve">Anubhāṣya. </w:t>
      </w:r>
      <w:r>
        <w:rPr>
          <w:rFonts w:ascii="Times New Roman" w:hAnsi="Times New Roman"/>
          <w:b/>
          <w:sz w:val="20"/>
        </w:rPr>
        <w:t>*Kumbhīpāka</w:t>
      </w:r>
      <w:r>
        <w:rPr>
          <w:rFonts w:ascii="Times New Roman" w:hAnsi="Times New Roman"/>
          <w:sz w:val="20"/>
        </w:rPr>
        <w:t>* — a particular hell, where sinners are cooked in a special vessel called a *kumbhī*. (*Śrīmad-Bhāgavatam* 5.26.13): “One who in this world cruelly cooks animals or birds alive — merciless, despised even by man-eaters — is cooked in the next world by the servants of Yama in Kumbhīpāka, in boiling oil.” The *jīva* who kills living beings deserves Yama's punishment and is cooked in Kumbhīpāka.</w:t>
      </w:r>
    </w:p>
    <w:p>
      <w:pPr>
        <w:keepNext/>
        <w:spacing w:before="160"/>
        <w:jc w:val="center"/>
      </w:pPr>
      <w:r>
        <w:rPr>
          <w:rFonts w:ascii="Times New Roman" w:hAnsi="Times New Roman"/>
          <w:i/>
          <w:sz w:val="21"/>
        </w:rPr>
        <w:t>(*Bhakti-rasāmṛta-sindhu*, the wave on *sthāyi-bhāva*, 93)</w:t>
      </w:r>
    </w:p>
    <w:p>
      <w:pPr>
        <w:jc w:val="both"/>
      </w:pPr>
      <w:r>
        <w:rPr>
          <w:b/>
        </w:rPr>
        <w:t xml:space="preserve">308 </w:t>
      </w:r>
      <w:r>
        <w:rPr>
          <w:rFonts w:ascii="Times New Roman" w:hAnsi="Times New Roman"/>
        </w:rPr>
        <w:t>“What is inconceivable should not be put to the test of argument. And what lies beyond material nature — that is the mark of the inconceivable.” (Bhakti-rasāmṛta-sindhu, 2.5.93)</w:t>
      </w:r>
    </w:p>
    <w:p>
      <w:pPr>
        <w:jc w:val="both"/>
      </w:pPr>
      <w:r>
        <w:rPr>
          <w:b/>
          <w:i/>
          <w:sz w:val="20"/>
        </w:rPr>
        <w:t xml:space="preserve">Amṛta-pravāha-bhāṣya. </w:t>
      </w:r>
      <w:r>
        <w:rPr>
          <w:rFonts w:ascii="Times New Roman" w:hAnsi="Times New Roman"/>
          <w:sz w:val="20"/>
        </w:rPr>
        <w:t>The truth that lies beyond *prakṛti* — that is the mark of the inconceivable. Logic (*tarka*) is material, and so it cannot touch that truth. Therefore one should not apply logic to what is inconceivable.</w:t>
      </w:r>
    </w:p>
    <w:p>
      <w:pPr>
        <w:jc w:val="both"/>
      </w:pPr>
      <w:r>
        <w:rPr>
          <w:rFonts w:ascii="Times New Roman" w:hAnsi="Times New Roman"/>
          <w:sz w:val="20"/>
        </w:rPr>
        <w:t>*Thus ends the seventeenth chapter of the “Amṛta-pravāha-bhāṣya.”*</w:t>
      </w:r>
    </w:p>
    <w:p>
      <w:pPr>
        <w:jc w:val="both"/>
      </w:pPr>
      <w:r>
        <w:rPr>
          <w:b/>
          <w:i/>
          <w:sz w:val="20"/>
        </w:rPr>
        <w:t xml:space="preserve">Anubhāṣya. </w:t>
      </w:r>
      <w:r>
        <w:rPr>
          <w:rFonts w:ascii="Times New Roman" w:hAnsi="Times New Roman"/>
          <w:sz w:val="20"/>
        </w:rPr>
        <w:t xml:space="preserve">Dhṛtarāṣṭra wished to hear the names of the rivers, mountains, forests and other things on the earth, and in reply to his question Sañjaya said: </w:t>
      </w:r>
      <w:r>
        <w:rPr>
          <w:rFonts w:ascii="Times New Roman" w:hAnsi="Times New Roman"/>
          <w:b/>
          <w:sz w:val="20"/>
        </w:rPr>
        <w:t>ye bhāvāḥ</w:t>
      </w:r>
      <w:r>
        <w:rPr>
          <w:rFonts w:ascii="Times New Roman" w:hAnsi="Times New Roman"/>
          <w:sz w:val="20"/>
        </w:rPr>
        <w:t xml:space="preserve"> </w:t>
      </w:r>
      <w:r>
        <w:rPr>
          <w:rFonts w:ascii="Times New Roman" w:hAnsi="Times New Roman"/>
          <w:b/>
          <w:sz w:val="20"/>
        </w:rPr>
        <w:t>acintyāḥ</w:t>
      </w:r>
      <w:r>
        <w:rPr>
          <w:rFonts w:ascii="Times New Roman" w:hAnsi="Times New Roman"/>
          <w:sz w:val="20"/>
        </w:rPr>
        <w:t xml:space="preserve"> (beyond thought that is full of material enjoyment) </w:t>
      </w:r>
      <w:r>
        <w:rPr>
          <w:rFonts w:ascii="Times New Roman" w:hAnsi="Times New Roman"/>
          <w:b/>
          <w:sz w:val="20"/>
        </w:rPr>
        <w:t>khalu</w:t>
      </w:r>
      <w:r>
        <w:rPr>
          <w:rFonts w:ascii="Times New Roman" w:hAnsi="Times New Roman"/>
          <w:sz w:val="20"/>
        </w:rPr>
        <w:t xml:space="preserve"> (certainly), </w:t>
      </w:r>
      <w:r>
        <w:rPr>
          <w:rFonts w:ascii="Times New Roman" w:hAnsi="Times New Roman"/>
          <w:b/>
          <w:sz w:val="20"/>
        </w:rPr>
        <w:t>tān</w:t>
      </w:r>
      <w:r>
        <w:rPr>
          <w:rFonts w:ascii="Times New Roman" w:hAnsi="Times New Roman"/>
          <w:sz w:val="20"/>
        </w:rPr>
        <w:t xml:space="preserve"> </w:t>
      </w:r>
      <w:r>
        <w:rPr>
          <w:rFonts w:ascii="Times New Roman" w:hAnsi="Times New Roman"/>
          <w:b/>
          <w:sz w:val="20"/>
        </w:rPr>
        <w:t>acintya-bhāvān</w:t>
      </w:r>
      <w:r>
        <w:rPr>
          <w:rFonts w:ascii="Times New Roman" w:hAnsi="Times New Roman"/>
          <w:sz w:val="20"/>
        </w:rPr>
        <w:t xml:space="preserve"> </w:t>
      </w:r>
      <w:r>
        <w:rPr>
          <w:rFonts w:ascii="Times New Roman" w:hAnsi="Times New Roman"/>
          <w:b/>
          <w:sz w:val="20"/>
        </w:rPr>
        <w:t>tarkeṇa</w:t>
      </w:r>
      <w:r>
        <w:rPr>
          <w:rFonts w:ascii="Times New Roman" w:hAnsi="Times New Roman"/>
          <w:sz w:val="20"/>
        </w:rPr>
        <w:t xml:space="preserve"> </w:t>
      </w:r>
      <w:r>
        <w:rPr>
          <w:rFonts w:ascii="Times New Roman" w:hAnsi="Times New Roman"/>
          <w:b/>
          <w:sz w:val="20"/>
        </w:rPr>
        <w:t>na</w:t>
      </w:r>
      <w:r>
        <w:rPr>
          <w:rFonts w:ascii="Times New Roman" w:hAnsi="Times New Roman"/>
          <w:sz w:val="20"/>
        </w:rPr>
        <w:t xml:space="preserve"> </w:t>
      </w:r>
      <w:r>
        <w:rPr>
          <w:rFonts w:ascii="Times New Roman" w:hAnsi="Times New Roman"/>
          <w:b/>
          <w:sz w:val="20"/>
        </w:rPr>
        <w:t>yojayet</w:t>
      </w:r>
      <w:r>
        <w:rPr>
          <w:rFonts w:ascii="Times New Roman" w:hAnsi="Times New Roman"/>
          <w:sz w:val="20"/>
        </w:rPr>
        <w:t xml:space="preserve"> (meaning: one should not assail them with arguments); </w:t>
      </w:r>
      <w:r>
        <w:rPr>
          <w:rFonts w:ascii="Times New Roman" w:hAnsi="Times New Roman"/>
          <w:b/>
          <w:sz w:val="20"/>
        </w:rPr>
        <w:t>yat ca</w:t>
      </w:r>
      <w:r>
        <w:rPr>
          <w:rFonts w:ascii="Times New Roman" w:hAnsi="Times New Roman"/>
          <w:sz w:val="20"/>
        </w:rPr>
        <w:t xml:space="preserve"> </w:t>
      </w:r>
      <w:r>
        <w:rPr>
          <w:rFonts w:ascii="Times New Roman" w:hAnsi="Times New Roman"/>
          <w:b/>
          <w:sz w:val="20"/>
        </w:rPr>
        <w:t>prakṛtibhyaḥ</w:t>
      </w:r>
      <w:r>
        <w:rPr>
          <w:rFonts w:ascii="Times New Roman" w:hAnsi="Times New Roman"/>
          <w:sz w:val="20"/>
        </w:rPr>
        <w:t xml:space="preserve"> </w:t>
      </w:r>
      <w:r>
        <w:rPr>
          <w:rFonts w:ascii="Times New Roman" w:hAnsi="Times New Roman"/>
          <w:b/>
          <w:sz w:val="20"/>
        </w:rPr>
        <w:t>param</w:t>
      </w:r>
      <w:r>
        <w:rPr>
          <w:rFonts w:ascii="Times New Roman" w:hAnsi="Times New Roman"/>
          <w:sz w:val="20"/>
        </w:rPr>
        <w:t xml:space="preserve"> (other, beyond — in short, transcendental), </w:t>
      </w:r>
      <w:r>
        <w:rPr>
          <w:rFonts w:ascii="Times New Roman" w:hAnsi="Times New Roman"/>
          <w:b/>
          <w:sz w:val="20"/>
        </w:rPr>
        <w:t>tat eva</w:t>
      </w:r>
      <w:r>
        <w:rPr>
          <w:rFonts w:ascii="Times New Roman" w:hAnsi="Times New Roman"/>
          <w:sz w:val="20"/>
        </w:rPr>
        <w:t xml:space="preserve"> </w:t>
      </w:r>
      <w:r>
        <w:rPr>
          <w:rFonts w:ascii="Times New Roman" w:hAnsi="Times New Roman"/>
          <w:b/>
          <w:sz w:val="20"/>
        </w:rPr>
        <w:t>acintyasya</w:t>
      </w:r>
      <w:r>
        <w:rPr>
          <w:rFonts w:ascii="Times New Roman" w:hAnsi="Times New Roman"/>
          <w:sz w:val="20"/>
        </w:rPr>
        <w:t xml:space="preserve"> </w:t>
      </w:r>
      <w:r>
        <w:rPr>
          <w:rFonts w:ascii="Times New Roman" w:hAnsi="Times New Roman"/>
          <w:b/>
          <w:sz w:val="20"/>
        </w:rPr>
        <w:t>lakṣaṇam</w:t>
      </w:r>
      <w:r>
        <w:rPr>
          <w:rFonts w:ascii="Times New Roman" w:hAnsi="Times New Roman"/>
          <w:sz w:val="20"/>
        </w:rPr>
        <w:t>.</w:t>
      </w:r>
    </w:p>
    <w:p>
      <w:pPr>
        <w:keepNext/>
        <w:spacing w:before="160"/>
        <w:jc w:val="center"/>
      </w:pPr>
      <w:r>
        <w:rPr>
          <w:rFonts w:ascii="Times New Roman" w:hAnsi="Times New Roman"/>
          <w:i/>
          <w:sz w:val="21"/>
        </w:rPr>
        <w:t>Only one who has faith attains service —</w:t>
      </w:r>
    </w:p>
    <w:p>
      <w:pPr>
        <w:jc w:val="both"/>
      </w:pPr>
      <w:r>
        <w:rPr>
          <w:b/>
        </w:rPr>
        <w:t xml:space="preserve">309 </w:t>
      </w:r>
      <w:r>
        <w:rPr>
          <w:rFonts w:ascii="Times New Roman" w:hAnsi="Times New Roman"/>
        </w:rPr>
        <w:t>Whoever has faith in Caitanya’s wondrous pastimes comes to His feet.</w:t>
      </w:r>
    </w:p>
    <w:p>
      <w:pPr>
        <w:spacing w:before="160"/>
        <w:jc w:val="both"/>
      </w:pPr>
      <w:r>
        <w:rPr>
          <w:b/>
        </w:rPr>
        <w:t xml:space="preserve">310 </w:t>
      </w:r>
      <w:r>
        <w:rPr>
          <w:rFonts w:ascii="Times New Roman" w:hAnsi="Times New Roman"/>
        </w:rPr>
        <w:t>In the course of the story I have told the essence of this conclusion; whoever hears it attains pure devotion.</w:t>
      </w:r>
    </w:p>
    <w:p>
      <w:pPr>
        <w:keepNext/>
        <w:spacing w:before="160"/>
        <w:jc w:val="center"/>
      </w:pPr>
      <w:r>
        <w:rPr>
          <w:rFonts w:ascii="Times New Roman" w:hAnsi="Times New Roman"/>
          <w:i/>
          <w:sz w:val="21"/>
        </w:rPr>
        <w:t>Repetition —</w:t>
      </w:r>
    </w:p>
    <w:p>
      <w:pPr>
        <w:jc w:val="both"/>
      </w:pPr>
      <w:r>
        <w:rPr>
          <w:b/>
        </w:rPr>
        <w:t xml:space="preserve">311 </w:t>
      </w:r>
      <w:r>
        <w:rPr>
          <w:rFonts w:ascii="Times New Roman" w:hAnsi="Times New Roman"/>
        </w:rPr>
        <w:t>When I restate what the book has already told, the reader comes to taste its meaning.</w:t>
      </w:r>
    </w:p>
    <w:p>
      <w:pPr>
        <w:keepNext/>
        <w:spacing w:before="160"/>
        <w:jc w:val="center"/>
      </w:pPr>
      <w:r>
        <w:rPr>
          <w:rFonts w:ascii="Times New Roman" w:hAnsi="Times New Roman"/>
          <w:i/>
          <w:sz w:val="21"/>
        </w:rPr>
        <w:t>The chapters described after the manner of Śrī Vyāsa in the *Bhāgavatam* —</w:t>
      </w:r>
    </w:p>
    <w:p>
      <w:pPr>
        <w:jc w:val="both"/>
      </w:pPr>
      <w:r>
        <w:rPr>
          <w:b/>
        </w:rPr>
        <w:t xml:space="preserve">312 </w:t>
      </w:r>
      <w:r>
        <w:rPr>
          <w:rFonts w:ascii="Times New Roman" w:hAnsi="Times New Roman"/>
        </w:rPr>
        <w:t>So it is Vyāsa’s way in the Bhāgavatam: as he tells the story, he restates it again and again.</w:t>
      </w:r>
    </w:p>
    <w:p>
      <w:pPr>
        <w:jc w:val="both"/>
      </w:pPr>
      <w:r>
        <w:rPr>
          <w:b/>
          <w:i/>
          <w:sz w:val="20"/>
        </w:rPr>
        <w:t xml:space="preserve">Anubhāṣya. </w:t>
      </w:r>
      <w:r>
        <w:rPr>
          <w:rFonts w:ascii="Times New Roman" w:hAnsi="Times New Roman"/>
          <w:sz w:val="20"/>
        </w:rPr>
        <w:t>At the end of the *Śrīmad-Bhāgavatam*, in the twelfth chapter of the twelfth canto, Śrī Kṛṣṇa Dvaipāyana Vedavyāsa summarized the entire *Bhāgavatam* from beginning to end in 52 verses and so concluded the book. Following the path shown by that *mahājana*, the author too briefly recapitulates Śrī Caitanya's Ādi-līlā.</w:t>
      </w:r>
    </w:p>
    <w:p>
      <w:pPr>
        <w:keepNext/>
        <w:spacing w:before="160"/>
        <w:jc w:val="center"/>
      </w:pPr>
      <w:r>
        <w:rPr>
          <w:rFonts w:ascii="Times New Roman" w:hAnsi="Times New Roman"/>
          <w:i/>
          <w:sz w:val="21"/>
        </w:rPr>
        <w:t>Repetition, briefly describing the chapters —</w:t>
      </w:r>
    </w:p>
    <w:p>
      <w:pPr>
        <w:jc w:val="both"/>
      </w:pPr>
      <w:r>
        <w:rPr>
          <w:b/>
        </w:rPr>
        <w:t xml:space="preserve">313 </w:t>
      </w:r>
      <w:r>
        <w:rPr>
          <w:rFonts w:ascii="Times New Roman" w:hAnsi="Times New Roman"/>
        </w:rPr>
        <w:t>So now I shall count the chapters of the Ādi-līlā. In the first chapter I made the “auspicious invocation”;</w:t>
      </w:r>
    </w:p>
    <w:p>
      <w:pPr>
        <w:spacing w:before="160"/>
        <w:jc w:val="both"/>
      </w:pPr>
      <w:r>
        <w:rPr>
          <w:b/>
        </w:rPr>
        <w:t xml:space="preserve">314 </w:t>
      </w:r>
      <w:r>
        <w:rPr>
          <w:rFonts w:ascii="Times New Roman" w:hAnsi="Times New Roman"/>
        </w:rPr>
        <w:t>the second chapter is the “determining of the truth of Caitanya”: He who is Svayam Bhagavān, the son of Vraja’s king,</w:t>
      </w:r>
    </w:p>
    <w:p>
      <w:pPr>
        <w:spacing w:before="160"/>
        <w:jc w:val="both"/>
      </w:pPr>
      <w:r>
        <w:rPr>
          <w:b/>
        </w:rPr>
        <w:t xml:space="preserve">315 </w:t>
      </w:r>
      <w:r>
        <w:rPr>
          <w:rFonts w:ascii="Times New Roman" w:hAnsi="Times New Roman"/>
        </w:rPr>
        <w:t>is Caitanya-Kṛṣṇa, the son of Śacī. The third chapter gives the “general” cause of His birth,</w:t>
      </w:r>
    </w:p>
    <w:p>
      <w:pPr>
        <w:spacing w:before="160"/>
        <w:jc w:val="both"/>
      </w:pPr>
      <w:r>
        <w:rPr>
          <w:b/>
        </w:rPr>
        <w:t xml:space="preserve">316 </w:t>
      </w:r>
      <w:r>
        <w:rPr>
          <w:rFonts w:ascii="Times New Roman" w:hAnsi="Times New Roman"/>
        </w:rPr>
        <w:t>and within it the “special” cause, the gift of prema; the religion of the age is the preaching of Kṛṣṇa’s name and of prema.</w:t>
      </w:r>
    </w:p>
    <w:p>
      <w:pPr>
        <w:spacing w:before="160"/>
        <w:jc w:val="both"/>
      </w:pPr>
      <w:r>
        <w:rPr>
          <w:b/>
        </w:rPr>
        <w:t xml:space="preserve">317 </w:t>
      </w:r>
      <w:r>
        <w:rPr>
          <w:rFonts w:ascii="Times New Roman" w:hAnsi="Times New Roman"/>
        </w:rPr>
        <w:t>In the fourth I told the “root” cause of His birth: to taste the blissful rasa of love for His own sweetness.</w:t>
      </w:r>
    </w:p>
    <w:p>
      <w:pPr>
        <w:spacing w:before="160"/>
        <w:jc w:val="both"/>
      </w:pPr>
      <w:r>
        <w:rPr>
          <w:b/>
        </w:rPr>
        <w:t xml:space="preserve">318 </w:t>
      </w:r>
      <w:r>
        <w:rPr>
          <w:rFonts w:ascii="Times New Roman" w:hAnsi="Times New Roman"/>
        </w:rPr>
        <w:t>The fifth determines the truth of Śrī Nityānanda: Nityānanda was Rāma, the son of Rohiṇī.</w:t>
      </w:r>
    </w:p>
    <w:p>
      <w:pPr>
        <w:spacing w:before="160"/>
        <w:jc w:val="both"/>
      </w:pPr>
      <w:r>
        <w:rPr>
          <w:b/>
        </w:rPr>
        <w:t xml:space="preserve">319 </w:t>
      </w:r>
      <w:r>
        <w:rPr>
          <w:rFonts w:ascii="Times New Roman" w:hAnsi="Times New Roman"/>
        </w:rPr>
        <w:t>The sixth chapter considers the truth of Advaita: Advaita Ācārya is the avatāra of Mahā-Viṣṇu.</w:t>
      </w:r>
    </w:p>
    <w:p>
      <w:pPr>
        <w:spacing w:before="160"/>
        <w:jc w:val="both"/>
      </w:pPr>
      <w:r>
        <w:rPr>
          <w:b/>
        </w:rPr>
        <w:t xml:space="preserve">320 </w:t>
      </w:r>
      <w:r>
        <w:rPr>
          <w:rFonts w:ascii="Times New Roman" w:hAnsi="Times New Roman"/>
        </w:rPr>
        <w:t>The seventh chapter gives the account of the Pañca-tattva — how the five truths together gave away prema.</w:t>
      </w:r>
    </w:p>
    <w:p>
      <w:pPr>
        <w:spacing w:before="160"/>
        <w:jc w:val="both"/>
      </w:pPr>
      <w:r>
        <w:rPr>
          <w:b/>
        </w:rPr>
        <w:t xml:space="preserve">321 </w:t>
      </w:r>
      <w:r>
        <w:rPr>
          <w:rFonts w:ascii="Times New Roman" w:hAnsi="Times New Roman"/>
        </w:rPr>
        <w:t>The eighth gives the reason for describing Caitanya’s pastimes and tells the great glory of a single name of Kṛṣṇa.</w:t>
      </w:r>
    </w:p>
    <w:p>
      <w:pPr>
        <w:spacing w:before="160"/>
        <w:jc w:val="both"/>
      </w:pPr>
      <w:r>
        <w:rPr>
          <w:b/>
        </w:rPr>
        <w:t xml:space="preserve">322 </w:t>
      </w:r>
      <w:r>
        <w:rPr>
          <w:rFonts w:ascii="Times New Roman" w:hAnsi="Times New Roman"/>
        </w:rPr>
        <w:t>The ninth describes the wish-fulfilling tree of devotion, which Śrī Caitanya, the gardener, planted.</w:t>
      </w:r>
    </w:p>
    <w:p>
      <w:pPr>
        <w:spacing w:before="160"/>
        <w:jc w:val="both"/>
      </w:pPr>
      <w:r>
        <w:rPr>
          <w:b/>
        </w:rPr>
        <w:t xml:space="preserve">323 </w:t>
      </w:r>
      <w:r>
        <w:rPr>
          <w:rFonts w:ascii="Times New Roman" w:hAnsi="Times New Roman"/>
        </w:rPr>
        <w:t>The tenth counts the branches of the main trunk and tells how all the branches gave out the fruit.</w:t>
      </w:r>
    </w:p>
    <w:p>
      <w:pPr>
        <w:spacing w:before="160"/>
        <w:jc w:val="both"/>
      </w:pPr>
      <w:r>
        <w:rPr>
          <w:b/>
        </w:rPr>
        <w:t xml:space="preserve">324 </w:t>
      </w:r>
      <w:r>
        <w:rPr>
          <w:rFonts w:ascii="Times New Roman" w:hAnsi="Times New Roman"/>
        </w:rPr>
        <w:t>The eleventh gives the account of Nityānanda’s branches, and the twelfth describes the branches of Advaita’s trunk.</w:t>
      </w:r>
    </w:p>
    <w:p>
      <w:pPr>
        <w:spacing w:before="160"/>
        <w:jc w:val="both"/>
      </w:pPr>
      <w:r>
        <w:rPr>
          <w:b/>
        </w:rPr>
        <w:t xml:space="preserve">325 </w:t>
      </w:r>
      <w:r>
        <w:rPr>
          <w:rFonts w:ascii="Times New Roman" w:hAnsi="Times New Roman"/>
        </w:rPr>
        <w:t>The thirteenth gives the account of Mahāprabhu’s birth — how the Lord was born amid the chanting of Kṛṣṇa’s name.</w:t>
      </w:r>
    </w:p>
    <w:p>
      <w:pPr>
        <w:spacing w:before="160"/>
        <w:jc w:val="both"/>
      </w:pPr>
      <w:r>
        <w:rPr>
          <w:b/>
        </w:rPr>
        <w:t xml:space="preserve">326 </w:t>
      </w:r>
      <w:r>
        <w:rPr>
          <w:rFonts w:ascii="Times New Roman" w:hAnsi="Times New Roman"/>
        </w:rPr>
        <w:t>The fourteenth gives some account of the childhood pastimes, and the fifteenth tells of the boyhood pastimes in brief.</w:t>
      </w:r>
    </w:p>
    <w:p>
      <w:pPr>
        <w:spacing w:before="160"/>
        <w:jc w:val="both"/>
      </w:pPr>
      <w:r>
        <w:rPr>
          <w:b/>
        </w:rPr>
        <w:t xml:space="preserve">327 </w:t>
      </w:r>
      <w:r>
        <w:rPr>
          <w:rFonts w:ascii="Times New Roman" w:hAnsi="Times New Roman"/>
        </w:rPr>
        <w:t>In the sixteenth I gave an outline of the pastimes of youth, and in the seventeenth I told especially of the pastimes of young manhood.</w:t>
      </w:r>
    </w:p>
    <w:p>
      <w:pPr>
        <w:jc w:val="both"/>
      </w:pPr>
      <w:r>
        <w:rPr>
          <w:b/>
          <w:i/>
          <w:sz w:val="20"/>
        </w:rPr>
        <w:t xml:space="preserve">Anubhāṣya. </w:t>
      </w:r>
      <w:r>
        <w:rPr>
          <w:rFonts w:ascii="Times New Roman" w:hAnsi="Times New Roman"/>
          <w:sz w:val="20"/>
        </w:rPr>
        <w:t>Verses 313 to 327 list the chapters. In the first chapter — the *maṅgalācaraṇa*, with obeisance to the gurus and others. In the second — the *maṅgalācaraṇa* that points to the truth of Gaura. In the third — the general cause of the *avatāra*: the gift of *prema*. In the fourth — the root cause of the *avatāra*. In the fifth — the truth of Nityānanda. In the sixth — the truth of Advaita set forth. In the seventh — the Pañca-tattva set forth, and its preaching. In the eighth — the introduction and the glory of the name. In the ninth — the description of the wish-fulfilling tree of devotion, and its preaching. In the tenth — the list of Gaura's associates. In the eleventh — the list of Nityānanda's associates. In the twelfth — the list of Advaita's and Gadādhara's associates. In the thirteenth — Gaura's birth pastime. In the fourteenth — the pastimes of childhood. In the fifteenth — the *paugaṇḍa* pastimes. In the sixteenth — the *kaiśora* pastimes. In the seventeenth — the pastimes of youth.</w:t>
      </w:r>
    </w:p>
    <w:p>
      <w:pPr>
        <w:spacing w:before="160"/>
        <w:jc w:val="both"/>
      </w:pPr>
      <w:r>
        <w:rPr>
          <w:b/>
        </w:rPr>
        <w:t xml:space="preserve">328 </w:t>
      </w:r>
      <w:r>
        <w:rPr>
          <w:rFonts w:ascii="Times New Roman" w:hAnsi="Times New Roman"/>
        </w:rPr>
        <w:t>These are the seventeen chapters of the Ādi-līlā; twelve of them form the preface to the book.</w:t>
      </w:r>
    </w:p>
    <w:p>
      <w:pPr>
        <w:spacing w:before="160"/>
        <w:jc w:val="both"/>
      </w:pPr>
      <w:r>
        <w:rPr>
          <w:b/>
        </w:rPr>
        <w:t xml:space="preserve">329 </w:t>
      </w:r>
      <w:r>
        <w:rPr>
          <w:rFonts w:ascii="Times New Roman" w:hAnsi="Times New Roman"/>
        </w:rPr>
        <w:t>In five chapters I have told the deeds of the five ages, very briefly, without going into detail.</w:t>
      </w:r>
    </w:p>
    <w:p>
      <w:pPr>
        <w:jc w:val="both"/>
      </w:pPr>
      <w:r>
        <w:rPr>
          <w:b/>
          <w:i/>
          <w:sz w:val="20"/>
        </w:rPr>
        <w:t xml:space="preserve">Anubhāṣya. </w:t>
      </w:r>
      <w:r>
        <w:rPr>
          <w:rFonts w:ascii="Times New Roman" w:hAnsi="Times New Roman"/>
          <w:sz w:val="20"/>
        </w:rPr>
        <w:t>The Ādi-līlā has seventeen chapters, or sections (*prabandhas*). Of these, the first twelve are only the preface, or introduction, to the book. The following five chapters, from the thirteenth to the seventeenth, are five sections on the five ages: “birth,” “childhood” (*bālya*), “boyhood” (*paugaṇḍa*), “youth” (*kaiśora*) and “young manhood” (*yuvā*).</w:t>
      </w:r>
    </w:p>
    <w:p>
      <w:pPr>
        <w:spacing w:before="160"/>
        <w:jc w:val="both"/>
      </w:pPr>
      <w:r>
        <w:rPr>
          <w:b/>
        </w:rPr>
        <w:t xml:space="preserve">330 </w:t>
      </w:r>
      <w:r>
        <w:rPr>
          <w:rFonts w:ascii="Times New Roman" w:hAnsi="Times New Roman"/>
        </w:rPr>
        <w:t>Vṛndāvana dāsa has described all this in detail in the *Caitanya-maṅgala*, by the strength of Nityānanda’s order.</w:t>
      </w:r>
      <w:r>
        <w:rPr>
          <w:rFonts w:ascii="Times New Roman" w:hAnsi="Times New Roman"/>
          <w:vertAlign w:val="superscript"/>
        </w:rPr>
        <w:t>6</w:t>
      </w:r>
    </w:p>
    <w:p>
      <w:pPr>
        <w:keepNext/>
        <w:spacing w:before="160"/>
        <w:jc w:val="center"/>
      </w:pPr>
      <w:r>
        <w:rPr>
          <w:rFonts w:ascii="Times New Roman" w:hAnsi="Times New Roman"/>
          <w:i/>
          <w:sz w:val="21"/>
        </w:rPr>
        <w:t>Gaura's pastimes are boundless —</w:t>
      </w:r>
    </w:p>
    <w:p>
      <w:pPr>
        <w:jc w:val="both"/>
      </w:pPr>
      <w:r>
        <w:rPr>
          <w:b/>
        </w:rPr>
        <w:t xml:space="preserve">331 </w:t>
      </w:r>
      <w:r>
        <w:rPr>
          <w:rFonts w:ascii="Times New Roman" w:hAnsi="Times New Roman"/>
        </w:rPr>
        <w:t>The pastimes of Śrī Kṛṣṇa Caitanya are wondrous and endless; even Brahmā, Śiva and Śeṣa cannot reach their end.</w:t>
      </w:r>
    </w:p>
    <w:p>
      <w:pPr>
        <w:jc w:val="both"/>
      </w:pPr>
      <w:r>
        <w:rPr>
          <w:b/>
          <w:i/>
          <w:sz w:val="20"/>
        </w:rPr>
        <w:t xml:space="preserve">Anubhāṣya. </w:t>
      </w:r>
      <w:r>
        <w:rPr>
          <w:rFonts w:ascii="Times New Roman" w:hAnsi="Times New Roman"/>
          <w:sz w:val="20"/>
        </w:rPr>
        <w:t>See Madhya 21.10 and 12, and *Śrīmad-Bhāgavatam* 2.7.41, 10.14.7 and other verses.</w:t>
      </w:r>
    </w:p>
    <w:p>
      <w:pPr>
        <w:keepNext/>
        <w:spacing w:before="160"/>
        <w:jc w:val="center"/>
      </w:pPr>
      <w:r>
        <w:rPr>
          <w:rFonts w:ascii="Times New Roman" w:hAnsi="Times New Roman"/>
          <w:i/>
          <w:sz w:val="21"/>
        </w:rPr>
        <w:t>The supreme good for those who hear and chant Gaura's pastimes —</w:t>
      </w:r>
    </w:p>
    <w:p>
      <w:pPr>
        <w:jc w:val="both"/>
      </w:pPr>
      <w:r>
        <w:rPr>
          <w:b/>
        </w:rPr>
        <w:t xml:space="preserve">332 </w:t>
      </w:r>
      <w:r>
        <w:rPr>
          <w:rFonts w:ascii="Times New Roman" w:hAnsi="Times New Roman"/>
        </w:rPr>
        <w:t>Whoever tells or hears any part of them is blessed; soon Śrī Kṛṣṇa Caitanya will meet him —</w:t>
      </w:r>
    </w:p>
    <w:p>
      <w:pPr>
        <w:spacing w:before="160"/>
        <w:jc w:val="both"/>
      </w:pPr>
      <w:r>
        <w:rPr>
          <w:b/>
        </w:rPr>
        <w:t xml:space="preserve">333 </w:t>
      </w:r>
      <w:r>
        <w:rPr>
          <w:rFonts w:ascii="Times New Roman" w:hAnsi="Times New Roman"/>
        </w:rPr>
        <w:t>Śrī Kṛṣṇa Caitanya, Advaita and Nityānanda, Śrīvāsa, Gadādhara and the whole host of devotees.</w:t>
      </w:r>
    </w:p>
    <w:p>
      <w:pPr>
        <w:keepNext/>
        <w:spacing w:before="160"/>
        <w:jc w:val="center"/>
      </w:pPr>
      <w:r>
        <w:rPr>
          <w:rFonts w:ascii="Times New Roman" w:hAnsi="Times New Roman"/>
          <w:i/>
          <w:sz w:val="21"/>
        </w:rPr>
        <w:t>Homage to the devotees who live in Vṛndāvana —</w:t>
      </w:r>
    </w:p>
    <w:p>
      <w:pPr>
        <w:jc w:val="both"/>
      </w:pPr>
      <w:r>
        <w:rPr>
          <w:b/>
        </w:rPr>
        <w:t xml:space="preserve">334 </w:t>
      </w:r>
      <w:r>
        <w:rPr>
          <w:rFonts w:ascii="Times New Roman" w:hAnsi="Times New Roman"/>
        </w:rPr>
        <w:t>All the devotees who dwell in Vṛndāvana — humbly I place the feet of them all upon my head.</w:t>
      </w:r>
    </w:p>
    <w:p>
      <w:pPr>
        <w:keepNext/>
        <w:spacing w:before="160"/>
        <w:jc w:val="center"/>
      </w:pPr>
      <w:r>
        <w:rPr>
          <w:rFonts w:ascii="Times New Roman" w:hAnsi="Times New Roman"/>
          <w:i/>
          <w:sz w:val="21"/>
        </w:rPr>
        <w:t>Obeisance to the gurus —</w:t>
      </w:r>
    </w:p>
    <w:p>
      <w:pPr>
        <w:jc w:val="both"/>
      </w:pPr>
      <w:r>
        <w:rPr>
          <w:b/>
        </w:rPr>
        <w:t xml:space="preserve">335–336 </w:t>
      </w:r>
      <w:r>
        <w:rPr>
          <w:rFonts w:ascii="Times New Roman" w:hAnsi="Times New Roman"/>
        </w:rPr>
        <w:t xml:space="preserve">Placing on my head the feet of Śrī Svarūpa, Śrī Rūpa, Śrī Sanātana, Śrī Raghunātha dāsa and Śrī Jīva, I bow to them, and ever hoping for their mercy, I, Kṛṣṇadāsa, narrate the *Caitanya-caritāmṛta*. </w:t>
      </w:r>
    </w:p>
    <w:p>
      <w:pPr>
        <w:jc w:val="both"/>
      </w:pPr>
      <w:r>
        <w:rPr>
          <w:b/>
          <w:i/>
          <w:sz w:val="20"/>
        </w:rPr>
        <w:t xml:space="preserve">Anubhāṣya. </w:t>
      </w:r>
      <w:r>
        <w:rPr>
          <w:rFonts w:ascii="Times New Roman" w:hAnsi="Times New Roman"/>
          <w:b/>
          <w:sz w:val="20"/>
        </w:rPr>
        <w:t>Śrī Svarūpa</w:t>
      </w:r>
      <w:r>
        <w:rPr>
          <w:rFonts w:ascii="Times New Roman" w:hAnsi="Times New Roman"/>
          <w:sz w:val="20"/>
        </w:rPr>
        <w:t xml:space="preserve"> — Śrī Svarūpa Dāmodara; see Madhya 10.102–127 and the *Anubhāṣya*.</w:t>
      </w:r>
    </w:p>
    <w:p>
      <w:pPr>
        <w:jc w:val="both"/>
      </w:pPr>
      <w:r>
        <w:rPr>
          <w:rFonts w:ascii="Times New Roman" w:hAnsi="Times New Roman"/>
          <w:sz w:val="20"/>
        </w:rPr>
        <w:t>*Thus ends the seventeenth chapter of the “Anubhāṣya.”*</w:t>
      </w:r>
    </w:p>
    <w:p>
      <w:pPr>
        <w:pStyle w:val="Heading2"/>
      </w:pPr>
      <w:r>
        <w:t>Notes</w:t>
      </w:r>
    </w:p>
    <w:p>
      <w:r>
        <w:rPr>
          <w:sz w:val="19"/>
        </w:rPr>
        <w:t xml:space="preserve">1. </w:t>
      </w:r>
      <w:r>
        <w:rPr>
          <w:rFonts w:ascii="Times New Roman" w:hAnsi="Times New Roman"/>
          <w:sz w:val="19"/>
        </w:rPr>
        <w:t>In the edition this verse is misnumbered “62”.</w:t>
      </w:r>
    </w:p>
    <w:p>
      <w:r>
        <w:rPr>
          <w:sz w:val="19"/>
        </w:rPr>
        <w:t xml:space="preserve">2. </w:t>
      </w:r>
      <w:r>
        <w:rPr>
          <w:rFonts w:ascii="Times New Roman" w:hAnsi="Times New Roman"/>
          <w:sz w:val="19"/>
        </w:rPr>
        <w:t>*Caitanya-maṅgala* is the original title of the *Caitanya-bhāgavata* (cf. Ādi 8.33–35).</w:t>
      </w:r>
    </w:p>
    <w:p>
      <w:r>
        <w:rPr>
          <w:sz w:val="19"/>
        </w:rPr>
        <w:t xml:space="preserve">3. </w:t>
      </w:r>
      <w:r>
        <w:rPr>
          <w:rFonts w:ascii="Times New Roman" w:hAnsi="Times New Roman"/>
          <w:sz w:val="19"/>
        </w:rPr>
        <w:t>The verse is quoted in the *Malamāsa-tattva* (so the edition’s heading).</w:t>
      </w:r>
    </w:p>
    <w:p>
      <w:r>
        <w:rPr>
          <w:sz w:val="19"/>
        </w:rPr>
        <w:t xml:space="preserve">4. </w:t>
      </w:r>
      <w:r>
        <w:rPr>
          <w:rFonts w:ascii="Times New Roman" w:hAnsi="Times New Roman"/>
          <w:sz w:val="19"/>
        </w:rPr>
        <w:t>“Bringing Kṛṣṇa down”: by His call Advaita brought Kṛṣṇa into this world (cf. Ādi 3).</w:t>
      </w:r>
    </w:p>
    <w:p>
      <w:r>
        <w:rPr>
          <w:sz w:val="19"/>
        </w:rPr>
        <w:t xml:space="preserve">5. </w:t>
      </w:r>
      <w:r>
        <w:rPr>
          <w:rFonts w:ascii="Times New Roman" w:hAnsi="Times New Roman"/>
          <w:sz w:val="19"/>
        </w:rPr>
        <w:t>Paṇḍita Gosāñi is Gadādhara Paṇḍita.</w:t>
      </w:r>
    </w:p>
    <w:p>
      <w:r>
        <w:rPr>
          <w:sz w:val="19"/>
        </w:rPr>
        <w:t xml:space="preserve">6. </w:t>
      </w:r>
      <w:r>
        <w:rPr>
          <w:rFonts w:ascii="Times New Roman" w:hAnsi="Times New Roman"/>
          <w:sz w:val="19"/>
        </w:rPr>
        <w:t>*Caitanya-maṅgala* is the original title of the *Caitanya-bhāgavata* (cf. Ādi 8.33–35).</w:t>
      </w:r>
    </w:p>
    <w:p>
      <w:r>
        <w:rPr>
          <w:sz w:val="19"/>
        </w:rPr>
        <w:t xml:space="preserve">7. </w:t>
      </w:r>
      <w:r>
        <w:rPr>
          <w:rFonts w:ascii="Times New Roman" w:hAnsi="Times New Roman"/>
          <w:sz w:val="19"/>
        </w:rPr>
        <w:t>So in the edition: *taror api*; the verse reads *taror iva*.</w:t>
      </w:r>
    </w:p>
    <w:p>
      <w:r>
        <w:rPr>
          <w:sz w:val="19"/>
        </w:rPr>
        <w:t xml:space="preserve">8. </w:t>
      </w:r>
      <w:r>
        <w:rPr>
          <w:rFonts w:ascii="Times New Roman" w:hAnsi="Times New Roman"/>
          <w:sz w:val="19"/>
        </w:rPr>
        <w:t>In the numbering now accepted, 10.81.16.</w:t>
      </w:r>
    </w:p>
    <w:p>
      <w:r>
        <w:rPr>
          <w:sz w:val="19"/>
        </w:rPr>
        <w:t xml:space="preserve">9. </w:t>
      </w:r>
      <w:r>
        <w:rPr>
          <w:rFonts w:ascii="Times New Roman" w:hAnsi="Times New Roman"/>
          <w:sz w:val="19"/>
        </w:rPr>
        <w:t>Unclear passage: “সন্ধ্যা ধন্য দিগন্তর” (literally “evening, the horizons blessed”); the translation is tentative.</w:t>
      </w:r>
    </w:p>
    <w:p>
      <w:r>
        <w:rPr>
          <w:sz w:val="19"/>
        </w:rPr>
        <w:t xml:space="preserve">10. </w:t>
      </w:r>
      <w:r>
        <w:rPr>
          <w:rFonts w:ascii="Times New Roman" w:hAnsi="Times New Roman"/>
          <w:sz w:val="19"/>
        </w:rPr>
        <w:t>In the *smṛti*, a *golaka* is a son born to a widow after her husband's death (*Manu-saṁhitā* 3.174).</w:t>
      </w:r>
    </w:p>
    <w:p>
      <w:r>
        <w:rPr>
          <w:sz w:val="19"/>
        </w:rPr>
        <w:t xml:space="preserve">11. </w:t>
      </w:r>
      <w:r>
        <w:rPr>
          <w:rFonts w:ascii="Times New Roman" w:hAnsi="Times New Roman"/>
          <w:sz w:val="19"/>
        </w:rPr>
        <w:t>*Bhagavad-gītā* 4.40.</w:t>
      </w:r>
    </w:p>
    <w:sectPr w:rsidR="00FC693F" w:rsidRPr="0006063C" w:rsidSect="00034616">
      <w:pgSz w:w="8391" w:h="11906"/>
      <w:pgMar w:top="794"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